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A8E" w:rsidRDefault="00DA0A8E" w:rsidP="00DA0A8E">
      <w:pPr>
        <w:shd w:val="clear" w:color="auto" w:fill="FFFFFF"/>
        <w:spacing w:after="0" w:line="240" w:lineRule="auto"/>
        <w:textAlignment w:val="center"/>
        <w:outlineLvl w:val="1"/>
        <w:rPr>
          <w:rFonts w:ascii="Times New Roman" w:eastAsia="Times New Roman" w:hAnsi="Times New Roman" w:cs="Times New Roman"/>
          <w:color w:val="0F4C8B"/>
          <w:sz w:val="24"/>
          <w:szCs w:val="24"/>
          <w:lang w:val="en"/>
        </w:rPr>
      </w:pPr>
      <w:r w:rsidRPr="00DA0A8E">
        <w:rPr>
          <w:rFonts w:ascii="Times New Roman" w:eastAsia="Times New Roman" w:hAnsi="Times New Roman" w:cs="Times New Roman"/>
          <w:b/>
          <w:color w:val="0F4C8B"/>
          <w:sz w:val="24"/>
          <w:szCs w:val="24"/>
          <w:lang w:val="en"/>
        </w:rPr>
        <w:t>Manufactured/</w:t>
      </w:r>
      <w:r w:rsidRPr="00DA0A8E">
        <w:rPr>
          <w:rFonts w:ascii="Times New Roman" w:eastAsia="Times New Roman" w:hAnsi="Times New Roman" w:cs="Times New Roman"/>
          <w:color w:val="0F4C8B"/>
          <w:sz w:val="24"/>
          <w:szCs w:val="24"/>
          <w:lang w:val="en"/>
        </w:rPr>
        <w:t xml:space="preserve">Modular </w:t>
      </w:r>
      <w:r w:rsidRPr="00DA0A8E">
        <w:rPr>
          <w:rFonts w:ascii="Times New Roman" w:eastAsia="Times New Roman" w:hAnsi="Times New Roman" w:cs="Times New Roman"/>
          <w:b/>
          <w:color w:val="0F4C8B"/>
          <w:sz w:val="24"/>
          <w:szCs w:val="24"/>
          <w:lang w:val="en"/>
        </w:rPr>
        <w:t>Buildings</w:t>
      </w:r>
      <w:r>
        <w:rPr>
          <w:rFonts w:ascii="Times New Roman" w:eastAsia="Times New Roman" w:hAnsi="Times New Roman" w:cs="Times New Roman"/>
          <w:color w:val="0F4C8B"/>
          <w:sz w:val="24"/>
          <w:szCs w:val="24"/>
          <w:lang w:val="en"/>
        </w:rPr>
        <w:t xml:space="preserve"> </w:t>
      </w:r>
      <w:r w:rsidRPr="00DA0A8E">
        <w:rPr>
          <w:rFonts w:ascii="Times New Roman" w:eastAsia="Times New Roman" w:hAnsi="Times New Roman" w:cs="Times New Roman"/>
          <w:color w:val="0F4C8B"/>
          <w:sz w:val="24"/>
          <w:szCs w:val="24"/>
          <w:lang w:val="en"/>
        </w:rPr>
        <w:t>Program</w:t>
      </w:r>
    </w:p>
    <w:p w:rsidR="00DA0A8E" w:rsidRPr="00DA0A8E" w:rsidRDefault="00DA0A8E" w:rsidP="00DA0A8E">
      <w:pPr>
        <w:shd w:val="clear" w:color="auto" w:fill="FFFFFF"/>
        <w:spacing w:after="0" w:line="240" w:lineRule="auto"/>
        <w:textAlignment w:val="center"/>
        <w:outlineLvl w:val="1"/>
        <w:rPr>
          <w:rFonts w:ascii="Times New Roman" w:eastAsia="Times New Roman" w:hAnsi="Times New Roman" w:cs="Times New Roman"/>
          <w:color w:val="0F4C8B"/>
          <w:sz w:val="24"/>
          <w:szCs w:val="24"/>
          <w:lang w:val="en"/>
        </w:rPr>
      </w:pPr>
    </w:p>
    <w:p w:rsidR="00DA0A8E" w:rsidRDefault="00DA0A8E" w:rsidP="00DA0A8E">
      <w:pPr>
        <w:shd w:val="clear" w:color="auto" w:fill="FFFFFF"/>
        <w:spacing w:after="0" w:line="240" w:lineRule="auto"/>
        <w:jc w:val="center"/>
        <w:rPr>
          <w:rFonts w:ascii="Times New Roman" w:eastAsia="Times New Roman" w:hAnsi="Times New Roman" w:cs="Times New Roman"/>
          <w:color w:val="4BA0AA"/>
          <w:sz w:val="24"/>
          <w:szCs w:val="24"/>
          <w:lang w:val="en"/>
        </w:rPr>
      </w:pPr>
      <w:r w:rsidRPr="00DA0A8E">
        <w:rPr>
          <w:rFonts w:ascii="Times New Roman" w:eastAsia="Times New Roman" w:hAnsi="Times New Roman" w:cs="Times New Roman"/>
          <w:color w:val="4BA0AA"/>
          <w:sz w:val="24"/>
          <w:szCs w:val="24"/>
          <w:lang w:val="en"/>
        </w:rPr>
        <w:t>For further information on</w:t>
      </w:r>
    </w:p>
    <w:p w:rsidR="00DA0A8E" w:rsidRPr="00DA0A8E" w:rsidRDefault="00DA0A8E" w:rsidP="00DA0A8E">
      <w:pPr>
        <w:shd w:val="clear" w:color="auto" w:fill="FFFFFF"/>
        <w:spacing w:after="0" w:line="240" w:lineRule="auto"/>
        <w:jc w:val="center"/>
        <w:rPr>
          <w:rFonts w:ascii="Times New Roman" w:eastAsia="Times New Roman" w:hAnsi="Times New Roman" w:cs="Times New Roman"/>
          <w:color w:val="4BA0AA"/>
          <w:sz w:val="24"/>
          <w:szCs w:val="24"/>
          <w:lang w:val="en"/>
        </w:rPr>
      </w:pPr>
      <w:r w:rsidRPr="00DA0A8E">
        <w:rPr>
          <w:rFonts w:ascii="Times New Roman" w:eastAsia="Times New Roman" w:hAnsi="Times New Roman" w:cs="Times New Roman"/>
          <w:color w:val="4BA0AA"/>
          <w:sz w:val="24"/>
          <w:szCs w:val="24"/>
          <w:lang w:val="en"/>
        </w:rPr>
        <w:t xml:space="preserve"> </w:t>
      </w:r>
      <w:r>
        <w:rPr>
          <w:rFonts w:ascii="Times New Roman" w:eastAsia="Times New Roman" w:hAnsi="Times New Roman" w:cs="Times New Roman"/>
          <w:color w:val="4BA0AA"/>
          <w:sz w:val="24"/>
          <w:szCs w:val="24"/>
          <w:lang w:val="en"/>
        </w:rPr>
        <w:t>Manufactured/</w:t>
      </w:r>
      <w:r w:rsidRPr="00DA0A8E">
        <w:rPr>
          <w:rFonts w:ascii="Times New Roman" w:eastAsia="Times New Roman" w:hAnsi="Times New Roman" w:cs="Times New Roman"/>
          <w:color w:val="4BA0AA"/>
          <w:sz w:val="24"/>
          <w:szCs w:val="24"/>
          <w:lang w:val="en"/>
        </w:rPr>
        <w:t>Modular Construction</w:t>
      </w:r>
      <w:r>
        <w:rPr>
          <w:rFonts w:ascii="Times New Roman" w:eastAsia="Times New Roman" w:hAnsi="Times New Roman" w:cs="Times New Roman"/>
          <w:color w:val="4BA0AA"/>
          <w:sz w:val="24"/>
          <w:szCs w:val="24"/>
          <w:lang w:val="en"/>
        </w:rPr>
        <w:t xml:space="preserve"> </w:t>
      </w:r>
      <w:r w:rsidRPr="00DA0A8E">
        <w:rPr>
          <w:rFonts w:ascii="Times New Roman" w:eastAsia="Times New Roman" w:hAnsi="Times New Roman" w:cs="Times New Roman"/>
          <w:color w:val="4BA0AA"/>
          <w:sz w:val="24"/>
          <w:szCs w:val="24"/>
          <w:lang w:val="en"/>
        </w:rPr>
        <w:t>in NJ</w:t>
      </w:r>
      <w:r w:rsidRPr="00DA0A8E">
        <w:rPr>
          <w:rFonts w:ascii="Times New Roman" w:eastAsia="Times New Roman" w:hAnsi="Times New Roman" w:cs="Times New Roman"/>
          <w:color w:val="4BA0AA"/>
          <w:sz w:val="24"/>
          <w:szCs w:val="24"/>
          <w:lang w:val="en"/>
        </w:rPr>
        <w:br/>
        <w:t>Phone: (609) 984-7974</w:t>
      </w:r>
    </w:p>
    <w:p w:rsidR="00DA0A8E" w:rsidRDefault="00DA0A8E" w:rsidP="00DA0A8E">
      <w:pPr>
        <w:shd w:val="clear" w:color="auto" w:fill="FFFFFF"/>
        <w:spacing w:before="100" w:beforeAutospacing="1" w:after="100" w:afterAutospacing="1" w:line="360" w:lineRule="atLeast"/>
        <w:jc w:val="both"/>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Manufactured/</w:t>
      </w:r>
      <w:r w:rsidRPr="00DA0A8E">
        <w:rPr>
          <w:rFonts w:ascii="Times New Roman" w:eastAsia="Times New Roman" w:hAnsi="Times New Roman" w:cs="Times New Roman"/>
          <w:color w:val="222222"/>
          <w:sz w:val="24"/>
          <w:szCs w:val="24"/>
          <w:lang w:val="en"/>
        </w:rPr>
        <w:t>Modular Construction involves the off-site construction of buildings in a factory.  Because the buildings arrive as closed construction (there are structural, electrical, plumbing and fire service elements that cannot be seen), inspections and approval for the work off site is done in the factory where the building or component is built. </w:t>
      </w:r>
    </w:p>
    <w:p w:rsidR="00DA0A8E" w:rsidRDefault="00DA0A8E" w:rsidP="00DA0A8E">
      <w:pPr>
        <w:shd w:val="clear" w:color="auto" w:fill="FFFFFF"/>
        <w:spacing w:before="100" w:beforeAutospacing="1" w:after="100" w:afterAutospacing="1" w:line="360" w:lineRule="atLeast"/>
        <w:jc w:val="both"/>
        <w:rPr>
          <w:rFonts w:ascii="Times New Roman" w:eastAsia="Times New Roman" w:hAnsi="Times New Roman" w:cs="Times New Roman"/>
          <w:color w:val="222222"/>
          <w:sz w:val="24"/>
          <w:szCs w:val="24"/>
          <w:lang w:val="en"/>
        </w:rPr>
      </w:pPr>
      <w:r w:rsidRPr="00EA3ACA">
        <w:rPr>
          <w:rFonts w:ascii="Times New Roman" w:eastAsia="Times New Roman" w:hAnsi="Times New Roman" w:cs="Times New Roman"/>
          <w:b/>
          <w:color w:val="222222"/>
          <w:sz w:val="24"/>
          <w:szCs w:val="24"/>
          <w:lang w:val="en"/>
        </w:rPr>
        <w:t>Modular buildings</w:t>
      </w:r>
      <w:r w:rsidR="0027348D">
        <w:rPr>
          <w:rFonts w:ascii="Times New Roman" w:eastAsia="Times New Roman" w:hAnsi="Times New Roman" w:cs="Times New Roman"/>
          <w:b/>
          <w:color w:val="222222"/>
          <w:sz w:val="24"/>
          <w:szCs w:val="24"/>
          <w:lang w:val="en"/>
        </w:rPr>
        <w:t>, which</w:t>
      </w:r>
      <w:r w:rsidRPr="00EA3ACA">
        <w:rPr>
          <w:rFonts w:ascii="Times New Roman" w:eastAsia="Times New Roman" w:hAnsi="Times New Roman" w:cs="Times New Roman"/>
          <w:b/>
          <w:color w:val="222222"/>
          <w:sz w:val="24"/>
          <w:szCs w:val="24"/>
          <w:lang w:val="en"/>
        </w:rPr>
        <w:t xml:space="preserve"> may be of any use group, are intended for installation on permanent foundations (generally</w:t>
      </w:r>
      <w:r w:rsidR="0027348D">
        <w:rPr>
          <w:rFonts w:ascii="Times New Roman" w:eastAsia="Times New Roman" w:hAnsi="Times New Roman" w:cs="Times New Roman"/>
          <w:b/>
          <w:color w:val="222222"/>
          <w:sz w:val="24"/>
          <w:szCs w:val="24"/>
          <w:lang w:val="en"/>
        </w:rPr>
        <w:t xml:space="preserve"> without means for relocation)</w:t>
      </w:r>
      <w:r w:rsidRPr="00EA3ACA">
        <w:rPr>
          <w:rFonts w:ascii="Times New Roman" w:eastAsia="Times New Roman" w:hAnsi="Times New Roman" w:cs="Times New Roman"/>
          <w:b/>
          <w:color w:val="222222"/>
          <w:sz w:val="24"/>
          <w:szCs w:val="24"/>
          <w:lang w:val="en"/>
        </w:rPr>
        <w:t xml:space="preserve"> and are designed and built to meet New Jersey’s adopted building codes.</w:t>
      </w:r>
      <w:r>
        <w:rPr>
          <w:rFonts w:ascii="Times New Roman" w:eastAsia="Times New Roman" w:hAnsi="Times New Roman" w:cs="Times New Roman"/>
          <w:color w:val="222222"/>
          <w:sz w:val="24"/>
          <w:szCs w:val="24"/>
          <w:lang w:val="en"/>
        </w:rPr>
        <w:t xml:space="preserve"> </w:t>
      </w:r>
      <w:r w:rsidRPr="00DA0A8E">
        <w:rPr>
          <w:rFonts w:ascii="Times New Roman" w:eastAsia="Times New Roman" w:hAnsi="Times New Roman" w:cs="Times New Roman"/>
          <w:color w:val="222222"/>
          <w:sz w:val="24"/>
          <w:szCs w:val="24"/>
          <w:lang w:val="en"/>
        </w:rPr>
        <w:t xml:space="preserve"> The State of New Jersey participates in an Interstate Compact for the construction of modular buildings.  For states participating in the compact, such as New Jersey, an Industrialized buildings Commission (IBC) label is affixed attesting to the fact that the unit has passed the required inspections in the factory and meets the participating States codes.  Questions or complaints about modular construction can be directed to the Bureau of Code Services at (609) 984-7974.</w:t>
      </w:r>
      <w:bookmarkStart w:id="0" w:name="_GoBack"/>
      <w:bookmarkEnd w:id="0"/>
    </w:p>
    <w:p w:rsidR="00F94C4F" w:rsidRPr="00DA0A8E" w:rsidRDefault="00F94C4F" w:rsidP="00DA0A8E">
      <w:pPr>
        <w:shd w:val="clear" w:color="auto" w:fill="FFFFFF"/>
        <w:spacing w:before="100" w:beforeAutospacing="1" w:after="100" w:afterAutospacing="1" w:line="360" w:lineRule="atLeast"/>
        <w:jc w:val="both"/>
        <w:rPr>
          <w:rFonts w:ascii="Times New Roman" w:eastAsia="Times New Roman" w:hAnsi="Times New Roman" w:cs="Times New Roman"/>
          <w:b/>
          <w:color w:val="222222"/>
          <w:sz w:val="24"/>
          <w:szCs w:val="24"/>
          <w:lang w:val="en"/>
        </w:rPr>
      </w:pPr>
      <w:r w:rsidRPr="00EA3ACA">
        <w:rPr>
          <w:rFonts w:ascii="Times New Roman" w:eastAsia="Times New Roman" w:hAnsi="Times New Roman" w:cs="Times New Roman"/>
          <w:b/>
          <w:color w:val="222222"/>
          <w:sz w:val="24"/>
          <w:szCs w:val="24"/>
          <w:lang w:val="en"/>
        </w:rPr>
        <w:t>Manufactured Homes are limited to buildings of use group R-5</w:t>
      </w:r>
      <w:r w:rsidR="0015613C" w:rsidRPr="00EA3ACA">
        <w:rPr>
          <w:rFonts w:ascii="Times New Roman" w:eastAsia="Times New Roman" w:hAnsi="Times New Roman" w:cs="Times New Roman"/>
          <w:b/>
          <w:color w:val="222222"/>
          <w:sz w:val="24"/>
          <w:szCs w:val="24"/>
          <w:lang w:val="en"/>
        </w:rPr>
        <w:t xml:space="preserve"> (single family dwellings)</w:t>
      </w:r>
      <w:r w:rsidRPr="00EA3ACA">
        <w:rPr>
          <w:rFonts w:ascii="Times New Roman" w:eastAsia="Times New Roman" w:hAnsi="Times New Roman" w:cs="Times New Roman"/>
          <w:b/>
          <w:color w:val="222222"/>
          <w:sz w:val="24"/>
          <w:szCs w:val="24"/>
          <w:lang w:val="en"/>
        </w:rPr>
        <w:t xml:space="preserve">, generally incorporate a chassis into their construction (they are therefore able to be </w:t>
      </w:r>
      <w:proofErr w:type="gramStart"/>
      <w:r w:rsidRPr="00EA3ACA">
        <w:rPr>
          <w:rFonts w:ascii="Times New Roman" w:eastAsia="Times New Roman" w:hAnsi="Times New Roman" w:cs="Times New Roman"/>
          <w:b/>
          <w:color w:val="222222"/>
          <w:sz w:val="24"/>
          <w:szCs w:val="24"/>
          <w:lang w:val="en"/>
        </w:rPr>
        <w:t>relocated</w:t>
      </w:r>
      <w:proofErr w:type="gramEnd"/>
      <w:r w:rsidRPr="00EA3ACA">
        <w:rPr>
          <w:rFonts w:ascii="Times New Roman" w:eastAsia="Times New Roman" w:hAnsi="Times New Roman" w:cs="Times New Roman"/>
          <w:b/>
          <w:color w:val="222222"/>
          <w:sz w:val="24"/>
          <w:szCs w:val="24"/>
          <w:lang w:val="en"/>
        </w:rPr>
        <w:t xml:space="preserve">), and are designed and constructed to meet federal construction standards (CFR Title 24 Part 3285).  The units are built in plants that are approved under the Federal </w:t>
      </w:r>
      <w:r w:rsidR="0015613C" w:rsidRPr="00EA3ACA">
        <w:rPr>
          <w:rFonts w:ascii="Times New Roman" w:eastAsia="Times New Roman" w:hAnsi="Times New Roman" w:cs="Times New Roman"/>
          <w:b/>
          <w:color w:val="222222"/>
          <w:sz w:val="24"/>
          <w:szCs w:val="24"/>
          <w:lang w:val="en"/>
        </w:rPr>
        <w:t>m</w:t>
      </w:r>
      <w:r w:rsidRPr="00EA3ACA">
        <w:rPr>
          <w:rFonts w:ascii="Times New Roman" w:eastAsia="Times New Roman" w:hAnsi="Times New Roman" w:cs="Times New Roman"/>
          <w:b/>
          <w:color w:val="222222"/>
          <w:sz w:val="24"/>
          <w:szCs w:val="24"/>
          <w:lang w:val="en"/>
        </w:rPr>
        <w:t xml:space="preserve">anufactured </w:t>
      </w:r>
      <w:r w:rsidR="0015613C" w:rsidRPr="00EA3ACA">
        <w:rPr>
          <w:rFonts w:ascii="Times New Roman" w:eastAsia="Times New Roman" w:hAnsi="Times New Roman" w:cs="Times New Roman"/>
          <w:b/>
          <w:color w:val="222222"/>
          <w:sz w:val="24"/>
          <w:szCs w:val="24"/>
          <w:lang w:val="en"/>
        </w:rPr>
        <w:t>h</w:t>
      </w:r>
      <w:r w:rsidRPr="00EA3ACA">
        <w:rPr>
          <w:rFonts w:ascii="Times New Roman" w:eastAsia="Times New Roman" w:hAnsi="Times New Roman" w:cs="Times New Roman"/>
          <w:b/>
          <w:color w:val="222222"/>
          <w:sz w:val="24"/>
          <w:szCs w:val="24"/>
          <w:lang w:val="en"/>
        </w:rPr>
        <w:t xml:space="preserve">ome program.  The inspection of the units is performed in accordance with the plants approved quality control program with oversight by a third party inspection agency.  </w:t>
      </w:r>
      <w:r w:rsidR="0015613C" w:rsidRPr="00EA3ACA">
        <w:rPr>
          <w:rFonts w:ascii="Times New Roman" w:eastAsia="Times New Roman" w:hAnsi="Times New Roman" w:cs="Times New Roman"/>
          <w:b/>
          <w:color w:val="222222"/>
          <w:sz w:val="24"/>
          <w:szCs w:val="24"/>
          <w:lang w:val="en"/>
        </w:rPr>
        <w:t xml:space="preserve">Problems and complaints regarding the construction of manufactured homes should be reported to the Bureau of Code Services at (609) 984 – 7974. The Department will report such concerns to the appropriate party in the State of manufacture and help direct the consumer in resolving the issue.  </w:t>
      </w:r>
      <w:r w:rsidRPr="00EA3ACA">
        <w:rPr>
          <w:rFonts w:ascii="Times New Roman" w:eastAsia="Times New Roman" w:hAnsi="Times New Roman" w:cs="Times New Roman"/>
          <w:b/>
          <w:color w:val="222222"/>
          <w:sz w:val="24"/>
          <w:szCs w:val="24"/>
          <w:lang w:val="en"/>
        </w:rPr>
        <w:t>Under the Federal rules states have the option of either creating their own dispute resolution program</w:t>
      </w:r>
      <w:r w:rsidR="0015613C" w:rsidRPr="00EA3ACA">
        <w:rPr>
          <w:rFonts w:ascii="Times New Roman" w:eastAsia="Times New Roman" w:hAnsi="Times New Roman" w:cs="Times New Roman"/>
          <w:b/>
          <w:color w:val="222222"/>
          <w:sz w:val="24"/>
          <w:szCs w:val="24"/>
          <w:lang w:val="en"/>
        </w:rPr>
        <w:t>,</w:t>
      </w:r>
      <w:r w:rsidRPr="00EA3ACA">
        <w:rPr>
          <w:rFonts w:ascii="Times New Roman" w:eastAsia="Times New Roman" w:hAnsi="Times New Roman" w:cs="Times New Roman"/>
          <w:b/>
          <w:color w:val="222222"/>
          <w:sz w:val="24"/>
          <w:szCs w:val="24"/>
          <w:lang w:val="en"/>
        </w:rPr>
        <w:t xml:space="preserve"> or in the absence of such</w:t>
      </w:r>
      <w:r w:rsidR="0015613C" w:rsidRPr="00EA3ACA">
        <w:rPr>
          <w:rFonts w:ascii="Times New Roman" w:eastAsia="Times New Roman" w:hAnsi="Times New Roman" w:cs="Times New Roman"/>
          <w:b/>
          <w:color w:val="222222"/>
          <w:sz w:val="24"/>
          <w:szCs w:val="24"/>
          <w:lang w:val="en"/>
        </w:rPr>
        <w:t>,</w:t>
      </w:r>
      <w:r w:rsidRPr="00EA3ACA">
        <w:rPr>
          <w:rFonts w:ascii="Times New Roman" w:eastAsia="Times New Roman" w:hAnsi="Times New Roman" w:cs="Times New Roman"/>
          <w:b/>
          <w:color w:val="222222"/>
          <w:sz w:val="24"/>
          <w:szCs w:val="24"/>
          <w:lang w:val="en"/>
        </w:rPr>
        <w:t xml:space="preserve"> using the </w:t>
      </w:r>
      <w:r w:rsidR="0015613C" w:rsidRPr="00EA3ACA">
        <w:rPr>
          <w:rFonts w:ascii="Times New Roman" w:eastAsia="Times New Roman" w:hAnsi="Times New Roman" w:cs="Times New Roman"/>
          <w:b/>
          <w:color w:val="222222"/>
          <w:sz w:val="24"/>
          <w:szCs w:val="24"/>
          <w:lang w:val="en"/>
        </w:rPr>
        <w:t xml:space="preserve">Federal Department of </w:t>
      </w:r>
      <w:r w:rsidRPr="00EA3ACA">
        <w:rPr>
          <w:rFonts w:ascii="Times New Roman" w:eastAsia="Times New Roman" w:hAnsi="Times New Roman" w:cs="Times New Roman"/>
          <w:b/>
          <w:color w:val="222222"/>
          <w:sz w:val="24"/>
          <w:szCs w:val="24"/>
          <w:lang w:val="en"/>
        </w:rPr>
        <w:t>H</w:t>
      </w:r>
      <w:r w:rsidR="0015613C" w:rsidRPr="00EA3ACA">
        <w:rPr>
          <w:rFonts w:ascii="Times New Roman" w:eastAsia="Times New Roman" w:hAnsi="Times New Roman" w:cs="Times New Roman"/>
          <w:b/>
          <w:color w:val="222222"/>
          <w:sz w:val="24"/>
          <w:szCs w:val="24"/>
          <w:lang w:val="en"/>
        </w:rPr>
        <w:t xml:space="preserve">ousing and </w:t>
      </w:r>
      <w:r w:rsidRPr="00EA3ACA">
        <w:rPr>
          <w:rFonts w:ascii="Times New Roman" w:eastAsia="Times New Roman" w:hAnsi="Times New Roman" w:cs="Times New Roman"/>
          <w:b/>
          <w:color w:val="222222"/>
          <w:sz w:val="24"/>
          <w:szCs w:val="24"/>
          <w:lang w:val="en"/>
        </w:rPr>
        <w:t>U</w:t>
      </w:r>
      <w:r w:rsidR="0015613C" w:rsidRPr="00EA3ACA">
        <w:rPr>
          <w:rFonts w:ascii="Times New Roman" w:eastAsia="Times New Roman" w:hAnsi="Times New Roman" w:cs="Times New Roman"/>
          <w:b/>
          <w:color w:val="222222"/>
          <w:sz w:val="24"/>
          <w:szCs w:val="24"/>
          <w:lang w:val="en"/>
        </w:rPr>
        <w:t xml:space="preserve">rban </w:t>
      </w:r>
      <w:r w:rsidRPr="00EA3ACA">
        <w:rPr>
          <w:rFonts w:ascii="Times New Roman" w:eastAsia="Times New Roman" w:hAnsi="Times New Roman" w:cs="Times New Roman"/>
          <w:b/>
          <w:color w:val="222222"/>
          <w:sz w:val="24"/>
          <w:szCs w:val="24"/>
          <w:lang w:val="en"/>
        </w:rPr>
        <w:t>D</w:t>
      </w:r>
      <w:r w:rsidR="0015613C" w:rsidRPr="00EA3ACA">
        <w:rPr>
          <w:rFonts w:ascii="Times New Roman" w:eastAsia="Times New Roman" w:hAnsi="Times New Roman" w:cs="Times New Roman"/>
          <w:b/>
          <w:color w:val="222222"/>
          <w:sz w:val="24"/>
          <w:szCs w:val="24"/>
          <w:lang w:val="en"/>
        </w:rPr>
        <w:t xml:space="preserve">evelopment (HUD) </w:t>
      </w:r>
      <w:r w:rsidRPr="00EA3ACA">
        <w:rPr>
          <w:rFonts w:ascii="Times New Roman" w:eastAsia="Times New Roman" w:hAnsi="Times New Roman" w:cs="Times New Roman"/>
          <w:b/>
          <w:color w:val="222222"/>
          <w:sz w:val="24"/>
          <w:szCs w:val="24"/>
          <w:lang w:val="en"/>
        </w:rPr>
        <w:t xml:space="preserve">dispute resolution program.  New Jersey </w:t>
      </w:r>
      <w:r w:rsidR="0015613C" w:rsidRPr="00EA3ACA">
        <w:rPr>
          <w:rFonts w:ascii="Times New Roman" w:eastAsia="Times New Roman" w:hAnsi="Times New Roman" w:cs="Times New Roman"/>
          <w:b/>
          <w:color w:val="222222"/>
          <w:sz w:val="24"/>
          <w:szCs w:val="24"/>
          <w:lang w:val="en"/>
        </w:rPr>
        <w:t>does not have a dispute resolution program that is recognized by HUD.  Therefore consumers must participate</w:t>
      </w:r>
      <w:r w:rsidRPr="00EA3ACA">
        <w:rPr>
          <w:rFonts w:ascii="Times New Roman" w:eastAsia="Times New Roman" w:hAnsi="Times New Roman" w:cs="Times New Roman"/>
          <w:b/>
          <w:color w:val="222222"/>
          <w:sz w:val="24"/>
          <w:szCs w:val="24"/>
          <w:lang w:val="en"/>
        </w:rPr>
        <w:t xml:space="preserve"> in the </w:t>
      </w:r>
      <w:r w:rsidR="0015613C" w:rsidRPr="00EA3ACA">
        <w:rPr>
          <w:rFonts w:ascii="Times New Roman" w:eastAsia="Times New Roman" w:hAnsi="Times New Roman" w:cs="Times New Roman"/>
          <w:b/>
          <w:color w:val="222222"/>
          <w:sz w:val="24"/>
          <w:szCs w:val="24"/>
          <w:lang w:val="en"/>
        </w:rPr>
        <w:t>HUD</w:t>
      </w:r>
      <w:r w:rsidRPr="00EA3ACA">
        <w:rPr>
          <w:rFonts w:ascii="Times New Roman" w:eastAsia="Times New Roman" w:hAnsi="Times New Roman" w:cs="Times New Roman"/>
          <w:b/>
          <w:color w:val="222222"/>
          <w:sz w:val="24"/>
          <w:szCs w:val="24"/>
          <w:lang w:val="en"/>
        </w:rPr>
        <w:t xml:space="preserve"> program which is intended to resolve disputes between manufactures, installers, retailers and </w:t>
      </w:r>
      <w:r w:rsidR="0015613C" w:rsidRPr="00EA3ACA">
        <w:rPr>
          <w:rFonts w:ascii="Times New Roman" w:eastAsia="Times New Roman" w:hAnsi="Times New Roman" w:cs="Times New Roman"/>
          <w:b/>
          <w:color w:val="222222"/>
          <w:sz w:val="24"/>
          <w:szCs w:val="24"/>
          <w:lang w:val="en"/>
        </w:rPr>
        <w:t>consumers when the</w:t>
      </w:r>
      <w:r w:rsidR="004F5BD6">
        <w:rPr>
          <w:rFonts w:ascii="Times New Roman" w:eastAsia="Times New Roman" w:hAnsi="Times New Roman" w:cs="Times New Roman"/>
          <w:b/>
          <w:color w:val="222222"/>
          <w:sz w:val="24"/>
          <w:szCs w:val="24"/>
          <w:lang w:val="en"/>
        </w:rPr>
        <w:t>re</w:t>
      </w:r>
      <w:r w:rsidR="0015613C" w:rsidRPr="00EA3ACA">
        <w:rPr>
          <w:rFonts w:ascii="Times New Roman" w:eastAsia="Times New Roman" w:hAnsi="Times New Roman" w:cs="Times New Roman"/>
          <w:b/>
          <w:color w:val="222222"/>
          <w:sz w:val="24"/>
          <w:szCs w:val="24"/>
          <w:lang w:val="en"/>
        </w:rPr>
        <w:t xml:space="preserve"> are complaints.   For more information on </w:t>
      </w:r>
      <w:r w:rsidR="00EA3ACA">
        <w:rPr>
          <w:rFonts w:ascii="Times New Roman" w:eastAsia="Times New Roman" w:hAnsi="Times New Roman" w:cs="Times New Roman"/>
          <w:b/>
          <w:color w:val="222222"/>
          <w:sz w:val="24"/>
          <w:szCs w:val="24"/>
          <w:lang w:val="en"/>
        </w:rPr>
        <w:t xml:space="preserve">the HUD </w:t>
      </w:r>
      <w:r w:rsidR="0015613C" w:rsidRPr="00EA3ACA">
        <w:rPr>
          <w:rFonts w:ascii="Times New Roman" w:eastAsia="Times New Roman" w:hAnsi="Times New Roman" w:cs="Times New Roman"/>
          <w:b/>
          <w:color w:val="222222"/>
          <w:sz w:val="24"/>
          <w:szCs w:val="24"/>
          <w:lang w:val="en"/>
        </w:rPr>
        <w:t xml:space="preserve">dispute resolution </w:t>
      </w:r>
      <w:r w:rsidR="00EA3ACA">
        <w:rPr>
          <w:rFonts w:ascii="Times New Roman" w:eastAsia="Times New Roman" w:hAnsi="Times New Roman" w:cs="Times New Roman"/>
          <w:b/>
          <w:color w:val="222222"/>
          <w:sz w:val="24"/>
          <w:szCs w:val="24"/>
          <w:lang w:val="en"/>
        </w:rPr>
        <w:t xml:space="preserve">program, </w:t>
      </w:r>
      <w:r w:rsidR="0015613C" w:rsidRPr="00EA3ACA">
        <w:rPr>
          <w:rFonts w:ascii="Times New Roman" w:eastAsia="Times New Roman" w:hAnsi="Times New Roman" w:cs="Times New Roman"/>
          <w:b/>
          <w:color w:val="222222"/>
          <w:sz w:val="24"/>
          <w:szCs w:val="24"/>
          <w:lang w:val="en"/>
        </w:rPr>
        <w:t xml:space="preserve">please see the brochure listed below under the “Related Information” heading.  </w:t>
      </w:r>
      <w:r w:rsidRPr="00EA3ACA">
        <w:rPr>
          <w:rFonts w:ascii="Times New Roman" w:eastAsia="Times New Roman" w:hAnsi="Times New Roman" w:cs="Times New Roman"/>
          <w:b/>
          <w:color w:val="222222"/>
          <w:sz w:val="24"/>
          <w:szCs w:val="24"/>
          <w:lang w:val="en"/>
        </w:rPr>
        <w:t xml:space="preserve">  </w:t>
      </w:r>
    </w:p>
    <w:p w:rsidR="00DA0A8E" w:rsidRPr="00DA0A8E" w:rsidRDefault="00DA0A8E" w:rsidP="00DA0A8E">
      <w:pPr>
        <w:shd w:val="clear" w:color="auto" w:fill="FFFFFF"/>
        <w:spacing w:before="120" w:after="120" w:line="360" w:lineRule="atLeast"/>
        <w:outlineLvl w:val="3"/>
        <w:rPr>
          <w:rFonts w:ascii="Times New Roman" w:eastAsia="Times New Roman" w:hAnsi="Times New Roman" w:cs="Times New Roman"/>
          <w:b/>
          <w:bCs/>
          <w:color w:val="111111"/>
          <w:sz w:val="24"/>
          <w:szCs w:val="24"/>
          <w:lang w:val="en"/>
        </w:rPr>
      </w:pPr>
      <w:r w:rsidRPr="00DA0A8E">
        <w:rPr>
          <w:rFonts w:ascii="Times New Roman" w:eastAsia="Times New Roman" w:hAnsi="Times New Roman" w:cs="Times New Roman"/>
          <w:b/>
          <w:bCs/>
          <w:color w:val="111111"/>
          <w:sz w:val="24"/>
          <w:szCs w:val="24"/>
          <w:lang w:val="en"/>
        </w:rPr>
        <w:lastRenderedPageBreak/>
        <w:t>Related Information</w:t>
      </w:r>
    </w:p>
    <w:p w:rsidR="00DA0A8E" w:rsidRPr="00DA0A8E" w:rsidRDefault="00C450C6" w:rsidP="00DA0A8E">
      <w:pPr>
        <w:shd w:val="clear" w:color="auto" w:fill="FFFFFF"/>
        <w:spacing w:after="0" w:line="360" w:lineRule="atLeast"/>
        <w:rPr>
          <w:rFonts w:ascii="Times New Roman" w:eastAsia="Times New Roman" w:hAnsi="Times New Roman" w:cs="Times New Roman"/>
          <w:color w:val="222222"/>
          <w:sz w:val="24"/>
          <w:szCs w:val="24"/>
          <w:lang w:val="en"/>
        </w:rPr>
      </w:pPr>
      <w:hyperlink r:id="rId6" w:history="1">
        <w:r w:rsidR="00DA0A8E" w:rsidRPr="00DA0A8E">
          <w:rPr>
            <w:rFonts w:ascii="Times New Roman" w:eastAsia="Times New Roman" w:hAnsi="Times New Roman" w:cs="Times New Roman"/>
            <w:color w:val="07488C"/>
            <w:sz w:val="24"/>
            <w:szCs w:val="24"/>
            <w:u w:val="single"/>
            <w:lang w:val="en"/>
          </w:rPr>
          <w:t>NJAC 5:23-4A</w:t>
        </w:r>
      </w:hyperlink>
      <w:r w:rsidR="00DA0A8E" w:rsidRPr="00DA0A8E">
        <w:rPr>
          <w:rFonts w:ascii="Times New Roman" w:eastAsia="Times New Roman" w:hAnsi="Times New Roman" w:cs="Times New Roman"/>
          <w:color w:val="222222"/>
          <w:sz w:val="24"/>
          <w:szCs w:val="24"/>
          <w:lang w:val="en"/>
        </w:rPr>
        <w:t> Industrialized/Modular Buildings and Building Components</w:t>
      </w:r>
      <w:r w:rsidR="00DA0A8E" w:rsidRPr="00DA0A8E">
        <w:rPr>
          <w:rFonts w:ascii="Times New Roman" w:eastAsia="Times New Roman" w:hAnsi="Times New Roman" w:cs="Times New Roman"/>
          <w:color w:val="222222"/>
          <w:sz w:val="24"/>
          <w:szCs w:val="24"/>
          <w:lang w:val="en"/>
        </w:rPr>
        <w:br/>
      </w:r>
      <w:hyperlink r:id="rId7" w:tgtFrame="_blank" w:history="1">
        <w:r w:rsidR="00DA0A8E" w:rsidRPr="00DA0A8E">
          <w:rPr>
            <w:rFonts w:ascii="Times New Roman" w:eastAsia="Times New Roman" w:hAnsi="Times New Roman" w:cs="Times New Roman"/>
            <w:color w:val="07488C"/>
            <w:sz w:val="24"/>
            <w:szCs w:val="24"/>
            <w:u w:val="single"/>
            <w:lang w:val="en"/>
          </w:rPr>
          <w:t>NJAC 5:23-4B</w:t>
        </w:r>
      </w:hyperlink>
      <w:r w:rsidR="00DA0A8E" w:rsidRPr="00DA0A8E">
        <w:rPr>
          <w:rFonts w:ascii="Times New Roman" w:eastAsia="Times New Roman" w:hAnsi="Times New Roman" w:cs="Times New Roman"/>
          <w:color w:val="222222"/>
          <w:sz w:val="24"/>
          <w:szCs w:val="24"/>
          <w:lang w:val="en"/>
        </w:rPr>
        <w:t> Manufactured Homes and Manufactured Home Add on Units</w:t>
      </w:r>
      <w:r w:rsidR="00DA0A8E" w:rsidRPr="00DA0A8E">
        <w:rPr>
          <w:rFonts w:ascii="Times New Roman" w:eastAsia="Times New Roman" w:hAnsi="Times New Roman" w:cs="Times New Roman"/>
          <w:color w:val="222222"/>
          <w:sz w:val="24"/>
          <w:szCs w:val="24"/>
          <w:lang w:val="en"/>
        </w:rPr>
        <w:br/>
      </w:r>
      <w:hyperlink r:id="rId8" w:tgtFrame="_blank" w:history="1">
        <w:r w:rsidR="00DA0A8E" w:rsidRPr="00DA0A8E">
          <w:rPr>
            <w:rFonts w:ascii="Times New Roman" w:eastAsia="Times New Roman" w:hAnsi="Times New Roman" w:cs="Times New Roman"/>
            <w:color w:val="07488C"/>
            <w:sz w:val="24"/>
            <w:szCs w:val="24"/>
            <w:u w:val="single"/>
            <w:lang w:val="en"/>
          </w:rPr>
          <w:t>NJAC 5:23-4C</w:t>
        </w:r>
      </w:hyperlink>
      <w:r w:rsidR="00DA0A8E" w:rsidRPr="00DA0A8E">
        <w:rPr>
          <w:rFonts w:ascii="Times New Roman" w:eastAsia="Times New Roman" w:hAnsi="Times New Roman" w:cs="Times New Roman"/>
          <w:color w:val="222222"/>
          <w:sz w:val="24"/>
          <w:szCs w:val="24"/>
          <w:lang w:val="en"/>
        </w:rPr>
        <w:t> Enforcement of Federal Manufactured Home Standards</w:t>
      </w:r>
      <w:r w:rsidR="00DA0A8E" w:rsidRPr="00DA0A8E">
        <w:rPr>
          <w:rFonts w:ascii="Times New Roman" w:eastAsia="Times New Roman" w:hAnsi="Times New Roman" w:cs="Times New Roman"/>
          <w:color w:val="222222"/>
          <w:sz w:val="24"/>
          <w:szCs w:val="24"/>
          <w:lang w:val="en"/>
        </w:rPr>
        <w:br/>
      </w:r>
      <w:hyperlink r:id="rId9" w:tgtFrame="_blank" w:history="1">
        <w:r w:rsidR="00DA0A8E" w:rsidRPr="00DA0A8E">
          <w:rPr>
            <w:rFonts w:ascii="Times New Roman" w:eastAsia="Times New Roman" w:hAnsi="Times New Roman" w:cs="Times New Roman"/>
            <w:color w:val="07488C"/>
            <w:sz w:val="24"/>
            <w:szCs w:val="24"/>
            <w:u w:val="single"/>
            <w:lang w:val="en"/>
          </w:rPr>
          <w:t>NJAC 5:23-4D</w:t>
        </w:r>
      </w:hyperlink>
      <w:r w:rsidR="00DA0A8E" w:rsidRPr="00DA0A8E">
        <w:rPr>
          <w:rFonts w:ascii="Times New Roman" w:eastAsia="Times New Roman" w:hAnsi="Times New Roman" w:cs="Times New Roman"/>
          <w:color w:val="222222"/>
          <w:sz w:val="24"/>
          <w:szCs w:val="24"/>
          <w:lang w:val="en"/>
        </w:rPr>
        <w:t xml:space="preserve"> Recreational Park Trailers </w:t>
      </w:r>
    </w:p>
    <w:p w:rsidR="00DA0A8E" w:rsidRPr="00DA0A8E" w:rsidRDefault="00C450C6" w:rsidP="00DA0A8E">
      <w:p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lang w:val="en"/>
        </w:rPr>
      </w:pPr>
      <w:hyperlink r:id="rId10" w:tgtFrame="_blank" w:history="1">
        <w:r w:rsidR="00DA0A8E" w:rsidRPr="00DA0A8E">
          <w:rPr>
            <w:rFonts w:ascii="Times New Roman" w:eastAsia="Times New Roman" w:hAnsi="Times New Roman" w:cs="Times New Roman"/>
            <w:color w:val="07488C"/>
            <w:sz w:val="24"/>
            <w:szCs w:val="24"/>
            <w:u w:val="single"/>
            <w:lang w:val="en"/>
          </w:rPr>
          <w:t>Bulletin 07-1</w:t>
        </w:r>
      </w:hyperlink>
      <w:r w:rsidR="00DA0A8E" w:rsidRPr="00DA0A8E">
        <w:rPr>
          <w:rFonts w:ascii="Times New Roman" w:eastAsia="Times New Roman" w:hAnsi="Times New Roman" w:cs="Times New Roman"/>
          <w:color w:val="222222"/>
          <w:sz w:val="24"/>
          <w:szCs w:val="24"/>
          <w:lang w:val="en"/>
        </w:rPr>
        <w:t> Premanufactured Construction</w:t>
      </w:r>
      <w:r w:rsidR="00DA0A8E" w:rsidRPr="00DA0A8E">
        <w:rPr>
          <w:rFonts w:ascii="Times New Roman" w:eastAsia="Times New Roman" w:hAnsi="Times New Roman" w:cs="Times New Roman"/>
          <w:color w:val="222222"/>
          <w:sz w:val="24"/>
          <w:szCs w:val="24"/>
          <w:lang w:val="en"/>
        </w:rPr>
        <w:br/>
      </w:r>
      <w:hyperlink r:id="rId11" w:tgtFrame="_blank" w:history="1">
        <w:r w:rsidR="00DA0A8E" w:rsidRPr="00DA0A8E">
          <w:rPr>
            <w:rFonts w:ascii="Times New Roman" w:eastAsia="Times New Roman" w:hAnsi="Times New Roman" w:cs="Times New Roman"/>
            <w:color w:val="07488C"/>
            <w:sz w:val="24"/>
            <w:szCs w:val="24"/>
            <w:u w:val="single"/>
            <w:lang w:val="en"/>
          </w:rPr>
          <w:t>Bulletin 88-2</w:t>
        </w:r>
      </w:hyperlink>
      <w:r w:rsidR="00DA0A8E" w:rsidRPr="00DA0A8E">
        <w:rPr>
          <w:rFonts w:ascii="Times New Roman" w:eastAsia="Times New Roman" w:hAnsi="Times New Roman" w:cs="Times New Roman"/>
          <w:color w:val="222222"/>
          <w:sz w:val="24"/>
          <w:szCs w:val="24"/>
          <w:lang w:val="en"/>
        </w:rPr>
        <w:t> Manufactured Housing</w:t>
      </w:r>
      <w:r w:rsidR="00DA0A8E" w:rsidRPr="00DA0A8E">
        <w:rPr>
          <w:rFonts w:ascii="Times New Roman" w:eastAsia="Times New Roman" w:hAnsi="Times New Roman" w:cs="Times New Roman"/>
          <w:color w:val="222222"/>
          <w:sz w:val="24"/>
          <w:szCs w:val="24"/>
          <w:lang w:val="en"/>
        </w:rPr>
        <w:br/>
      </w:r>
      <w:hyperlink r:id="rId12" w:tgtFrame="_blank" w:history="1">
        <w:r w:rsidR="00DA0A8E" w:rsidRPr="00DA0A8E">
          <w:rPr>
            <w:rFonts w:ascii="Times New Roman" w:eastAsia="Times New Roman" w:hAnsi="Times New Roman" w:cs="Times New Roman"/>
            <w:color w:val="07488C"/>
            <w:sz w:val="24"/>
            <w:szCs w:val="24"/>
            <w:u w:val="single"/>
            <w:lang w:val="en"/>
          </w:rPr>
          <w:t>Bulletin 80-6</w:t>
        </w:r>
      </w:hyperlink>
      <w:r w:rsidR="00DA0A8E" w:rsidRPr="00DA0A8E">
        <w:rPr>
          <w:rFonts w:ascii="Times New Roman" w:eastAsia="Times New Roman" w:hAnsi="Times New Roman" w:cs="Times New Roman"/>
          <w:color w:val="222222"/>
          <w:sz w:val="24"/>
          <w:szCs w:val="24"/>
          <w:lang w:val="en"/>
        </w:rPr>
        <w:t> Manufactured Homes</w:t>
      </w:r>
    </w:p>
    <w:p w:rsidR="00DA0A8E" w:rsidRPr="00DA0A8E" w:rsidRDefault="00C450C6" w:rsidP="00DA0A8E">
      <w:pPr>
        <w:shd w:val="clear" w:color="auto" w:fill="FFFFFF"/>
        <w:spacing w:before="100" w:beforeAutospacing="1" w:after="100" w:afterAutospacing="1" w:line="360" w:lineRule="atLeast"/>
        <w:rPr>
          <w:rFonts w:ascii="Times New Roman" w:eastAsia="Times New Roman" w:hAnsi="Times New Roman" w:cs="Times New Roman"/>
          <w:color w:val="222222"/>
          <w:sz w:val="24"/>
          <w:szCs w:val="24"/>
          <w:lang w:val="en"/>
        </w:rPr>
      </w:pPr>
      <w:hyperlink r:id="rId13" w:history="1">
        <w:r w:rsidR="00DA0A8E" w:rsidRPr="00DA0A8E">
          <w:rPr>
            <w:rFonts w:ascii="Times New Roman" w:eastAsia="Times New Roman" w:hAnsi="Times New Roman" w:cs="Times New Roman"/>
            <w:color w:val="07488C"/>
            <w:sz w:val="24"/>
            <w:szCs w:val="24"/>
            <w:u w:val="single"/>
            <w:lang w:val="en"/>
          </w:rPr>
          <w:t>Park Model Guidance</w:t>
        </w:r>
      </w:hyperlink>
    </w:p>
    <w:p w:rsidR="00134462" w:rsidRDefault="00134462"/>
    <w:sectPr w:rsidR="00134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B3672"/>
    <w:multiLevelType w:val="multilevel"/>
    <w:tmpl w:val="046A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8E"/>
    <w:rsid w:val="00134462"/>
    <w:rsid w:val="0015613C"/>
    <w:rsid w:val="0027348D"/>
    <w:rsid w:val="004F5BD6"/>
    <w:rsid w:val="00DA0A8E"/>
    <w:rsid w:val="00EA3ACA"/>
    <w:rsid w:val="00F9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33237">
      <w:bodyDiv w:val="1"/>
      <w:marLeft w:val="0"/>
      <w:marRight w:val="0"/>
      <w:marTop w:val="0"/>
      <w:marBottom w:val="0"/>
      <w:divBdr>
        <w:top w:val="none" w:sz="0" w:space="0" w:color="auto"/>
        <w:left w:val="none" w:sz="0" w:space="0" w:color="auto"/>
        <w:bottom w:val="none" w:sz="0" w:space="0" w:color="auto"/>
        <w:right w:val="none" w:sz="0" w:space="0" w:color="auto"/>
      </w:divBdr>
      <w:divsChild>
        <w:div w:id="749817282">
          <w:marLeft w:val="0"/>
          <w:marRight w:val="0"/>
          <w:marTop w:val="0"/>
          <w:marBottom w:val="0"/>
          <w:divBdr>
            <w:top w:val="none" w:sz="0" w:space="0" w:color="auto"/>
            <w:left w:val="none" w:sz="0" w:space="0" w:color="auto"/>
            <w:bottom w:val="none" w:sz="0" w:space="0" w:color="auto"/>
            <w:right w:val="none" w:sz="0" w:space="0" w:color="auto"/>
          </w:divBdr>
          <w:divsChild>
            <w:div w:id="1932080476">
              <w:marLeft w:val="0"/>
              <w:marRight w:val="0"/>
              <w:marTop w:val="0"/>
              <w:marBottom w:val="0"/>
              <w:divBdr>
                <w:top w:val="none" w:sz="0" w:space="0" w:color="auto"/>
                <w:left w:val="none" w:sz="0" w:space="0" w:color="auto"/>
                <w:bottom w:val="none" w:sz="0" w:space="0" w:color="auto"/>
                <w:right w:val="none" w:sz="0" w:space="0" w:color="auto"/>
              </w:divBdr>
              <w:divsChild>
                <w:div w:id="73628994">
                  <w:marLeft w:val="0"/>
                  <w:marRight w:val="0"/>
                  <w:marTop w:val="0"/>
                  <w:marBottom w:val="0"/>
                  <w:divBdr>
                    <w:top w:val="none" w:sz="0" w:space="0" w:color="auto"/>
                    <w:left w:val="none" w:sz="0" w:space="0" w:color="auto"/>
                    <w:bottom w:val="none" w:sz="0" w:space="0" w:color="auto"/>
                    <w:right w:val="none" w:sz="0" w:space="0" w:color="auto"/>
                  </w:divBdr>
                  <w:divsChild>
                    <w:div w:id="1857885959">
                      <w:marLeft w:val="0"/>
                      <w:marRight w:val="0"/>
                      <w:marTop w:val="0"/>
                      <w:marBottom w:val="0"/>
                      <w:divBdr>
                        <w:top w:val="none" w:sz="0" w:space="0" w:color="auto"/>
                        <w:left w:val="none" w:sz="0" w:space="0" w:color="auto"/>
                        <w:bottom w:val="none" w:sz="0" w:space="0" w:color="auto"/>
                        <w:right w:val="none" w:sz="0" w:space="0" w:color="auto"/>
                      </w:divBdr>
                      <w:divsChild>
                        <w:div w:id="653414689">
                          <w:marLeft w:val="0"/>
                          <w:marRight w:val="0"/>
                          <w:marTop w:val="0"/>
                          <w:marBottom w:val="0"/>
                          <w:divBdr>
                            <w:top w:val="none" w:sz="0" w:space="0" w:color="auto"/>
                            <w:left w:val="none" w:sz="0" w:space="0" w:color="auto"/>
                            <w:bottom w:val="none" w:sz="0" w:space="0" w:color="auto"/>
                            <w:right w:val="none" w:sz="0" w:space="0" w:color="auto"/>
                          </w:divBdr>
                        </w:div>
                        <w:div w:id="985862855">
                          <w:marLeft w:val="225"/>
                          <w:marRight w:val="0"/>
                          <w:marTop w:val="0"/>
                          <w:marBottom w:val="0"/>
                          <w:divBdr>
                            <w:top w:val="none" w:sz="0" w:space="0" w:color="auto"/>
                            <w:left w:val="none" w:sz="0" w:space="0" w:color="auto"/>
                            <w:bottom w:val="none" w:sz="0" w:space="0" w:color="auto"/>
                            <w:right w:val="none" w:sz="0" w:space="0" w:color="auto"/>
                          </w:divBdr>
                          <w:divsChild>
                            <w:div w:id="1025517865">
                              <w:marLeft w:val="0"/>
                              <w:marRight w:val="0"/>
                              <w:marTop w:val="0"/>
                              <w:marBottom w:val="225"/>
                              <w:divBdr>
                                <w:top w:val="none" w:sz="0" w:space="0" w:color="auto"/>
                                <w:left w:val="none" w:sz="0" w:space="0" w:color="auto"/>
                                <w:bottom w:val="none" w:sz="0" w:space="0" w:color="auto"/>
                                <w:right w:val="none" w:sz="0" w:space="0" w:color="auto"/>
                              </w:divBdr>
                            </w:div>
                            <w:div w:id="519587703">
                              <w:marLeft w:val="0"/>
                              <w:marRight w:val="0"/>
                              <w:marTop w:val="75"/>
                              <w:marBottom w:val="225"/>
                              <w:divBdr>
                                <w:top w:val="single" w:sz="6" w:space="5" w:color="CCCCCC"/>
                                <w:left w:val="single" w:sz="6" w:space="4" w:color="CCCCCC"/>
                                <w:bottom w:val="single" w:sz="6" w:space="5" w:color="CCCCCC"/>
                                <w:right w:val="single" w:sz="6" w:space="4" w:color="CCCCCC"/>
                              </w:divBdr>
                            </w:div>
                          </w:divsChild>
                        </w:div>
                      </w:divsChild>
                    </w:div>
                  </w:divsChild>
                </w:div>
              </w:divsChild>
            </w:div>
          </w:divsChild>
        </w:div>
      </w:divsChild>
    </w:div>
    <w:div w:id="21421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dca/divisions/codes/codreg/ucc.html" TargetMode="External"/><Relationship Id="rId13" Type="http://schemas.openxmlformats.org/officeDocument/2006/relationships/hyperlink" Target="http://www.nj.gov/dca/divisions/codes/alerts/pdfs/2008_10_14_rec_park_trailer_guidance.pdf" TargetMode="External"/><Relationship Id="rId3" Type="http://schemas.microsoft.com/office/2007/relationships/stylesWithEffects" Target="stylesWithEffects.xml"/><Relationship Id="rId7" Type="http://schemas.openxmlformats.org/officeDocument/2006/relationships/hyperlink" Target="http://www.nj.gov/dca/divisions/codes/codreg/ucc.html" TargetMode="External"/><Relationship Id="rId12" Type="http://schemas.openxmlformats.org/officeDocument/2006/relationships/hyperlink" Target="http://www.nj.gov/dca/divisions/codes/resources/bulleti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gov/dca/divisions/codes/codreg/ucc.html" TargetMode="External"/><Relationship Id="rId11" Type="http://schemas.openxmlformats.org/officeDocument/2006/relationships/hyperlink" Target="http://www.nj.gov/dca/divisions/codes/resources/bulletin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j.gov/dca/divisions/codes/resources/bulletins.html" TargetMode="External"/><Relationship Id="rId4" Type="http://schemas.openxmlformats.org/officeDocument/2006/relationships/settings" Target="settings.xml"/><Relationship Id="rId9" Type="http://schemas.openxmlformats.org/officeDocument/2006/relationships/hyperlink" Target="http://www.nj.gov/dca/divisions/codes/codreg/ucc.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NJ Department of Community Affairs</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Baier, Michael</dc:creator>
  <cp:lastModifiedBy>Battista, Carrie</cp:lastModifiedBy>
  <cp:revision>2</cp:revision>
  <dcterms:created xsi:type="dcterms:W3CDTF">2016-06-28T18:30:00Z</dcterms:created>
  <dcterms:modified xsi:type="dcterms:W3CDTF">2016-06-28T18:30:00Z</dcterms:modified>
</cp:coreProperties>
</file>