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8F461F" w14:textId="77777777" w:rsidR="00B369D1" w:rsidRDefault="00B369D1" w:rsidP="00B369D1">
      <w:pPr>
        <w:pStyle w:val="Header"/>
        <w:tabs>
          <w:tab w:val="clear" w:pos="4320"/>
          <w:tab w:val="clear" w:pos="8640"/>
        </w:tabs>
        <w:ind w:left="-360"/>
        <w:jc w:val="center"/>
      </w:pPr>
      <w:bookmarkStart w:id="0" w:name="_GoBack"/>
      <w:bookmarkEnd w:id="0"/>
      <w:r>
        <w:rPr>
          <w:color w:val="000080"/>
        </w:rPr>
        <w:t xml:space="preserve">   </w:t>
      </w:r>
      <w:r w:rsidR="00FE6F9E">
        <w:rPr>
          <w:noProof/>
          <w:color w:val="000080"/>
        </w:rPr>
        <w:drawing>
          <wp:inline distT="0" distB="0" distL="0" distR="0" wp14:anchorId="448F4665" wp14:editId="448F4666">
            <wp:extent cx="611505" cy="611505"/>
            <wp:effectExtent l="0" t="0" r="0" b="0"/>
            <wp:docPr id="1" name="Picture 1" descr="Statese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seal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1505" cy="611505"/>
                    </a:xfrm>
                    <a:prstGeom prst="rect">
                      <a:avLst/>
                    </a:prstGeom>
                    <a:noFill/>
                    <a:ln>
                      <a:noFill/>
                    </a:ln>
                  </pic:spPr>
                </pic:pic>
              </a:graphicData>
            </a:graphic>
          </wp:inline>
        </w:drawing>
      </w:r>
    </w:p>
    <w:p w14:paraId="448F4620" w14:textId="77777777" w:rsidR="00B369D1" w:rsidRPr="00BE77CE" w:rsidRDefault="00B369D1" w:rsidP="00B369D1">
      <w:pPr>
        <w:pStyle w:val="Header"/>
        <w:ind w:left="-360"/>
        <w:jc w:val="center"/>
        <w:rPr>
          <w:sz w:val="8"/>
          <w:szCs w:val="8"/>
        </w:rPr>
      </w:pPr>
    </w:p>
    <w:p w14:paraId="448F4621" w14:textId="77777777" w:rsidR="00B369D1" w:rsidRPr="000A1C30" w:rsidRDefault="00FE6F9E" w:rsidP="00987C6B">
      <w:pPr>
        <w:pStyle w:val="Header"/>
        <w:tabs>
          <w:tab w:val="clear" w:pos="4320"/>
          <w:tab w:val="clear" w:pos="8640"/>
        </w:tabs>
        <w:jc w:val="center"/>
        <w:rPr>
          <w:b/>
          <w:smallCaps/>
          <w:color w:val="3366FF"/>
          <w:sz w:val="20"/>
          <w:szCs w:val="20"/>
        </w:rPr>
      </w:pPr>
      <w:r>
        <w:rPr>
          <w:noProof/>
        </w:rPr>
        <w:drawing>
          <wp:inline distT="0" distB="0" distL="0" distR="0" wp14:anchorId="448F4667" wp14:editId="448F4668">
            <wp:extent cx="1822450" cy="270510"/>
            <wp:effectExtent l="0" t="0" r="6350" b="0"/>
            <wp:docPr id="2" name="Picture 2" descr="StateNJ (old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teNJ (oldE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22450" cy="270510"/>
                    </a:xfrm>
                    <a:prstGeom prst="rect">
                      <a:avLst/>
                    </a:prstGeom>
                    <a:noFill/>
                    <a:ln>
                      <a:noFill/>
                    </a:ln>
                  </pic:spPr>
                </pic:pic>
              </a:graphicData>
            </a:graphic>
          </wp:inline>
        </w:drawing>
      </w:r>
    </w:p>
    <w:p w14:paraId="448F4622" w14:textId="77777777" w:rsidR="00B369D1" w:rsidRPr="000A1C30" w:rsidRDefault="00B369D1" w:rsidP="00B369D1">
      <w:pPr>
        <w:pStyle w:val="Header"/>
        <w:tabs>
          <w:tab w:val="clear" w:pos="4320"/>
          <w:tab w:val="clear" w:pos="8640"/>
        </w:tabs>
        <w:jc w:val="center"/>
        <w:rPr>
          <w:b/>
          <w:smallCaps/>
          <w:color w:val="3366FF"/>
          <w:sz w:val="18"/>
          <w:szCs w:val="18"/>
        </w:rPr>
      </w:pPr>
      <w:smartTag w:uri="urn:schemas-microsoft-com:office:smarttags" w:element="place">
        <w:r w:rsidRPr="000A1C30">
          <w:rPr>
            <w:b/>
            <w:smallCaps/>
            <w:color w:val="3366FF"/>
            <w:sz w:val="18"/>
            <w:szCs w:val="18"/>
          </w:rPr>
          <w:t>PO</w:t>
        </w:r>
      </w:smartTag>
      <w:r w:rsidRPr="000A1C30">
        <w:rPr>
          <w:b/>
          <w:smallCaps/>
          <w:color w:val="3366FF"/>
          <w:sz w:val="18"/>
          <w:szCs w:val="18"/>
        </w:rPr>
        <w:t xml:space="preserve"> </w:t>
      </w:r>
      <w:smartTag w:uri="urn:schemas-microsoft-com:office:smarttags" w:element="address">
        <w:smartTag w:uri="urn:schemas-microsoft-com:office:smarttags" w:element="Street">
          <w:r w:rsidRPr="000A1C30">
            <w:rPr>
              <w:b/>
              <w:smallCaps/>
              <w:color w:val="3366FF"/>
              <w:sz w:val="18"/>
              <w:szCs w:val="18"/>
            </w:rPr>
            <w:t>Box</w:t>
          </w:r>
        </w:smartTag>
        <w:r w:rsidRPr="000A1C30">
          <w:rPr>
            <w:b/>
            <w:smallCaps/>
            <w:color w:val="3366FF"/>
            <w:sz w:val="18"/>
            <w:szCs w:val="18"/>
          </w:rPr>
          <w:t xml:space="preserve"> 700</w:t>
        </w:r>
      </w:smartTag>
    </w:p>
    <w:p w14:paraId="448F4623" w14:textId="77777777" w:rsidR="00987C6B" w:rsidRDefault="00B369D1" w:rsidP="00987C6B">
      <w:pPr>
        <w:pStyle w:val="Header"/>
        <w:tabs>
          <w:tab w:val="clear" w:pos="4320"/>
          <w:tab w:val="clear" w:pos="8640"/>
        </w:tabs>
        <w:jc w:val="center"/>
      </w:pPr>
      <w:smartTag w:uri="urn:schemas-microsoft-com:office:smarttags" w:element="City">
        <w:r w:rsidRPr="000A1C30">
          <w:rPr>
            <w:b/>
            <w:smallCaps/>
            <w:color w:val="3366FF"/>
            <w:sz w:val="18"/>
            <w:szCs w:val="18"/>
          </w:rPr>
          <w:t>Trenton</w:t>
        </w:r>
      </w:smartTag>
      <w:r w:rsidRPr="000A1C30">
        <w:rPr>
          <w:b/>
          <w:smallCaps/>
          <w:color w:val="3366FF"/>
          <w:sz w:val="18"/>
          <w:szCs w:val="18"/>
        </w:rPr>
        <w:t xml:space="preserve">, </w:t>
      </w:r>
      <w:smartTag w:uri="urn:schemas-microsoft-com:office:smarttags" w:element="PostalCode">
        <w:r w:rsidRPr="000A1C30">
          <w:rPr>
            <w:b/>
            <w:smallCaps/>
            <w:color w:val="3366FF"/>
            <w:sz w:val="18"/>
            <w:szCs w:val="18"/>
          </w:rPr>
          <w:t>NJ</w:t>
        </w:r>
      </w:smartTag>
      <w:r w:rsidRPr="000A1C30">
        <w:rPr>
          <w:b/>
          <w:smallCaps/>
          <w:color w:val="3366FF"/>
          <w:sz w:val="18"/>
          <w:szCs w:val="18"/>
        </w:rPr>
        <w:t xml:space="preserve"> 08625-0700</w:t>
      </w:r>
      <w:r w:rsidR="00987C6B" w:rsidRPr="00987C6B">
        <w:t xml:space="preserve"> </w:t>
      </w:r>
    </w:p>
    <w:p w14:paraId="448F4624" w14:textId="77777777" w:rsidR="00987C6B" w:rsidRPr="000A1C30" w:rsidRDefault="00987C6B" w:rsidP="00987C6B">
      <w:pPr>
        <w:pStyle w:val="Header"/>
        <w:tabs>
          <w:tab w:val="clear" w:pos="4320"/>
          <w:tab w:val="clear" w:pos="8640"/>
        </w:tabs>
        <w:jc w:val="center"/>
        <w:rPr>
          <w:b/>
          <w:smallCaps/>
          <w:color w:val="3366FF"/>
          <w:sz w:val="20"/>
          <w:szCs w:val="20"/>
        </w:rPr>
      </w:pPr>
      <w:r w:rsidRPr="000A1C30">
        <w:rPr>
          <w:b/>
          <w:smallCaps/>
          <w:color w:val="3366FF"/>
          <w:sz w:val="20"/>
          <w:szCs w:val="20"/>
        </w:rPr>
        <w:t>Department of Human Services</w:t>
      </w:r>
    </w:p>
    <w:p w14:paraId="448F4625" w14:textId="77777777" w:rsidR="00B369D1" w:rsidRPr="000A1C30" w:rsidRDefault="00B369D1" w:rsidP="00B369D1">
      <w:pPr>
        <w:pStyle w:val="Header"/>
        <w:tabs>
          <w:tab w:val="clear" w:pos="4320"/>
          <w:tab w:val="clear" w:pos="8640"/>
        </w:tabs>
        <w:jc w:val="center"/>
        <w:rPr>
          <w:b/>
          <w:smallCaps/>
          <w:color w:val="3366FF"/>
          <w:sz w:val="18"/>
          <w:szCs w:val="18"/>
        </w:rPr>
      </w:pPr>
    </w:p>
    <w:p w14:paraId="448F4626" w14:textId="77777777" w:rsidR="00B369D1" w:rsidRPr="0045555A" w:rsidRDefault="00B369D1" w:rsidP="00B369D1">
      <w:pPr>
        <w:pStyle w:val="Header"/>
        <w:tabs>
          <w:tab w:val="clear" w:pos="4320"/>
          <w:tab w:val="clear" w:pos="8640"/>
        </w:tabs>
        <w:rPr>
          <w:b/>
          <w:smallCaps/>
          <w:color w:val="3366FF"/>
          <w:sz w:val="20"/>
          <w:szCs w:val="20"/>
        </w:rPr>
      </w:pPr>
      <w:r>
        <w:rPr>
          <w:b/>
          <w:smallCaps/>
          <w:color w:val="3366FF"/>
          <w:sz w:val="20"/>
          <w:szCs w:val="20"/>
        </w:rPr>
        <w:t>CHRIS CHRISTIE</w:t>
      </w:r>
      <w:r w:rsidRPr="007F5C67">
        <w:rPr>
          <w:smallCaps/>
          <w:color w:val="3366FF"/>
          <w:sz w:val="20"/>
          <w:szCs w:val="20"/>
        </w:rPr>
        <w:tab/>
      </w:r>
      <w:r w:rsidRPr="007F5C67">
        <w:rPr>
          <w:smallCaps/>
          <w:color w:val="3366FF"/>
          <w:sz w:val="20"/>
          <w:szCs w:val="20"/>
        </w:rPr>
        <w:tab/>
      </w:r>
      <w:r>
        <w:rPr>
          <w:smallCaps/>
          <w:color w:val="3366FF"/>
          <w:sz w:val="20"/>
          <w:szCs w:val="20"/>
        </w:rPr>
        <w:tab/>
      </w:r>
      <w:r>
        <w:rPr>
          <w:smallCaps/>
          <w:color w:val="3366FF"/>
          <w:sz w:val="20"/>
          <w:szCs w:val="20"/>
        </w:rPr>
        <w:tab/>
      </w:r>
      <w:r w:rsidRPr="007F5C67">
        <w:rPr>
          <w:smallCaps/>
          <w:color w:val="3366FF"/>
          <w:sz w:val="20"/>
          <w:szCs w:val="20"/>
        </w:rPr>
        <w:tab/>
      </w:r>
      <w:r w:rsidRPr="007F5C67">
        <w:rPr>
          <w:smallCaps/>
          <w:color w:val="3366FF"/>
          <w:sz w:val="20"/>
          <w:szCs w:val="20"/>
        </w:rPr>
        <w:tab/>
      </w:r>
      <w:r w:rsidRPr="007F5C67">
        <w:rPr>
          <w:smallCaps/>
          <w:color w:val="3366FF"/>
          <w:sz w:val="20"/>
          <w:szCs w:val="20"/>
        </w:rPr>
        <w:tab/>
      </w:r>
      <w:r w:rsidRPr="007F5C67">
        <w:rPr>
          <w:smallCaps/>
          <w:color w:val="3366FF"/>
          <w:sz w:val="20"/>
          <w:szCs w:val="20"/>
        </w:rPr>
        <w:tab/>
      </w:r>
      <w:r>
        <w:rPr>
          <w:smallCaps/>
          <w:color w:val="3366FF"/>
          <w:sz w:val="20"/>
          <w:szCs w:val="20"/>
        </w:rPr>
        <w:tab/>
      </w:r>
      <w:r>
        <w:rPr>
          <w:b/>
          <w:smallCaps/>
          <w:color w:val="3366FF"/>
          <w:sz w:val="20"/>
          <w:szCs w:val="20"/>
        </w:rPr>
        <w:t>JENNIFER VELEZ</w:t>
      </w:r>
    </w:p>
    <w:p w14:paraId="448F4627" w14:textId="77777777" w:rsidR="00B369D1" w:rsidRDefault="00B369D1" w:rsidP="00B369D1">
      <w:pPr>
        <w:pStyle w:val="Header"/>
        <w:tabs>
          <w:tab w:val="clear" w:pos="4320"/>
          <w:tab w:val="clear" w:pos="8640"/>
          <w:tab w:val="right" w:pos="10800"/>
        </w:tabs>
        <w:rPr>
          <w:b/>
          <w:i/>
          <w:color w:val="3366FF"/>
          <w:sz w:val="18"/>
          <w:szCs w:val="18"/>
        </w:rPr>
      </w:pPr>
      <w:r w:rsidRPr="000A1C30">
        <w:rPr>
          <w:b/>
          <w:i/>
          <w:color w:val="3366FF"/>
          <w:sz w:val="18"/>
          <w:szCs w:val="18"/>
        </w:rPr>
        <w:t xml:space="preserve">    </w:t>
      </w:r>
      <w:r>
        <w:rPr>
          <w:b/>
          <w:i/>
          <w:color w:val="3366FF"/>
          <w:sz w:val="18"/>
          <w:szCs w:val="18"/>
        </w:rPr>
        <w:t xml:space="preserve">    </w:t>
      </w:r>
      <w:r w:rsidRPr="000A1C30">
        <w:rPr>
          <w:b/>
          <w:i/>
          <w:color w:val="3366FF"/>
          <w:sz w:val="18"/>
          <w:szCs w:val="18"/>
        </w:rPr>
        <w:t xml:space="preserve">Governor                                                                                                                                                             </w:t>
      </w:r>
      <w:r>
        <w:rPr>
          <w:b/>
          <w:i/>
          <w:color w:val="3366FF"/>
          <w:sz w:val="18"/>
          <w:szCs w:val="18"/>
        </w:rPr>
        <w:t xml:space="preserve">   </w:t>
      </w:r>
      <w:r w:rsidRPr="000A1C30">
        <w:rPr>
          <w:b/>
          <w:i/>
          <w:color w:val="3366FF"/>
          <w:sz w:val="18"/>
          <w:szCs w:val="18"/>
        </w:rPr>
        <w:t xml:space="preserve"> Commissioner</w:t>
      </w:r>
    </w:p>
    <w:p w14:paraId="448F4628" w14:textId="77777777" w:rsidR="00B369D1" w:rsidRDefault="00B369D1" w:rsidP="00B369D1">
      <w:pPr>
        <w:pStyle w:val="Header"/>
        <w:tabs>
          <w:tab w:val="clear" w:pos="4320"/>
          <w:tab w:val="clear" w:pos="8640"/>
          <w:tab w:val="right" w:pos="10800"/>
        </w:tabs>
        <w:rPr>
          <w:b/>
          <w:i/>
          <w:color w:val="3366FF"/>
          <w:sz w:val="18"/>
          <w:szCs w:val="18"/>
        </w:rPr>
      </w:pPr>
    </w:p>
    <w:p w14:paraId="448F4629" w14:textId="77777777" w:rsidR="00B369D1" w:rsidRPr="0045555A" w:rsidRDefault="00B369D1" w:rsidP="00B369D1">
      <w:pPr>
        <w:pStyle w:val="Header"/>
        <w:tabs>
          <w:tab w:val="clear" w:pos="4320"/>
          <w:tab w:val="clear" w:pos="8640"/>
          <w:tab w:val="right" w:pos="10800"/>
        </w:tabs>
        <w:rPr>
          <w:b/>
          <w:color w:val="3366FF"/>
          <w:sz w:val="18"/>
          <w:szCs w:val="18"/>
        </w:rPr>
      </w:pPr>
      <w:r w:rsidRPr="0045555A">
        <w:rPr>
          <w:b/>
          <w:color w:val="3366FF"/>
          <w:sz w:val="18"/>
          <w:szCs w:val="18"/>
        </w:rPr>
        <w:t>KIM GUADAGNO</w:t>
      </w:r>
    </w:p>
    <w:p w14:paraId="448F462A" w14:textId="77777777" w:rsidR="00B369D1" w:rsidRDefault="00B369D1" w:rsidP="00B369D1">
      <w:pPr>
        <w:pStyle w:val="Header"/>
        <w:tabs>
          <w:tab w:val="clear" w:pos="4320"/>
          <w:tab w:val="clear" w:pos="8640"/>
          <w:tab w:val="right" w:pos="10800"/>
        </w:tabs>
        <w:rPr>
          <w:b/>
          <w:i/>
          <w:color w:val="3366FF"/>
          <w:sz w:val="18"/>
          <w:szCs w:val="18"/>
        </w:rPr>
      </w:pPr>
      <w:r>
        <w:rPr>
          <w:b/>
          <w:i/>
          <w:color w:val="3366FF"/>
          <w:sz w:val="18"/>
          <w:szCs w:val="18"/>
        </w:rPr>
        <w:t xml:space="preserve">     Lt. Governor</w:t>
      </w:r>
    </w:p>
    <w:p w14:paraId="448F462B" w14:textId="77777777" w:rsidR="006B1556" w:rsidRPr="006B1556" w:rsidRDefault="006B1556" w:rsidP="006B1556">
      <w:pPr>
        <w:pStyle w:val="Header"/>
        <w:tabs>
          <w:tab w:val="clear" w:pos="4320"/>
          <w:tab w:val="clear" w:pos="8640"/>
          <w:tab w:val="right" w:pos="10800"/>
        </w:tabs>
        <w:rPr>
          <w:rFonts w:ascii="Century Gothic" w:hAnsi="Century Gothic"/>
          <w:i/>
          <w:color w:val="3366FF"/>
          <w:sz w:val="18"/>
          <w:szCs w:val="18"/>
        </w:rPr>
      </w:pPr>
    </w:p>
    <w:p w14:paraId="448F462C" w14:textId="77777777" w:rsidR="00F94F15" w:rsidRDefault="00F94F15" w:rsidP="00B369D1">
      <w:pPr>
        <w:pStyle w:val="Header"/>
        <w:tabs>
          <w:tab w:val="clear" w:pos="4320"/>
          <w:tab w:val="clear" w:pos="8640"/>
          <w:tab w:val="right" w:pos="10800"/>
        </w:tabs>
        <w:rPr>
          <w:b/>
          <w:i/>
          <w:color w:val="3366FF"/>
          <w:sz w:val="18"/>
          <w:szCs w:val="18"/>
        </w:rPr>
      </w:pPr>
    </w:p>
    <w:p w14:paraId="448F462D" w14:textId="77777777" w:rsidR="00E93C6D" w:rsidRDefault="00E93C6D" w:rsidP="00E93C6D">
      <w:pPr>
        <w:rPr>
          <w:rStyle w:val="Strong"/>
          <w:rFonts w:ascii="Century Gothic" w:hAnsi="Century Gothic" w:cs="Calibri"/>
          <w:i/>
          <w:sz w:val="22"/>
          <w:szCs w:val="22"/>
          <w:u w:val="single"/>
        </w:rPr>
      </w:pPr>
      <w:r w:rsidRPr="004A4882">
        <w:rPr>
          <w:rStyle w:val="Strong"/>
          <w:rFonts w:ascii="Century Gothic" w:hAnsi="Century Gothic" w:cs="Calibri"/>
          <w:sz w:val="22"/>
          <w:szCs w:val="22"/>
        </w:rPr>
        <w:t xml:space="preserve">OPEN TO:  </w:t>
      </w:r>
      <w:r w:rsidRPr="00B76B6D">
        <w:rPr>
          <w:rStyle w:val="Strong"/>
          <w:rFonts w:ascii="Century Gothic" w:hAnsi="Century Gothic" w:cs="Calibri"/>
          <w:sz w:val="22"/>
          <w:szCs w:val="22"/>
          <w:u w:val="single"/>
        </w:rPr>
        <w:t>Permanent</w:t>
      </w:r>
      <w:r>
        <w:rPr>
          <w:rStyle w:val="Strong"/>
          <w:rFonts w:ascii="Century Gothic" w:hAnsi="Century Gothic" w:cs="Calibri"/>
          <w:sz w:val="22"/>
          <w:szCs w:val="22"/>
        </w:rPr>
        <w:t xml:space="preserve"> State employees </w:t>
      </w:r>
      <w:r w:rsidRPr="001C3324">
        <w:rPr>
          <w:rStyle w:val="Strong"/>
          <w:rFonts w:ascii="Century Gothic" w:hAnsi="Century Gothic" w:cs="Calibri"/>
          <w:i/>
          <w:sz w:val="22"/>
          <w:szCs w:val="22"/>
          <w:u w:val="single"/>
        </w:rPr>
        <w:t>working in NJ Department of Human Services</w:t>
      </w:r>
      <w:r>
        <w:rPr>
          <w:rStyle w:val="Strong"/>
          <w:rFonts w:ascii="Century Gothic" w:hAnsi="Century Gothic" w:cs="Calibri"/>
          <w:sz w:val="22"/>
          <w:szCs w:val="22"/>
        </w:rPr>
        <w:t xml:space="preserve"> </w:t>
      </w:r>
      <w:r w:rsidRPr="004A4882">
        <w:rPr>
          <w:rStyle w:val="Strong"/>
          <w:rFonts w:ascii="Century Gothic" w:hAnsi="Century Gothic" w:cs="Calibri"/>
          <w:sz w:val="22"/>
          <w:szCs w:val="22"/>
        </w:rPr>
        <w:t>as a promotional or lateral opportunity,</w:t>
      </w:r>
      <w:r w:rsidRPr="004A4882">
        <w:rPr>
          <w:rStyle w:val="Strong"/>
          <w:rFonts w:ascii="Century Gothic" w:hAnsi="Century Gothic" w:cs="Calibri"/>
          <w:b w:val="0"/>
          <w:sz w:val="22"/>
          <w:szCs w:val="22"/>
        </w:rPr>
        <w:t xml:space="preserve"> </w:t>
      </w:r>
      <w:r w:rsidRPr="004A4882">
        <w:rPr>
          <w:rStyle w:val="Strong"/>
          <w:rFonts w:ascii="Century Gothic" w:hAnsi="Century Gothic" w:cs="Calibri"/>
          <w:i/>
          <w:sz w:val="22"/>
          <w:szCs w:val="22"/>
          <w:u w:val="single"/>
        </w:rPr>
        <w:t>pending the recession of applicable promotional and hiring restrictions.</w:t>
      </w:r>
    </w:p>
    <w:p w14:paraId="448F462E" w14:textId="77777777" w:rsidR="00101AE8" w:rsidRPr="009C703E" w:rsidRDefault="00101AE8" w:rsidP="00101AE8">
      <w:pPr>
        <w:rPr>
          <w:rFonts w:ascii="Century Gothic" w:hAnsi="Century Gothic" w:cs="Helvetica"/>
          <w:b/>
          <w:sz w:val="22"/>
          <w:szCs w:val="22"/>
        </w:rPr>
      </w:pPr>
    </w:p>
    <w:p w14:paraId="448F462F" w14:textId="77777777" w:rsidR="00101AE8" w:rsidRDefault="00101AE8" w:rsidP="00101AE8">
      <w:pPr>
        <w:jc w:val="both"/>
        <w:rPr>
          <w:rFonts w:ascii="Century Gothic" w:hAnsi="Century Gothic" w:cs="Calibri"/>
          <w:b/>
          <w:sz w:val="22"/>
          <w:szCs w:val="22"/>
        </w:rPr>
      </w:pPr>
    </w:p>
    <w:p w14:paraId="448F4630" w14:textId="77777777" w:rsidR="00E93C6D" w:rsidRDefault="00E93C6D" w:rsidP="00E93C6D">
      <w:pPr>
        <w:pBdr>
          <w:top w:val="single" w:sz="4" w:space="0" w:color="auto"/>
          <w:left w:val="single" w:sz="4" w:space="4" w:color="auto"/>
          <w:bottom w:val="single" w:sz="4" w:space="1" w:color="auto"/>
          <w:right w:val="single" w:sz="4" w:space="4" w:color="auto"/>
        </w:pBdr>
        <w:jc w:val="center"/>
        <w:rPr>
          <w:rFonts w:ascii="Century Gothic" w:hAnsi="Century Gothic" w:cs="Helvetica"/>
          <w:b/>
          <w:sz w:val="22"/>
          <w:szCs w:val="22"/>
          <w:u w:val="single"/>
        </w:rPr>
      </w:pPr>
      <w:r>
        <w:rPr>
          <w:rFonts w:ascii="Century Gothic" w:hAnsi="Century Gothic" w:cs="Helvetica"/>
          <w:b/>
          <w:sz w:val="22"/>
          <w:szCs w:val="22"/>
          <w:u w:val="single"/>
        </w:rPr>
        <w:t>DEPARTMENT-WIDE DISTRIBUTION</w:t>
      </w:r>
    </w:p>
    <w:p w14:paraId="448F4631" w14:textId="01DE5DAE" w:rsidR="00101AE8" w:rsidRPr="00311011" w:rsidRDefault="00101AE8" w:rsidP="00101AE8">
      <w:pPr>
        <w:pBdr>
          <w:top w:val="single" w:sz="4" w:space="0" w:color="auto"/>
          <w:left w:val="single" w:sz="4" w:space="4" w:color="auto"/>
          <w:bottom w:val="single" w:sz="4" w:space="1" w:color="auto"/>
          <w:right w:val="single" w:sz="4" w:space="4" w:color="auto"/>
        </w:pBdr>
        <w:jc w:val="center"/>
        <w:rPr>
          <w:rFonts w:ascii="Century Gothic" w:hAnsi="Century Gothic" w:cs="Helvetica"/>
          <w:b/>
          <w:sz w:val="22"/>
          <w:szCs w:val="22"/>
          <w:u w:val="single"/>
        </w:rPr>
      </w:pPr>
      <w:r w:rsidRPr="00311011">
        <w:rPr>
          <w:rFonts w:ascii="Century Gothic" w:hAnsi="Century Gothic" w:cs="Raavi"/>
          <w:b/>
          <w:sz w:val="22"/>
          <w:szCs w:val="22"/>
          <w:u w:val="single"/>
        </w:rPr>
        <w:t>JOB OPPORTUNITY #</w:t>
      </w:r>
      <w:r w:rsidR="006C6BA1">
        <w:rPr>
          <w:rFonts w:ascii="Century Gothic" w:hAnsi="Century Gothic" w:cs="Raavi"/>
          <w:b/>
          <w:sz w:val="22"/>
          <w:szCs w:val="22"/>
          <w:u w:val="single"/>
        </w:rPr>
        <w:t>042-15</w:t>
      </w:r>
    </w:p>
    <w:p w14:paraId="448F4632" w14:textId="4ABC85B9" w:rsidR="00101AE8" w:rsidRDefault="00101AE8" w:rsidP="00101AE8">
      <w:pPr>
        <w:pBdr>
          <w:top w:val="single" w:sz="4" w:space="0" w:color="auto"/>
          <w:left w:val="single" w:sz="4" w:space="4" w:color="auto"/>
          <w:bottom w:val="single" w:sz="4" w:space="1" w:color="auto"/>
          <w:right w:val="single" w:sz="4" w:space="4" w:color="auto"/>
        </w:pBdr>
        <w:jc w:val="center"/>
        <w:rPr>
          <w:rFonts w:ascii="Century Gothic" w:hAnsi="Century Gothic" w:cs="Helvetica"/>
          <w:b/>
          <w:sz w:val="22"/>
          <w:szCs w:val="22"/>
        </w:rPr>
      </w:pPr>
      <w:r w:rsidRPr="00FA6833">
        <w:rPr>
          <w:rFonts w:ascii="Century Gothic" w:hAnsi="Century Gothic" w:cs="Helvetica"/>
          <w:b/>
          <w:sz w:val="22"/>
          <w:szCs w:val="22"/>
        </w:rPr>
        <w:t>DATE:</w:t>
      </w:r>
      <w:r w:rsidR="006C6BA1">
        <w:rPr>
          <w:rFonts w:ascii="Century Gothic" w:hAnsi="Century Gothic" w:cs="Helvetica"/>
          <w:b/>
          <w:sz w:val="22"/>
          <w:szCs w:val="22"/>
        </w:rPr>
        <w:t xml:space="preserve">  March 2, 2015</w:t>
      </w:r>
    </w:p>
    <w:p w14:paraId="448F4633" w14:textId="77777777" w:rsidR="00101AE8" w:rsidRDefault="00101AE8" w:rsidP="00101AE8">
      <w:pPr>
        <w:pBdr>
          <w:top w:val="single" w:sz="4" w:space="0" w:color="auto"/>
          <w:left w:val="single" w:sz="4" w:space="4" w:color="auto"/>
          <w:bottom w:val="single" w:sz="4" w:space="1" w:color="auto"/>
          <w:right w:val="single" w:sz="4" w:space="4" w:color="auto"/>
        </w:pBdr>
        <w:jc w:val="center"/>
        <w:rPr>
          <w:rFonts w:ascii="Century Gothic" w:hAnsi="Century Gothic" w:cs="Helvetica"/>
          <w:b/>
          <w:sz w:val="22"/>
          <w:szCs w:val="22"/>
        </w:rPr>
      </w:pPr>
    </w:p>
    <w:p w14:paraId="448F4634" w14:textId="22CAA6F4" w:rsidR="00101AE8" w:rsidRDefault="00101AE8" w:rsidP="005417E2">
      <w:pPr>
        <w:pBdr>
          <w:top w:val="single" w:sz="4" w:space="0" w:color="auto"/>
          <w:left w:val="single" w:sz="4" w:space="4" w:color="auto"/>
          <w:bottom w:val="single" w:sz="4" w:space="1" w:color="auto"/>
          <w:right w:val="single" w:sz="4" w:space="4" w:color="auto"/>
        </w:pBdr>
        <w:rPr>
          <w:rFonts w:ascii="Century Gothic" w:hAnsi="Century Gothic" w:cs="Calibri"/>
          <w:sz w:val="22"/>
          <w:szCs w:val="22"/>
        </w:rPr>
      </w:pPr>
      <w:r>
        <w:rPr>
          <w:rFonts w:ascii="Century Gothic" w:hAnsi="Century Gothic" w:cs="Calibri"/>
          <w:b/>
          <w:sz w:val="22"/>
          <w:szCs w:val="22"/>
        </w:rPr>
        <w:t>TITLE</w:t>
      </w:r>
      <w:r w:rsidR="00AB2C4E" w:rsidRPr="00B46173">
        <w:rPr>
          <w:rFonts w:ascii="Century Gothic" w:hAnsi="Century Gothic" w:cs="Calibri"/>
          <w:sz w:val="22"/>
          <w:szCs w:val="22"/>
        </w:rPr>
        <w:t>:</w:t>
      </w:r>
      <w:r w:rsidR="005417E2">
        <w:rPr>
          <w:rFonts w:ascii="Century Gothic" w:hAnsi="Century Gothic" w:cs="Calibri"/>
          <w:sz w:val="22"/>
          <w:szCs w:val="22"/>
        </w:rPr>
        <w:tab/>
      </w:r>
      <w:r w:rsidR="005417E2">
        <w:rPr>
          <w:rFonts w:ascii="Century Gothic" w:hAnsi="Century Gothic" w:cs="Calibri"/>
          <w:sz w:val="22"/>
          <w:szCs w:val="22"/>
        </w:rPr>
        <w:tab/>
      </w:r>
      <w:r w:rsidR="005417E2">
        <w:rPr>
          <w:rFonts w:ascii="Century Gothic" w:hAnsi="Century Gothic" w:cs="Calibri"/>
          <w:sz w:val="22"/>
          <w:szCs w:val="22"/>
        </w:rPr>
        <w:tab/>
        <w:t xml:space="preserve">Clinical Psychologist 2, DMHS </w:t>
      </w:r>
    </w:p>
    <w:p w14:paraId="448F4635" w14:textId="77777777" w:rsidR="00101AE8" w:rsidRPr="00B46173" w:rsidRDefault="00101AE8" w:rsidP="005417E2">
      <w:pPr>
        <w:pBdr>
          <w:top w:val="single" w:sz="4" w:space="0" w:color="auto"/>
          <w:left w:val="single" w:sz="4" w:space="4" w:color="auto"/>
          <w:bottom w:val="single" w:sz="4" w:space="1" w:color="auto"/>
          <w:right w:val="single" w:sz="4" w:space="4" w:color="auto"/>
        </w:pBdr>
        <w:tabs>
          <w:tab w:val="left" w:pos="2160"/>
        </w:tabs>
        <w:rPr>
          <w:rFonts w:ascii="Century Gothic" w:hAnsi="Century Gothic" w:cs="Raavi"/>
          <w:sz w:val="22"/>
          <w:szCs w:val="22"/>
        </w:rPr>
      </w:pPr>
    </w:p>
    <w:p w14:paraId="448F4636" w14:textId="77777777" w:rsidR="00101AE8" w:rsidRPr="006D71F4" w:rsidRDefault="00101AE8" w:rsidP="005417E2">
      <w:pPr>
        <w:pBdr>
          <w:top w:val="single" w:sz="4" w:space="0" w:color="auto"/>
          <w:left w:val="single" w:sz="4" w:space="4" w:color="auto"/>
          <w:bottom w:val="single" w:sz="4" w:space="1" w:color="auto"/>
          <w:right w:val="single" w:sz="4" w:space="4" w:color="auto"/>
        </w:pBdr>
        <w:tabs>
          <w:tab w:val="left" w:pos="2160"/>
        </w:tabs>
        <w:rPr>
          <w:rFonts w:ascii="Century Gothic" w:hAnsi="Century Gothic" w:cs="Calibri"/>
          <w:sz w:val="22"/>
          <w:szCs w:val="22"/>
        </w:rPr>
      </w:pPr>
      <w:r w:rsidRPr="00FA6833">
        <w:rPr>
          <w:rFonts w:ascii="Century Gothic" w:hAnsi="Century Gothic" w:cs="Calibri"/>
          <w:b/>
          <w:sz w:val="22"/>
          <w:szCs w:val="22"/>
        </w:rPr>
        <w:t>SALARY</w:t>
      </w:r>
      <w:r w:rsidRPr="006D71F4">
        <w:rPr>
          <w:rFonts w:ascii="Century Gothic" w:hAnsi="Century Gothic" w:cs="Calibri"/>
          <w:sz w:val="22"/>
          <w:szCs w:val="22"/>
        </w:rPr>
        <w:t xml:space="preserve">: </w:t>
      </w:r>
      <w:r w:rsidR="005417E2">
        <w:rPr>
          <w:rFonts w:ascii="Century Gothic" w:hAnsi="Century Gothic" w:cs="Calibri"/>
          <w:sz w:val="22"/>
          <w:szCs w:val="22"/>
        </w:rPr>
        <w:t xml:space="preserve">         </w:t>
      </w:r>
      <w:r w:rsidR="005417E2">
        <w:rPr>
          <w:rFonts w:ascii="Century Gothic" w:hAnsi="Century Gothic" w:cs="Calibri"/>
          <w:sz w:val="22"/>
          <w:szCs w:val="22"/>
        </w:rPr>
        <w:tab/>
        <w:t>$77,767.30-$110,979.19</w:t>
      </w:r>
      <w:r w:rsidR="005417E2">
        <w:rPr>
          <w:rFonts w:ascii="Century Gothic" w:hAnsi="Century Gothic" w:cs="Calibri"/>
          <w:sz w:val="22"/>
          <w:szCs w:val="22"/>
        </w:rPr>
        <w:tab/>
      </w:r>
      <w:r w:rsidR="005417E2">
        <w:rPr>
          <w:rFonts w:ascii="Century Gothic" w:hAnsi="Century Gothic" w:cs="Calibri"/>
          <w:sz w:val="22"/>
          <w:szCs w:val="22"/>
        </w:rPr>
        <w:tab/>
      </w:r>
    </w:p>
    <w:p w14:paraId="448F4637" w14:textId="77777777" w:rsidR="00101AE8" w:rsidRPr="006D71F4" w:rsidRDefault="00101AE8" w:rsidP="005417E2">
      <w:pPr>
        <w:pBdr>
          <w:top w:val="single" w:sz="4" w:space="0" w:color="auto"/>
          <w:left w:val="single" w:sz="4" w:space="4" w:color="auto"/>
          <w:bottom w:val="single" w:sz="4" w:space="1" w:color="auto"/>
          <w:right w:val="single" w:sz="4" w:space="4" w:color="auto"/>
        </w:pBdr>
        <w:tabs>
          <w:tab w:val="left" w:pos="2160"/>
        </w:tabs>
        <w:rPr>
          <w:rFonts w:ascii="Century Gothic" w:hAnsi="Century Gothic" w:cs="Calibri"/>
          <w:sz w:val="22"/>
          <w:szCs w:val="22"/>
        </w:rPr>
      </w:pPr>
    </w:p>
    <w:p w14:paraId="448F4638" w14:textId="77777777" w:rsidR="005417E2" w:rsidRDefault="00101AE8" w:rsidP="005417E2">
      <w:pPr>
        <w:pBdr>
          <w:top w:val="single" w:sz="4" w:space="0" w:color="auto"/>
          <w:left w:val="single" w:sz="4" w:space="4" w:color="auto"/>
          <w:bottom w:val="single" w:sz="4" w:space="1" w:color="auto"/>
          <w:right w:val="single" w:sz="4" w:space="4" w:color="auto"/>
        </w:pBdr>
        <w:tabs>
          <w:tab w:val="left" w:pos="2160"/>
        </w:tabs>
        <w:rPr>
          <w:rFonts w:ascii="Century Gothic" w:hAnsi="Century Gothic" w:cs="Calibri"/>
          <w:sz w:val="22"/>
          <w:szCs w:val="22"/>
        </w:rPr>
      </w:pPr>
      <w:r w:rsidRPr="004A4882">
        <w:rPr>
          <w:rFonts w:ascii="Century Gothic" w:hAnsi="Century Gothic" w:cs="Calibri"/>
          <w:b/>
          <w:sz w:val="22"/>
          <w:szCs w:val="22"/>
        </w:rPr>
        <w:t>LOCATION</w:t>
      </w:r>
      <w:r w:rsidRPr="006D71F4">
        <w:rPr>
          <w:rFonts w:ascii="Century Gothic" w:hAnsi="Century Gothic" w:cs="Calibri"/>
          <w:sz w:val="22"/>
          <w:szCs w:val="22"/>
        </w:rPr>
        <w:t xml:space="preserve">: </w:t>
      </w:r>
      <w:r w:rsidR="005417E2">
        <w:rPr>
          <w:rFonts w:ascii="Century Gothic" w:hAnsi="Century Gothic" w:cs="Calibri"/>
          <w:sz w:val="22"/>
          <w:szCs w:val="22"/>
        </w:rPr>
        <w:tab/>
        <w:t>Division of Mental Health and Addiction Services</w:t>
      </w:r>
    </w:p>
    <w:p w14:paraId="448F4639" w14:textId="77777777" w:rsidR="005417E2" w:rsidRDefault="005417E2" w:rsidP="005417E2">
      <w:pPr>
        <w:pBdr>
          <w:top w:val="single" w:sz="4" w:space="0" w:color="auto"/>
          <w:left w:val="single" w:sz="4" w:space="4" w:color="auto"/>
          <w:bottom w:val="single" w:sz="4" w:space="1" w:color="auto"/>
          <w:right w:val="single" w:sz="4" w:space="4" w:color="auto"/>
        </w:pBdr>
        <w:tabs>
          <w:tab w:val="left" w:pos="2160"/>
        </w:tabs>
        <w:rPr>
          <w:rFonts w:ascii="Century Gothic" w:hAnsi="Century Gothic" w:cs="Calibri"/>
          <w:sz w:val="22"/>
          <w:szCs w:val="22"/>
        </w:rPr>
      </w:pPr>
      <w:r>
        <w:rPr>
          <w:rFonts w:ascii="Century Gothic" w:hAnsi="Century Gothic" w:cs="Calibri"/>
          <w:sz w:val="22"/>
          <w:szCs w:val="22"/>
        </w:rPr>
        <w:tab/>
        <w:t>Office of the Medical Director</w:t>
      </w:r>
    </w:p>
    <w:p w14:paraId="448F463A" w14:textId="77777777" w:rsidR="005417E2" w:rsidRDefault="005417E2" w:rsidP="005417E2">
      <w:pPr>
        <w:pBdr>
          <w:top w:val="single" w:sz="4" w:space="0" w:color="auto"/>
          <w:left w:val="single" w:sz="4" w:space="4" w:color="auto"/>
          <w:bottom w:val="single" w:sz="4" w:space="1" w:color="auto"/>
          <w:right w:val="single" w:sz="4" w:space="4" w:color="auto"/>
        </w:pBdr>
        <w:tabs>
          <w:tab w:val="left" w:pos="2160"/>
        </w:tabs>
        <w:rPr>
          <w:rFonts w:ascii="Century Gothic" w:hAnsi="Century Gothic" w:cs="Calibri"/>
          <w:sz w:val="22"/>
          <w:szCs w:val="22"/>
        </w:rPr>
      </w:pPr>
      <w:r>
        <w:rPr>
          <w:rFonts w:ascii="Century Gothic" w:hAnsi="Century Gothic" w:cs="Calibri"/>
          <w:sz w:val="22"/>
          <w:szCs w:val="22"/>
        </w:rPr>
        <w:tab/>
        <w:t>222 South Warren Street</w:t>
      </w:r>
    </w:p>
    <w:p w14:paraId="448F463B" w14:textId="77777777" w:rsidR="005417E2" w:rsidRDefault="005417E2" w:rsidP="005417E2">
      <w:pPr>
        <w:pBdr>
          <w:top w:val="single" w:sz="4" w:space="0" w:color="auto"/>
          <w:left w:val="single" w:sz="4" w:space="4" w:color="auto"/>
          <w:bottom w:val="single" w:sz="4" w:space="1" w:color="auto"/>
          <w:right w:val="single" w:sz="4" w:space="4" w:color="auto"/>
        </w:pBdr>
        <w:tabs>
          <w:tab w:val="left" w:pos="2160"/>
        </w:tabs>
        <w:rPr>
          <w:rFonts w:ascii="Century Gothic" w:hAnsi="Century Gothic" w:cs="Calibri"/>
          <w:sz w:val="22"/>
          <w:szCs w:val="22"/>
        </w:rPr>
      </w:pPr>
      <w:r>
        <w:rPr>
          <w:rFonts w:ascii="Century Gothic" w:hAnsi="Century Gothic" w:cs="Calibri"/>
          <w:sz w:val="22"/>
          <w:szCs w:val="22"/>
        </w:rPr>
        <w:tab/>
        <w:t>P.O. Box 700</w:t>
      </w:r>
    </w:p>
    <w:p w14:paraId="448F463C" w14:textId="77777777" w:rsidR="008B3557" w:rsidRPr="006D71F4" w:rsidRDefault="005417E2" w:rsidP="005417E2">
      <w:pPr>
        <w:pBdr>
          <w:top w:val="single" w:sz="4" w:space="0" w:color="auto"/>
          <w:left w:val="single" w:sz="4" w:space="4" w:color="auto"/>
          <w:bottom w:val="single" w:sz="4" w:space="1" w:color="auto"/>
          <w:right w:val="single" w:sz="4" w:space="4" w:color="auto"/>
        </w:pBdr>
        <w:tabs>
          <w:tab w:val="left" w:pos="2160"/>
        </w:tabs>
        <w:rPr>
          <w:rFonts w:ascii="Century Gothic" w:hAnsi="Century Gothic" w:cs="Calibri"/>
          <w:sz w:val="22"/>
          <w:szCs w:val="22"/>
        </w:rPr>
      </w:pPr>
      <w:r>
        <w:rPr>
          <w:rFonts w:ascii="Century Gothic" w:hAnsi="Century Gothic" w:cs="Calibri"/>
          <w:sz w:val="22"/>
          <w:szCs w:val="22"/>
        </w:rPr>
        <w:tab/>
        <w:t>Trenton, NJ  08625-0700</w:t>
      </w:r>
      <w:r>
        <w:rPr>
          <w:rFonts w:ascii="Century Gothic" w:hAnsi="Century Gothic" w:cs="Calibri"/>
          <w:sz w:val="22"/>
          <w:szCs w:val="22"/>
        </w:rPr>
        <w:tab/>
      </w:r>
    </w:p>
    <w:p w14:paraId="448F463D" w14:textId="77777777" w:rsidR="00101AE8" w:rsidRPr="006D71F4" w:rsidRDefault="00101AE8" w:rsidP="00101AE8">
      <w:pPr>
        <w:pBdr>
          <w:top w:val="single" w:sz="4" w:space="0" w:color="auto"/>
          <w:left w:val="single" w:sz="4" w:space="4" w:color="auto"/>
          <w:bottom w:val="single" w:sz="4" w:space="1" w:color="auto"/>
          <w:right w:val="single" w:sz="4" w:space="4" w:color="auto"/>
        </w:pBdr>
        <w:jc w:val="both"/>
        <w:rPr>
          <w:rFonts w:ascii="Century Gothic" w:hAnsi="Century Gothic" w:cs="Calibri"/>
          <w:sz w:val="22"/>
          <w:szCs w:val="22"/>
        </w:rPr>
      </w:pPr>
    </w:p>
    <w:p w14:paraId="448F463E" w14:textId="77777777" w:rsidR="00101AE8" w:rsidRDefault="00101AE8" w:rsidP="00101AE8">
      <w:pPr>
        <w:jc w:val="both"/>
        <w:rPr>
          <w:rFonts w:ascii="Century Gothic" w:hAnsi="Century Gothic" w:cs="Calibri"/>
          <w:b/>
          <w:sz w:val="22"/>
          <w:szCs w:val="22"/>
        </w:rPr>
      </w:pPr>
    </w:p>
    <w:p w14:paraId="448F463F" w14:textId="77777777" w:rsidR="00101AE8" w:rsidRPr="00AD2AAC" w:rsidRDefault="00101AE8" w:rsidP="00101AE8">
      <w:pPr>
        <w:jc w:val="center"/>
        <w:rPr>
          <w:rFonts w:ascii="Century Gothic" w:hAnsi="Century Gothic" w:cs="Calibri"/>
          <w:b/>
          <w:sz w:val="22"/>
          <w:szCs w:val="22"/>
          <w:u w:val="single"/>
        </w:rPr>
      </w:pPr>
      <w:r>
        <w:rPr>
          <w:rFonts w:ascii="Century Gothic" w:hAnsi="Century Gothic" w:cs="Calibri"/>
          <w:b/>
          <w:sz w:val="22"/>
          <w:szCs w:val="22"/>
          <w:u w:val="single"/>
        </w:rPr>
        <w:t>POSITION INFORMATION</w:t>
      </w:r>
    </w:p>
    <w:p w14:paraId="448F4640" w14:textId="77777777" w:rsidR="00101AE8" w:rsidRPr="004A4882" w:rsidRDefault="00101AE8" w:rsidP="00101AE8">
      <w:pPr>
        <w:jc w:val="both"/>
        <w:rPr>
          <w:rFonts w:ascii="Century Gothic" w:hAnsi="Century Gothic" w:cs="Calibri"/>
          <w:b/>
          <w:sz w:val="22"/>
          <w:szCs w:val="22"/>
        </w:rPr>
      </w:pPr>
    </w:p>
    <w:p w14:paraId="448F4641" w14:textId="77777777" w:rsidR="005417E2" w:rsidRPr="005417E2" w:rsidRDefault="00101AE8" w:rsidP="005417E2">
      <w:pPr>
        <w:pStyle w:val="HTMLPreformatted"/>
        <w:rPr>
          <w:rFonts w:ascii="Century Gothic" w:hAnsi="Century Gothic"/>
          <w:color w:val="000000"/>
          <w:sz w:val="22"/>
          <w:szCs w:val="22"/>
        </w:rPr>
      </w:pPr>
      <w:r w:rsidRPr="005417E2">
        <w:rPr>
          <w:rFonts w:ascii="Century Gothic" w:hAnsi="Century Gothic" w:cs="Calibri"/>
          <w:b/>
          <w:sz w:val="22"/>
          <w:szCs w:val="22"/>
        </w:rPr>
        <w:t>DEFINITION</w:t>
      </w:r>
      <w:r w:rsidRPr="005417E2">
        <w:rPr>
          <w:rFonts w:ascii="Century Gothic" w:hAnsi="Century Gothic" w:cs="Calibri"/>
          <w:sz w:val="22"/>
          <w:szCs w:val="22"/>
        </w:rPr>
        <w:t xml:space="preserve">: </w:t>
      </w:r>
      <w:r w:rsidR="005417E2" w:rsidRPr="005417E2">
        <w:rPr>
          <w:rFonts w:ascii="Century Gothic" w:hAnsi="Century Gothic"/>
          <w:color w:val="000000"/>
          <w:sz w:val="22"/>
          <w:szCs w:val="22"/>
        </w:rPr>
        <w:t>Under direction of a supervisory official</w:t>
      </w:r>
      <w:r w:rsidR="0029046F">
        <w:rPr>
          <w:rFonts w:ascii="Century Gothic" w:hAnsi="Century Gothic"/>
          <w:color w:val="000000"/>
          <w:sz w:val="22"/>
          <w:szCs w:val="22"/>
        </w:rPr>
        <w:t xml:space="preserve"> </w:t>
      </w:r>
      <w:r w:rsidR="005417E2" w:rsidRPr="005417E2">
        <w:rPr>
          <w:rFonts w:ascii="Century Gothic" w:hAnsi="Century Gothic"/>
          <w:color w:val="000000"/>
          <w:sz w:val="22"/>
          <w:szCs w:val="22"/>
        </w:rPr>
        <w:t>in a state institution,</w:t>
      </w:r>
      <w:r w:rsidR="005417E2">
        <w:rPr>
          <w:rFonts w:ascii="Century Gothic" w:hAnsi="Century Gothic"/>
          <w:color w:val="000000"/>
          <w:sz w:val="22"/>
          <w:szCs w:val="22"/>
        </w:rPr>
        <w:t xml:space="preserve"> </w:t>
      </w:r>
      <w:r w:rsidR="005417E2" w:rsidRPr="005417E2">
        <w:rPr>
          <w:rFonts w:ascii="Century Gothic" w:hAnsi="Century Gothic"/>
          <w:color w:val="000000"/>
          <w:sz w:val="22"/>
          <w:szCs w:val="22"/>
        </w:rPr>
        <w:t xml:space="preserve">community mental  </w:t>
      </w:r>
      <w:r w:rsidR="005417E2">
        <w:rPr>
          <w:rFonts w:ascii="Century Gothic" w:hAnsi="Century Gothic"/>
          <w:color w:val="000000"/>
          <w:sz w:val="22"/>
          <w:szCs w:val="22"/>
        </w:rPr>
        <w:t>h</w:t>
      </w:r>
      <w:r w:rsidR="005417E2" w:rsidRPr="005417E2">
        <w:rPr>
          <w:rFonts w:ascii="Century Gothic" w:hAnsi="Century Gothic"/>
          <w:color w:val="000000"/>
          <w:sz w:val="22"/>
          <w:szCs w:val="22"/>
        </w:rPr>
        <w:t xml:space="preserve">ealth center, </w:t>
      </w:r>
      <w:r w:rsidR="0029046F">
        <w:rPr>
          <w:rFonts w:ascii="Century Gothic" w:hAnsi="Century Gothic"/>
          <w:color w:val="000000"/>
          <w:sz w:val="22"/>
          <w:szCs w:val="22"/>
        </w:rPr>
        <w:t xml:space="preserve">or other </w:t>
      </w:r>
      <w:r w:rsidR="005417E2" w:rsidRPr="005417E2">
        <w:rPr>
          <w:rFonts w:ascii="Century Gothic" w:hAnsi="Century Gothic"/>
          <w:color w:val="000000"/>
          <w:sz w:val="22"/>
          <w:szCs w:val="22"/>
        </w:rPr>
        <w:t>setting  in a state</w:t>
      </w:r>
      <w:r w:rsidR="005417E2">
        <w:rPr>
          <w:rFonts w:ascii="Century Gothic" w:hAnsi="Century Gothic"/>
          <w:color w:val="000000"/>
          <w:sz w:val="22"/>
          <w:szCs w:val="22"/>
        </w:rPr>
        <w:t xml:space="preserve"> </w:t>
      </w:r>
      <w:r w:rsidR="0029046F">
        <w:rPr>
          <w:rFonts w:ascii="Century Gothic" w:hAnsi="Century Gothic"/>
          <w:color w:val="000000"/>
          <w:sz w:val="22"/>
          <w:szCs w:val="22"/>
        </w:rPr>
        <w:t xml:space="preserve">department, </w:t>
      </w:r>
      <w:r w:rsidR="005417E2" w:rsidRPr="005417E2">
        <w:rPr>
          <w:rFonts w:ascii="Century Gothic" w:hAnsi="Century Gothic"/>
          <w:color w:val="000000"/>
          <w:sz w:val="22"/>
          <w:szCs w:val="22"/>
        </w:rPr>
        <w:t>has responsibil</w:t>
      </w:r>
      <w:r w:rsidR="0029046F">
        <w:rPr>
          <w:rFonts w:ascii="Century Gothic" w:hAnsi="Century Gothic"/>
          <w:color w:val="000000"/>
          <w:sz w:val="22"/>
          <w:szCs w:val="22"/>
        </w:rPr>
        <w:t xml:space="preserve">ity for directing the  program of </w:t>
      </w:r>
      <w:r w:rsidR="005417E2" w:rsidRPr="005417E2">
        <w:rPr>
          <w:rFonts w:ascii="Century Gothic" w:hAnsi="Century Gothic"/>
          <w:color w:val="000000"/>
          <w:sz w:val="22"/>
          <w:szCs w:val="22"/>
        </w:rPr>
        <w:t>a</w:t>
      </w:r>
      <w:r w:rsidR="005417E2">
        <w:rPr>
          <w:rFonts w:ascii="Century Gothic" w:hAnsi="Century Gothic"/>
          <w:color w:val="000000"/>
          <w:sz w:val="22"/>
          <w:szCs w:val="22"/>
        </w:rPr>
        <w:t xml:space="preserve"> </w:t>
      </w:r>
      <w:r w:rsidR="005417E2" w:rsidRPr="005417E2">
        <w:rPr>
          <w:rFonts w:ascii="Century Gothic" w:hAnsi="Century Gothic"/>
          <w:color w:val="000000"/>
          <w:sz w:val="22"/>
          <w:szCs w:val="22"/>
        </w:rPr>
        <w:t>major psychology unit, or a sm</w:t>
      </w:r>
      <w:r w:rsidR="0029046F">
        <w:rPr>
          <w:rFonts w:ascii="Century Gothic" w:hAnsi="Century Gothic"/>
          <w:color w:val="000000"/>
          <w:sz w:val="22"/>
          <w:szCs w:val="22"/>
        </w:rPr>
        <w:t xml:space="preserve">aller unit where program scope </w:t>
      </w:r>
      <w:r w:rsidR="005417E2" w:rsidRPr="005417E2">
        <w:rPr>
          <w:rFonts w:ascii="Century Gothic" w:hAnsi="Century Gothic"/>
          <w:color w:val="000000"/>
          <w:sz w:val="22"/>
          <w:szCs w:val="22"/>
        </w:rPr>
        <w:t>and</w:t>
      </w:r>
      <w:r w:rsidR="005417E2">
        <w:rPr>
          <w:rFonts w:ascii="Century Gothic" w:hAnsi="Century Gothic"/>
          <w:color w:val="000000"/>
          <w:sz w:val="22"/>
          <w:szCs w:val="22"/>
        </w:rPr>
        <w:t xml:space="preserve"> </w:t>
      </w:r>
      <w:r w:rsidR="005417E2" w:rsidRPr="005417E2">
        <w:rPr>
          <w:rFonts w:ascii="Century Gothic" w:hAnsi="Century Gothic"/>
          <w:color w:val="000000"/>
          <w:sz w:val="22"/>
          <w:szCs w:val="22"/>
        </w:rPr>
        <w:t>responsibility entai</w:t>
      </w:r>
      <w:r w:rsidR="0029046F">
        <w:rPr>
          <w:rFonts w:ascii="Century Gothic" w:hAnsi="Century Gothic"/>
          <w:color w:val="000000"/>
          <w:sz w:val="22"/>
          <w:szCs w:val="22"/>
        </w:rPr>
        <w:t xml:space="preserve">l technical and administrative skills </w:t>
      </w:r>
      <w:r w:rsidR="005417E2" w:rsidRPr="005417E2">
        <w:rPr>
          <w:rFonts w:ascii="Century Gothic" w:hAnsi="Century Gothic"/>
          <w:color w:val="000000"/>
          <w:sz w:val="22"/>
          <w:szCs w:val="22"/>
        </w:rPr>
        <w:t>which</w:t>
      </w:r>
      <w:r w:rsidR="0029046F">
        <w:rPr>
          <w:rFonts w:ascii="Century Gothic" w:hAnsi="Century Gothic"/>
          <w:color w:val="000000"/>
          <w:sz w:val="22"/>
          <w:szCs w:val="22"/>
        </w:rPr>
        <w:t xml:space="preserve"> </w:t>
      </w:r>
      <w:r w:rsidR="005417E2" w:rsidRPr="005417E2">
        <w:rPr>
          <w:rFonts w:ascii="Century Gothic" w:hAnsi="Century Gothic"/>
          <w:color w:val="000000"/>
          <w:sz w:val="22"/>
          <w:szCs w:val="22"/>
        </w:rPr>
        <w:t>are commensurate with those required in larger units, including</w:t>
      </w:r>
      <w:r w:rsidR="005417E2">
        <w:rPr>
          <w:rFonts w:ascii="Century Gothic" w:hAnsi="Century Gothic"/>
          <w:color w:val="000000"/>
          <w:sz w:val="22"/>
          <w:szCs w:val="22"/>
        </w:rPr>
        <w:t xml:space="preserve"> </w:t>
      </w:r>
      <w:r w:rsidR="005417E2" w:rsidRPr="005417E2">
        <w:rPr>
          <w:rFonts w:ascii="Century Gothic" w:hAnsi="Century Gothic"/>
          <w:color w:val="000000"/>
          <w:sz w:val="22"/>
          <w:szCs w:val="22"/>
        </w:rPr>
        <w:t>testing, individual and group therapeutic activities, research,</w:t>
      </w:r>
      <w:r w:rsidR="005417E2">
        <w:rPr>
          <w:rFonts w:ascii="Century Gothic" w:hAnsi="Century Gothic"/>
          <w:color w:val="000000"/>
          <w:sz w:val="22"/>
          <w:szCs w:val="22"/>
        </w:rPr>
        <w:t xml:space="preserve"> and p</w:t>
      </w:r>
      <w:r w:rsidR="005417E2" w:rsidRPr="005417E2">
        <w:rPr>
          <w:rFonts w:ascii="Century Gothic" w:hAnsi="Century Gothic"/>
          <w:color w:val="000000"/>
          <w:sz w:val="22"/>
          <w:szCs w:val="22"/>
        </w:rPr>
        <w:t>articipation  in overa</w:t>
      </w:r>
      <w:r w:rsidR="0029046F">
        <w:rPr>
          <w:rFonts w:ascii="Century Gothic" w:hAnsi="Century Gothic"/>
          <w:color w:val="000000"/>
          <w:sz w:val="22"/>
          <w:szCs w:val="22"/>
        </w:rPr>
        <w:t xml:space="preserve">ll institutional programming </w:t>
      </w:r>
      <w:r w:rsidR="005417E2" w:rsidRPr="005417E2">
        <w:rPr>
          <w:rFonts w:ascii="Century Gothic" w:hAnsi="Century Gothic"/>
          <w:color w:val="000000"/>
          <w:sz w:val="22"/>
          <w:szCs w:val="22"/>
        </w:rPr>
        <w:t>and</w:t>
      </w:r>
      <w:r w:rsidR="005417E2">
        <w:rPr>
          <w:rFonts w:ascii="Century Gothic" w:hAnsi="Century Gothic"/>
          <w:color w:val="000000"/>
          <w:sz w:val="22"/>
          <w:szCs w:val="22"/>
        </w:rPr>
        <w:t xml:space="preserve"> </w:t>
      </w:r>
      <w:r w:rsidR="005417E2" w:rsidRPr="005417E2">
        <w:rPr>
          <w:rFonts w:ascii="Century Gothic" w:hAnsi="Century Gothic"/>
          <w:color w:val="000000"/>
          <w:sz w:val="22"/>
          <w:szCs w:val="22"/>
        </w:rPr>
        <w:t>administration; does related work.</w:t>
      </w:r>
    </w:p>
    <w:p w14:paraId="448F4642" w14:textId="77777777" w:rsidR="005417E2" w:rsidRPr="005417E2" w:rsidRDefault="005417E2" w:rsidP="005417E2">
      <w:pPr>
        <w:pStyle w:val="HTMLPreformatted"/>
        <w:rPr>
          <w:rFonts w:ascii="Century Gothic" w:hAnsi="Century Gothic"/>
          <w:color w:val="000000"/>
          <w:sz w:val="22"/>
          <w:szCs w:val="22"/>
        </w:rPr>
      </w:pPr>
    </w:p>
    <w:p w14:paraId="448F4643" w14:textId="77777777" w:rsidR="00787CDF" w:rsidRPr="005417E2" w:rsidRDefault="00101AE8" w:rsidP="0029046F">
      <w:pPr>
        <w:pStyle w:val="HTMLPreformatted"/>
        <w:rPr>
          <w:rFonts w:ascii="Century Gothic" w:hAnsi="Century Gothic"/>
          <w:color w:val="000000"/>
          <w:sz w:val="22"/>
          <w:szCs w:val="22"/>
        </w:rPr>
      </w:pPr>
      <w:r w:rsidRPr="005417E2">
        <w:rPr>
          <w:rFonts w:ascii="Century Gothic" w:hAnsi="Century Gothic" w:cs="Calibri"/>
          <w:b/>
          <w:sz w:val="22"/>
          <w:szCs w:val="22"/>
        </w:rPr>
        <w:t>EDUCATION</w:t>
      </w:r>
      <w:r w:rsidRPr="005417E2">
        <w:rPr>
          <w:rFonts w:ascii="Century Gothic" w:hAnsi="Century Gothic" w:cs="Calibri"/>
          <w:sz w:val="22"/>
          <w:szCs w:val="22"/>
        </w:rPr>
        <w:t xml:space="preserve">: </w:t>
      </w:r>
      <w:r w:rsidR="005417E2">
        <w:rPr>
          <w:rFonts w:ascii="Century Gothic" w:hAnsi="Century Gothic" w:cs="Calibri"/>
          <w:sz w:val="22"/>
          <w:szCs w:val="22"/>
        </w:rPr>
        <w:t>Gra</w:t>
      </w:r>
      <w:r w:rsidR="005417E2" w:rsidRPr="005417E2">
        <w:rPr>
          <w:rFonts w:ascii="Century Gothic" w:hAnsi="Century Gothic"/>
          <w:color w:val="000000"/>
          <w:sz w:val="22"/>
          <w:szCs w:val="22"/>
        </w:rPr>
        <w:t>duati</w:t>
      </w:r>
      <w:r w:rsidR="0029046F">
        <w:rPr>
          <w:rFonts w:ascii="Century Gothic" w:hAnsi="Century Gothic"/>
          <w:color w:val="000000"/>
          <w:sz w:val="22"/>
          <w:szCs w:val="22"/>
        </w:rPr>
        <w:t xml:space="preserve">on from an </w:t>
      </w:r>
      <w:r w:rsidR="005417E2">
        <w:rPr>
          <w:rFonts w:ascii="Century Gothic" w:hAnsi="Century Gothic"/>
          <w:color w:val="000000"/>
          <w:sz w:val="22"/>
          <w:szCs w:val="22"/>
        </w:rPr>
        <w:t xml:space="preserve">accredited college </w:t>
      </w:r>
      <w:r w:rsidR="005417E2" w:rsidRPr="005417E2">
        <w:rPr>
          <w:rFonts w:ascii="Century Gothic" w:hAnsi="Century Gothic"/>
          <w:color w:val="000000"/>
          <w:sz w:val="22"/>
          <w:szCs w:val="22"/>
        </w:rPr>
        <w:t>or university</w:t>
      </w:r>
      <w:r w:rsidR="005417E2">
        <w:rPr>
          <w:rFonts w:ascii="Century Gothic" w:hAnsi="Century Gothic"/>
          <w:color w:val="000000"/>
          <w:sz w:val="22"/>
          <w:szCs w:val="22"/>
        </w:rPr>
        <w:t xml:space="preserve"> </w:t>
      </w:r>
      <w:r w:rsidR="0029046F">
        <w:rPr>
          <w:rFonts w:ascii="Century Gothic" w:hAnsi="Century Gothic"/>
          <w:color w:val="000000"/>
          <w:sz w:val="22"/>
          <w:szCs w:val="22"/>
        </w:rPr>
        <w:t xml:space="preserve">with a </w:t>
      </w:r>
      <w:r w:rsidR="005417E2" w:rsidRPr="005417E2">
        <w:rPr>
          <w:rFonts w:ascii="Century Gothic" w:hAnsi="Century Gothic"/>
          <w:color w:val="000000"/>
          <w:sz w:val="22"/>
          <w:szCs w:val="22"/>
        </w:rPr>
        <w:t xml:space="preserve">Bachelor's degree </w:t>
      </w:r>
      <w:r w:rsidR="0029046F">
        <w:rPr>
          <w:rFonts w:ascii="Century Gothic" w:hAnsi="Century Gothic"/>
          <w:color w:val="000000"/>
          <w:sz w:val="22"/>
          <w:szCs w:val="22"/>
        </w:rPr>
        <w:t>s</w:t>
      </w:r>
      <w:r w:rsidR="005417E2" w:rsidRPr="005417E2">
        <w:rPr>
          <w:rFonts w:ascii="Century Gothic" w:hAnsi="Century Gothic"/>
          <w:color w:val="000000"/>
          <w:sz w:val="22"/>
          <w:szCs w:val="22"/>
        </w:rPr>
        <w:t>upplemented by a Doctor of Philosophy</w:t>
      </w:r>
      <w:r w:rsidR="0029046F">
        <w:rPr>
          <w:rFonts w:ascii="Century Gothic" w:hAnsi="Century Gothic"/>
          <w:color w:val="000000"/>
          <w:sz w:val="22"/>
          <w:szCs w:val="22"/>
        </w:rPr>
        <w:t xml:space="preserve"> (Ph.D.) in Psychology, </w:t>
      </w:r>
      <w:r w:rsidR="005417E2" w:rsidRPr="005417E2">
        <w:rPr>
          <w:rFonts w:ascii="Century Gothic" w:hAnsi="Century Gothic"/>
          <w:color w:val="000000"/>
          <w:sz w:val="22"/>
          <w:szCs w:val="22"/>
        </w:rPr>
        <w:t>a Docto</w:t>
      </w:r>
      <w:r w:rsidR="0029046F">
        <w:rPr>
          <w:rFonts w:ascii="Century Gothic" w:hAnsi="Century Gothic"/>
          <w:color w:val="000000"/>
          <w:sz w:val="22"/>
          <w:szCs w:val="22"/>
        </w:rPr>
        <w:t>r of Psychology (</w:t>
      </w:r>
      <w:proofErr w:type="spellStart"/>
      <w:r w:rsidR="0029046F">
        <w:rPr>
          <w:rFonts w:ascii="Century Gothic" w:hAnsi="Century Gothic"/>
          <w:color w:val="000000"/>
          <w:sz w:val="22"/>
          <w:szCs w:val="22"/>
        </w:rPr>
        <w:t>Psy.D</w:t>
      </w:r>
      <w:proofErr w:type="spellEnd"/>
      <w:r w:rsidR="0029046F">
        <w:rPr>
          <w:rFonts w:ascii="Century Gothic" w:hAnsi="Century Gothic"/>
          <w:color w:val="000000"/>
          <w:sz w:val="22"/>
          <w:szCs w:val="22"/>
        </w:rPr>
        <w:t xml:space="preserve">.) or a </w:t>
      </w:r>
      <w:r w:rsidR="005417E2" w:rsidRPr="005417E2">
        <w:rPr>
          <w:rFonts w:ascii="Century Gothic" w:hAnsi="Century Gothic"/>
          <w:color w:val="000000"/>
          <w:sz w:val="22"/>
          <w:szCs w:val="22"/>
        </w:rPr>
        <w:t>Doctor of Education (</w:t>
      </w:r>
      <w:proofErr w:type="spellStart"/>
      <w:r w:rsidR="005417E2" w:rsidRPr="005417E2">
        <w:rPr>
          <w:rFonts w:ascii="Century Gothic" w:hAnsi="Century Gothic"/>
          <w:color w:val="000000"/>
          <w:sz w:val="22"/>
          <w:szCs w:val="22"/>
        </w:rPr>
        <w:t>Ed.D</w:t>
      </w:r>
      <w:proofErr w:type="spellEnd"/>
      <w:r w:rsidR="005417E2" w:rsidRPr="005417E2">
        <w:rPr>
          <w:rFonts w:ascii="Century Gothic" w:hAnsi="Century Gothic"/>
          <w:color w:val="000000"/>
          <w:sz w:val="22"/>
          <w:szCs w:val="22"/>
        </w:rPr>
        <w:t>.) in Psychology which should have included</w:t>
      </w:r>
      <w:r w:rsidR="0029046F">
        <w:rPr>
          <w:rFonts w:ascii="Century Gothic" w:hAnsi="Century Gothic"/>
          <w:color w:val="000000"/>
          <w:sz w:val="22"/>
          <w:szCs w:val="22"/>
        </w:rPr>
        <w:t xml:space="preserve"> </w:t>
      </w:r>
      <w:r w:rsidR="005417E2" w:rsidRPr="005417E2">
        <w:rPr>
          <w:rFonts w:ascii="Century Gothic" w:hAnsi="Century Gothic"/>
          <w:color w:val="000000"/>
          <w:sz w:val="22"/>
          <w:szCs w:val="22"/>
        </w:rPr>
        <w:t>at least thirty (30) graduate semester credit hours in a psychology</w:t>
      </w:r>
      <w:r w:rsidR="0029046F">
        <w:rPr>
          <w:rFonts w:ascii="Century Gothic" w:hAnsi="Century Gothic"/>
          <w:color w:val="000000"/>
          <w:sz w:val="22"/>
          <w:szCs w:val="22"/>
        </w:rPr>
        <w:t xml:space="preserve"> program consisting of six (6) </w:t>
      </w:r>
      <w:r w:rsidR="005417E2" w:rsidRPr="005417E2">
        <w:rPr>
          <w:rFonts w:ascii="Century Gothic" w:hAnsi="Century Gothic"/>
          <w:color w:val="000000"/>
          <w:sz w:val="22"/>
          <w:szCs w:val="22"/>
        </w:rPr>
        <w:t>credit hours in counseling/psychotherapy</w:t>
      </w:r>
      <w:r w:rsidR="0029046F">
        <w:rPr>
          <w:rFonts w:ascii="Century Gothic" w:hAnsi="Century Gothic"/>
          <w:color w:val="000000"/>
          <w:sz w:val="22"/>
          <w:szCs w:val="22"/>
        </w:rPr>
        <w:t xml:space="preserve"> </w:t>
      </w:r>
      <w:r w:rsidR="005417E2" w:rsidRPr="005417E2">
        <w:rPr>
          <w:rFonts w:ascii="Century Gothic" w:hAnsi="Century Gothic"/>
          <w:color w:val="000000"/>
          <w:sz w:val="22"/>
          <w:szCs w:val="22"/>
        </w:rPr>
        <w:t>and three (3) credit hours in each of the following areas: individual</w:t>
      </w:r>
      <w:r w:rsidR="0029046F">
        <w:rPr>
          <w:rFonts w:ascii="Century Gothic" w:hAnsi="Century Gothic"/>
          <w:color w:val="000000"/>
          <w:sz w:val="22"/>
          <w:szCs w:val="22"/>
        </w:rPr>
        <w:t xml:space="preserve"> </w:t>
      </w:r>
      <w:r w:rsidR="005417E2" w:rsidRPr="005417E2">
        <w:rPr>
          <w:rFonts w:ascii="Century Gothic" w:hAnsi="Century Gothic"/>
          <w:color w:val="000000"/>
          <w:sz w:val="22"/>
          <w:szCs w:val="22"/>
        </w:rPr>
        <w:t>intelligence testing, objective and/or projective testing, and abnormal</w:t>
      </w:r>
      <w:r w:rsidR="0029046F">
        <w:rPr>
          <w:rFonts w:ascii="Century Gothic" w:hAnsi="Century Gothic"/>
          <w:color w:val="000000"/>
          <w:sz w:val="22"/>
          <w:szCs w:val="22"/>
        </w:rPr>
        <w:t xml:space="preserve"> </w:t>
      </w:r>
      <w:r w:rsidR="005417E2" w:rsidRPr="005417E2">
        <w:rPr>
          <w:rFonts w:ascii="Century Gothic" w:hAnsi="Century Gothic"/>
          <w:color w:val="000000"/>
          <w:sz w:val="22"/>
          <w:szCs w:val="22"/>
        </w:rPr>
        <w:t>psychology.</w:t>
      </w:r>
      <w:r w:rsidR="0029046F">
        <w:rPr>
          <w:rFonts w:ascii="Century Gothic" w:hAnsi="Century Gothic"/>
          <w:color w:val="000000"/>
          <w:sz w:val="22"/>
          <w:szCs w:val="22"/>
        </w:rPr>
        <w:t xml:space="preserve">  At </w:t>
      </w:r>
      <w:r w:rsidR="005417E2" w:rsidRPr="005417E2">
        <w:rPr>
          <w:rFonts w:ascii="Century Gothic" w:hAnsi="Century Gothic"/>
          <w:color w:val="000000"/>
          <w:sz w:val="22"/>
          <w:szCs w:val="22"/>
        </w:rPr>
        <w:t>le</w:t>
      </w:r>
      <w:r w:rsidR="0029046F">
        <w:rPr>
          <w:rFonts w:ascii="Century Gothic" w:hAnsi="Century Gothic"/>
          <w:color w:val="000000"/>
          <w:sz w:val="22"/>
          <w:szCs w:val="22"/>
        </w:rPr>
        <w:t xml:space="preserve">ast fifteen (15) credit hours </w:t>
      </w:r>
      <w:r w:rsidR="005417E2" w:rsidRPr="005417E2">
        <w:rPr>
          <w:rFonts w:ascii="Century Gothic" w:hAnsi="Century Gothic"/>
          <w:color w:val="000000"/>
          <w:sz w:val="22"/>
          <w:szCs w:val="22"/>
        </w:rPr>
        <w:t>should be in</w:t>
      </w:r>
      <w:r w:rsidR="0029046F">
        <w:rPr>
          <w:rFonts w:ascii="Century Gothic" w:hAnsi="Century Gothic"/>
          <w:color w:val="000000"/>
          <w:sz w:val="22"/>
          <w:szCs w:val="22"/>
        </w:rPr>
        <w:t xml:space="preserve"> </w:t>
      </w:r>
      <w:r w:rsidR="005417E2" w:rsidRPr="005417E2">
        <w:rPr>
          <w:rFonts w:ascii="Century Gothic" w:hAnsi="Century Gothic"/>
          <w:color w:val="000000"/>
          <w:sz w:val="22"/>
          <w:szCs w:val="22"/>
        </w:rPr>
        <w:t>courses relevant to clinical psychology such as: learning theories,</w:t>
      </w:r>
      <w:r w:rsidR="0029046F">
        <w:rPr>
          <w:rFonts w:ascii="Century Gothic" w:hAnsi="Century Gothic"/>
          <w:color w:val="000000"/>
          <w:sz w:val="22"/>
          <w:szCs w:val="22"/>
        </w:rPr>
        <w:t xml:space="preserve"> </w:t>
      </w:r>
      <w:r w:rsidR="005417E2" w:rsidRPr="005417E2">
        <w:rPr>
          <w:rFonts w:ascii="Century Gothic" w:hAnsi="Century Gothic"/>
          <w:color w:val="000000"/>
          <w:sz w:val="22"/>
          <w:szCs w:val="22"/>
        </w:rPr>
        <w:t>human motivation, personality theories, human growth and development,</w:t>
      </w:r>
      <w:r w:rsidR="0029046F">
        <w:rPr>
          <w:rFonts w:ascii="Century Gothic" w:hAnsi="Century Gothic"/>
          <w:color w:val="000000"/>
          <w:sz w:val="22"/>
          <w:szCs w:val="22"/>
        </w:rPr>
        <w:t xml:space="preserve"> </w:t>
      </w:r>
      <w:r w:rsidR="005417E2" w:rsidRPr="005417E2">
        <w:rPr>
          <w:rFonts w:ascii="Century Gothic" w:hAnsi="Century Gothic"/>
          <w:color w:val="000000"/>
          <w:sz w:val="22"/>
          <w:szCs w:val="22"/>
        </w:rPr>
        <w:t>psychopharmacology</w:t>
      </w:r>
      <w:r w:rsidR="0029046F">
        <w:rPr>
          <w:rFonts w:ascii="Century Gothic" w:hAnsi="Century Gothic"/>
          <w:color w:val="000000"/>
          <w:sz w:val="22"/>
          <w:szCs w:val="22"/>
        </w:rPr>
        <w:t xml:space="preserve">, and statistics and research, and </w:t>
      </w:r>
      <w:r w:rsidR="005417E2" w:rsidRPr="005417E2">
        <w:rPr>
          <w:rFonts w:ascii="Century Gothic" w:hAnsi="Century Gothic"/>
          <w:color w:val="000000"/>
          <w:sz w:val="22"/>
          <w:szCs w:val="22"/>
        </w:rPr>
        <w:t>completion</w:t>
      </w:r>
      <w:r w:rsidR="0029046F">
        <w:rPr>
          <w:rFonts w:ascii="Century Gothic" w:hAnsi="Century Gothic"/>
          <w:color w:val="000000"/>
          <w:sz w:val="22"/>
          <w:szCs w:val="22"/>
        </w:rPr>
        <w:t xml:space="preserve"> </w:t>
      </w:r>
      <w:r w:rsidR="005417E2" w:rsidRPr="005417E2">
        <w:rPr>
          <w:rFonts w:ascii="Century Gothic" w:hAnsi="Century Gothic"/>
          <w:color w:val="000000"/>
          <w:sz w:val="22"/>
          <w:szCs w:val="22"/>
        </w:rPr>
        <w:t>of a one (1) year clinical internship</w:t>
      </w:r>
      <w:r w:rsidRPr="005417E2">
        <w:rPr>
          <w:rFonts w:ascii="Century Gothic" w:hAnsi="Century Gothic" w:cs="Calibri"/>
          <w:sz w:val="22"/>
          <w:szCs w:val="22"/>
        </w:rPr>
        <w:t xml:space="preserve"> </w:t>
      </w:r>
    </w:p>
    <w:p w14:paraId="448F4644" w14:textId="77777777" w:rsidR="005B1D22" w:rsidRPr="005417E2" w:rsidRDefault="005B1D22" w:rsidP="005B1D22">
      <w:pPr>
        <w:pStyle w:val="HTMLPreformatted"/>
        <w:rPr>
          <w:rFonts w:ascii="Century Gothic" w:hAnsi="Century Gothic"/>
          <w:color w:val="000000"/>
          <w:sz w:val="22"/>
          <w:szCs w:val="22"/>
        </w:rPr>
      </w:pPr>
    </w:p>
    <w:p w14:paraId="448F4645" w14:textId="77777777" w:rsidR="005417E2" w:rsidRPr="005417E2" w:rsidRDefault="005B1D22" w:rsidP="005417E2">
      <w:pPr>
        <w:pStyle w:val="HTMLPreformatted"/>
        <w:rPr>
          <w:rFonts w:ascii="Century Gothic" w:hAnsi="Century Gothic"/>
          <w:color w:val="000000"/>
          <w:sz w:val="22"/>
          <w:szCs w:val="22"/>
        </w:rPr>
      </w:pPr>
      <w:r w:rsidRPr="005417E2">
        <w:rPr>
          <w:rFonts w:ascii="Century Gothic" w:hAnsi="Century Gothic" w:cs="Calibri"/>
          <w:b/>
          <w:sz w:val="22"/>
          <w:szCs w:val="22"/>
        </w:rPr>
        <w:lastRenderedPageBreak/>
        <w:t>EXPERIENCE</w:t>
      </w:r>
      <w:r w:rsidRPr="005417E2">
        <w:rPr>
          <w:rFonts w:ascii="Century Gothic" w:hAnsi="Century Gothic" w:cs="Calibri"/>
          <w:sz w:val="22"/>
          <w:szCs w:val="22"/>
        </w:rPr>
        <w:t>:</w:t>
      </w:r>
      <w:r w:rsidR="0029046F">
        <w:rPr>
          <w:rFonts w:ascii="Century Gothic" w:hAnsi="Century Gothic" w:cs="Calibri"/>
          <w:sz w:val="22"/>
          <w:szCs w:val="22"/>
        </w:rPr>
        <w:t xml:space="preserve">  </w:t>
      </w:r>
      <w:r w:rsidR="0029046F">
        <w:rPr>
          <w:rFonts w:ascii="Century Gothic" w:hAnsi="Century Gothic"/>
          <w:color w:val="000000"/>
          <w:sz w:val="22"/>
          <w:szCs w:val="22"/>
        </w:rPr>
        <w:t xml:space="preserve">Three </w:t>
      </w:r>
      <w:r w:rsidR="005417E2" w:rsidRPr="005417E2">
        <w:rPr>
          <w:rFonts w:ascii="Century Gothic" w:hAnsi="Century Gothic"/>
          <w:color w:val="000000"/>
          <w:sz w:val="22"/>
          <w:szCs w:val="22"/>
        </w:rPr>
        <w:t>(3) years of experience,</w:t>
      </w:r>
      <w:r w:rsidR="0029046F">
        <w:rPr>
          <w:rFonts w:ascii="Century Gothic" w:hAnsi="Century Gothic"/>
          <w:color w:val="000000"/>
          <w:sz w:val="22"/>
          <w:szCs w:val="22"/>
        </w:rPr>
        <w:t xml:space="preserve"> in addition to </w:t>
      </w:r>
      <w:r w:rsidR="005417E2" w:rsidRPr="005417E2">
        <w:rPr>
          <w:rFonts w:ascii="Century Gothic" w:hAnsi="Century Gothic"/>
          <w:color w:val="000000"/>
          <w:sz w:val="22"/>
          <w:szCs w:val="22"/>
        </w:rPr>
        <w:t>the</w:t>
      </w:r>
      <w:r w:rsidR="0029046F">
        <w:rPr>
          <w:rFonts w:ascii="Century Gothic" w:hAnsi="Century Gothic"/>
          <w:color w:val="000000"/>
          <w:sz w:val="22"/>
          <w:szCs w:val="22"/>
        </w:rPr>
        <w:t xml:space="preserve"> clinical </w:t>
      </w:r>
      <w:r w:rsidR="005417E2" w:rsidRPr="005417E2">
        <w:rPr>
          <w:rFonts w:ascii="Century Gothic" w:hAnsi="Century Gothic"/>
          <w:color w:val="000000"/>
          <w:sz w:val="22"/>
          <w:szCs w:val="22"/>
        </w:rPr>
        <w:t>intern</w:t>
      </w:r>
      <w:r w:rsidR="0029046F">
        <w:rPr>
          <w:rFonts w:ascii="Century Gothic" w:hAnsi="Century Gothic"/>
          <w:color w:val="000000"/>
          <w:sz w:val="22"/>
          <w:szCs w:val="22"/>
        </w:rPr>
        <w:t xml:space="preserve">ship, in the field of clinical psychology in </w:t>
      </w:r>
      <w:r w:rsidR="005417E2" w:rsidRPr="005417E2">
        <w:rPr>
          <w:rFonts w:ascii="Century Gothic" w:hAnsi="Century Gothic"/>
          <w:color w:val="000000"/>
          <w:sz w:val="22"/>
          <w:szCs w:val="22"/>
        </w:rPr>
        <w:t>a</w:t>
      </w:r>
      <w:r w:rsidR="0029046F">
        <w:rPr>
          <w:rFonts w:ascii="Century Gothic" w:hAnsi="Century Gothic"/>
          <w:color w:val="000000"/>
          <w:sz w:val="22"/>
          <w:szCs w:val="22"/>
        </w:rPr>
        <w:t xml:space="preserve"> </w:t>
      </w:r>
      <w:r w:rsidR="005417E2" w:rsidRPr="005417E2">
        <w:rPr>
          <w:rFonts w:ascii="Century Gothic" w:hAnsi="Century Gothic"/>
          <w:color w:val="000000"/>
          <w:sz w:val="22"/>
          <w:szCs w:val="22"/>
        </w:rPr>
        <w:t>community mental health c</w:t>
      </w:r>
      <w:r w:rsidR="0029046F">
        <w:rPr>
          <w:rFonts w:ascii="Century Gothic" w:hAnsi="Century Gothic"/>
          <w:color w:val="000000"/>
          <w:sz w:val="22"/>
          <w:szCs w:val="22"/>
        </w:rPr>
        <w:t xml:space="preserve">enter, mental hospital, school </w:t>
      </w:r>
      <w:r w:rsidR="005417E2" w:rsidRPr="005417E2">
        <w:rPr>
          <w:rFonts w:ascii="Century Gothic" w:hAnsi="Century Gothic"/>
          <w:color w:val="000000"/>
          <w:sz w:val="22"/>
          <w:szCs w:val="22"/>
        </w:rPr>
        <w:t>for the</w:t>
      </w:r>
      <w:r w:rsidR="0029046F">
        <w:rPr>
          <w:rFonts w:ascii="Century Gothic" w:hAnsi="Century Gothic"/>
          <w:color w:val="000000"/>
          <w:sz w:val="22"/>
          <w:szCs w:val="22"/>
        </w:rPr>
        <w:t xml:space="preserve"> developmentally </w:t>
      </w:r>
      <w:r w:rsidR="005417E2" w:rsidRPr="005417E2">
        <w:rPr>
          <w:rFonts w:ascii="Century Gothic" w:hAnsi="Century Gothic"/>
          <w:color w:val="000000"/>
          <w:sz w:val="22"/>
          <w:szCs w:val="22"/>
        </w:rPr>
        <w:t xml:space="preserve">disabled, </w:t>
      </w:r>
      <w:r w:rsidR="0029046F">
        <w:rPr>
          <w:rFonts w:ascii="Century Gothic" w:hAnsi="Century Gothic"/>
          <w:color w:val="000000"/>
          <w:sz w:val="22"/>
          <w:szCs w:val="22"/>
        </w:rPr>
        <w:t xml:space="preserve">or penal, correctional, or </w:t>
      </w:r>
      <w:r w:rsidR="005417E2" w:rsidRPr="005417E2">
        <w:rPr>
          <w:rFonts w:ascii="Century Gothic" w:hAnsi="Century Gothic"/>
          <w:color w:val="000000"/>
          <w:sz w:val="22"/>
          <w:szCs w:val="22"/>
        </w:rPr>
        <w:t>juvenile</w:t>
      </w:r>
      <w:r w:rsidR="0029046F">
        <w:rPr>
          <w:rFonts w:ascii="Century Gothic" w:hAnsi="Century Gothic"/>
          <w:color w:val="000000"/>
          <w:sz w:val="22"/>
          <w:szCs w:val="22"/>
        </w:rPr>
        <w:t xml:space="preserve"> institution, </w:t>
      </w:r>
      <w:r w:rsidR="005417E2" w:rsidRPr="005417E2">
        <w:rPr>
          <w:rFonts w:ascii="Century Gothic" w:hAnsi="Century Gothic"/>
          <w:color w:val="000000"/>
          <w:sz w:val="22"/>
          <w:szCs w:val="22"/>
        </w:rPr>
        <w:t>or</w:t>
      </w:r>
      <w:r w:rsidR="0029046F">
        <w:rPr>
          <w:rFonts w:ascii="Century Gothic" w:hAnsi="Century Gothic"/>
          <w:color w:val="000000"/>
          <w:sz w:val="22"/>
          <w:szCs w:val="22"/>
        </w:rPr>
        <w:t xml:space="preserve"> other </w:t>
      </w:r>
      <w:r w:rsidR="005417E2" w:rsidRPr="005417E2">
        <w:rPr>
          <w:rFonts w:ascii="Century Gothic" w:hAnsi="Century Gothic"/>
          <w:color w:val="000000"/>
          <w:sz w:val="22"/>
          <w:szCs w:val="22"/>
        </w:rPr>
        <w:t>setting</w:t>
      </w:r>
      <w:r w:rsidR="0029046F">
        <w:rPr>
          <w:rFonts w:ascii="Century Gothic" w:hAnsi="Century Gothic"/>
          <w:color w:val="000000"/>
          <w:sz w:val="22"/>
          <w:szCs w:val="22"/>
        </w:rPr>
        <w:t xml:space="preserve"> involving   the </w:t>
      </w:r>
      <w:r w:rsidR="005417E2" w:rsidRPr="005417E2">
        <w:rPr>
          <w:rFonts w:ascii="Century Gothic" w:hAnsi="Century Gothic"/>
          <w:color w:val="000000"/>
          <w:sz w:val="22"/>
          <w:szCs w:val="22"/>
        </w:rPr>
        <w:t>use</w:t>
      </w:r>
      <w:r w:rsidR="0029046F">
        <w:rPr>
          <w:rFonts w:ascii="Century Gothic" w:hAnsi="Century Gothic"/>
          <w:color w:val="000000"/>
          <w:sz w:val="22"/>
          <w:szCs w:val="22"/>
        </w:rPr>
        <w:t xml:space="preserve"> </w:t>
      </w:r>
      <w:r w:rsidR="005417E2" w:rsidRPr="005417E2">
        <w:rPr>
          <w:rFonts w:ascii="Century Gothic" w:hAnsi="Century Gothic"/>
          <w:color w:val="000000"/>
          <w:sz w:val="22"/>
          <w:szCs w:val="22"/>
        </w:rPr>
        <w:t>of</w:t>
      </w:r>
      <w:r w:rsidR="0029046F">
        <w:rPr>
          <w:rFonts w:ascii="Century Gothic" w:hAnsi="Century Gothic"/>
          <w:color w:val="000000"/>
          <w:sz w:val="22"/>
          <w:szCs w:val="22"/>
        </w:rPr>
        <w:t xml:space="preserve"> </w:t>
      </w:r>
      <w:proofErr w:type="spellStart"/>
      <w:r w:rsidR="005417E2" w:rsidRPr="005417E2">
        <w:rPr>
          <w:rFonts w:ascii="Century Gothic" w:hAnsi="Century Gothic"/>
          <w:color w:val="000000"/>
          <w:sz w:val="22"/>
          <w:szCs w:val="22"/>
        </w:rPr>
        <w:t>psychodiagnostics</w:t>
      </w:r>
      <w:proofErr w:type="spellEnd"/>
      <w:r w:rsidR="005417E2" w:rsidRPr="005417E2">
        <w:rPr>
          <w:rFonts w:ascii="Century Gothic" w:hAnsi="Century Gothic"/>
          <w:color w:val="000000"/>
          <w:sz w:val="22"/>
          <w:szCs w:val="22"/>
        </w:rPr>
        <w:t xml:space="preserve">, </w:t>
      </w:r>
      <w:r w:rsidR="0029046F">
        <w:rPr>
          <w:rFonts w:ascii="Century Gothic" w:hAnsi="Century Gothic"/>
          <w:color w:val="000000"/>
          <w:sz w:val="22"/>
          <w:szCs w:val="22"/>
        </w:rPr>
        <w:t xml:space="preserve">psychotherapy, projective </w:t>
      </w:r>
      <w:r w:rsidR="005417E2" w:rsidRPr="005417E2">
        <w:rPr>
          <w:rFonts w:ascii="Century Gothic" w:hAnsi="Century Gothic"/>
          <w:color w:val="000000"/>
          <w:sz w:val="22"/>
          <w:szCs w:val="22"/>
        </w:rPr>
        <w:t>techniques,</w:t>
      </w:r>
      <w:r w:rsidR="0029046F">
        <w:rPr>
          <w:rFonts w:ascii="Century Gothic" w:hAnsi="Century Gothic"/>
          <w:color w:val="000000"/>
          <w:sz w:val="22"/>
          <w:szCs w:val="22"/>
        </w:rPr>
        <w:t xml:space="preserve"> </w:t>
      </w:r>
      <w:r w:rsidR="005417E2" w:rsidRPr="005417E2">
        <w:rPr>
          <w:rFonts w:ascii="Century Gothic" w:hAnsi="Century Gothic"/>
          <w:color w:val="000000"/>
          <w:sz w:val="22"/>
          <w:szCs w:val="22"/>
        </w:rPr>
        <w:t>and</w:t>
      </w:r>
      <w:r w:rsidR="0029046F">
        <w:rPr>
          <w:rFonts w:ascii="Century Gothic" w:hAnsi="Century Gothic"/>
          <w:color w:val="000000"/>
          <w:sz w:val="22"/>
          <w:szCs w:val="22"/>
        </w:rPr>
        <w:t xml:space="preserve"> </w:t>
      </w:r>
      <w:r w:rsidR="005417E2" w:rsidRPr="005417E2">
        <w:rPr>
          <w:rFonts w:ascii="Century Gothic" w:hAnsi="Century Gothic"/>
          <w:color w:val="000000"/>
          <w:sz w:val="22"/>
          <w:szCs w:val="22"/>
        </w:rPr>
        <w:t>other clinical</w:t>
      </w:r>
      <w:r w:rsidR="0029046F">
        <w:rPr>
          <w:rFonts w:ascii="Century Gothic" w:hAnsi="Century Gothic"/>
          <w:color w:val="000000"/>
          <w:sz w:val="22"/>
          <w:szCs w:val="22"/>
        </w:rPr>
        <w:t xml:space="preserve"> m</w:t>
      </w:r>
      <w:r w:rsidR="005417E2" w:rsidRPr="005417E2">
        <w:rPr>
          <w:rFonts w:ascii="Century Gothic" w:hAnsi="Century Gothic"/>
          <w:color w:val="000000"/>
          <w:sz w:val="22"/>
          <w:szCs w:val="22"/>
        </w:rPr>
        <w:t>ethods.</w:t>
      </w:r>
    </w:p>
    <w:p w14:paraId="448F4646" w14:textId="77777777" w:rsidR="005417E2" w:rsidRPr="005417E2" w:rsidRDefault="005417E2" w:rsidP="005417E2">
      <w:pPr>
        <w:pStyle w:val="HTMLPreformatted"/>
        <w:rPr>
          <w:rFonts w:ascii="Century Gothic" w:hAnsi="Century Gothic"/>
          <w:color w:val="000000"/>
          <w:sz w:val="22"/>
          <w:szCs w:val="22"/>
        </w:rPr>
      </w:pPr>
    </w:p>
    <w:p w14:paraId="448F4647" w14:textId="77777777" w:rsidR="005417E2" w:rsidRPr="005417E2" w:rsidRDefault="005417E2" w:rsidP="005417E2">
      <w:pPr>
        <w:pStyle w:val="HTMLPreformatted"/>
        <w:rPr>
          <w:rFonts w:ascii="Century Gothic" w:hAnsi="Century Gothic"/>
          <w:color w:val="000000"/>
          <w:sz w:val="22"/>
          <w:szCs w:val="22"/>
        </w:rPr>
      </w:pPr>
      <w:r w:rsidRPr="005417E2">
        <w:rPr>
          <w:rStyle w:val="Strong"/>
          <w:rFonts w:ascii="Century Gothic" w:hAnsi="Century Gothic"/>
          <w:color w:val="000000"/>
          <w:sz w:val="22"/>
          <w:szCs w:val="22"/>
        </w:rPr>
        <w:t xml:space="preserve">NOTE: </w:t>
      </w:r>
      <w:r w:rsidRPr="005417E2">
        <w:rPr>
          <w:rFonts w:ascii="Century Gothic" w:hAnsi="Century Gothic"/>
          <w:color w:val="000000"/>
          <w:sz w:val="22"/>
          <w:szCs w:val="22"/>
        </w:rPr>
        <w:t>Two (2) ye</w:t>
      </w:r>
      <w:r w:rsidR="0029046F">
        <w:rPr>
          <w:rFonts w:ascii="Century Gothic" w:hAnsi="Century Gothic"/>
          <w:color w:val="000000"/>
          <w:sz w:val="22"/>
          <w:szCs w:val="22"/>
        </w:rPr>
        <w:t xml:space="preserve">ars of the required experience </w:t>
      </w:r>
      <w:r w:rsidRPr="005417E2">
        <w:rPr>
          <w:rFonts w:ascii="Century Gothic" w:hAnsi="Century Gothic"/>
          <w:color w:val="000000"/>
          <w:sz w:val="22"/>
          <w:szCs w:val="22"/>
        </w:rPr>
        <w:t>shall</w:t>
      </w:r>
      <w:r w:rsidR="0029046F">
        <w:rPr>
          <w:rFonts w:ascii="Century Gothic" w:hAnsi="Century Gothic"/>
          <w:color w:val="000000"/>
          <w:sz w:val="22"/>
          <w:szCs w:val="22"/>
        </w:rPr>
        <w:t xml:space="preserve"> </w:t>
      </w:r>
      <w:r w:rsidRPr="005417E2">
        <w:rPr>
          <w:rFonts w:ascii="Century Gothic" w:hAnsi="Century Gothic"/>
          <w:color w:val="000000"/>
          <w:sz w:val="22"/>
          <w:szCs w:val="22"/>
        </w:rPr>
        <w:t>hav</w:t>
      </w:r>
      <w:r w:rsidR="0029046F">
        <w:rPr>
          <w:rFonts w:ascii="Century Gothic" w:hAnsi="Century Gothic"/>
          <w:color w:val="000000"/>
          <w:sz w:val="22"/>
          <w:szCs w:val="22"/>
        </w:rPr>
        <w:t xml:space="preserve">e been earned subsequent to the </w:t>
      </w:r>
      <w:r w:rsidRPr="005417E2">
        <w:rPr>
          <w:rFonts w:ascii="Century Gothic" w:hAnsi="Century Gothic"/>
          <w:color w:val="000000"/>
          <w:sz w:val="22"/>
          <w:szCs w:val="22"/>
        </w:rPr>
        <w:t>receipt of the Doctorate.</w:t>
      </w:r>
    </w:p>
    <w:p w14:paraId="448F4648" w14:textId="77777777" w:rsidR="005417E2" w:rsidRPr="005417E2" w:rsidRDefault="005417E2" w:rsidP="005417E2">
      <w:pPr>
        <w:pStyle w:val="HTMLPreformatted"/>
        <w:rPr>
          <w:rFonts w:ascii="Century Gothic" w:hAnsi="Century Gothic"/>
          <w:color w:val="000000"/>
          <w:sz w:val="22"/>
          <w:szCs w:val="22"/>
        </w:rPr>
      </w:pPr>
    </w:p>
    <w:p w14:paraId="448F4649" w14:textId="77777777" w:rsidR="005417E2" w:rsidRPr="005417E2" w:rsidRDefault="005417E2" w:rsidP="005417E2">
      <w:pPr>
        <w:pStyle w:val="HTMLPreformatted"/>
        <w:rPr>
          <w:rFonts w:ascii="Century Gothic" w:hAnsi="Century Gothic"/>
          <w:color w:val="000000"/>
          <w:sz w:val="22"/>
          <w:szCs w:val="22"/>
        </w:rPr>
      </w:pPr>
      <w:r w:rsidRPr="0029046F">
        <w:rPr>
          <w:rFonts w:ascii="Century Gothic" w:hAnsi="Century Gothic"/>
          <w:b/>
          <w:color w:val="000000"/>
          <w:sz w:val="22"/>
          <w:szCs w:val="22"/>
        </w:rPr>
        <w:t>SPECIAL</w:t>
      </w:r>
      <w:r w:rsidRPr="005417E2">
        <w:rPr>
          <w:rFonts w:ascii="Century Gothic" w:hAnsi="Century Gothic"/>
          <w:color w:val="000000"/>
          <w:sz w:val="22"/>
          <w:szCs w:val="22"/>
        </w:rPr>
        <w:t xml:space="preserve"> </w:t>
      </w:r>
      <w:r w:rsidRPr="005417E2">
        <w:rPr>
          <w:rStyle w:val="Strong"/>
          <w:rFonts w:ascii="Century Gothic" w:hAnsi="Century Gothic"/>
          <w:color w:val="000000"/>
          <w:sz w:val="22"/>
          <w:szCs w:val="22"/>
        </w:rPr>
        <w:t xml:space="preserve">NOTE: </w:t>
      </w:r>
      <w:r w:rsidR="0029046F">
        <w:rPr>
          <w:rFonts w:ascii="Century Gothic" w:hAnsi="Century Gothic"/>
          <w:color w:val="000000"/>
          <w:sz w:val="22"/>
          <w:szCs w:val="22"/>
        </w:rPr>
        <w:t xml:space="preserve">One (1) year of residency </w:t>
      </w:r>
      <w:r w:rsidRPr="005417E2">
        <w:rPr>
          <w:rFonts w:ascii="Century Gothic" w:hAnsi="Century Gothic"/>
          <w:color w:val="000000"/>
          <w:sz w:val="22"/>
          <w:szCs w:val="22"/>
        </w:rPr>
        <w:t>(advanced</w:t>
      </w:r>
      <w:r w:rsidR="0029046F">
        <w:rPr>
          <w:rFonts w:ascii="Century Gothic" w:hAnsi="Century Gothic"/>
          <w:color w:val="000000"/>
          <w:sz w:val="22"/>
          <w:szCs w:val="22"/>
        </w:rPr>
        <w:t xml:space="preserve"> </w:t>
      </w:r>
      <w:r w:rsidRPr="005417E2">
        <w:rPr>
          <w:rFonts w:ascii="Century Gothic" w:hAnsi="Century Gothic"/>
          <w:color w:val="000000"/>
          <w:sz w:val="22"/>
          <w:szCs w:val="22"/>
        </w:rPr>
        <w:t xml:space="preserve">training beyond internship or the </w:t>
      </w:r>
      <w:r w:rsidR="0029046F">
        <w:rPr>
          <w:rFonts w:ascii="Century Gothic" w:hAnsi="Century Gothic"/>
          <w:color w:val="000000"/>
          <w:sz w:val="22"/>
          <w:szCs w:val="22"/>
        </w:rPr>
        <w:t>e</w:t>
      </w:r>
      <w:r w:rsidRPr="005417E2">
        <w:rPr>
          <w:rFonts w:ascii="Century Gothic" w:hAnsi="Century Gothic"/>
          <w:color w:val="000000"/>
          <w:sz w:val="22"/>
          <w:szCs w:val="22"/>
        </w:rPr>
        <w:t>xtensively supervised clinical</w:t>
      </w:r>
      <w:r w:rsidR="0029046F">
        <w:rPr>
          <w:rFonts w:ascii="Century Gothic" w:hAnsi="Century Gothic"/>
          <w:color w:val="000000"/>
          <w:sz w:val="22"/>
          <w:szCs w:val="22"/>
        </w:rPr>
        <w:t xml:space="preserve"> experience) </w:t>
      </w:r>
      <w:r w:rsidRPr="005417E2">
        <w:rPr>
          <w:rFonts w:ascii="Century Gothic" w:hAnsi="Century Gothic"/>
          <w:color w:val="000000"/>
          <w:sz w:val="22"/>
          <w:szCs w:val="22"/>
        </w:rPr>
        <w:t>is</w:t>
      </w:r>
      <w:r w:rsidR="0029046F">
        <w:rPr>
          <w:rFonts w:ascii="Century Gothic" w:hAnsi="Century Gothic"/>
          <w:color w:val="000000"/>
          <w:sz w:val="22"/>
          <w:szCs w:val="22"/>
        </w:rPr>
        <w:t xml:space="preserve"> considered </w:t>
      </w:r>
      <w:r w:rsidRPr="005417E2">
        <w:rPr>
          <w:rFonts w:ascii="Century Gothic" w:hAnsi="Century Gothic"/>
          <w:color w:val="000000"/>
          <w:sz w:val="22"/>
          <w:szCs w:val="22"/>
        </w:rPr>
        <w:t>equi</w:t>
      </w:r>
      <w:r w:rsidR="0029046F">
        <w:rPr>
          <w:rFonts w:ascii="Century Gothic" w:hAnsi="Century Gothic"/>
          <w:color w:val="000000"/>
          <w:sz w:val="22"/>
          <w:szCs w:val="22"/>
        </w:rPr>
        <w:t xml:space="preserve">valent to one (1) year of </w:t>
      </w:r>
      <w:r w:rsidRPr="005417E2">
        <w:rPr>
          <w:rFonts w:ascii="Century Gothic" w:hAnsi="Century Gothic"/>
          <w:color w:val="000000"/>
          <w:sz w:val="22"/>
          <w:szCs w:val="22"/>
        </w:rPr>
        <w:t>experience.</w:t>
      </w:r>
    </w:p>
    <w:p w14:paraId="448F464A" w14:textId="77777777" w:rsidR="005417E2" w:rsidRPr="005417E2" w:rsidRDefault="005417E2" w:rsidP="005417E2">
      <w:pPr>
        <w:pStyle w:val="HTMLPreformatted"/>
        <w:rPr>
          <w:rFonts w:ascii="Century Gothic" w:hAnsi="Century Gothic"/>
          <w:color w:val="000000"/>
          <w:sz w:val="22"/>
          <w:szCs w:val="22"/>
        </w:rPr>
      </w:pPr>
    </w:p>
    <w:p w14:paraId="448F464B" w14:textId="77777777" w:rsidR="005B1D22" w:rsidRPr="00617C63" w:rsidRDefault="005B1D22" w:rsidP="00617C63">
      <w:pPr>
        <w:pStyle w:val="HTMLPreformatted"/>
        <w:rPr>
          <w:rStyle w:val="Strong"/>
          <w:rFonts w:ascii="Century Gothic" w:hAnsi="Century Gothic"/>
          <w:b w:val="0"/>
          <w:sz w:val="22"/>
          <w:szCs w:val="22"/>
        </w:rPr>
      </w:pPr>
      <w:r w:rsidRPr="00617C63">
        <w:rPr>
          <w:rStyle w:val="Strong"/>
          <w:rFonts w:ascii="Century Gothic" w:hAnsi="Century Gothic"/>
          <w:sz w:val="22"/>
          <w:szCs w:val="22"/>
        </w:rPr>
        <w:t xml:space="preserve">NOTE: </w:t>
      </w:r>
      <w:r w:rsidR="00617C63" w:rsidRPr="00617C63">
        <w:rPr>
          <w:rFonts w:ascii="Century Gothic" w:hAnsi="Century Gothic"/>
          <w:sz w:val="22"/>
          <w:szCs w:val="22"/>
        </w:rPr>
        <w:t>Experience in a forensic setting or practice, including working with sex offenders, is</w:t>
      </w:r>
      <w:r w:rsidR="00617C63">
        <w:rPr>
          <w:rFonts w:ascii="Century Gothic" w:hAnsi="Century Gothic"/>
          <w:sz w:val="22"/>
          <w:szCs w:val="22"/>
        </w:rPr>
        <w:t xml:space="preserve"> preferred.</w:t>
      </w:r>
    </w:p>
    <w:p w14:paraId="448F464C" w14:textId="77777777" w:rsidR="00787CDF" w:rsidRPr="005417E2" w:rsidRDefault="00787CDF" w:rsidP="00E877F3">
      <w:pPr>
        <w:jc w:val="both"/>
        <w:rPr>
          <w:rFonts w:ascii="Century Gothic" w:hAnsi="Century Gothic" w:cs="Calibri"/>
          <w:sz w:val="22"/>
          <w:szCs w:val="22"/>
        </w:rPr>
      </w:pPr>
    </w:p>
    <w:p w14:paraId="448F464D" w14:textId="77777777" w:rsidR="00C43716" w:rsidRPr="00D305EA" w:rsidRDefault="00C43716" w:rsidP="00E877F3">
      <w:pPr>
        <w:jc w:val="both"/>
        <w:rPr>
          <w:rFonts w:ascii="Century Gothic" w:hAnsi="Century Gothic" w:cs="Helvetica"/>
          <w:sz w:val="22"/>
          <w:szCs w:val="22"/>
        </w:rPr>
      </w:pPr>
      <w:r w:rsidRPr="00D305EA">
        <w:rPr>
          <w:rFonts w:ascii="Century Gothic" w:hAnsi="Century Gothic" w:cs="Helvetica"/>
          <w:b/>
          <w:sz w:val="22"/>
          <w:szCs w:val="22"/>
        </w:rPr>
        <w:t xml:space="preserve">NOTE: </w:t>
      </w:r>
      <w:r w:rsidR="003807ED">
        <w:rPr>
          <w:rFonts w:ascii="Century Gothic" w:hAnsi="Century Gothic" w:cs="Helvetica"/>
          <w:sz w:val="22"/>
          <w:szCs w:val="22"/>
        </w:rPr>
        <w:t>APPLICABLE SPECIAL RE-EMPLOYMENT LISTS ESTABLISHED AS A RESULT OF A LAYOFF WILL BE USED BEFORE ANY APPOINTMENTS ARE MADE.</w:t>
      </w:r>
    </w:p>
    <w:p w14:paraId="448F464E" w14:textId="77777777" w:rsidR="00C43716" w:rsidRPr="004A4882" w:rsidRDefault="00C43716" w:rsidP="00101AE8">
      <w:pPr>
        <w:jc w:val="both"/>
        <w:rPr>
          <w:rFonts w:ascii="Century Gothic" w:hAnsi="Century Gothic" w:cs="Calibri"/>
          <w:sz w:val="22"/>
          <w:szCs w:val="22"/>
        </w:rPr>
      </w:pPr>
    </w:p>
    <w:p w14:paraId="448F464F" w14:textId="77777777" w:rsidR="00101AE8" w:rsidRDefault="00101AE8" w:rsidP="00101AE8">
      <w:pPr>
        <w:jc w:val="center"/>
        <w:rPr>
          <w:rFonts w:ascii="Century Gothic" w:hAnsi="Century Gothic" w:cs="Calibri"/>
          <w:b/>
          <w:sz w:val="22"/>
          <w:szCs w:val="22"/>
          <w:u w:val="single"/>
        </w:rPr>
      </w:pPr>
    </w:p>
    <w:p w14:paraId="448F4650" w14:textId="77777777" w:rsidR="00101AE8" w:rsidRDefault="00101AE8" w:rsidP="00101AE8">
      <w:pPr>
        <w:jc w:val="center"/>
        <w:rPr>
          <w:rFonts w:ascii="Century Gothic" w:hAnsi="Century Gothic" w:cs="Calibri"/>
          <w:b/>
          <w:sz w:val="22"/>
          <w:szCs w:val="22"/>
          <w:u w:val="single"/>
        </w:rPr>
      </w:pPr>
      <w:r w:rsidRPr="00293684">
        <w:rPr>
          <w:rFonts w:ascii="Century Gothic" w:hAnsi="Century Gothic" w:cs="Calibri"/>
          <w:b/>
          <w:sz w:val="22"/>
          <w:szCs w:val="22"/>
          <w:u w:val="single"/>
        </w:rPr>
        <w:t>RESUME SUBMITTAL</w:t>
      </w:r>
    </w:p>
    <w:p w14:paraId="448F4651" w14:textId="77777777" w:rsidR="00E46A0C" w:rsidRDefault="00E46A0C" w:rsidP="00101AE8">
      <w:pPr>
        <w:jc w:val="center"/>
        <w:rPr>
          <w:rFonts w:ascii="Century Gothic" w:hAnsi="Century Gothic" w:cs="Calibri"/>
          <w:b/>
          <w:sz w:val="22"/>
          <w:szCs w:val="22"/>
          <w:u w:val="single"/>
        </w:rPr>
      </w:pPr>
    </w:p>
    <w:p w14:paraId="448F4652" w14:textId="77777777" w:rsidR="00101AE8" w:rsidRDefault="00101AE8" w:rsidP="00101AE8">
      <w:pPr>
        <w:rPr>
          <w:rFonts w:ascii="Century Gothic" w:hAnsi="Century Gothic" w:cs="Calibri"/>
          <w:sz w:val="22"/>
          <w:szCs w:val="22"/>
        </w:rPr>
      </w:pPr>
      <w:r w:rsidRPr="00312842">
        <w:rPr>
          <w:rFonts w:ascii="Century Gothic" w:hAnsi="Century Gothic" w:cs="Calibri"/>
          <w:sz w:val="22"/>
          <w:szCs w:val="22"/>
        </w:rPr>
        <w:t xml:space="preserve">Interested candidates possessing the requirements listed, should forward resumes with the job opportunity # </w:t>
      </w:r>
      <w:r>
        <w:rPr>
          <w:rFonts w:ascii="Century Gothic" w:hAnsi="Century Gothic" w:cs="Calibri"/>
          <w:sz w:val="22"/>
          <w:szCs w:val="22"/>
        </w:rPr>
        <w:t>as indicated below:</w:t>
      </w:r>
    </w:p>
    <w:p w14:paraId="448F4653" w14:textId="77777777" w:rsidR="00E877F3" w:rsidRDefault="00E877F3" w:rsidP="00E877F3">
      <w:pPr>
        <w:jc w:val="both"/>
        <w:rPr>
          <w:rFonts w:ascii="Century Gothic" w:hAnsi="Century Gothic" w:cs="Calibri"/>
          <w:sz w:val="22"/>
          <w:szCs w:val="22"/>
        </w:rPr>
      </w:pPr>
    </w:p>
    <w:p w14:paraId="448F4654" w14:textId="77777777" w:rsidR="005417E2" w:rsidRPr="001C6275" w:rsidRDefault="005417E2" w:rsidP="005417E2">
      <w:pPr>
        <w:jc w:val="both"/>
        <w:rPr>
          <w:rFonts w:ascii="Century Gothic" w:hAnsi="Century Gothic" w:cs="Calibri"/>
          <w:sz w:val="22"/>
          <w:szCs w:val="22"/>
        </w:rPr>
      </w:pPr>
      <w:r>
        <w:rPr>
          <w:rFonts w:ascii="Century Gothic" w:hAnsi="Century Gothic" w:cs="Calibri"/>
          <w:b/>
          <w:sz w:val="22"/>
          <w:szCs w:val="22"/>
        </w:rPr>
        <w:t>SUBMIT TO</w:t>
      </w:r>
      <w:r w:rsidRPr="00207B5F">
        <w:rPr>
          <w:rFonts w:ascii="Century Gothic" w:hAnsi="Century Gothic"/>
          <w:sz w:val="22"/>
        </w:rPr>
        <w:t>:</w:t>
      </w:r>
      <w:r>
        <w:rPr>
          <w:rFonts w:ascii="Century Gothic" w:hAnsi="Century Gothic"/>
          <w:sz w:val="22"/>
        </w:rPr>
        <w:tab/>
      </w:r>
      <w:r w:rsidRPr="001C6275">
        <w:rPr>
          <w:rFonts w:ascii="Century Gothic" w:hAnsi="Century Gothic" w:cs="Calibri"/>
          <w:sz w:val="22"/>
          <w:szCs w:val="22"/>
        </w:rPr>
        <w:t>Division of Mental Health and Addiction Services</w:t>
      </w:r>
    </w:p>
    <w:p w14:paraId="448F4655" w14:textId="77777777" w:rsidR="005417E2" w:rsidRPr="001C6275" w:rsidRDefault="005417E2" w:rsidP="005417E2">
      <w:pPr>
        <w:rPr>
          <w:rFonts w:ascii="Century Gothic" w:hAnsi="Century Gothic" w:cs="Calibri"/>
          <w:sz w:val="22"/>
          <w:szCs w:val="22"/>
        </w:rPr>
      </w:pPr>
      <w:r w:rsidRPr="001C6275">
        <w:rPr>
          <w:rFonts w:ascii="Century Gothic" w:hAnsi="Century Gothic" w:cs="Calibri"/>
          <w:sz w:val="22"/>
          <w:szCs w:val="22"/>
        </w:rPr>
        <w:tab/>
        <w:t xml:space="preserve">         </w:t>
      </w:r>
      <w:r>
        <w:rPr>
          <w:rFonts w:ascii="Century Gothic" w:hAnsi="Century Gothic" w:cs="Calibri"/>
          <w:sz w:val="22"/>
          <w:szCs w:val="22"/>
        </w:rPr>
        <w:tab/>
      </w:r>
      <w:r w:rsidRPr="001C6275">
        <w:rPr>
          <w:rFonts w:ascii="Century Gothic" w:hAnsi="Century Gothic" w:cs="Calibri"/>
          <w:sz w:val="22"/>
          <w:szCs w:val="22"/>
        </w:rPr>
        <w:t>Office of Human Resources</w:t>
      </w:r>
    </w:p>
    <w:p w14:paraId="448F4656" w14:textId="77777777" w:rsidR="005417E2" w:rsidRPr="001C6275" w:rsidRDefault="005417E2" w:rsidP="005417E2">
      <w:pPr>
        <w:rPr>
          <w:rFonts w:ascii="Century Gothic" w:hAnsi="Century Gothic" w:cs="Calibri"/>
          <w:sz w:val="22"/>
          <w:szCs w:val="22"/>
        </w:rPr>
      </w:pPr>
      <w:r>
        <w:rPr>
          <w:rFonts w:ascii="Century Gothic" w:hAnsi="Century Gothic" w:cs="Calibri"/>
          <w:sz w:val="22"/>
          <w:szCs w:val="22"/>
        </w:rPr>
        <w:tab/>
      </w:r>
      <w:r>
        <w:rPr>
          <w:rFonts w:ascii="Century Gothic" w:hAnsi="Century Gothic" w:cs="Calibri"/>
          <w:sz w:val="22"/>
          <w:szCs w:val="22"/>
        </w:rPr>
        <w:tab/>
      </w:r>
      <w:r w:rsidRPr="001C6275">
        <w:rPr>
          <w:rFonts w:ascii="Century Gothic" w:hAnsi="Century Gothic" w:cs="Calibri"/>
          <w:sz w:val="22"/>
          <w:szCs w:val="22"/>
        </w:rPr>
        <w:t>P</w:t>
      </w:r>
      <w:r w:rsidR="00E93C6D">
        <w:rPr>
          <w:rFonts w:ascii="Century Gothic" w:hAnsi="Century Gothic" w:cs="Calibri"/>
          <w:sz w:val="22"/>
          <w:szCs w:val="22"/>
        </w:rPr>
        <w:t>.</w:t>
      </w:r>
      <w:r w:rsidRPr="001C6275">
        <w:rPr>
          <w:rFonts w:ascii="Century Gothic" w:hAnsi="Century Gothic" w:cs="Calibri"/>
          <w:sz w:val="22"/>
          <w:szCs w:val="22"/>
        </w:rPr>
        <w:t>O</w:t>
      </w:r>
      <w:r w:rsidR="00E93C6D">
        <w:rPr>
          <w:rFonts w:ascii="Century Gothic" w:hAnsi="Century Gothic" w:cs="Calibri"/>
          <w:sz w:val="22"/>
          <w:szCs w:val="22"/>
        </w:rPr>
        <w:t>.</w:t>
      </w:r>
      <w:r w:rsidRPr="001C6275">
        <w:rPr>
          <w:rFonts w:ascii="Century Gothic" w:hAnsi="Century Gothic" w:cs="Calibri"/>
          <w:sz w:val="22"/>
          <w:szCs w:val="22"/>
        </w:rPr>
        <w:t xml:space="preserve"> B</w:t>
      </w:r>
      <w:r w:rsidR="00E93C6D">
        <w:rPr>
          <w:rFonts w:ascii="Century Gothic" w:hAnsi="Century Gothic" w:cs="Calibri"/>
          <w:sz w:val="22"/>
          <w:szCs w:val="22"/>
        </w:rPr>
        <w:t>ox</w:t>
      </w:r>
      <w:r w:rsidRPr="001C6275">
        <w:rPr>
          <w:rFonts w:ascii="Century Gothic" w:hAnsi="Century Gothic" w:cs="Calibri"/>
          <w:sz w:val="22"/>
          <w:szCs w:val="22"/>
        </w:rPr>
        <w:t xml:space="preserve"> 700</w:t>
      </w:r>
      <w:r w:rsidRPr="001C6275">
        <w:rPr>
          <w:rFonts w:ascii="Century Gothic" w:hAnsi="Century Gothic" w:cs="Calibri"/>
          <w:sz w:val="22"/>
          <w:szCs w:val="22"/>
        </w:rPr>
        <w:tab/>
      </w:r>
    </w:p>
    <w:p w14:paraId="448F4657" w14:textId="77777777" w:rsidR="005417E2" w:rsidRPr="001C6275" w:rsidRDefault="005417E2" w:rsidP="005417E2">
      <w:pPr>
        <w:ind w:left="720" w:firstLine="720"/>
        <w:rPr>
          <w:rFonts w:ascii="Century Gothic" w:hAnsi="Century Gothic" w:cs="Calibri"/>
          <w:sz w:val="22"/>
          <w:szCs w:val="22"/>
        </w:rPr>
      </w:pPr>
      <w:r w:rsidRPr="001C6275">
        <w:rPr>
          <w:rFonts w:ascii="Century Gothic" w:hAnsi="Century Gothic" w:cs="Calibri"/>
          <w:sz w:val="22"/>
          <w:szCs w:val="22"/>
        </w:rPr>
        <w:t>Trenton, NJ  08625</w:t>
      </w:r>
      <w:r w:rsidR="00E93C6D">
        <w:rPr>
          <w:rFonts w:ascii="Century Gothic" w:hAnsi="Century Gothic" w:cs="Calibri"/>
          <w:sz w:val="22"/>
          <w:szCs w:val="22"/>
        </w:rPr>
        <w:t>-0700</w:t>
      </w:r>
    </w:p>
    <w:p w14:paraId="448F4658" w14:textId="77777777" w:rsidR="005417E2" w:rsidRDefault="005417E2" w:rsidP="005417E2">
      <w:pPr>
        <w:ind w:left="720" w:firstLine="720"/>
        <w:rPr>
          <w:rFonts w:ascii="Century Gothic" w:hAnsi="Century Gothic" w:cs="Calibri"/>
          <w:sz w:val="22"/>
          <w:szCs w:val="22"/>
        </w:rPr>
      </w:pPr>
      <w:r w:rsidRPr="001C6275">
        <w:rPr>
          <w:rFonts w:ascii="Century Gothic" w:hAnsi="Century Gothic" w:cs="Calibri"/>
          <w:sz w:val="22"/>
          <w:szCs w:val="22"/>
        </w:rPr>
        <w:t>Attn:  Teresa Lockette, Manager</w:t>
      </w:r>
    </w:p>
    <w:p w14:paraId="448F4659" w14:textId="77777777" w:rsidR="005417E2" w:rsidRDefault="005417E2" w:rsidP="005417E2">
      <w:pPr>
        <w:rPr>
          <w:rFonts w:ascii="Century Gothic" w:hAnsi="Century Gothic" w:cs="Calibri"/>
          <w:sz w:val="22"/>
          <w:szCs w:val="22"/>
        </w:rPr>
      </w:pPr>
    </w:p>
    <w:p w14:paraId="448F465A" w14:textId="77777777" w:rsidR="005417E2" w:rsidRDefault="005417E2" w:rsidP="005417E2">
      <w:pPr>
        <w:rPr>
          <w:rFonts w:ascii="Century Gothic" w:hAnsi="Century Gothic" w:cs="Calibri"/>
          <w:sz w:val="22"/>
          <w:szCs w:val="22"/>
        </w:rPr>
      </w:pPr>
      <w:r w:rsidRPr="00C751F8">
        <w:rPr>
          <w:rFonts w:ascii="Century Gothic" w:hAnsi="Century Gothic" w:cs="Calibri"/>
          <w:b/>
          <w:sz w:val="22"/>
          <w:szCs w:val="22"/>
        </w:rPr>
        <w:t>EMAIL</w:t>
      </w:r>
      <w:r w:rsidRPr="00C751F8">
        <w:rPr>
          <w:rFonts w:ascii="Century Gothic" w:hAnsi="Century Gothic" w:cs="Calibri"/>
          <w:sz w:val="22"/>
          <w:szCs w:val="22"/>
        </w:rPr>
        <w:t xml:space="preserve">:  </w:t>
      </w:r>
      <w:hyperlink r:id="rId13" w:history="1">
        <w:r w:rsidR="00FE6F9E" w:rsidRPr="000F6951">
          <w:rPr>
            <w:rStyle w:val="Hyperlink"/>
            <w:rFonts w:ascii="Century Gothic" w:hAnsi="Century Gothic" w:cs="Calibri"/>
            <w:sz w:val="22"/>
            <w:szCs w:val="22"/>
          </w:rPr>
          <w:t>mhsresume@dhs.state.nj.us</w:t>
        </w:r>
      </w:hyperlink>
      <w:r w:rsidR="00FE6F9E">
        <w:rPr>
          <w:rFonts w:ascii="Century Gothic" w:hAnsi="Century Gothic" w:cs="Calibri"/>
          <w:sz w:val="22"/>
          <w:szCs w:val="22"/>
          <w:u w:val="single"/>
        </w:rPr>
        <w:t>.</w:t>
      </w:r>
      <w:r w:rsidR="00FE6F9E" w:rsidRPr="00FE6F9E">
        <w:rPr>
          <w:rFonts w:ascii="Century Gothic" w:hAnsi="Century Gothic" w:cs="Calibri"/>
          <w:color w:val="00B0F0"/>
          <w:sz w:val="22"/>
          <w:szCs w:val="22"/>
        </w:rPr>
        <w:t xml:space="preserve">  </w:t>
      </w:r>
      <w:r w:rsidRPr="00C751F8">
        <w:rPr>
          <w:rFonts w:ascii="Century Gothic" w:hAnsi="Century Gothic" w:cs="Calibri"/>
          <w:sz w:val="22"/>
          <w:szCs w:val="22"/>
        </w:rPr>
        <w:t>Please indicate job opportunity number in the subject line.</w:t>
      </w:r>
    </w:p>
    <w:p w14:paraId="448F465B" w14:textId="77777777" w:rsidR="00E877F3" w:rsidRDefault="00E877F3" w:rsidP="00101AE8">
      <w:pPr>
        <w:rPr>
          <w:rFonts w:ascii="Century Gothic" w:hAnsi="Century Gothic" w:cs="Calibri"/>
          <w:sz w:val="22"/>
          <w:szCs w:val="22"/>
        </w:rPr>
      </w:pPr>
    </w:p>
    <w:p w14:paraId="448F465C" w14:textId="3A7A5367" w:rsidR="00101AE8" w:rsidRPr="006D71F4" w:rsidRDefault="00101AE8" w:rsidP="00101AE8">
      <w:pPr>
        <w:rPr>
          <w:rFonts w:ascii="Century Gothic" w:hAnsi="Century Gothic" w:cs="Calibri"/>
          <w:sz w:val="22"/>
          <w:szCs w:val="22"/>
        </w:rPr>
      </w:pPr>
      <w:r>
        <w:rPr>
          <w:rFonts w:ascii="Century Gothic" w:hAnsi="Century Gothic" w:cs="Calibri"/>
          <w:b/>
          <w:sz w:val="22"/>
          <w:szCs w:val="22"/>
        </w:rPr>
        <w:t>RESPOND BY</w:t>
      </w:r>
      <w:r w:rsidR="006C6BA1">
        <w:rPr>
          <w:rFonts w:ascii="Century Gothic" w:hAnsi="Century Gothic" w:cs="Calibri"/>
          <w:sz w:val="22"/>
          <w:szCs w:val="22"/>
        </w:rPr>
        <w:t>:   March 16, 2015.</w:t>
      </w:r>
    </w:p>
    <w:p w14:paraId="448F465D" w14:textId="77777777" w:rsidR="00101AE8" w:rsidRPr="006D71F4" w:rsidRDefault="00101AE8" w:rsidP="00101AE8">
      <w:pPr>
        <w:rPr>
          <w:rFonts w:ascii="Century Gothic" w:hAnsi="Century Gothic" w:cs="Calibri"/>
          <w:sz w:val="22"/>
          <w:szCs w:val="22"/>
        </w:rPr>
      </w:pPr>
    </w:p>
    <w:p w14:paraId="448F465E" w14:textId="0B324E1A" w:rsidR="00101AE8" w:rsidRPr="006D71F4" w:rsidRDefault="00101AE8" w:rsidP="00101AE8">
      <w:pPr>
        <w:rPr>
          <w:rFonts w:ascii="Century Gothic" w:hAnsi="Century Gothic" w:cs="Calibri"/>
          <w:sz w:val="22"/>
          <w:szCs w:val="22"/>
        </w:rPr>
      </w:pPr>
      <w:r w:rsidRPr="00D0171D">
        <w:rPr>
          <w:rFonts w:ascii="Century Gothic" w:hAnsi="Century Gothic" w:cs="Calibri"/>
          <w:b/>
          <w:sz w:val="22"/>
          <w:szCs w:val="22"/>
        </w:rPr>
        <w:t>DHS-CO REVIEW</w:t>
      </w:r>
      <w:r w:rsidRPr="006D71F4">
        <w:rPr>
          <w:rFonts w:ascii="Century Gothic" w:hAnsi="Century Gothic" w:cs="Calibri"/>
          <w:sz w:val="22"/>
          <w:szCs w:val="22"/>
        </w:rPr>
        <w:t>:</w:t>
      </w:r>
      <w:r w:rsidR="006C6BA1">
        <w:rPr>
          <w:rFonts w:ascii="Century Gothic" w:hAnsi="Century Gothic" w:cs="Calibri"/>
          <w:sz w:val="22"/>
          <w:szCs w:val="22"/>
        </w:rPr>
        <w:t xml:space="preserve">  </w:t>
      </w:r>
      <w:proofErr w:type="gramStart"/>
      <w:r w:rsidR="006C6BA1">
        <w:rPr>
          <w:rFonts w:ascii="Century Gothic" w:hAnsi="Century Gothic" w:cs="Calibri"/>
          <w:sz w:val="22"/>
          <w:szCs w:val="22"/>
        </w:rPr>
        <w:t>AM  02</w:t>
      </w:r>
      <w:proofErr w:type="gramEnd"/>
      <w:r w:rsidR="006C6BA1">
        <w:rPr>
          <w:rFonts w:ascii="Century Gothic" w:hAnsi="Century Gothic" w:cs="Calibri"/>
          <w:sz w:val="22"/>
          <w:szCs w:val="22"/>
        </w:rPr>
        <w:t>/27/15</w:t>
      </w:r>
    </w:p>
    <w:p w14:paraId="448F465F" w14:textId="77777777" w:rsidR="00101AE8" w:rsidRPr="006D71F4" w:rsidRDefault="00101AE8" w:rsidP="00101AE8">
      <w:pPr>
        <w:pStyle w:val="Header"/>
        <w:tabs>
          <w:tab w:val="clear" w:pos="4320"/>
          <w:tab w:val="clear" w:pos="8640"/>
          <w:tab w:val="right" w:pos="10800"/>
        </w:tabs>
        <w:jc w:val="center"/>
        <w:rPr>
          <w:i/>
          <w:color w:val="3366FF"/>
          <w:sz w:val="18"/>
          <w:szCs w:val="18"/>
        </w:rPr>
      </w:pPr>
    </w:p>
    <w:p w14:paraId="448F4660" w14:textId="77777777" w:rsidR="007A2459" w:rsidRDefault="007A2459" w:rsidP="007A2459">
      <w:pPr>
        <w:rPr>
          <w:rFonts w:ascii="Century Gothic" w:hAnsi="Century Gothic" w:cs="Calibri"/>
          <w:i/>
          <w:iCs/>
          <w:color w:val="000000"/>
          <w:sz w:val="16"/>
          <w:szCs w:val="16"/>
        </w:rPr>
      </w:pPr>
    </w:p>
    <w:p w14:paraId="448F4661" w14:textId="77777777" w:rsidR="00A7027A" w:rsidRPr="009551A9" w:rsidRDefault="00A7027A" w:rsidP="00A7027A">
      <w:pPr>
        <w:pBdr>
          <w:top w:val="single" w:sz="4" w:space="1" w:color="auto"/>
          <w:left w:val="single" w:sz="4" w:space="4" w:color="auto"/>
          <w:bottom w:val="single" w:sz="4" w:space="0" w:color="auto"/>
          <w:right w:val="single" w:sz="4" w:space="4" w:color="auto"/>
        </w:pBdr>
        <w:jc w:val="center"/>
        <w:rPr>
          <w:rFonts w:ascii="Century Gothic" w:hAnsi="Century Gothic" w:cs="Calibri"/>
          <w:b/>
          <w:i/>
          <w:iCs/>
          <w:color w:val="000000"/>
          <w:sz w:val="18"/>
          <w:szCs w:val="18"/>
          <w:u w:val="single"/>
        </w:rPr>
      </w:pPr>
      <w:r w:rsidRPr="009551A9">
        <w:rPr>
          <w:rFonts w:ascii="Century Gothic" w:hAnsi="Century Gothic" w:cs="Calibri"/>
          <w:b/>
          <w:i/>
          <w:iCs/>
          <w:color w:val="000000"/>
          <w:sz w:val="18"/>
          <w:szCs w:val="18"/>
          <w:u w:val="single"/>
        </w:rPr>
        <w:t>IMPORTANT NOTICES</w:t>
      </w:r>
    </w:p>
    <w:p w14:paraId="448F4662" w14:textId="77777777" w:rsidR="00A7027A" w:rsidRPr="009551A9" w:rsidRDefault="00A7027A" w:rsidP="00A7027A">
      <w:pPr>
        <w:pBdr>
          <w:top w:val="single" w:sz="4" w:space="1" w:color="auto"/>
          <w:left w:val="single" w:sz="4" w:space="4" w:color="auto"/>
          <w:bottom w:val="single" w:sz="4" w:space="0" w:color="auto"/>
          <w:right w:val="single" w:sz="4" w:space="4" w:color="auto"/>
        </w:pBdr>
        <w:rPr>
          <w:rFonts w:ascii="Century Gothic" w:hAnsi="Century Gothic" w:cs="Calibri"/>
          <w:i/>
          <w:iCs/>
          <w:color w:val="000000"/>
          <w:sz w:val="18"/>
          <w:szCs w:val="18"/>
        </w:rPr>
      </w:pPr>
      <w:r w:rsidRPr="009551A9">
        <w:rPr>
          <w:rFonts w:ascii="Century Gothic" w:hAnsi="Century Gothic" w:cs="Calibri"/>
          <w:b/>
          <w:i/>
          <w:iCs/>
          <w:color w:val="000000"/>
          <w:sz w:val="18"/>
          <w:szCs w:val="18"/>
        </w:rPr>
        <w:t xml:space="preserve">(1) </w:t>
      </w:r>
      <w:r w:rsidRPr="00274A2B">
        <w:rPr>
          <w:rFonts w:ascii="Century Gothic" w:hAnsi="Century Gothic" w:cs="Calibri"/>
          <w:b/>
          <w:i/>
          <w:iCs/>
          <w:color w:val="000000"/>
          <w:sz w:val="18"/>
          <w:szCs w:val="18"/>
          <w:u w:val="single"/>
        </w:rPr>
        <w:t>RESIDENCY</w:t>
      </w:r>
      <w:r w:rsidRPr="009551A9">
        <w:rPr>
          <w:rFonts w:ascii="Century Gothic" w:hAnsi="Century Gothic" w:cs="Calibri"/>
          <w:i/>
          <w:iCs/>
          <w:color w:val="000000"/>
          <w:sz w:val="18"/>
          <w:szCs w:val="18"/>
        </w:rPr>
        <w:t xml:space="preserve"> -</w:t>
      </w:r>
      <w:r w:rsidRPr="00274A2B">
        <w:rPr>
          <w:rFonts w:ascii="Century Gothic" w:hAnsi="Century Gothic" w:cs="Calibri"/>
          <w:b/>
          <w:i/>
          <w:iCs/>
          <w:color w:val="000000"/>
          <w:sz w:val="18"/>
          <w:szCs w:val="18"/>
        </w:rPr>
        <w:t xml:space="preserve"> Effective 9/1/11, NJ PL 70 (NJ First Act), requires all State employees to reside in New Jersey, unless exempted under the law, or current employees who live out-of-state and do not have a break-in service of more than 7 calendar days, as they are “grandfathered.”  New employees or current employees who were not grandfathered and who live out-of-state have one year after the date of employment to relocate their residence to New Jersey or request an exemption.  Current employees who reside in NJ must retain NJ residency, unless he/she obtains an exemption.  Employees who fail to meet the residency requirements or obtain an exemption will be removed from employment.</w:t>
      </w:r>
    </w:p>
    <w:p w14:paraId="448F4663" w14:textId="77777777" w:rsidR="00A7027A" w:rsidRPr="009551A9" w:rsidRDefault="00A7027A" w:rsidP="00A7027A">
      <w:pPr>
        <w:pBdr>
          <w:top w:val="single" w:sz="4" w:space="1" w:color="auto"/>
          <w:left w:val="single" w:sz="4" w:space="4" w:color="auto"/>
          <w:bottom w:val="single" w:sz="4" w:space="0" w:color="auto"/>
          <w:right w:val="single" w:sz="4" w:space="4" w:color="auto"/>
        </w:pBdr>
        <w:rPr>
          <w:rStyle w:val="Strong"/>
          <w:rFonts w:ascii="Century Gothic" w:hAnsi="Century Gothic" w:cs="Calibri"/>
          <w:i/>
          <w:sz w:val="18"/>
          <w:szCs w:val="18"/>
          <w:u w:val="single"/>
        </w:rPr>
      </w:pPr>
      <w:r w:rsidRPr="009551A9">
        <w:rPr>
          <w:rFonts w:ascii="Century Gothic" w:hAnsi="Century Gothic" w:cs="Calibri"/>
          <w:b/>
          <w:i/>
          <w:iCs/>
          <w:color w:val="000000"/>
          <w:sz w:val="18"/>
          <w:szCs w:val="18"/>
        </w:rPr>
        <w:t xml:space="preserve">(2) </w:t>
      </w:r>
      <w:r w:rsidRPr="00274A2B">
        <w:rPr>
          <w:rFonts w:ascii="Century Gothic" w:hAnsi="Century Gothic" w:cs="Calibri"/>
          <w:b/>
          <w:i/>
          <w:iCs/>
          <w:color w:val="000000"/>
          <w:sz w:val="18"/>
          <w:szCs w:val="18"/>
          <w:u w:val="single"/>
        </w:rPr>
        <w:t>DRUG SCREENING</w:t>
      </w:r>
      <w:r w:rsidRPr="009551A9">
        <w:rPr>
          <w:rFonts w:ascii="Century Gothic" w:hAnsi="Century Gothic" w:cs="Calibri"/>
          <w:i/>
          <w:iCs/>
          <w:color w:val="000000"/>
          <w:sz w:val="18"/>
          <w:szCs w:val="18"/>
        </w:rPr>
        <w:t xml:space="preserve"> - </w:t>
      </w:r>
      <w:r w:rsidRPr="009551A9">
        <w:rPr>
          <w:rFonts w:ascii="Century Gothic" w:hAnsi="Century Gothic" w:cs="Aharoni"/>
          <w:i/>
          <w:iCs/>
          <w:color w:val="000000"/>
          <w:sz w:val="18"/>
          <w:szCs w:val="18"/>
        </w:rPr>
        <w:t>I</w:t>
      </w:r>
      <w:r w:rsidRPr="009551A9">
        <w:rPr>
          <w:rFonts w:ascii="Century Gothic" w:hAnsi="Century Gothic" w:cs="Aharoni"/>
          <w:b/>
          <w:i/>
          <w:iCs/>
          <w:color w:val="000000"/>
          <w:sz w:val="18"/>
          <w:szCs w:val="18"/>
        </w:rPr>
        <w:t>f you are a candidate for a position that involves direct client care in one of the Department of Human Services’ hospitals or developmental centers, you may be subject to pre and/or post-employment drug testing/ screening.  The cost of any pre-employment testing will be at your expense.  Candidates with a positive drug test result or those who refuse to be tested and/or cooperate with the testing requirement will not be hired.  You will be advised if the position for which you’re being considered requires drug testing and how to proceed with the testing.</w:t>
      </w:r>
    </w:p>
    <w:p w14:paraId="448F4664" w14:textId="77777777" w:rsidR="002A701D" w:rsidRPr="00373A55" w:rsidRDefault="002A701D" w:rsidP="00CA46F5">
      <w:pPr>
        <w:spacing w:line="200" w:lineRule="exact"/>
        <w:rPr>
          <w:rFonts w:ascii="Century Gothic" w:hAnsi="Century Gothic" w:cs="Helvetica"/>
          <w:b/>
        </w:rPr>
      </w:pPr>
    </w:p>
    <w:sectPr w:rsidR="002A701D" w:rsidRPr="00373A55">
      <w:pgSz w:w="12240" w:h="15840" w:code="1"/>
      <w:pgMar w:top="288" w:right="1008" w:bottom="720" w:left="1008" w:header="720" w:footer="720" w:gutter="0"/>
      <w:paperSrc w:first="2" w:other="2"/>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Raavi">
    <w:panose1 w:val="020B0502040204020203"/>
    <w:charset w:val="01"/>
    <w:family w:val="roman"/>
    <w:notTrueType/>
    <w:pitch w:val="variable"/>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4239EA"/>
    <w:multiLevelType w:val="hybridMultilevel"/>
    <w:tmpl w:val="4C3CF622"/>
    <w:lvl w:ilvl="0" w:tplc="04090001">
      <w:start w:val="1"/>
      <w:numFmt w:val="bullet"/>
      <w:lvlText w:val=""/>
      <w:lvlJc w:val="left"/>
      <w:pPr>
        <w:tabs>
          <w:tab w:val="num" w:pos="773"/>
        </w:tabs>
        <w:ind w:left="773" w:hanging="360"/>
      </w:pPr>
      <w:rPr>
        <w:rFonts w:ascii="Symbol" w:hAnsi="Symbol" w:hint="default"/>
      </w:rPr>
    </w:lvl>
    <w:lvl w:ilvl="1" w:tplc="04090003" w:tentative="1">
      <w:start w:val="1"/>
      <w:numFmt w:val="bullet"/>
      <w:lvlText w:val="o"/>
      <w:lvlJc w:val="left"/>
      <w:pPr>
        <w:tabs>
          <w:tab w:val="num" w:pos="1493"/>
        </w:tabs>
        <w:ind w:left="1493" w:hanging="360"/>
      </w:pPr>
      <w:rPr>
        <w:rFonts w:ascii="Courier New" w:hAnsi="Courier New" w:cs="Courier New" w:hint="default"/>
      </w:rPr>
    </w:lvl>
    <w:lvl w:ilvl="2" w:tplc="04090005" w:tentative="1">
      <w:start w:val="1"/>
      <w:numFmt w:val="bullet"/>
      <w:lvlText w:val=""/>
      <w:lvlJc w:val="left"/>
      <w:pPr>
        <w:tabs>
          <w:tab w:val="num" w:pos="2213"/>
        </w:tabs>
        <w:ind w:left="2213" w:hanging="360"/>
      </w:pPr>
      <w:rPr>
        <w:rFonts w:ascii="Wingdings" w:hAnsi="Wingdings" w:hint="default"/>
      </w:rPr>
    </w:lvl>
    <w:lvl w:ilvl="3" w:tplc="04090001" w:tentative="1">
      <w:start w:val="1"/>
      <w:numFmt w:val="bullet"/>
      <w:lvlText w:val=""/>
      <w:lvlJc w:val="left"/>
      <w:pPr>
        <w:tabs>
          <w:tab w:val="num" w:pos="2933"/>
        </w:tabs>
        <w:ind w:left="2933" w:hanging="360"/>
      </w:pPr>
      <w:rPr>
        <w:rFonts w:ascii="Symbol" w:hAnsi="Symbol" w:hint="default"/>
      </w:rPr>
    </w:lvl>
    <w:lvl w:ilvl="4" w:tplc="04090003" w:tentative="1">
      <w:start w:val="1"/>
      <w:numFmt w:val="bullet"/>
      <w:lvlText w:val="o"/>
      <w:lvlJc w:val="left"/>
      <w:pPr>
        <w:tabs>
          <w:tab w:val="num" w:pos="3653"/>
        </w:tabs>
        <w:ind w:left="3653" w:hanging="360"/>
      </w:pPr>
      <w:rPr>
        <w:rFonts w:ascii="Courier New" w:hAnsi="Courier New" w:cs="Courier New" w:hint="default"/>
      </w:rPr>
    </w:lvl>
    <w:lvl w:ilvl="5" w:tplc="04090005" w:tentative="1">
      <w:start w:val="1"/>
      <w:numFmt w:val="bullet"/>
      <w:lvlText w:val=""/>
      <w:lvlJc w:val="left"/>
      <w:pPr>
        <w:tabs>
          <w:tab w:val="num" w:pos="4373"/>
        </w:tabs>
        <w:ind w:left="4373" w:hanging="360"/>
      </w:pPr>
      <w:rPr>
        <w:rFonts w:ascii="Wingdings" w:hAnsi="Wingdings" w:hint="default"/>
      </w:rPr>
    </w:lvl>
    <w:lvl w:ilvl="6" w:tplc="04090001" w:tentative="1">
      <w:start w:val="1"/>
      <w:numFmt w:val="bullet"/>
      <w:lvlText w:val=""/>
      <w:lvlJc w:val="left"/>
      <w:pPr>
        <w:tabs>
          <w:tab w:val="num" w:pos="5093"/>
        </w:tabs>
        <w:ind w:left="5093" w:hanging="360"/>
      </w:pPr>
      <w:rPr>
        <w:rFonts w:ascii="Symbol" w:hAnsi="Symbol" w:hint="default"/>
      </w:rPr>
    </w:lvl>
    <w:lvl w:ilvl="7" w:tplc="04090003" w:tentative="1">
      <w:start w:val="1"/>
      <w:numFmt w:val="bullet"/>
      <w:lvlText w:val="o"/>
      <w:lvlJc w:val="left"/>
      <w:pPr>
        <w:tabs>
          <w:tab w:val="num" w:pos="5813"/>
        </w:tabs>
        <w:ind w:left="5813" w:hanging="360"/>
      </w:pPr>
      <w:rPr>
        <w:rFonts w:ascii="Courier New" w:hAnsi="Courier New" w:cs="Courier New" w:hint="default"/>
      </w:rPr>
    </w:lvl>
    <w:lvl w:ilvl="8" w:tplc="04090005" w:tentative="1">
      <w:start w:val="1"/>
      <w:numFmt w:val="bullet"/>
      <w:lvlText w:val=""/>
      <w:lvlJc w:val="left"/>
      <w:pPr>
        <w:tabs>
          <w:tab w:val="num" w:pos="6533"/>
        </w:tabs>
        <w:ind w:left="6533" w:hanging="360"/>
      </w:pPr>
      <w:rPr>
        <w:rFonts w:ascii="Wingdings" w:hAnsi="Wingdings" w:hint="default"/>
      </w:rPr>
    </w:lvl>
  </w:abstractNum>
  <w:abstractNum w:abstractNumId="1">
    <w:nsid w:val="735E2756"/>
    <w:multiLevelType w:val="hybridMultilevel"/>
    <w:tmpl w:val="B5368A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164"/>
    <w:rsid w:val="0001544E"/>
    <w:rsid w:val="0009155E"/>
    <w:rsid w:val="000D37A3"/>
    <w:rsid w:val="00101AE8"/>
    <w:rsid w:val="00102182"/>
    <w:rsid w:val="00120690"/>
    <w:rsid w:val="0013506B"/>
    <w:rsid w:val="001C2582"/>
    <w:rsid w:val="00264507"/>
    <w:rsid w:val="00280235"/>
    <w:rsid w:val="00285695"/>
    <w:rsid w:val="0029046F"/>
    <w:rsid w:val="00293684"/>
    <w:rsid w:val="002A701D"/>
    <w:rsid w:val="002F6EE8"/>
    <w:rsid w:val="00311011"/>
    <w:rsid w:val="00335A11"/>
    <w:rsid w:val="00336D9C"/>
    <w:rsid w:val="00344827"/>
    <w:rsid w:val="00353A14"/>
    <w:rsid w:val="003633CB"/>
    <w:rsid w:val="00373A55"/>
    <w:rsid w:val="003807ED"/>
    <w:rsid w:val="0039262A"/>
    <w:rsid w:val="003B1847"/>
    <w:rsid w:val="003D73AD"/>
    <w:rsid w:val="003F6E6B"/>
    <w:rsid w:val="00485DEF"/>
    <w:rsid w:val="0049430B"/>
    <w:rsid w:val="004B1D09"/>
    <w:rsid w:val="004B65FC"/>
    <w:rsid w:val="004C14AB"/>
    <w:rsid w:val="00520A56"/>
    <w:rsid w:val="005321EF"/>
    <w:rsid w:val="00533164"/>
    <w:rsid w:val="005417E2"/>
    <w:rsid w:val="00555DCB"/>
    <w:rsid w:val="00573AAA"/>
    <w:rsid w:val="00575DC4"/>
    <w:rsid w:val="00585D34"/>
    <w:rsid w:val="005A1A74"/>
    <w:rsid w:val="005B1D22"/>
    <w:rsid w:val="005B2D87"/>
    <w:rsid w:val="005B6F57"/>
    <w:rsid w:val="005F330F"/>
    <w:rsid w:val="005F731D"/>
    <w:rsid w:val="00617C63"/>
    <w:rsid w:val="00650571"/>
    <w:rsid w:val="00660B16"/>
    <w:rsid w:val="006938C8"/>
    <w:rsid w:val="00696D3B"/>
    <w:rsid w:val="006B1556"/>
    <w:rsid w:val="006B58B6"/>
    <w:rsid w:val="006B613C"/>
    <w:rsid w:val="006C6BA1"/>
    <w:rsid w:val="007215F6"/>
    <w:rsid w:val="00724D23"/>
    <w:rsid w:val="00736C0D"/>
    <w:rsid w:val="00787CDF"/>
    <w:rsid w:val="00787D70"/>
    <w:rsid w:val="007A2459"/>
    <w:rsid w:val="00804E55"/>
    <w:rsid w:val="00832B80"/>
    <w:rsid w:val="00897F3E"/>
    <w:rsid w:val="008B3557"/>
    <w:rsid w:val="008D5F18"/>
    <w:rsid w:val="00927BA6"/>
    <w:rsid w:val="009439BA"/>
    <w:rsid w:val="00955C70"/>
    <w:rsid w:val="00987C6B"/>
    <w:rsid w:val="009B4199"/>
    <w:rsid w:val="009F36C0"/>
    <w:rsid w:val="00A24091"/>
    <w:rsid w:val="00A50466"/>
    <w:rsid w:val="00A6751B"/>
    <w:rsid w:val="00A7027A"/>
    <w:rsid w:val="00A74A12"/>
    <w:rsid w:val="00A917C7"/>
    <w:rsid w:val="00AA156E"/>
    <w:rsid w:val="00AB2C4E"/>
    <w:rsid w:val="00AD1F9F"/>
    <w:rsid w:val="00AD3A2A"/>
    <w:rsid w:val="00AF1F71"/>
    <w:rsid w:val="00B1739C"/>
    <w:rsid w:val="00B369D1"/>
    <w:rsid w:val="00B46173"/>
    <w:rsid w:val="00BB0181"/>
    <w:rsid w:val="00BB18BD"/>
    <w:rsid w:val="00C43716"/>
    <w:rsid w:val="00C4626B"/>
    <w:rsid w:val="00C75D40"/>
    <w:rsid w:val="00C9419D"/>
    <w:rsid w:val="00CA46F5"/>
    <w:rsid w:val="00D424F2"/>
    <w:rsid w:val="00D800D2"/>
    <w:rsid w:val="00D92FBD"/>
    <w:rsid w:val="00DA4ACA"/>
    <w:rsid w:val="00DC5373"/>
    <w:rsid w:val="00DD6549"/>
    <w:rsid w:val="00E02917"/>
    <w:rsid w:val="00E12323"/>
    <w:rsid w:val="00E13EAC"/>
    <w:rsid w:val="00E46A0C"/>
    <w:rsid w:val="00E53964"/>
    <w:rsid w:val="00E70FDD"/>
    <w:rsid w:val="00E770AB"/>
    <w:rsid w:val="00E877F3"/>
    <w:rsid w:val="00E93C6D"/>
    <w:rsid w:val="00E94C79"/>
    <w:rsid w:val="00EA2843"/>
    <w:rsid w:val="00EB7A12"/>
    <w:rsid w:val="00EE7939"/>
    <w:rsid w:val="00F94F15"/>
    <w:rsid w:val="00FD032D"/>
    <w:rsid w:val="00FE6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hapeDefaults>
    <o:shapedefaults v:ext="edit" spidmax="1026"/>
    <o:shapelayout v:ext="edit">
      <o:idmap v:ext="edit" data="1"/>
    </o:shapelayout>
  </w:shapeDefaults>
  <w:decimalSymbol w:val="."/>
  <w:listSeparator w:val=","/>
  <w14:docId w14:val="448F4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pPr>
      <w:keepNext/>
      <w:spacing w:line="200" w:lineRule="exact"/>
      <w:jc w:val="center"/>
      <w:outlineLvl w:val="0"/>
    </w:pPr>
    <w:rPr>
      <w:rFonts w:ascii="Helvetica" w:hAnsi="Helvetica"/>
      <w:b/>
      <w:sz w:val="24"/>
    </w:rPr>
  </w:style>
  <w:style w:type="paragraph" w:styleId="Heading2">
    <w:name w:val="heading 2"/>
    <w:basedOn w:val="Normal"/>
    <w:next w:val="Normal"/>
    <w:qFormat/>
    <w:pPr>
      <w:keepNext/>
      <w:jc w:val="center"/>
      <w:outlineLvl w:val="1"/>
    </w:pPr>
    <w:rPr>
      <w:rFonts w:ascii="Helvetica" w:hAnsi="Helvetica"/>
      <w:b/>
      <w:sz w:val="22"/>
    </w:rPr>
  </w:style>
  <w:style w:type="paragraph" w:styleId="Heading3">
    <w:name w:val="heading 3"/>
    <w:basedOn w:val="Normal"/>
    <w:next w:val="Normal"/>
    <w:qFormat/>
    <w:pPr>
      <w:keepNext/>
      <w:jc w:val="center"/>
      <w:outlineLvl w:val="2"/>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line="200" w:lineRule="exact"/>
      <w:jc w:val="center"/>
    </w:pPr>
    <w:rPr>
      <w:rFonts w:ascii="Helvetica" w:hAnsi="Helvetica"/>
      <w:b/>
    </w:rPr>
  </w:style>
  <w:style w:type="character" w:styleId="Hyperlink">
    <w:name w:val="Hyperlink"/>
    <w:rPr>
      <w:color w:val="0000FF"/>
      <w:u w:val="single"/>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sz w:val="17"/>
      <w:szCs w:val="17"/>
    </w:rPr>
  </w:style>
  <w:style w:type="character" w:styleId="Strong">
    <w:name w:val="Strong"/>
    <w:uiPriority w:val="22"/>
    <w:qFormat/>
    <w:rPr>
      <w:b/>
      <w:bCs/>
    </w:rPr>
  </w:style>
  <w:style w:type="paragraph" w:styleId="Header">
    <w:name w:val="header"/>
    <w:basedOn w:val="Normal"/>
    <w:link w:val="HeaderChar"/>
    <w:pPr>
      <w:tabs>
        <w:tab w:val="center" w:pos="4320"/>
        <w:tab w:val="right" w:pos="8640"/>
      </w:tabs>
    </w:pPr>
    <w:rPr>
      <w:sz w:val="24"/>
      <w:szCs w:val="24"/>
    </w:rPr>
  </w:style>
  <w:style w:type="paragraph" w:styleId="DocumentMap">
    <w:name w:val="Document Map"/>
    <w:basedOn w:val="Normal"/>
    <w:semiHidden/>
    <w:pPr>
      <w:shd w:val="clear" w:color="auto" w:fill="000080"/>
    </w:pPr>
    <w:rPr>
      <w:rFonts w:ascii="Tahoma" w:hAnsi="Tahoma" w:cs="Tahoma"/>
    </w:rPr>
  </w:style>
  <w:style w:type="character" w:customStyle="1" w:styleId="style1">
    <w:name w:val="style1"/>
    <w:basedOn w:val="DefaultParagraphFont"/>
  </w:style>
  <w:style w:type="paragraph" w:styleId="BalloonText">
    <w:name w:val="Balloon Text"/>
    <w:basedOn w:val="Normal"/>
    <w:semiHidden/>
    <w:rPr>
      <w:rFonts w:ascii="Tahoma" w:hAnsi="Tahoma" w:cs="Tahoma"/>
      <w:sz w:val="16"/>
      <w:szCs w:val="16"/>
    </w:rPr>
  </w:style>
  <w:style w:type="paragraph" w:styleId="NormalWeb">
    <w:name w:val="Normal (Web)"/>
    <w:basedOn w:val="Normal"/>
    <w:rsid w:val="001C2582"/>
    <w:pPr>
      <w:spacing w:before="100" w:beforeAutospacing="1" w:after="100" w:afterAutospacing="1"/>
    </w:pPr>
    <w:rPr>
      <w:sz w:val="24"/>
      <w:szCs w:val="24"/>
    </w:rPr>
  </w:style>
  <w:style w:type="character" w:customStyle="1" w:styleId="HTMLPreformattedChar">
    <w:name w:val="HTML Preformatted Char"/>
    <w:link w:val="HTMLPreformatted"/>
    <w:uiPriority w:val="99"/>
    <w:rsid w:val="00D800D2"/>
    <w:rPr>
      <w:rFonts w:ascii="Verdana" w:hAnsi="Verdana" w:cs="Courier New"/>
      <w:sz w:val="17"/>
      <w:szCs w:val="17"/>
    </w:rPr>
  </w:style>
  <w:style w:type="character" w:customStyle="1" w:styleId="Heading1Char">
    <w:name w:val="Heading 1 Char"/>
    <w:link w:val="Heading1"/>
    <w:rsid w:val="00A6751B"/>
    <w:rPr>
      <w:rFonts w:ascii="Helvetica" w:hAnsi="Helvetica"/>
      <w:b/>
      <w:sz w:val="24"/>
    </w:rPr>
  </w:style>
  <w:style w:type="character" w:customStyle="1" w:styleId="HeaderChar">
    <w:name w:val="Header Char"/>
    <w:link w:val="Header"/>
    <w:rsid w:val="006B1556"/>
    <w:rPr>
      <w:sz w:val="24"/>
      <w:szCs w:val="24"/>
    </w:rPr>
  </w:style>
  <w:style w:type="character" w:styleId="FollowedHyperlink">
    <w:name w:val="FollowedHyperlink"/>
    <w:basedOn w:val="DefaultParagraphFont"/>
    <w:rsid w:val="00FE6F9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pPr>
      <w:keepNext/>
      <w:spacing w:line="200" w:lineRule="exact"/>
      <w:jc w:val="center"/>
      <w:outlineLvl w:val="0"/>
    </w:pPr>
    <w:rPr>
      <w:rFonts w:ascii="Helvetica" w:hAnsi="Helvetica"/>
      <w:b/>
      <w:sz w:val="24"/>
    </w:rPr>
  </w:style>
  <w:style w:type="paragraph" w:styleId="Heading2">
    <w:name w:val="heading 2"/>
    <w:basedOn w:val="Normal"/>
    <w:next w:val="Normal"/>
    <w:qFormat/>
    <w:pPr>
      <w:keepNext/>
      <w:jc w:val="center"/>
      <w:outlineLvl w:val="1"/>
    </w:pPr>
    <w:rPr>
      <w:rFonts w:ascii="Helvetica" w:hAnsi="Helvetica"/>
      <w:b/>
      <w:sz w:val="22"/>
    </w:rPr>
  </w:style>
  <w:style w:type="paragraph" w:styleId="Heading3">
    <w:name w:val="heading 3"/>
    <w:basedOn w:val="Normal"/>
    <w:next w:val="Normal"/>
    <w:qFormat/>
    <w:pPr>
      <w:keepNext/>
      <w:jc w:val="center"/>
      <w:outlineLvl w:val="2"/>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line="200" w:lineRule="exact"/>
      <w:jc w:val="center"/>
    </w:pPr>
    <w:rPr>
      <w:rFonts w:ascii="Helvetica" w:hAnsi="Helvetica"/>
      <w:b/>
    </w:rPr>
  </w:style>
  <w:style w:type="character" w:styleId="Hyperlink">
    <w:name w:val="Hyperlink"/>
    <w:rPr>
      <w:color w:val="0000FF"/>
      <w:u w:val="single"/>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sz w:val="17"/>
      <w:szCs w:val="17"/>
    </w:rPr>
  </w:style>
  <w:style w:type="character" w:styleId="Strong">
    <w:name w:val="Strong"/>
    <w:uiPriority w:val="22"/>
    <w:qFormat/>
    <w:rPr>
      <w:b/>
      <w:bCs/>
    </w:rPr>
  </w:style>
  <w:style w:type="paragraph" w:styleId="Header">
    <w:name w:val="header"/>
    <w:basedOn w:val="Normal"/>
    <w:link w:val="HeaderChar"/>
    <w:pPr>
      <w:tabs>
        <w:tab w:val="center" w:pos="4320"/>
        <w:tab w:val="right" w:pos="8640"/>
      </w:tabs>
    </w:pPr>
    <w:rPr>
      <w:sz w:val="24"/>
      <w:szCs w:val="24"/>
    </w:rPr>
  </w:style>
  <w:style w:type="paragraph" w:styleId="DocumentMap">
    <w:name w:val="Document Map"/>
    <w:basedOn w:val="Normal"/>
    <w:semiHidden/>
    <w:pPr>
      <w:shd w:val="clear" w:color="auto" w:fill="000080"/>
    </w:pPr>
    <w:rPr>
      <w:rFonts w:ascii="Tahoma" w:hAnsi="Tahoma" w:cs="Tahoma"/>
    </w:rPr>
  </w:style>
  <w:style w:type="character" w:customStyle="1" w:styleId="style1">
    <w:name w:val="style1"/>
    <w:basedOn w:val="DefaultParagraphFont"/>
  </w:style>
  <w:style w:type="paragraph" w:styleId="BalloonText">
    <w:name w:val="Balloon Text"/>
    <w:basedOn w:val="Normal"/>
    <w:semiHidden/>
    <w:rPr>
      <w:rFonts w:ascii="Tahoma" w:hAnsi="Tahoma" w:cs="Tahoma"/>
      <w:sz w:val="16"/>
      <w:szCs w:val="16"/>
    </w:rPr>
  </w:style>
  <w:style w:type="paragraph" w:styleId="NormalWeb">
    <w:name w:val="Normal (Web)"/>
    <w:basedOn w:val="Normal"/>
    <w:rsid w:val="001C2582"/>
    <w:pPr>
      <w:spacing w:before="100" w:beforeAutospacing="1" w:after="100" w:afterAutospacing="1"/>
    </w:pPr>
    <w:rPr>
      <w:sz w:val="24"/>
      <w:szCs w:val="24"/>
    </w:rPr>
  </w:style>
  <w:style w:type="character" w:customStyle="1" w:styleId="HTMLPreformattedChar">
    <w:name w:val="HTML Preformatted Char"/>
    <w:link w:val="HTMLPreformatted"/>
    <w:uiPriority w:val="99"/>
    <w:rsid w:val="00D800D2"/>
    <w:rPr>
      <w:rFonts w:ascii="Verdana" w:hAnsi="Verdana" w:cs="Courier New"/>
      <w:sz w:val="17"/>
      <w:szCs w:val="17"/>
    </w:rPr>
  </w:style>
  <w:style w:type="character" w:customStyle="1" w:styleId="Heading1Char">
    <w:name w:val="Heading 1 Char"/>
    <w:link w:val="Heading1"/>
    <w:rsid w:val="00A6751B"/>
    <w:rPr>
      <w:rFonts w:ascii="Helvetica" w:hAnsi="Helvetica"/>
      <w:b/>
      <w:sz w:val="24"/>
    </w:rPr>
  </w:style>
  <w:style w:type="character" w:customStyle="1" w:styleId="HeaderChar">
    <w:name w:val="Header Char"/>
    <w:link w:val="Header"/>
    <w:rsid w:val="006B1556"/>
    <w:rPr>
      <w:sz w:val="24"/>
      <w:szCs w:val="24"/>
    </w:rPr>
  </w:style>
  <w:style w:type="character" w:styleId="FollowedHyperlink">
    <w:name w:val="FollowedHyperlink"/>
    <w:basedOn w:val="DefaultParagraphFont"/>
    <w:rsid w:val="00FE6F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365242">
      <w:bodyDiv w:val="1"/>
      <w:marLeft w:val="0"/>
      <w:marRight w:val="0"/>
      <w:marTop w:val="0"/>
      <w:marBottom w:val="0"/>
      <w:divBdr>
        <w:top w:val="none" w:sz="0" w:space="0" w:color="auto"/>
        <w:left w:val="none" w:sz="0" w:space="0" w:color="auto"/>
        <w:bottom w:val="none" w:sz="0" w:space="0" w:color="auto"/>
        <w:right w:val="none" w:sz="0" w:space="0" w:color="auto"/>
      </w:divBdr>
    </w:div>
    <w:div w:id="1450473656">
      <w:bodyDiv w:val="1"/>
      <w:marLeft w:val="0"/>
      <w:marRight w:val="0"/>
      <w:marTop w:val="0"/>
      <w:marBottom w:val="0"/>
      <w:divBdr>
        <w:top w:val="none" w:sz="0" w:space="0" w:color="auto"/>
        <w:left w:val="none" w:sz="0" w:space="0" w:color="auto"/>
        <w:bottom w:val="none" w:sz="0" w:space="0" w:color="auto"/>
        <w:right w:val="none" w:sz="0" w:space="0" w:color="auto"/>
      </w:divBdr>
    </w:div>
    <w:div w:id="1588225182">
      <w:bodyDiv w:val="1"/>
      <w:marLeft w:val="0"/>
      <w:marRight w:val="0"/>
      <w:marTop w:val="0"/>
      <w:marBottom w:val="0"/>
      <w:divBdr>
        <w:top w:val="none" w:sz="0" w:space="0" w:color="auto"/>
        <w:left w:val="none" w:sz="0" w:space="0" w:color="auto"/>
        <w:bottom w:val="none" w:sz="0" w:space="0" w:color="auto"/>
        <w:right w:val="none" w:sz="0" w:space="0" w:color="auto"/>
      </w:divBdr>
    </w:div>
    <w:div w:id="1758596517">
      <w:bodyDiv w:val="1"/>
      <w:marLeft w:val="0"/>
      <w:marRight w:val="0"/>
      <w:marTop w:val="0"/>
      <w:marBottom w:val="0"/>
      <w:divBdr>
        <w:top w:val="none" w:sz="0" w:space="0" w:color="auto"/>
        <w:left w:val="none" w:sz="0" w:space="0" w:color="auto"/>
        <w:bottom w:val="none" w:sz="0" w:space="0" w:color="auto"/>
        <w:right w:val="none" w:sz="0" w:space="0" w:color="auto"/>
      </w:divBdr>
    </w:div>
    <w:div w:id="1867448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mhsresume@dhs.state.nj.u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F800E6D92518648A02A8BBE195207D1" ma:contentTypeVersion="1" ma:contentTypeDescription="Create a new document." ma:contentTypeScope="" ma:versionID="68b0eb19a20edda6ae82dc58129e7c2d">
  <xsd:schema xmlns:xsd="http://www.w3.org/2001/XMLSchema" xmlns:p="http://schemas.microsoft.com/office/2006/metadata/properties" targetNamespace="http://schemas.microsoft.com/office/2006/metadata/properties" ma:root="true" ma:fieldsID="bface3f6296df4150b7fcca115ed91e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7FB44-4613-4AC9-8567-F86C1A33C59D}">
  <ds:schemaRefs>
    <ds:schemaRef ds:uri="http://purl.org/dc/dcmitype/"/>
    <ds:schemaRef ds:uri="http://schemas.microsoft.com/office/2006/documentManagement/types"/>
    <ds:schemaRef ds:uri="http://schemas.microsoft.com/office/2006/metadata/properties"/>
    <ds:schemaRef ds:uri="http://www.w3.org/XML/1998/namespace"/>
    <ds:schemaRef ds:uri="http://purl.org/dc/elements/1.1/"/>
    <ds:schemaRef ds:uri="http://purl.org/dc/terms/"/>
    <ds:schemaRef ds:uri="http://schemas.openxmlformats.org/package/2006/metadata/core-properties"/>
  </ds:schemaRefs>
</ds:datastoreItem>
</file>

<file path=customXml/itemProps2.xml><?xml version="1.0" encoding="utf-8"?>
<ds:datastoreItem xmlns:ds="http://schemas.openxmlformats.org/officeDocument/2006/customXml" ds:itemID="{6FB9C142-F3EF-4307-A0B4-73555F82EE94}">
  <ds:schemaRefs>
    <ds:schemaRef ds:uri="http://schemas.microsoft.com/office/2006/metadata/longProperties"/>
  </ds:schemaRefs>
</ds:datastoreItem>
</file>

<file path=customXml/itemProps3.xml><?xml version="1.0" encoding="utf-8"?>
<ds:datastoreItem xmlns:ds="http://schemas.openxmlformats.org/officeDocument/2006/customXml" ds:itemID="{C95B8DE8-4641-4BA7-ABE8-39E17C083E5A}">
  <ds:schemaRefs>
    <ds:schemaRef ds:uri="http://schemas.microsoft.com/sharepoint/v3/contenttype/forms"/>
  </ds:schemaRefs>
</ds:datastoreItem>
</file>

<file path=customXml/itemProps4.xml><?xml version="1.0" encoding="utf-8"?>
<ds:datastoreItem xmlns:ds="http://schemas.openxmlformats.org/officeDocument/2006/customXml" ds:itemID="{93D2BC02-5F6C-4B42-BA46-C3F8CE05F4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9479E424-0483-43C7-BD55-7CF3A8C4C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747</Words>
  <Characters>4262</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NJDHS</Company>
  <LinksUpToDate>false</LinksUpToDate>
  <CharactersWithSpaces>5000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User</dc:creator>
  <cp:lastModifiedBy>Windows User</cp:lastModifiedBy>
  <cp:revision>2</cp:revision>
  <cp:lastPrinted>2012-09-19T14:14:00Z</cp:lastPrinted>
  <dcterms:created xsi:type="dcterms:W3CDTF">2015-03-02T15:23:00Z</dcterms:created>
  <dcterms:modified xsi:type="dcterms:W3CDTF">2015-03-02T15:23:00Z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0x010100FF800E6D92518648A02A8BBE195207D1</vt:lpwstr>
  </property>
</Properties>
</file>