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560B4DD5" w:rsidR="005F07EC" w:rsidRPr="00B64579" w:rsidRDefault="005F07EC" w:rsidP="005F07EC">
      <w:pPr>
        <w:suppressLineNumbers/>
        <w:spacing w:after="0" w:line="240" w:lineRule="auto"/>
        <w:jc w:val="center"/>
        <w:rPr>
          <w:rFonts w:ascii="Arial" w:hAnsi="Arial" w:cs="Arial"/>
          <w:b/>
          <w:bCs/>
        </w:rPr>
      </w:pPr>
      <w:r w:rsidRPr="00B64579">
        <w:rPr>
          <w:rFonts w:ascii="Arial" w:hAnsi="Arial" w:cs="Arial"/>
          <w:b/>
          <w:bCs/>
        </w:rPr>
        <w:t>RESOLUTION #</w:t>
      </w:r>
      <w:r w:rsidR="00E67E4D" w:rsidRPr="00B64579">
        <w:rPr>
          <w:rFonts w:ascii="Arial" w:hAnsi="Arial" w:cs="Arial"/>
          <w:b/>
          <w:bCs/>
        </w:rPr>
        <w:t>6</w:t>
      </w:r>
    </w:p>
    <w:p w14:paraId="47D3C7F5" w14:textId="77777777" w:rsidR="005F07EC" w:rsidRPr="00B64579" w:rsidRDefault="005F07EC" w:rsidP="005F07EC">
      <w:pPr>
        <w:suppressLineNumbers/>
        <w:spacing w:after="0" w:line="240" w:lineRule="auto"/>
        <w:jc w:val="center"/>
        <w:rPr>
          <w:rFonts w:ascii="Arial" w:hAnsi="Arial" w:cs="Arial"/>
          <w:b/>
          <w:bCs/>
        </w:rPr>
      </w:pPr>
    </w:p>
    <w:p w14:paraId="076F4EC6" w14:textId="46C59C64" w:rsidR="005F07EC" w:rsidRPr="00B64579" w:rsidRDefault="001E6CF0" w:rsidP="00765831">
      <w:pPr>
        <w:suppressLineNumbers/>
        <w:spacing w:after="0" w:line="240" w:lineRule="auto"/>
        <w:jc w:val="center"/>
        <w:rPr>
          <w:rFonts w:ascii="Arial" w:hAnsi="Arial" w:cs="Arial"/>
          <w:b/>
        </w:rPr>
      </w:pPr>
      <w:r w:rsidRPr="00B64579">
        <w:rPr>
          <w:rFonts w:ascii="Arial" w:hAnsi="Arial" w:cs="Arial"/>
          <w:b/>
        </w:rPr>
        <w:t>AQUACULTURE DEVELOPMENT</w:t>
      </w:r>
    </w:p>
    <w:p w14:paraId="1855DB43" w14:textId="77777777" w:rsidR="00765831" w:rsidRPr="00B64579" w:rsidRDefault="00765831" w:rsidP="00765831">
      <w:pPr>
        <w:suppressLineNumbers/>
        <w:spacing w:after="0" w:line="240" w:lineRule="auto"/>
        <w:jc w:val="center"/>
        <w:rPr>
          <w:rFonts w:ascii="Arial" w:hAnsi="Arial" w:cs="Arial"/>
          <w:b/>
        </w:rPr>
      </w:pPr>
    </w:p>
    <w:p w14:paraId="64FF3600" w14:textId="77777777" w:rsidR="00765831" w:rsidRPr="00B64579" w:rsidRDefault="00765831" w:rsidP="00765831">
      <w:pPr>
        <w:suppressLineNumbers/>
        <w:spacing w:after="0" w:line="240" w:lineRule="auto"/>
        <w:jc w:val="center"/>
        <w:rPr>
          <w:rFonts w:ascii="Arial" w:hAnsi="Arial" w:cs="Arial"/>
          <w:b/>
          <w:bCs/>
        </w:rPr>
      </w:pPr>
    </w:p>
    <w:p w14:paraId="010B9968" w14:textId="0075D581" w:rsidR="00765831" w:rsidRPr="00B64579" w:rsidRDefault="00765831" w:rsidP="001E6CF0">
      <w:pPr>
        <w:spacing w:after="0" w:line="480" w:lineRule="auto"/>
        <w:ind w:firstLine="720"/>
        <w:rPr>
          <w:rFonts w:ascii="Arial" w:hAnsi="Arial" w:cs="Arial"/>
          <w:bCs/>
        </w:rPr>
      </w:pPr>
      <w:proofErr w:type="gramStart"/>
      <w:r w:rsidRPr="00B64579">
        <w:rPr>
          <w:rFonts w:ascii="Arial" w:hAnsi="Arial" w:cs="Arial"/>
          <w:b/>
        </w:rPr>
        <w:t>WHEREAS,</w:t>
      </w:r>
      <w:proofErr w:type="gramEnd"/>
      <w:r w:rsidRPr="00B64579">
        <w:rPr>
          <w:rFonts w:ascii="Arial" w:hAnsi="Arial" w:cs="Arial"/>
          <w:b/>
        </w:rPr>
        <w:t xml:space="preserve"> </w:t>
      </w:r>
      <w:r w:rsidR="00C918A4" w:rsidRPr="00B64579">
        <w:rPr>
          <w:rFonts w:ascii="Arial" w:hAnsi="Arial" w:cs="Arial"/>
          <w:bCs/>
        </w:rPr>
        <w:t xml:space="preserve">aquaculture is considered a component of agriculture in </w:t>
      </w:r>
      <w:r w:rsidR="00B87765" w:rsidRPr="00B64579">
        <w:rPr>
          <w:rFonts w:ascii="Arial" w:hAnsi="Arial" w:cs="Arial"/>
          <w:bCs/>
        </w:rPr>
        <w:t xml:space="preserve">New Jersey and </w:t>
      </w:r>
      <w:r w:rsidR="00FE7CA3" w:rsidRPr="00B64579">
        <w:rPr>
          <w:rFonts w:ascii="Arial" w:hAnsi="Arial" w:cs="Arial"/>
          <w:bCs/>
        </w:rPr>
        <w:t xml:space="preserve">the </w:t>
      </w:r>
      <w:r w:rsidR="00B87765" w:rsidRPr="00B64579">
        <w:rPr>
          <w:rFonts w:ascii="Arial" w:hAnsi="Arial" w:cs="Arial"/>
          <w:bCs/>
        </w:rPr>
        <w:t xml:space="preserve">animals </w:t>
      </w:r>
      <w:r w:rsidR="00FE7CA3" w:rsidRPr="00B64579">
        <w:rPr>
          <w:rFonts w:ascii="Arial" w:hAnsi="Arial" w:cs="Arial"/>
          <w:bCs/>
        </w:rPr>
        <w:t xml:space="preserve">at the center of aquaculture </w:t>
      </w:r>
      <w:r w:rsidR="00B87765" w:rsidRPr="00B64579">
        <w:rPr>
          <w:rFonts w:ascii="Arial" w:hAnsi="Arial" w:cs="Arial"/>
          <w:bCs/>
        </w:rPr>
        <w:t>shall be considered agriculture animals</w:t>
      </w:r>
      <w:r w:rsidR="001B58D9" w:rsidRPr="00B64579">
        <w:rPr>
          <w:rFonts w:ascii="Arial" w:hAnsi="Arial" w:cs="Arial"/>
          <w:bCs/>
        </w:rPr>
        <w:t>; and</w:t>
      </w:r>
    </w:p>
    <w:p w14:paraId="12B94032" w14:textId="3D98BD9D" w:rsidR="00DD5FF4" w:rsidRPr="00B64579" w:rsidRDefault="00EC48FE" w:rsidP="00EC48FE">
      <w:pPr>
        <w:spacing w:after="0" w:line="480" w:lineRule="auto"/>
        <w:ind w:firstLine="720"/>
        <w:rPr>
          <w:rFonts w:ascii="Arial" w:hAnsi="Arial" w:cs="Arial"/>
          <w:bCs/>
        </w:rPr>
      </w:pPr>
      <w:proofErr w:type="gramStart"/>
      <w:r w:rsidRPr="00B64579">
        <w:rPr>
          <w:rFonts w:ascii="Arial" w:hAnsi="Arial" w:cs="Arial"/>
          <w:b/>
        </w:rPr>
        <w:t>WHEREAS,</w:t>
      </w:r>
      <w:proofErr w:type="gramEnd"/>
      <w:r w:rsidRPr="00B64579">
        <w:rPr>
          <w:rFonts w:ascii="Arial" w:hAnsi="Arial" w:cs="Arial"/>
          <w:b/>
        </w:rPr>
        <w:t xml:space="preserve"> </w:t>
      </w:r>
      <w:r w:rsidR="008A2699" w:rsidRPr="00B64579">
        <w:rPr>
          <w:rFonts w:ascii="Arial" w:hAnsi="Arial" w:cs="Arial"/>
          <w:bCs/>
        </w:rPr>
        <w:t>N.J.S.A. 4:27 established the</w:t>
      </w:r>
      <w:r w:rsidRPr="00B64579">
        <w:rPr>
          <w:rFonts w:ascii="Arial" w:hAnsi="Arial" w:cs="Arial"/>
          <w:bCs/>
        </w:rPr>
        <w:t xml:space="preserve"> Aquaculture Development Act</w:t>
      </w:r>
      <w:r w:rsidR="00FE7CA3" w:rsidRPr="00B64579">
        <w:rPr>
          <w:rFonts w:ascii="Arial" w:hAnsi="Arial" w:cs="Arial"/>
          <w:bCs/>
        </w:rPr>
        <w:t>, and</w:t>
      </w:r>
      <w:r w:rsidR="004A6D4C" w:rsidRPr="00B64579">
        <w:rPr>
          <w:rFonts w:ascii="Arial" w:hAnsi="Arial" w:cs="Arial"/>
          <w:bCs/>
        </w:rPr>
        <w:t xml:space="preserve"> indicates</w:t>
      </w:r>
      <w:r w:rsidR="001455ED" w:rsidRPr="00B64579">
        <w:rPr>
          <w:rFonts w:ascii="Arial" w:hAnsi="Arial" w:cs="Arial"/>
          <w:bCs/>
        </w:rPr>
        <w:t xml:space="preserve"> t</w:t>
      </w:r>
      <w:r w:rsidRPr="00B64579">
        <w:rPr>
          <w:rFonts w:ascii="Arial" w:hAnsi="Arial" w:cs="Arial"/>
          <w:bCs/>
        </w:rPr>
        <w:t xml:space="preserve">he </w:t>
      </w:r>
      <w:r w:rsidR="00FE7CA3" w:rsidRPr="00B64579">
        <w:rPr>
          <w:rFonts w:ascii="Arial" w:hAnsi="Arial" w:cs="Arial"/>
          <w:bCs/>
        </w:rPr>
        <w:t xml:space="preserve">New Jersey </w:t>
      </w:r>
      <w:r w:rsidRPr="00B64579">
        <w:rPr>
          <w:rFonts w:ascii="Arial" w:hAnsi="Arial" w:cs="Arial"/>
          <w:bCs/>
        </w:rPr>
        <w:t>Department of Agriculture</w:t>
      </w:r>
      <w:r w:rsidR="00FE7CA3" w:rsidRPr="00B64579">
        <w:rPr>
          <w:rFonts w:ascii="Arial" w:hAnsi="Arial" w:cs="Arial"/>
          <w:bCs/>
        </w:rPr>
        <w:t xml:space="preserve"> (NJDA)</w:t>
      </w:r>
      <w:r w:rsidRPr="00B64579">
        <w:rPr>
          <w:rFonts w:ascii="Arial" w:hAnsi="Arial" w:cs="Arial"/>
          <w:bCs/>
        </w:rPr>
        <w:t xml:space="preserve"> </w:t>
      </w:r>
      <w:r w:rsidR="001455ED" w:rsidRPr="00B64579">
        <w:rPr>
          <w:rFonts w:ascii="Arial" w:hAnsi="Arial" w:cs="Arial"/>
          <w:bCs/>
        </w:rPr>
        <w:t>“</w:t>
      </w:r>
      <w:r w:rsidRPr="00B64579">
        <w:rPr>
          <w:rFonts w:ascii="Arial" w:hAnsi="Arial" w:cs="Arial"/>
          <w:bCs/>
        </w:rPr>
        <w:t xml:space="preserve">shall </w:t>
      </w:r>
      <w:r w:rsidR="001B58D9" w:rsidRPr="00B64579">
        <w:rPr>
          <w:rFonts w:ascii="Arial" w:hAnsi="Arial" w:cs="Arial"/>
          <w:bCs/>
        </w:rPr>
        <w:t>b</w:t>
      </w:r>
      <w:r w:rsidRPr="00B64579">
        <w:rPr>
          <w:rFonts w:ascii="Arial" w:hAnsi="Arial" w:cs="Arial"/>
          <w:bCs/>
        </w:rPr>
        <w:t>e the lead state agency for the development, marketing, promotion, and advocacy of aquaculture in the State</w:t>
      </w:r>
      <w:r w:rsidR="001455ED" w:rsidRPr="00B64579">
        <w:rPr>
          <w:rFonts w:ascii="Arial" w:hAnsi="Arial" w:cs="Arial"/>
          <w:bCs/>
        </w:rPr>
        <w:t>”</w:t>
      </w:r>
      <w:r w:rsidR="00DD5FF4" w:rsidRPr="00B64579">
        <w:rPr>
          <w:rFonts w:ascii="Arial" w:hAnsi="Arial" w:cs="Arial"/>
          <w:bCs/>
        </w:rPr>
        <w:t>; and</w:t>
      </w:r>
    </w:p>
    <w:p w14:paraId="15CCE21E" w14:textId="36B9232E" w:rsidR="007B403F" w:rsidRPr="00B64579" w:rsidRDefault="007B403F" w:rsidP="007B403F">
      <w:pPr>
        <w:spacing w:after="0" w:line="480" w:lineRule="auto"/>
        <w:ind w:firstLine="720"/>
        <w:rPr>
          <w:rFonts w:ascii="Arial" w:hAnsi="Arial" w:cs="Arial"/>
          <w:bCs/>
        </w:rPr>
      </w:pPr>
      <w:r w:rsidRPr="00B64579">
        <w:rPr>
          <w:rFonts w:ascii="Arial" w:hAnsi="Arial" w:cs="Arial"/>
          <w:b/>
        </w:rPr>
        <w:t xml:space="preserve">WHEREAS, </w:t>
      </w:r>
      <w:r w:rsidRPr="00B64579">
        <w:rPr>
          <w:rFonts w:ascii="Arial" w:hAnsi="Arial" w:cs="Arial"/>
          <w:bCs/>
        </w:rPr>
        <w:t xml:space="preserve">the Aquaculture Advisory Council is housed in the </w:t>
      </w:r>
      <w:r w:rsidR="00FE7CA3" w:rsidRPr="00B64579">
        <w:rPr>
          <w:rFonts w:ascii="Arial" w:hAnsi="Arial" w:cs="Arial"/>
          <w:bCs/>
        </w:rPr>
        <w:t xml:space="preserve">NJDA’s Division of Agricultural and Natural Resources, a council </w:t>
      </w:r>
      <w:r w:rsidRPr="00B64579">
        <w:rPr>
          <w:rFonts w:ascii="Arial" w:hAnsi="Arial" w:cs="Arial"/>
          <w:bCs/>
        </w:rPr>
        <w:t xml:space="preserve">consisting of </w:t>
      </w:r>
      <w:r w:rsidR="00FE7CA3" w:rsidRPr="00B64579">
        <w:rPr>
          <w:rFonts w:ascii="Arial" w:hAnsi="Arial" w:cs="Arial"/>
          <w:bCs/>
        </w:rPr>
        <w:t>13</w:t>
      </w:r>
      <w:r w:rsidRPr="00B64579">
        <w:rPr>
          <w:rFonts w:ascii="Arial" w:hAnsi="Arial" w:cs="Arial"/>
          <w:bCs/>
        </w:rPr>
        <w:t xml:space="preserve"> voting members and two non-voting members; and</w:t>
      </w:r>
    </w:p>
    <w:p w14:paraId="2C86F36F" w14:textId="77777777" w:rsidR="00B64579" w:rsidRDefault="007B1FBF" w:rsidP="007B403F">
      <w:pPr>
        <w:spacing w:after="0" w:line="480" w:lineRule="auto"/>
        <w:ind w:firstLine="720"/>
        <w:rPr>
          <w:rFonts w:ascii="Arial" w:hAnsi="Arial" w:cs="Arial"/>
          <w:bCs/>
        </w:rPr>
      </w:pPr>
      <w:proofErr w:type="gramStart"/>
      <w:r w:rsidRPr="00B64579">
        <w:rPr>
          <w:rFonts w:ascii="Arial" w:hAnsi="Arial" w:cs="Arial"/>
          <w:b/>
        </w:rPr>
        <w:t>WHEREAS,</w:t>
      </w:r>
      <w:proofErr w:type="gramEnd"/>
      <w:r w:rsidRPr="00B64579">
        <w:rPr>
          <w:rFonts w:ascii="Arial" w:hAnsi="Arial" w:cs="Arial"/>
          <w:b/>
        </w:rPr>
        <w:t xml:space="preserve"> </w:t>
      </w:r>
      <w:r w:rsidR="00405B5D" w:rsidRPr="00B64579">
        <w:rPr>
          <w:rFonts w:ascii="Arial" w:hAnsi="Arial" w:cs="Arial"/>
          <w:bCs/>
        </w:rPr>
        <w:t>the Aquaculture Advisory Council is not presently composed of the statutorily mandated number of members</w:t>
      </w:r>
      <w:r w:rsidR="00902736" w:rsidRPr="00B64579">
        <w:rPr>
          <w:rFonts w:ascii="Arial" w:hAnsi="Arial" w:cs="Arial"/>
          <w:bCs/>
        </w:rPr>
        <w:t>; and</w:t>
      </w:r>
    </w:p>
    <w:p w14:paraId="6659F00B" w14:textId="0A424CBF" w:rsidR="00617E6A" w:rsidRPr="00B64579" w:rsidRDefault="007B403F" w:rsidP="007B403F">
      <w:pPr>
        <w:spacing w:after="0" w:line="480" w:lineRule="auto"/>
        <w:ind w:firstLine="720"/>
        <w:rPr>
          <w:rFonts w:ascii="Arial" w:hAnsi="Arial" w:cs="Arial"/>
          <w:bCs/>
        </w:rPr>
      </w:pPr>
      <w:proofErr w:type="gramStart"/>
      <w:r w:rsidRPr="00B64579">
        <w:rPr>
          <w:rFonts w:ascii="Arial" w:hAnsi="Arial" w:cs="Arial"/>
          <w:b/>
        </w:rPr>
        <w:t>WHEREAS,</w:t>
      </w:r>
      <w:proofErr w:type="gramEnd"/>
      <w:r w:rsidRPr="00B64579">
        <w:rPr>
          <w:rFonts w:ascii="Arial" w:hAnsi="Arial" w:cs="Arial"/>
          <w:b/>
        </w:rPr>
        <w:t xml:space="preserve"> </w:t>
      </w:r>
      <w:r w:rsidRPr="00B64579">
        <w:rPr>
          <w:rFonts w:ascii="Arial" w:hAnsi="Arial" w:cs="Arial"/>
          <w:bCs/>
        </w:rPr>
        <w:t xml:space="preserve">the Aquaculture Advisory Council is statutorily required to review the Aquaculture Development plan </w:t>
      </w:r>
      <w:r w:rsidR="00FE7CA3" w:rsidRPr="00B64579">
        <w:rPr>
          <w:rFonts w:ascii="Arial" w:hAnsi="Arial" w:cs="Arial"/>
          <w:bCs/>
        </w:rPr>
        <w:t xml:space="preserve">on a five-year basis; and </w:t>
      </w:r>
    </w:p>
    <w:p w14:paraId="4384821F" w14:textId="3E8282DD" w:rsidR="00550B06" w:rsidRPr="00B64579" w:rsidRDefault="00FE7CA3" w:rsidP="007B403F">
      <w:pPr>
        <w:spacing w:after="0" w:line="480" w:lineRule="auto"/>
        <w:ind w:firstLine="720"/>
        <w:rPr>
          <w:rFonts w:ascii="Arial" w:hAnsi="Arial" w:cs="Arial"/>
          <w:bCs/>
        </w:rPr>
      </w:pPr>
      <w:proofErr w:type="gramStart"/>
      <w:r w:rsidRPr="00B64579">
        <w:rPr>
          <w:rFonts w:ascii="Arial" w:hAnsi="Arial" w:cs="Arial"/>
          <w:b/>
        </w:rPr>
        <w:t>WHEREAS</w:t>
      </w:r>
      <w:r w:rsidRPr="00B64579">
        <w:rPr>
          <w:rFonts w:ascii="Arial" w:hAnsi="Arial" w:cs="Arial"/>
          <w:bCs/>
        </w:rPr>
        <w:t>,</w:t>
      </w:r>
      <w:proofErr w:type="gramEnd"/>
      <w:r w:rsidRPr="00B64579">
        <w:rPr>
          <w:rFonts w:ascii="Arial" w:hAnsi="Arial" w:cs="Arial"/>
          <w:bCs/>
        </w:rPr>
        <w:t xml:space="preserve"> aquaculture is one sector that, like the overall agriculture </w:t>
      </w:r>
      <w:r w:rsidR="00617E6A" w:rsidRPr="00B64579">
        <w:rPr>
          <w:rFonts w:ascii="Arial" w:hAnsi="Arial" w:cs="Arial"/>
          <w:bCs/>
        </w:rPr>
        <w:t>industry</w:t>
      </w:r>
      <w:r w:rsidRPr="00B64579">
        <w:rPr>
          <w:rFonts w:ascii="Arial" w:hAnsi="Arial" w:cs="Arial"/>
          <w:bCs/>
        </w:rPr>
        <w:t xml:space="preserve"> has seen accelerated costs for utilities, especially electric</w:t>
      </w:r>
      <w:proofErr w:type="gramStart"/>
      <w:r w:rsidRPr="00B64579">
        <w:rPr>
          <w:rFonts w:ascii="Arial" w:hAnsi="Arial" w:cs="Arial"/>
          <w:bCs/>
        </w:rPr>
        <w:t>,</w:t>
      </w:r>
      <w:r w:rsidR="00B64579">
        <w:rPr>
          <w:rFonts w:ascii="Arial" w:hAnsi="Arial" w:cs="Arial"/>
          <w:bCs/>
        </w:rPr>
        <w:t xml:space="preserve"> </w:t>
      </w:r>
      <w:r w:rsidR="00550B06" w:rsidRPr="00B64579">
        <w:rPr>
          <w:rFonts w:ascii="Arial" w:hAnsi="Arial" w:cs="Arial"/>
          <w:bCs/>
        </w:rPr>
        <w:t>at</w:t>
      </w:r>
      <w:proofErr w:type="gramEnd"/>
      <w:r w:rsidR="00550B06" w:rsidRPr="00B64579">
        <w:rPr>
          <w:rFonts w:ascii="Arial" w:hAnsi="Arial" w:cs="Arial"/>
          <w:bCs/>
        </w:rPr>
        <w:t xml:space="preserve"> hatchery and nursery facilities; and</w:t>
      </w:r>
    </w:p>
    <w:p w14:paraId="58F5F301" w14:textId="603F8796" w:rsidR="00FE7CA3" w:rsidRPr="00B64579" w:rsidRDefault="00550B06" w:rsidP="007B403F">
      <w:pPr>
        <w:spacing w:after="0" w:line="480" w:lineRule="auto"/>
        <w:ind w:firstLine="720"/>
        <w:rPr>
          <w:rFonts w:ascii="Arial" w:hAnsi="Arial" w:cs="Arial"/>
          <w:bCs/>
        </w:rPr>
      </w:pPr>
      <w:proofErr w:type="gramStart"/>
      <w:r w:rsidRPr="00B64579">
        <w:rPr>
          <w:rFonts w:ascii="Arial" w:hAnsi="Arial" w:cs="Arial"/>
          <w:b/>
        </w:rPr>
        <w:t>WHEREAS</w:t>
      </w:r>
      <w:r w:rsidRPr="00B64579">
        <w:rPr>
          <w:rFonts w:ascii="Arial" w:hAnsi="Arial" w:cs="Arial"/>
          <w:bCs/>
        </w:rPr>
        <w:t>,</w:t>
      </w:r>
      <w:proofErr w:type="gramEnd"/>
      <w:r w:rsidRPr="00B64579">
        <w:rPr>
          <w:rFonts w:ascii="Arial" w:hAnsi="Arial" w:cs="Arial"/>
          <w:bCs/>
        </w:rPr>
        <w:t xml:space="preserve"> the integrity of existing privately owned hatcheries should be respected by those involving themselves in the business and policy-framework of aquaculture. </w:t>
      </w:r>
      <w:r w:rsidR="00FE7CA3" w:rsidRPr="00B64579">
        <w:rPr>
          <w:rFonts w:ascii="Arial" w:hAnsi="Arial" w:cs="Arial"/>
          <w:bCs/>
        </w:rPr>
        <w:t xml:space="preserve"> </w:t>
      </w:r>
    </w:p>
    <w:p w14:paraId="21E659D1" w14:textId="66FCC8D4" w:rsidR="00782FA9" w:rsidRPr="00B64579" w:rsidRDefault="00765831" w:rsidP="00782FA9">
      <w:pPr>
        <w:spacing w:after="0" w:line="480" w:lineRule="auto"/>
        <w:ind w:firstLine="720"/>
        <w:rPr>
          <w:rFonts w:ascii="Arial" w:hAnsi="Arial" w:cs="Arial"/>
          <w:b/>
          <w:bCs/>
        </w:rPr>
      </w:pPr>
      <w:r w:rsidRPr="00B64579">
        <w:rPr>
          <w:rFonts w:ascii="Arial" w:hAnsi="Arial" w:cs="Arial"/>
          <w:b/>
          <w:color w:val="000000" w:themeColor="text1"/>
        </w:rPr>
        <w:t>NOW, THEREFORE, BE IT RESOLVED</w:t>
      </w:r>
      <w:r w:rsidRPr="00B64579">
        <w:rPr>
          <w:rFonts w:ascii="Arial" w:hAnsi="Arial" w:cs="Arial"/>
          <w:color w:val="000000" w:themeColor="text1"/>
        </w:rPr>
        <w:t>, that we, the delegates to the 11</w:t>
      </w:r>
      <w:r w:rsidR="00212137" w:rsidRPr="00B64579">
        <w:rPr>
          <w:rFonts w:ascii="Arial" w:hAnsi="Arial" w:cs="Arial"/>
          <w:color w:val="000000" w:themeColor="text1"/>
        </w:rPr>
        <w:t>1</w:t>
      </w:r>
      <w:r w:rsidRPr="00B64579">
        <w:rPr>
          <w:rFonts w:ascii="Arial" w:hAnsi="Arial" w:cs="Arial"/>
          <w:color w:val="000000" w:themeColor="text1"/>
          <w:vertAlign w:val="superscript"/>
        </w:rPr>
        <w:t>th</w:t>
      </w:r>
      <w:r w:rsidRPr="00B64579">
        <w:rPr>
          <w:rFonts w:ascii="Arial" w:hAnsi="Arial" w:cs="Arial"/>
          <w:color w:val="000000" w:themeColor="text1"/>
        </w:rPr>
        <w:t xml:space="preserve"> State Agricultural Convention, assembled in Atlantic City, New Jersey, on </w:t>
      </w:r>
      <w:r w:rsidR="00212137" w:rsidRPr="00B64579">
        <w:rPr>
          <w:rFonts w:ascii="Arial" w:hAnsi="Arial" w:cs="Arial"/>
          <w:color w:val="000000" w:themeColor="text1"/>
        </w:rPr>
        <w:t>January 22-23</w:t>
      </w:r>
      <w:r w:rsidRPr="00B64579">
        <w:rPr>
          <w:rFonts w:ascii="Arial" w:hAnsi="Arial" w:cs="Arial"/>
          <w:color w:val="000000" w:themeColor="text1"/>
        </w:rPr>
        <w:t>, 202</w:t>
      </w:r>
      <w:r w:rsidR="00D0526B" w:rsidRPr="00B64579">
        <w:rPr>
          <w:rFonts w:ascii="Arial" w:hAnsi="Arial" w:cs="Arial"/>
          <w:color w:val="000000" w:themeColor="text1"/>
        </w:rPr>
        <w:t>6</w:t>
      </w:r>
      <w:r w:rsidRPr="00B64579">
        <w:rPr>
          <w:rFonts w:ascii="Arial" w:hAnsi="Arial" w:cs="Arial"/>
          <w:color w:val="000000" w:themeColor="text1"/>
        </w:rPr>
        <w:t>,</w:t>
      </w:r>
      <w:r w:rsidRPr="00B64579">
        <w:rPr>
          <w:rFonts w:ascii="Arial" w:hAnsi="Arial" w:cs="Arial"/>
        </w:rPr>
        <w:t xml:space="preserve"> </w:t>
      </w:r>
      <w:r w:rsidR="00F07957" w:rsidRPr="00B64579">
        <w:rPr>
          <w:rFonts w:ascii="Arial" w:hAnsi="Arial" w:cs="Arial"/>
        </w:rPr>
        <w:t>supports</w:t>
      </w:r>
      <w:r w:rsidR="001A758A" w:rsidRPr="00B64579">
        <w:rPr>
          <w:rFonts w:ascii="Arial" w:hAnsi="Arial" w:cs="Arial"/>
        </w:rPr>
        <w:t xml:space="preserve"> legislative </w:t>
      </w:r>
      <w:r w:rsidR="00F07957" w:rsidRPr="00B64579">
        <w:rPr>
          <w:rFonts w:ascii="Arial" w:hAnsi="Arial" w:cs="Arial"/>
        </w:rPr>
        <w:t>change to N.J.S.A. 4:27 to update</w:t>
      </w:r>
      <w:r w:rsidR="009043BE" w:rsidRPr="00B64579">
        <w:rPr>
          <w:rFonts w:ascii="Arial" w:hAnsi="Arial" w:cs="Arial"/>
        </w:rPr>
        <w:t xml:space="preserve"> the definition of “Aquaculture” </w:t>
      </w:r>
      <w:r w:rsidR="00782FA9" w:rsidRPr="00B64579">
        <w:rPr>
          <w:rFonts w:ascii="Arial" w:hAnsi="Arial" w:cs="Arial"/>
        </w:rPr>
        <w:t>to the following</w:t>
      </w:r>
      <w:r w:rsidR="00782FA9" w:rsidRPr="00B64579">
        <w:rPr>
          <w:rFonts w:ascii="Arial" w:hAnsi="Arial" w:cs="Arial"/>
          <w:b/>
          <w:bCs/>
        </w:rPr>
        <w:t xml:space="preserve">: "Aquaculture" means the propagation, rearing, and </w:t>
      </w:r>
      <w:r w:rsidR="00782FA9" w:rsidRPr="00B64579">
        <w:rPr>
          <w:rFonts w:ascii="Arial" w:hAnsi="Arial" w:cs="Arial"/>
          <w:b/>
          <w:bCs/>
        </w:rPr>
        <w:lastRenderedPageBreak/>
        <w:t>subsequent harvesting of aquatic organisms in controlled or selected environments, and the subsequent processing, packaging and marketing, and shall include, but need not be limited to, activities to intervene in the rearing process to increase production such as stocking, feeding, transplanting</w:t>
      </w:r>
      <w:r w:rsidR="00550B06" w:rsidRPr="00B64579">
        <w:rPr>
          <w:rFonts w:ascii="Arial" w:hAnsi="Arial" w:cs="Arial"/>
          <w:b/>
          <w:bCs/>
        </w:rPr>
        <w:t>,</w:t>
      </w:r>
      <w:r w:rsidR="00782FA9" w:rsidRPr="00B64579">
        <w:rPr>
          <w:rFonts w:ascii="Arial" w:hAnsi="Arial" w:cs="Arial"/>
          <w:b/>
          <w:bCs/>
        </w:rPr>
        <w:t xml:space="preserve"> and providing for protection from predators</w:t>
      </w:r>
      <w:r w:rsidR="00550B06" w:rsidRPr="00B64579">
        <w:rPr>
          <w:rFonts w:ascii="Arial" w:hAnsi="Arial" w:cs="Arial"/>
          <w:b/>
          <w:bCs/>
        </w:rPr>
        <w:t>, and</w:t>
      </w:r>
      <w:r w:rsidR="00782FA9" w:rsidRPr="00B64579">
        <w:rPr>
          <w:rFonts w:ascii="Arial" w:hAnsi="Arial" w:cs="Arial"/>
          <w:b/>
          <w:bCs/>
        </w:rPr>
        <w:t xml:space="preserve"> "Aquaculture" shall include the construction of facilities and appurtenant structures that might otherwise be regulated pursuant to any State or federal law or regulation.</w:t>
      </w:r>
    </w:p>
    <w:p w14:paraId="30AAE27E" w14:textId="463C33F2" w:rsidR="00765831" w:rsidRPr="00B64579" w:rsidRDefault="00765831" w:rsidP="00765831">
      <w:pPr>
        <w:spacing w:after="0" w:line="480" w:lineRule="auto"/>
        <w:ind w:firstLine="720"/>
        <w:rPr>
          <w:rFonts w:ascii="Arial" w:hAnsi="Arial" w:cs="Arial"/>
        </w:rPr>
      </w:pPr>
      <w:proofErr w:type="gramStart"/>
      <w:r w:rsidRPr="00B64579">
        <w:rPr>
          <w:rFonts w:ascii="Arial" w:hAnsi="Arial" w:cs="Arial"/>
          <w:b/>
          <w:bCs/>
        </w:rPr>
        <w:t>BE IT</w:t>
      </w:r>
      <w:proofErr w:type="gramEnd"/>
      <w:r w:rsidRPr="00B64579">
        <w:rPr>
          <w:rFonts w:ascii="Arial" w:hAnsi="Arial" w:cs="Arial"/>
          <w:b/>
          <w:bCs/>
        </w:rPr>
        <w:t xml:space="preserve"> </w:t>
      </w:r>
      <w:proofErr w:type="gramStart"/>
      <w:r w:rsidRPr="00B64579">
        <w:rPr>
          <w:rFonts w:ascii="Arial" w:hAnsi="Arial" w:cs="Arial"/>
          <w:b/>
          <w:bCs/>
        </w:rPr>
        <w:t>FURTHER RESOLVED</w:t>
      </w:r>
      <w:r w:rsidRPr="00B64579">
        <w:rPr>
          <w:rFonts w:ascii="Arial" w:hAnsi="Arial" w:cs="Arial"/>
        </w:rPr>
        <w:t>,</w:t>
      </w:r>
      <w:proofErr w:type="gramEnd"/>
      <w:r w:rsidRPr="00B64579">
        <w:rPr>
          <w:rFonts w:ascii="Arial" w:hAnsi="Arial" w:cs="Arial"/>
        </w:rPr>
        <w:t xml:space="preserve"> that we strongly </w:t>
      </w:r>
      <w:r w:rsidR="003924F6" w:rsidRPr="00B64579">
        <w:rPr>
          <w:rFonts w:ascii="Arial" w:hAnsi="Arial" w:cs="Arial"/>
        </w:rPr>
        <w:t xml:space="preserve">urge the </w:t>
      </w:r>
      <w:r w:rsidR="004E6F1C" w:rsidRPr="00B64579">
        <w:rPr>
          <w:rFonts w:ascii="Arial" w:hAnsi="Arial" w:cs="Arial"/>
        </w:rPr>
        <w:t>NJDA</w:t>
      </w:r>
      <w:r w:rsidR="003924F6" w:rsidRPr="00B64579">
        <w:rPr>
          <w:rFonts w:ascii="Arial" w:hAnsi="Arial" w:cs="Arial"/>
        </w:rPr>
        <w:t xml:space="preserve"> to </w:t>
      </w:r>
      <w:r w:rsidR="001230FF" w:rsidRPr="00B64579">
        <w:rPr>
          <w:rFonts w:ascii="Arial" w:hAnsi="Arial" w:cs="Arial"/>
        </w:rPr>
        <w:t>seek additional</w:t>
      </w:r>
      <w:r w:rsidR="00673592" w:rsidRPr="00B64579">
        <w:rPr>
          <w:rFonts w:ascii="Arial" w:hAnsi="Arial" w:cs="Arial"/>
        </w:rPr>
        <w:t xml:space="preserve"> industry representation</w:t>
      </w:r>
      <w:r w:rsidR="009F2A7C" w:rsidRPr="00B64579">
        <w:rPr>
          <w:rFonts w:ascii="Arial" w:hAnsi="Arial" w:cs="Arial"/>
        </w:rPr>
        <w:t>, as required by statute,</w:t>
      </w:r>
      <w:r w:rsidR="00673592" w:rsidRPr="00B64579">
        <w:rPr>
          <w:rFonts w:ascii="Arial" w:hAnsi="Arial" w:cs="Arial"/>
        </w:rPr>
        <w:t xml:space="preserve"> on the Aquaculture A</w:t>
      </w:r>
      <w:r w:rsidR="00385062" w:rsidRPr="00B64579">
        <w:rPr>
          <w:rFonts w:ascii="Arial" w:hAnsi="Arial" w:cs="Arial"/>
        </w:rPr>
        <w:t>dvisory Committe</w:t>
      </w:r>
      <w:r w:rsidR="00815709" w:rsidRPr="00B64579">
        <w:rPr>
          <w:rFonts w:ascii="Arial" w:hAnsi="Arial" w:cs="Arial"/>
        </w:rPr>
        <w:t>e</w:t>
      </w:r>
      <w:r w:rsidR="00D953A0" w:rsidRPr="00B64579">
        <w:rPr>
          <w:rFonts w:ascii="Arial" w:hAnsi="Arial" w:cs="Arial"/>
        </w:rPr>
        <w:t xml:space="preserve"> to provide expert industry guidance </w:t>
      </w:r>
      <w:r w:rsidR="003A42C5" w:rsidRPr="00B64579">
        <w:rPr>
          <w:rFonts w:ascii="Arial" w:hAnsi="Arial" w:cs="Arial"/>
        </w:rPr>
        <w:t xml:space="preserve">to the </w:t>
      </w:r>
      <w:r w:rsidR="00617E6A" w:rsidRPr="00B64579">
        <w:rPr>
          <w:rFonts w:ascii="Arial" w:hAnsi="Arial" w:cs="Arial"/>
        </w:rPr>
        <w:t>Department and</w:t>
      </w:r>
      <w:r w:rsidR="00D9237D" w:rsidRPr="00B64579">
        <w:rPr>
          <w:rFonts w:ascii="Arial" w:hAnsi="Arial" w:cs="Arial"/>
        </w:rPr>
        <w:t xml:space="preserve"> other related state agencies on aquaculture matters.</w:t>
      </w:r>
    </w:p>
    <w:p w14:paraId="6713956E" w14:textId="27263359" w:rsidR="00124948" w:rsidRDefault="000C2C29" w:rsidP="00BC31AC">
      <w:pPr>
        <w:spacing w:after="0" w:line="480" w:lineRule="auto"/>
        <w:ind w:firstLine="720"/>
        <w:rPr>
          <w:rFonts w:ascii="Arial" w:hAnsi="Arial" w:cs="Arial"/>
          <w:sz w:val="21"/>
          <w:szCs w:val="21"/>
        </w:rPr>
      </w:pPr>
      <w:proofErr w:type="gramStart"/>
      <w:r w:rsidRPr="00B64579">
        <w:rPr>
          <w:rFonts w:ascii="Arial" w:hAnsi="Arial" w:cs="Arial"/>
          <w:b/>
          <w:bCs/>
        </w:rPr>
        <w:t>BE IT</w:t>
      </w:r>
      <w:proofErr w:type="gramEnd"/>
      <w:r w:rsidRPr="00B64579">
        <w:rPr>
          <w:rFonts w:ascii="Arial" w:hAnsi="Arial" w:cs="Arial"/>
          <w:b/>
          <w:bCs/>
        </w:rPr>
        <w:t xml:space="preserve"> FURTHER RESOLVED</w:t>
      </w:r>
      <w:r w:rsidRPr="00B64579">
        <w:rPr>
          <w:rFonts w:ascii="Arial" w:hAnsi="Arial" w:cs="Arial"/>
        </w:rPr>
        <w:t xml:space="preserve">, the delegates </w:t>
      </w:r>
      <w:r w:rsidR="006B23BB" w:rsidRPr="00B64579">
        <w:rPr>
          <w:rFonts w:ascii="Arial" w:hAnsi="Arial" w:cs="Arial"/>
        </w:rPr>
        <w:t xml:space="preserve">direct the NJDA </w:t>
      </w:r>
      <w:r w:rsidR="00E91D6A" w:rsidRPr="00B64579">
        <w:rPr>
          <w:rFonts w:ascii="Arial" w:hAnsi="Arial" w:cs="Arial"/>
        </w:rPr>
        <w:t>to research</w:t>
      </w:r>
      <w:r w:rsidR="00BC31AC" w:rsidRPr="00B64579">
        <w:rPr>
          <w:rFonts w:ascii="Arial" w:hAnsi="Arial" w:cs="Arial"/>
        </w:rPr>
        <w:t xml:space="preserve"> options to reduce electric expenses for </w:t>
      </w:r>
      <w:r w:rsidR="00617E6A" w:rsidRPr="00B64579">
        <w:rPr>
          <w:rFonts w:ascii="Arial" w:hAnsi="Arial" w:cs="Arial"/>
        </w:rPr>
        <w:t>privately owned</w:t>
      </w:r>
      <w:r w:rsidR="00BC31AC" w:rsidRPr="00B64579">
        <w:rPr>
          <w:rFonts w:ascii="Arial" w:hAnsi="Arial" w:cs="Arial"/>
        </w:rPr>
        <w:t xml:space="preserve"> hatcheries and nursery facilities in New Jersey,</w:t>
      </w:r>
      <w:r w:rsidR="00550B06" w:rsidRPr="00B64579">
        <w:rPr>
          <w:rFonts w:ascii="Arial" w:hAnsi="Arial" w:cs="Arial"/>
        </w:rPr>
        <w:t xml:space="preserve"> as well as seeking options, including funding options, to</w:t>
      </w:r>
      <w:r w:rsidR="00BC31AC" w:rsidRPr="00B64579">
        <w:rPr>
          <w:rFonts w:ascii="Arial" w:hAnsi="Arial" w:cs="Arial"/>
        </w:rPr>
        <w:t xml:space="preserve"> promote the integrity of exi</w:t>
      </w:r>
      <w:r w:rsidR="00550B06" w:rsidRPr="00B64579">
        <w:rPr>
          <w:rFonts w:ascii="Arial" w:hAnsi="Arial" w:cs="Arial"/>
        </w:rPr>
        <w:t>s</w:t>
      </w:r>
      <w:r w:rsidR="00BC31AC" w:rsidRPr="00B64579">
        <w:rPr>
          <w:rFonts w:ascii="Arial" w:hAnsi="Arial" w:cs="Arial"/>
        </w:rPr>
        <w:t>ting private</w:t>
      </w:r>
      <w:r w:rsidR="00550B06" w:rsidRPr="00B64579">
        <w:rPr>
          <w:rFonts w:ascii="Arial" w:hAnsi="Arial" w:cs="Arial"/>
        </w:rPr>
        <w:t xml:space="preserve">ly </w:t>
      </w:r>
      <w:r w:rsidR="00BC31AC" w:rsidRPr="00B64579">
        <w:rPr>
          <w:rFonts w:ascii="Arial" w:hAnsi="Arial" w:cs="Arial"/>
        </w:rPr>
        <w:t>owned N</w:t>
      </w:r>
      <w:r w:rsidR="00550B06" w:rsidRPr="00B64579">
        <w:rPr>
          <w:rFonts w:ascii="Arial" w:hAnsi="Arial" w:cs="Arial"/>
        </w:rPr>
        <w:t xml:space="preserve">ew </w:t>
      </w:r>
      <w:r w:rsidR="00BC31AC" w:rsidRPr="00B64579">
        <w:rPr>
          <w:rFonts w:ascii="Arial" w:hAnsi="Arial" w:cs="Arial"/>
        </w:rPr>
        <w:t>J</w:t>
      </w:r>
      <w:r w:rsidR="00550B06" w:rsidRPr="00B64579">
        <w:rPr>
          <w:rFonts w:ascii="Arial" w:hAnsi="Arial" w:cs="Arial"/>
        </w:rPr>
        <w:t>ersey</w:t>
      </w:r>
      <w:r w:rsidR="00BC31AC" w:rsidRPr="00B64579">
        <w:rPr>
          <w:rFonts w:ascii="Arial" w:hAnsi="Arial" w:cs="Arial"/>
        </w:rPr>
        <w:t xml:space="preserve"> hatcheries and nurseries.</w:t>
      </w:r>
      <w:r w:rsidR="00BC31AC" w:rsidRPr="00BC31AC">
        <w:rPr>
          <w:rFonts w:ascii="Arial" w:hAnsi="Arial" w:cs="Arial"/>
          <w:sz w:val="21"/>
          <w:szCs w:val="21"/>
        </w:rPr>
        <w:t> </w:t>
      </w:r>
    </w:p>
    <w:sectPr w:rsidR="00124948" w:rsidSect="00B64579">
      <w:footerReference w:type="default" r:id="rId8"/>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2976" w14:textId="77777777" w:rsidR="007558F4" w:rsidRDefault="007558F4">
      <w:pPr>
        <w:spacing w:after="0" w:line="240" w:lineRule="auto"/>
      </w:pPr>
      <w:r>
        <w:separator/>
      </w:r>
    </w:p>
  </w:endnote>
  <w:endnote w:type="continuationSeparator" w:id="0">
    <w:p w14:paraId="7CC46F86" w14:textId="77777777" w:rsidR="007558F4" w:rsidRDefault="0075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2C747F7F" w:rsidR="00EA34B6" w:rsidRPr="003A5C48" w:rsidRDefault="00EA34B6" w:rsidP="00A309A9">
    <w:pPr>
      <w:pStyle w:val="Footer"/>
      <w:tabs>
        <w:tab w:val="clear" w:pos="4680"/>
        <w:tab w:val="clear" w:pos="9360"/>
        <w:tab w:val="left" w:pos="829"/>
      </w:tabs>
      <w:jc w:val="right"/>
      <w:rPr>
        <w:rFonts w:ascii="Arial" w:hAnsi="Arial" w:cs="Arial"/>
        <w:sz w:val="18"/>
        <w:szCs w:val="18"/>
      </w:rPr>
    </w:pPr>
    <w:r>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9E25" w14:textId="77777777" w:rsidR="007558F4" w:rsidRDefault="007558F4">
      <w:pPr>
        <w:spacing w:after="0" w:line="240" w:lineRule="auto"/>
      </w:pPr>
      <w:r>
        <w:separator/>
      </w:r>
    </w:p>
  </w:footnote>
  <w:footnote w:type="continuationSeparator" w:id="0">
    <w:p w14:paraId="27D6E18E" w14:textId="77777777" w:rsidR="007558F4" w:rsidRDefault="00755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02550"/>
    <w:rsid w:val="00006CA0"/>
    <w:rsid w:val="00070D30"/>
    <w:rsid w:val="0007314F"/>
    <w:rsid w:val="0009666E"/>
    <w:rsid w:val="000A4E29"/>
    <w:rsid w:val="000B5ECE"/>
    <w:rsid w:val="000C2C29"/>
    <w:rsid w:val="000D490F"/>
    <w:rsid w:val="000E6D54"/>
    <w:rsid w:val="001230FF"/>
    <w:rsid w:val="00124948"/>
    <w:rsid w:val="001455ED"/>
    <w:rsid w:val="00171D2B"/>
    <w:rsid w:val="001A758A"/>
    <w:rsid w:val="001B58D9"/>
    <w:rsid w:val="001C7C69"/>
    <w:rsid w:val="001E6CF0"/>
    <w:rsid w:val="00212137"/>
    <w:rsid w:val="00241E8D"/>
    <w:rsid w:val="002645FC"/>
    <w:rsid w:val="002A0785"/>
    <w:rsid w:val="002A5C97"/>
    <w:rsid w:val="002E159D"/>
    <w:rsid w:val="002E5B03"/>
    <w:rsid w:val="003154BA"/>
    <w:rsid w:val="00320FA2"/>
    <w:rsid w:val="00344CB7"/>
    <w:rsid w:val="00385062"/>
    <w:rsid w:val="003924F6"/>
    <w:rsid w:val="00393B7B"/>
    <w:rsid w:val="003A42C5"/>
    <w:rsid w:val="003C7191"/>
    <w:rsid w:val="00405B5D"/>
    <w:rsid w:val="00423343"/>
    <w:rsid w:val="00424AA2"/>
    <w:rsid w:val="0049602F"/>
    <w:rsid w:val="004A6D4C"/>
    <w:rsid w:val="004C1B0F"/>
    <w:rsid w:val="004D064A"/>
    <w:rsid w:val="004E6F1C"/>
    <w:rsid w:val="005078D2"/>
    <w:rsid w:val="00512E2A"/>
    <w:rsid w:val="00550B06"/>
    <w:rsid w:val="00552EE1"/>
    <w:rsid w:val="00557D9A"/>
    <w:rsid w:val="005720BB"/>
    <w:rsid w:val="005825CB"/>
    <w:rsid w:val="005A115A"/>
    <w:rsid w:val="005A55C4"/>
    <w:rsid w:val="005B73EE"/>
    <w:rsid w:val="005F07EC"/>
    <w:rsid w:val="00610120"/>
    <w:rsid w:val="00617E6A"/>
    <w:rsid w:val="00673592"/>
    <w:rsid w:val="00687B65"/>
    <w:rsid w:val="00695821"/>
    <w:rsid w:val="006A2C2C"/>
    <w:rsid w:val="006A3CE0"/>
    <w:rsid w:val="006B23BB"/>
    <w:rsid w:val="006D6F86"/>
    <w:rsid w:val="007058AC"/>
    <w:rsid w:val="007558F4"/>
    <w:rsid w:val="00765831"/>
    <w:rsid w:val="00782FA9"/>
    <w:rsid w:val="00785D71"/>
    <w:rsid w:val="007B1FBF"/>
    <w:rsid w:val="007B403F"/>
    <w:rsid w:val="007F0395"/>
    <w:rsid w:val="007F1E90"/>
    <w:rsid w:val="007F7580"/>
    <w:rsid w:val="00815709"/>
    <w:rsid w:val="0082289E"/>
    <w:rsid w:val="0083029A"/>
    <w:rsid w:val="00857B59"/>
    <w:rsid w:val="00885A18"/>
    <w:rsid w:val="008A2699"/>
    <w:rsid w:val="008A29A7"/>
    <w:rsid w:val="008F60E7"/>
    <w:rsid w:val="00902736"/>
    <w:rsid w:val="009036EB"/>
    <w:rsid w:val="009043BE"/>
    <w:rsid w:val="00912D36"/>
    <w:rsid w:val="0094406B"/>
    <w:rsid w:val="00944CEB"/>
    <w:rsid w:val="009D2F66"/>
    <w:rsid w:val="009F20DB"/>
    <w:rsid w:val="009F2A7C"/>
    <w:rsid w:val="00A02267"/>
    <w:rsid w:val="00A559DB"/>
    <w:rsid w:val="00A7615A"/>
    <w:rsid w:val="00AB7EDE"/>
    <w:rsid w:val="00AD1A9B"/>
    <w:rsid w:val="00B326BB"/>
    <w:rsid w:val="00B34AD6"/>
    <w:rsid w:val="00B4197C"/>
    <w:rsid w:val="00B47FD0"/>
    <w:rsid w:val="00B62ED5"/>
    <w:rsid w:val="00B64579"/>
    <w:rsid w:val="00B87765"/>
    <w:rsid w:val="00BA2B15"/>
    <w:rsid w:val="00BC31AC"/>
    <w:rsid w:val="00C00554"/>
    <w:rsid w:val="00C32197"/>
    <w:rsid w:val="00C7130F"/>
    <w:rsid w:val="00C918A4"/>
    <w:rsid w:val="00CA113A"/>
    <w:rsid w:val="00CA1C5A"/>
    <w:rsid w:val="00CE18C1"/>
    <w:rsid w:val="00D0526B"/>
    <w:rsid w:val="00D81BC1"/>
    <w:rsid w:val="00D86C04"/>
    <w:rsid w:val="00D9237D"/>
    <w:rsid w:val="00D953A0"/>
    <w:rsid w:val="00DA534C"/>
    <w:rsid w:val="00DB6711"/>
    <w:rsid w:val="00DD5FF4"/>
    <w:rsid w:val="00DD7743"/>
    <w:rsid w:val="00E24449"/>
    <w:rsid w:val="00E544B4"/>
    <w:rsid w:val="00E67E4D"/>
    <w:rsid w:val="00E91D6A"/>
    <w:rsid w:val="00EA34B6"/>
    <w:rsid w:val="00EC0063"/>
    <w:rsid w:val="00EC48FE"/>
    <w:rsid w:val="00F07957"/>
    <w:rsid w:val="00F344F3"/>
    <w:rsid w:val="00F54EAA"/>
    <w:rsid w:val="00F63292"/>
    <w:rsid w:val="00F642FE"/>
    <w:rsid w:val="00F80E6A"/>
    <w:rsid w:val="00F91502"/>
    <w:rsid w:val="00FD642D"/>
    <w:rsid w:val="00FE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71BD4-EB7B-4465-9A4A-0FC35C67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18</cp:revision>
  <dcterms:created xsi:type="dcterms:W3CDTF">2025-11-19T15:23:00Z</dcterms:created>
  <dcterms:modified xsi:type="dcterms:W3CDTF">2026-01-22T19:45:00Z</dcterms:modified>
</cp:coreProperties>
</file>