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6E72" w14:textId="7184B102" w:rsidR="005F07EC" w:rsidRPr="00C63C70" w:rsidRDefault="00C63C70" w:rsidP="00C63C70">
      <w:pPr>
        <w:suppressLineNumbers/>
        <w:spacing w:after="0" w:line="480" w:lineRule="auto"/>
        <w:jc w:val="center"/>
        <w:rPr>
          <w:rFonts w:ascii="Arial" w:hAnsi="Arial" w:cs="Arial"/>
          <w:b/>
          <w:bCs/>
        </w:rPr>
      </w:pPr>
      <w:r w:rsidRPr="00C63C70">
        <w:rPr>
          <w:rFonts w:ascii="Arial" w:hAnsi="Arial" w:cs="Arial"/>
          <w:b/>
          <w:bCs/>
        </w:rPr>
        <w:t>POSITION PAPER #13</w:t>
      </w:r>
    </w:p>
    <w:p w14:paraId="079AAC67" w14:textId="732564DF" w:rsidR="00FE18F0" w:rsidRPr="00C63C70" w:rsidRDefault="00484EEB" w:rsidP="00C63C70">
      <w:pPr>
        <w:suppressLineNumbers/>
        <w:spacing w:after="0" w:line="480" w:lineRule="auto"/>
        <w:jc w:val="center"/>
        <w:rPr>
          <w:rFonts w:ascii="Arial" w:hAnsi="Arial" w:cs="Arial"/>
          <w:b/>
        </w:rPr>
      </w:pPr>
      <w:r w:rsidRPr="00C63C70">
        <w:rPr>
          <w:rFonts w:ascii="Arial" w:hAnsi="Arial" w:cs="Arial"/>
          <w:b/>
        </w:rPr>
        <w:t>PINELANDS</w:t>
      </w:r>
    </w:p>
    <w:p w14:paraId="4994CD6C" w14:textId="77777777" w:rsidR="0083696A" w:rsidRDefault="0083696A" w:rsidP="0083696A">
      <w:pPr>
        <w:pStyle w:val="NormalWeb"/>
        <w:suppressLineNumbers/>
        <w:spacing w:before="0" w:beforeAutospacing="0" w:after="0" w:afterAutospacing="0" w:line="480" w:lineRule="auto"/>
        <w:rPr>
          <w:rFonts w:ascii="Arial" w:hAnsi="Arial" w:cs="Arial"/>
          <w:b/>
          <w:bCs/>
          <w:i/>
          <w:iCs/>
          <w:sz w:val="22"/>
          <w:szCs w:val="22"/>
          <w:u w:val="single"/>
        </w:rPr>
      </w:pPr>
    </w:p>
    <w:p w14:paraId="5191CFE8" w14:textId="25D3CE0F" w:rsidR="0026683C" w:rsidRPr="00C63C70" w:rsidRDefault="0026683C" w:rsidP="00C63C70">
      <w:pPr>
        <w:pStyle w:val="NormalWeb"/>
        <w:spacing w:before="0" w:beforeAutospacing="0" w:after="0" w:afterAutospacing="0" w:line="480" w:lineRule="auto"/>
        <w:rPr>
          <w:rFonts w:ascii="Arial" w:hAnsi="Arial" w:cs="Arial"/>
          <w:sz w:val="22"/>
          <w:szCs w:val="22"/>
        </w:rPr>
      </w:pPr>
      <w:r w:rsidRPr="00C63C70">
        <w:rPr>
          <w:rFonts w:ascii="Arial" w:hAnsi="Arial" w:cs="Arial"/>
          <w:b/>
          <w:bCs/>
          <w:i/>
          <w:iCs/>
          <w:sz w:val="22"/>
          <w:szCs w:val="22"/>
          <w:u w:val="single"/>
        </w:rPr>
        <w:t>Position</w:t>
      </w:r>
      <w:r w:rsidRPr="00C63C70">
        <w:rPr>
          <w:rFonts w:ascii="Arial" w:hAnsi="Arial" w:cs="Arial"/>
          <w:b/>
          <w:bCs/>
          <w:i/>
          <w:iCs/>
          <w:sz w:val="22"/>
          <w:szCs w:val="22"/>
        </w:rPr>
        <w:t xml:space="preserve">: </w:t>
      </w:r>
      <w:r w:rsidRPr="00C63C70">
        <w:rPr>
          <w:rFonts w:ascii="Arial" w:hAnsi="Arial" w:cs="Arial"/>
          <w:sz w:val="22"/>
          <w:szCs w:val="22"/>
        </w:rPr>
        <w:t xml:space="preserve">Permanently preserving farmland in the state’s Pinelands region is vitally important to maintaining a balance of environmental protection and economic opportunity in that region.  </w:t>
      </w:r>
    </w:p>
    <w:p w14:paraId="6C5F154E" w14:textId="326D7DEA" w:rsidR="00721557" w:rsidRPr="00C63C70" w:rsidRDefault="00EB26E4" w:rsidP="00C63C70">
      <w:pPr>
        <w:pStyle w:val="NormalWeb"/>
        <w:spacing w:before="0" w:beforeAutospacing="0" w:after="0" w:afterAutospacing="0" w:line="480" w:lineRule="auto"/>
        <w:rPr>
          <w:rFonts w:ascii="Arial" w:hAnsi="Arial" w:cs="Arial"/>
          <w:sz w:val="22"/>
          <w:szCs w:val="22"/>
        </w:rPr>
      </w:pPr>
      <w:r w:rsidRPr="00C63C70">
        <w:rPr>
          <w:rFonts w:ascii="Arial" w:hAnsi="Arial" w:cs="Arial"/>
          <w:b/>
          <w:bCs/>
          <w:i/>
          <w:iCs/>
          <w:sz w:val="22"/>
          <w:szCs w:val="22"/>
          <w:u w:val="single"/>
        </w:rPr>
        <w:t>Issue</w:t>
      </w:r>
      <w:r w:rsidRPr="00C63C70">
        <w:rPr>
          <w:rFonts w:ascii="Arial" w:hAnsi="Arial" w:cs="Arial"/>
          <w:b/>
          <w:bCs/>
          <w:i/>
          <w:iCs/>
          <w:sz w:val="22"/>
          <w:szCs w:val="22"/>
        </w:rPr>
        <w:t xml:space="preserve">: </w:t>
      </w:r>
      <w:r w:rsidRPr="00C63C70">
        <w:rPr>
          <w:rFonts w:ascii="Arial" w:hAnsi="Arial" w:cs="Arial"/>
          <w:sz w:val="22"/>
          <w:szCs w:val="22"/>
        </w:rPr>
        <w:t xml:space="preserve">The Pinelands are an ecologically sensitive, federally protected preserve of woodlands that merit efforts to protect the vast natural resources in the area, while also allowing for beneficial uses like agriculture to be contributors to their local economies. </w:t>
      </w:r>
    </w:p>
    <w:p w14:paraId="2AE13C5F" w14:textId="0BA136AA" w:rsidR="00721557" w:rsidRPr="00C63C70" w:rsidRDefault="00EB26E4" w:rsidP="00C63C70">
      <w:pPr>
        <w:pStyle w:val="NormalWeb"/>
        <w:spacing w:before="0" w:beforeAutospacing="0" w:after="0" w:afterAutospacing="0" w:line="480" w:lineRule="auto"/>
        <w:rPr>
          <w:rFonts w:ascii="Arial" w:hAnsi="Arial" w:cs="Arial"/>
          <w:sz w:val="22"/>
          <w:szCs w:val="22"/>
        </w:rPr>
      </w:pPr>
      <w:r w:rsidRPr="00C63C70">
        <w:rPr>
          <w:rFonts w:ascii="Arial" w:hAnsi="Arial" w:cs="Arial"/>
          <w:b/>
          <w:bCs/>
          <w:i/>
          <w:iCs/>
          <w:sz w:val="22"/>
          <w:szCs w:val="22"/>
          <w:u w:val="single"/>
        </w:rPr>
        <w:t>Background</w:t>
      </w:r>
      <w:r w:rsidRPr="00C63C70">
        <w:rPr>
          <w:rFonts w:ascii="Arial" w:hAnsi="Arial" w:cs="Arial"/>
          <w:sz w:val="22"/>
          <w:szCs w:val="22"/>
        </w:rPr>
        <w:t xml:space="preserve">: </w:t>
      </w:r>
      <w:r w:rsidRPr="00F93C9D">
        <w:rPr>
          <w:rFonts w:ascii="Arial" w:hAnsi="Arial" w:cs="Arial"/>
          <w:sz w:val="22"/>
          <w:szCs w:val="22"/>
        </w:rPr>
        <w:t>Since the inception of the Farmland Protection Program in New Jersey, there have been 1</w:t>
      </w:r>
      <w:r w:rsidR="000740E1" w:rsidRPr="00F93C9D">
        <w:rPr>
          <w:rFonts w:ascii="Arial" w:hAnsi="Arial" w:cs="Arial"/>
          <w:sz w:val="22"/>
          <w:szCs w:val="22"/>
        </w:rPr>
        <w:t>74</w:t>
      </w:r>
      <w:r w:rsidRPr="00F93C9D">
        <w:rPr>
          <w:rFonts w:ascii="Arial" w:hAnsi="Arial" w:cs="Arial"/>
          <w:sz w:val="22"/>
          <w:szCs w:val="22"/>
        </w:rPr>
        <w:t xml:space="preserve"> farms covering 1</w:t>
      </w:r>
      <w:r w:rsidR="00873195" w:rsidRPr="00F93C9D">
        <w:rPr>
          <w:rFonts w:ascii="Arial" w:hAnsi="Arial" w:cs="Arial"/>
          <w:sz w:val="22"/>
          <w:szCs w:val="22"/>
        </w:rPr>
        <w:t>9,713</w:t>
      </w:r>
      <w:r w:rsidR="00141269" w:rsidRPr="00F93C9D">
        <w:rPr>
          <w:rFonts w:ascii="Arial" w:hAnsi="Arial" w:cs="Arial"/>
          <w:sz w:val="22"/>
          <w:szCs w:val="22"/>
        </w:rPr>
        <w:t xml:space="preserve"> </w:t>
      </w:r>
      <w:r w:rsidRPr="00F93C9D">
        <w:rPr>
          <w:rFonts w:ascii="Arial" w:hAnsi="Arial" w:cs="Arial"/>
          <w:sz w:val="22"/>
          <w:szCs w:val="22"/>
        </w:rPr>
        <w:t xml:space="preserve">acres </w:t>
      </w:r>
      <w:r w:rsidR="00721557" w:rsidRPr="00F93C9D">
        <w:rPr>
          <w:rFonts w:ascii="Arial" w:hAnsi="Arial" w:cs="Arial"/>
          <w:sz w:val="22"/>
          <w:szCs w:val="22"/>
        </w:rPr>
        <w:t>permanently preserved in the area, which is consistent with the objectives of the Pinelands</w:t>
      </w:r>
      <w:r w:rsidR="00721557" w:rsidRPr="00C63C70">
        <w:rPr>
          <w:rFonts w:ascii="Arial" w:hAnsi="Arial" w:cs="Arial"/>
          <w:sz w:val="22"/>
          <w:szCs w:val="22"/>
        </w:rPr>
        <w:t xml:space="preserve"> Protection Act, the Pinelands Comprehensive Management Plan, the Agriculture Retention and Development Act, and the Garden State Preservation Trust Act. the</w:t>
      </w:r>
      <w:r w:rsidR="00721557" w:rsidRPr="00C63C70">
        <w:rPr>
          <w:rFonts w:ascii="Arial" w:hAnsi="Arial" w:cs="Arial"/>
          <w:spacing w:val="-4"/>
          <w:sz w:val="22"/>
          <w:szCs w:val="22"/>
        </w:rPr>
        <w:t xml:space="preserve"> </w:t>
      </w:r>
      <w:r w:rsidR="00721557" w:rsidRPr="00C63C70">
        <w:rPr>
          <w:rFonts w:ascii="Arial" w:hAnsi="Arial" w:cs="Arial"/>
          <w:sz w:val="22"/>
          <w:szCs w:val="22"/>
        </w:rPr>
        <w:t>Pinelands</w:t>
      </w:r>
      <w:r w:rsidR="00721557" w:rsidRPr="00C63C70">
        <w:rPr>
          <w:rFonts w:ascii="Arial" w:hAnsi="Arial" w:cs="Arial"/>
          <w:spacing w:val="-3"/>
          <w:sz w:val="22"/>
          <w:szCs w:val="22"/>
        </w:rPr>
        <w:t xml:space="preserve"> </w:t>
      </w:r>
      <w:r w:rsidR="00721557" w:rsidRPr="00C63C70">
        <w:rPr>
          <w:rFonts w:ascii="Arial" w:hAnsi="Arial" w:cs="Arial"/>
          <w:sz w:val="22"/>
          <w:szCs w:val="22"/>
        </w:rPr>
        <w:t>Commission</w:t>
      </w:r>
      <w:r w:rsidR="00721557" w:rsidRPr="00C63C70">
        <w:rPr>
          <w:rFonts w:ascii="Arial" w:hAnsi="Arial" w:cs="Arial"/>
          <w:spacing w:val="-4"/>
          <w:sz w:val="22"/>
          <w:szCs w:val="22"/>
        </w:rPr>
        <w:t xml:space="preserve"> </w:t>
      </w:r>
      <w:r w:rsidR="00721557" w:rsidRPr="00C63C70">
        <w:rPr>
          <w:rFonts w:ascii="Arial" w:hAnsi="Arial" w:cs="Arial"/>
          <w:sz w:val="22"/>
          <w:szCs w:val="22"/>
        </w:rPr>
        <w:t>established</w:t>
      </w:r>
      <w:r w:rsidR="00721557" w:rsidRPr="00C63C70">
        <w:rPr>
          <w:rFonts w:ascii="Arial" w:hAnsi="Arial" w:cs="Arial"/>
          <w:spacing w:val="-4"/>
          <w:sz w:val="22"/>
          <w:szCs w:val="22"/>
        </w:rPr>
        <w:t xml:space="preserve"> </w:t>
      </w:r>
      <w:r w:rsidR="00721557" w:rsidRPr="00C63C70">
        <w:rPr>
          <w:rFonts w:ascii="Arial" w:hAnsi="Arial" w:cs="Arial"/>
          <w:sz w:val="22"/>
          <w:szCs w:val="22"/>
        </w:rPr>
        <w:t>a</w:t>
      </w:r>
      <w:r w:rsidR="00721557" w:rsidRPr="00C63C70">
        <w:rPr>
          <w:rFonts w:ascii="Arial" w:hAnsi="Arial" w:cs="Arial"/>
          <w:spacing w:val="-5"/>
          <w:sz w:val="22"/>
          <w:szCs w:val="22"/>
        </w:rPr>
        <w:t xml:space="preserve"> </w:t>
      </w:r>
      <w:r w:rsidR="00721557" w:rsidRPr="00C63C70">
        <w:rPr>
          <w:rFonts w:ascii="Arial" w:hAnsi="Arial" w:cs="Arial"/>
          <w:sz w:val="22"/>
          <w:szCs w:val="22"/>
        </w:rPr>
        <w:t>formal</w:t>
      </w:r>
      <w:r w:rsidR="00721557" w:rsidRPr="00C63C70">
        <w:rPr>
          <w:rFonts w:ascii="Arial" w:hAnsi="Arial" w:cs="Arial"/>
          <w:spacing w:val="-3"/>
          <w:sz w:val="22"/>
          <w:szCs w:val="22"/>
        </w:rPr>
        <w:t xml:space="preserve"> </w:t>
      </w:r>
      <w:r w:rsidR="00721557" w:rsidRPr="00C63C70">
        <w:rPr>
          <w:rFonts w:ascii="Arial" w:hAnsi="Arial" w:cs="Arial"/>
          <w:sz w:val="22"/>
          <w:szCs w:val="22"/>
        </w:rPr>
        <w:t>agriculture</w:t>
      </w:r>
      <w:r w:rsidR="00721557" w:rsidRPr="00C63C70">
        <w:rPr>
          <w:rFonts w:ascii="Arial" w:hAnsi="Arial" w:cs="Arial"/>
          <w:spacing w:val="-4"/>
          <w:sz w:val="22"/>
          <w:szCs w:val="22"/>
        </w:rPr>
        <w:t xml:space="preserve"> </w:t>
      </w:r>
      <w:r w:rsidR="00721557" w:rsidRPr="00C63C70">
        <w:rPr>
          <w:rFonts w:ascii="Arial" w:hAnsi="Arial" w:cs="Arial"/>
          <w:sz w:val="22"/>
          <w:szCs w:val="22"/>
        </w:rPr>
        <w:t>committee in</w:t>
      </w:r>
      <w:r w:rsidR="00721557" w:rsidRPr="00C63C70">
        <w:rPr>
          <w:rFonts w:ascii="Arial" w:hAnsi="Arial" w:cs="Arial"/>
          <w:spacing w:val="-4"/>
          <w:sz w:val="22"/>
          <w:szCs w:val="22"/>
        </w:rPr>
        <w:t xml:space="preserve"> </w:t>
      </w:r>
      <w:r w:rsidR="00721557" w:rsidRPr="00C63C70">
        <w:rPr>
          <w:rFonts w:ascii="Arial" w:hAnsi="Arial" w:cs="Arial"/>
          <w:sz w:val="22"/>
          <w:szCs w:val="22"/>
        </w:rPr>
        <w:t>2015</w:t>
      </w:r>
      <w:r w:rsidR="00721557" w:rsidRPr="00C63C70">
        <w:rPr>
          <w:rFonts w:ascii="Arial" w:hAnsi="Arial" w:cs="Arial"/>
          <w:spacing w:val="-4"/>
          <w:sz w:val="22"/>
          <w:szCs w:val="22"/>
        </w:rPr>
        <w:t xml:space="preserve"> </w:t>
      </w:r>
      <w:r w:rsidR="00721557" w:rsidRPr="00C63C70">
        <w:rPr>
          <w:rFonts w:ascii="Arial" w:hAnsi="Arial" w:cs="Arial"/>
          <w:sz w:val="22"/>
          <w:szCs w:val="22"/>
        </w:rPr>
        <w:t>comprised</w:t>
      </w:r>
      <w:r w:rsidR="00721557" w:rsidRPr="00C63C70">
        <w:rPr>
          <w:rFonts w:ascii="Arial" w:hAnsi="Arial" w:cs="Arial"/>
          <w:spacing w:val="-3"/>
          <w:sz w:val="22"/>
          <w:szCs w:val="22"/>
        </w:rPr>
        <w:t xml:space="preserve"> </w:t>
      </w:r>
      <w:r w:rsidR="00721557" w:rsidRPr="00C63C70">
        <w:rPr>
          <w:rFonts w:ascii="Arial" w:hAnsi="Arial" w:cs="Arial"/>
          <w:sz w:val="22"/>
          <w:szCs w:val="22"/>
        </w:rPr>
        <w:t>entirely</w:t>
      </w:r>
      <w:r w:rsidR="00721557" w:rsidRPr="00C63C70">
        <w:rPr>
          <w:rFonts w:ascii="Arial" w:hAnsi="Arial" w:cs="Arial"/>
          <w:spacing w:val="-2"/>
          <w:sz w:val="22"/>
          <w:szCs w:val="22"/>
        </w:rPr>
        <w:t xml:space="preserve"> </w:t>
      </w:r>
      <w:r w:rsidR="00721557" w:rsidRPr="00C63C70">
        <w:rPr>
          <w:rFonts w:ascii="Arial" w:hAnsi="Arial" w:cs="Arial"/>
          <w:sz w:val="22"/>
          <w:szCs w:val="22"/>
        </w:rPr>
        <w:t>of</w:t>
      </w:r>
      <w:r w:rsidR="00721557" w:rsidRPr="00C63C70">
        <w:rPr>
          <w:rFonts w:ascii="Arial" w:hAnsi="Arial" w:cs="Arial"/>
          <w:spacing w:val="-3"/>
          <w:sz w:val="22"/>
          <w:szCs w:val="22"/>
        </w:rPr>
        <w:t xml:space="preserve"> </w:t>
      </w:r>
      <w:r w:rsidR="00721557" w:rsidRPr="00C63C70">
        <w:rPr>
          <w:rFonts w:ascii="Arial" w:hAnsi="Arial" w:cs="Arial"/>
          <w:sz w:val="22"/>
          <w:szCs w:val="22"/>
        </w:rPr>
        <w:t>commission</w:t>
      </w:r>
      <w:r w:rsidR="00721557" w:rsidRPr="00C63C70">
        <w:rPr>
          <w:rFonts w:ascii="Arial" w:hAnsi="Arial" w:cs="Arial"/>
          <w:spacing w:val="-4"/>
          <w:sz w:val="22"/>
          <w:szCs w:val="22"/>
        </w:rPr>
        <w:t xml:space="preserve"> </w:t>
      </w:r>
      <w:r w:rsidR="00721557" w:rsidRPr="00C63C70">
        <w:rPr>
          <w:rFonts w:ascii="Arial" w:hAnsi="Arial" w:cs="Arial"/>
          <w:sz w:val="22"/>
          <w:szCs w:val="22"/>
        </w:rPr>
        <w:t>members</w:t>
      </w:r>
      <w:r w:rsidR="00721557" w:rsidRPr="00C63C70">
        <w:rPr>
          <w:rFonts w:ascii="Arial" w:hAnsi="Arial" w:cs="Arial"/>
          <w:spacing w:val="-2"/>
          <w:sz w:val="22"/>
          <w:szCs w:val="22"/>
        </w:rPr>
        <w:t xml:space="preserve"> </w:t>
      </w:r>
      <w:r w:rsidR="00721557" w:rsidRPr="00C63C70">
        <w:rPr>
          <w:rFonts w:ascii="Arial" w:hAnsi="Arial" w:cs="Arial"/>
          <w:sz w:val="22"/>
          <w:szCs w:val="22"/>
        </w:rPr>
        <w:t>to</w:t>
      </w:r>
      <w:r w:rsidR="00721557" w:rsidRPr="00C63C70">
        <w:rPr>
          <w:rFonts w:ascii="Arial" w:hAnsi="Arial" w:cs="Arial"/>
          <w:spacing w:val="-3"/>
          <w:sz w:val="22"/>
          <w:szCs w:val="22"/>
        </w:rPr>
        <w:t xml:space="preserve"> </w:t>
      </w:r>
      <w:r w:rsidR="00721557" w:rsidRPr="00C63C70">
        <w:rPr>
          <w:rFonts w:ascii="Arial" w:hAnsi="Arial" w:cs="Arial"/>
          <w:sz w:val="22"/>
          <w:szCs w:val="22"/>
        </w:rPr>
        <w:t>review</w:t>
      </w:r>
      <w:r w:rsidR="00721557" w:rsidRPr="00C63C70">
        <w:rPr>
          <w:rFonts w:ascii="Arial" w:hAnsi="Arial" w:cs="Arial"/>
          <w:spacing w:val="-4"/>
          <w:sz w:val="22"/>
          <w:szCs w:val="22"/>
        </w:rPr>
        <w:t xml:space="preserve"> </w:t>
      </w:r>
      <w:r w:rsidR="00721557" w:rsidRPr="00C63C70">
        <w:rPr>
          <w:rFonts w:ascii="Arial" w:hAnsi="Arial" w:cs="Arial"/>
          <w:sz w:val="22"/>
          <w:szCs w:val="22"/>
        </w:rPr>
        <w:t>and</w:t>
      </w:r>
      <w:r w:rsidR="00721557" w:rsidRPr="00C63C70">
        <w:rPr>
          <w:rFonts w:ascii="Arial" w:hAnsi="Arial" w:cs="Arial"/>
          <w:spacing w:val="-3"/>
          <w:sz w:val="22"/>
          <w:szCs w:val="22"/>
        </w:rPr>
        <w:t xml:space="preserve"> </w:t>
      </w:r>
      <w:r w:rsidR="00721557" w:rsidRPr="00C63C70">
        <w:rPr>
          <w:rFonts w:ascii="Arial" w:hAnsi="Arial" w:cs="Arial"/>
          <w:sz w:val="22"/>
          <w:szCs w:val="22"/>
        </w:rPr>
        <w:t>make</w:t>
      </w:r>
      <w:r w:rsidR="00721557" w:rsidRPr="00C63C70">
        <w:rPr>
          <w:rFonts w:ascii="Arial" w:hAnsi="Arial" w:cs="Arial"/>
          <w:spacing w:val="-4"/>
          <w:sz w:val="22"/>
          <w:szCs w:val="22"/>
        </w:rPr>
        <w:t xml:space="preserve"> </w:t>
      </w:r>
      <w:r w:rsidR="00721557" w:rsidRPr="00C63C70">
        <w:rPr>
          <w:rFonts w:ascii="Arial" w:hAnsi="Arial" w:cs="Arial"/>
          <w:sz w:val="22"/>
          <w:szCs w:val="22"/>
        </w:rPr>
        <w:t>recommendations</w:t>
      </w:r>
      <w:r w:rsidR="00721557" w:rsidRPr="00C63C70">
        <w:rPr>
          <w:rFonts w:ascii="Arial" w:hAnsi="Arial" w:cs="Arial"/>
          <w:spacing w:val="-1"/>
          <w:sz w:val="22"/>
          <w:szCs w:val="22"/>
        </w:rPr>
        <w:t xml:space="preserve"> </w:t>
      </w:r>
      <w:r w:rsidR="00721557" w:rsidRPr="00C63C70">
        <w:rPr>
          <w:rFonts w:ascii="Arial" w:hAnsi="Arial" w:cs="Arial"/>
          <w:sz w:val="22"/>
          <w:szCs w:val="22"/>
        </w:rPr>
        <w:t>to the</w:t>
      </w:r>
      <w:r w:rsidR="00721557" w:rsidRPr="00C63C70">
        <w:rPr>
          <w:rFonts w:ascii="Arial" w:hAnsi="Arial" w:cs="Arial"/>
          <w:spacing w:val="-5"/>
          <w:sz w:val="22"/>
          <w:szCs w:val="22"/>
        </w:rPr>
        <w:t xml:space="preserve"> </w:t>
      </w:r>
      <w:r w:rsidR="00721557" w:rsidRPr="00C63C70">
        <w:rPr>
          <w:rFonts w:ascii="Arial" w:hAnsi="Arial" w:cs="Arial"/>
          <w:sz w:val="22"/>
          <w:szCs w:val="22"/>
        </w:rPr>
        <w:t>full</w:t>
      </w:r>
      <w:r w:rsidR="00721557" w:rsidRPr="00C63C70">
        <w:rPr>
          <w:rFonts w:ascii="Arial" w:hAnsi="Arial" w:cs="Arial"/>
          <w:spacing w:val="-3"/>
          <w:sz w:val="22"/>
          <w:szCs w:val="22"/>
        </w:rPr>
        <w:t xml:space="preserve"> </w:t>
      </w:r>
      <w:r w:rsidR="00721557" w:rsidRPr="00C63C70">
        <w:rPr>
          <w:rFonts w:ascii="Arial" w:hAnsi="Arial" w:cs="Arial"/>
          <w:sz w:val="22"/>
          <w:szCs w:val="22"/>
        </w:rPr>
        <w:t>Commission</w:t>
      </w:r>
      <w:r w:rsidR="00721557" w:rsidRPr="00C63C70">
        <w:rPr>
          <w:rFonts w:ascii="Arial" w:hAnsi="Arial" w:cs="Arial"/>
          <w:spacing w:val="-4"/>
          <w:sz w:val="22"/>
          <w:szCs w:val="22"/>
        </w:rPr>
        <w:t xml:space="preserve"> </w:t>
      </w:r>
      <w:r w:rsidR="00721557" w:rsidRPr="00C63C70">
        <w:rPr>
          <w:rFonts w:ascii="Arial" w:hAnsi="Arial" w:cs="Arial"/>
          <w:sz w:val="22"/>
          <w:szCs w:val="22"/>
        </w:rPr>
        <w:t>about</w:t>
      </w:r>
      <w:r w:rsidR="00721557" w:rsidRPr="00C63C70">
        <w:rPr>
          <w:rFonts w:ascii="Arial" w:hAnsi="Arial" w:cs="Arial"/>
          <w:spacing w:val="-4"/>
          <w:sz w:val="22"/>
          <w:szCs w:val="22"/>
        </w:rPr>
        <w:t xml:space="preserve"> </w:t>
      </w:r>
      <w:r w:rsidR="00721557" w:rsidRPr="00C63C70">
        <w:rPr>
          <w:rFonts w:ascii="Arial" w:hAnsi="Arial" w:cs="Arial"/>
          <w:sz w:val="22"/>
          <w:szCs w:val="22"/>
        </w:rPr>
        <w:t>agriculture-related</w:t>
      </w:r>
      <w:r w:rsidR="00721557" w:rsidRPr="00C63C70">
        <w:rPr>
          <w:rFonts w:ascii="Arial" w:hAnsi="Arial" w:cs="Arial"/>
          <w:spacing w:val="-4"/>
          <w:sz w:val="22"/>
          <w:szCs w:val="22"/>
        </w:rPr>
        <w:t xml:space="preserve"> </w:t>
      </w:r>
      <w:r w:rsidR="00721557" w:rsidRPr="00C63C70">
        <w:rPr>
          <w:rFonts w:ascii="Arial" w:hAnsi="Arial" w:cs="Arial"/>
          <w:sz w:val="22"/>
          <w:szCs w:val="22"/>
        </w:rPr>
        <w:t>matters,</w:t>
      </w:r>
      <w:r w:rsidR="00721557" w:rsidRPr="00C63C70">
        <w:rPr>
          <w:rFonts w:ascii="Arial" w:hAnsi="Arial" w:cs="Arial"/>
          <w:spacing w:val="-3"/>
          <w:sz w:val="22"/>
          <w:szCs w:val="22"/>
        </w:rPr>
        <w:t xml:space="preserve"> </w:t>
      </w:r>
      <w:r w:rsidR="00721557" w:rsidRPr="00C63C70">
        <w:rPr>
          <w:rFonts w:ascii="Arial" w:hAnsi="Arial" w:cs="Arial"/>
          <w:sz w:val="22"/>
          <w:szCs w:val="22"/>
        </w:rPr>
        <w:t>including</w:t>
      </w:r>
      <w:r w:rsidR="00721557" w:rsidRPr="00C63C70">
        <w:rPr>
          <w:rFonts w:ascii="Arial" w:hAnsi="Arial" w:cs="Arial"/>
          <w:spacing w:val="-5"/>
          <w:sz w:val="22"/>
          <w:szCs w:val="22"/>
        </w:rPr>
        <w:t xml:space="preserve"> </w:t>
      </w:r>
      <w:r w:rsidR="00721557" w:rsidRPr="00C63C70">
        <w:rPr>
          <w:rFonts w:ascii="Arial" w:hAnsi="Arial" w:cs="Arial"/>
          <w:sz w:val="22"/>
          <w:szCs w:val="22"/>
        </w:rPr>
        <w:t>proposed</w:t>
      </w:r>
      <w:r w:rsidR="00721557" w:rsidRPr="00C63C70">
        <w:rPr>
          <w:rFonts w:ascii="Arial" w:hAnsi="Arial" w:cs="Arial"/>
          <w:spacing w:val="-4"/>
          <w:sz w:val="22"/>
          <w:szCs w:val="22"/>
        </w:rPr>
        <w:t xml:space="preserve"> </w:t>
      </w:r>
      <w:r w:rsidR="00721557" w:rsidRPr="00C63C70">
        <w:rPr>
          <w:rFonts w:ascii="Arial" w:hAnsi="Arial" w:cs="Arial"/>
          <w:sz w:val="22"/>
          <w:szCs w:val="22"/>
        </w:rPr>
        <w:t>amendments</w:t>
      </w:r>
      <w:r w:rsidR="00721557" w:rsidRPr="00C63C70">
        <w:rPr>
          <w:rFonts w:ascii="Arial" w:hAnsi="Arial" w:cs="Arial"/>
          <w:spacing w:val="-2"/>
          <w:sz w:val="22"/>
          <w:szCs w:val="22"/>
        </w:rPr>
        <w:t xml:space="preserve"> </w:t>
      </w:r>
      <w:r w:rsidR="00721557" w:rsidRPr="00C63C70">
        <w:rPr>
          <w:rFonts w:ascii="Arial" w:hAnsi="Arial" w:cs="Arial"/>
          <w:sz w:val="22"/>
          <w:szCs w:val="22"/>
        </w:rPr>
        <w:t>to the</w:t>
      </w:r>
      <w:r w:rsidR="00721557" w:rsidRPr="00C63C70">
        <w:rPr>
          <w:rFonts w:ascii="Arial" w:hAnsi="Arial" w:cs="Arial"/>
          <w:spacing w:val="-6"/>
          <w:sz w:val="22"/>
          <w:szCs w:val="22"/>
        </w:rPr>
        <w:t xml:space="preserve"> </w:t>
      </w:r>
      <w:r w:rsidR="00721557" w:rsidRPr="00C63C70">
        <w:rPr>
          <w:rFonts w:ascii="Arial" w:hAnsi="Arial" w:cs="Arial"/>
          <w:sz w:val="22"/>
          <w:szCs w:val="22"/>
        </w:rPr>
        <w:t>Comprehensive</w:t>
      </w:r>
      <w:r w:rsidR="00721557" w:rsidRPr="00C63C70">
        <w:rPr>
          <w:rFonts w:ascii="Arial" w:hAnsi="Arial" w:cs="Arial"/>
          <w:spacing w:val="-4"/>
          <w:sz w:val="22"/>
          <w:szCs w:val="22"/>
        </w:rPr>
        <w:t xml:space="preserve"> </w:t>
      </w:r>
      <w:r w:rsidR="00721557" w:rsidRPr="00C63C70">
        <w:rPr>
          <w:rFonts w:ascii="Arial" w:hAnsi="Arial" w:cs="Arial"/>
          <w:sz w:val="22"/>
          <w:szCs w:val="22"/>
        </w:rPr>
        <w:t>Management</w:t>
      </w:r>
      <w:r w:rsidR="00721557" w:rsidRPr="00C63C70">
        <w:rPr>
          <w:rFonts w:ascii="Arial" w:hAnsi="Arial" w:cs="Arial"/>
          <w:spacing w:val="-4"/>
          <w:sz w:val="22"/>
          <w:szCs w:val="22"/>
        </w:rPr>
        <w:t xml:space="preserve"> </w:t>
      </w:r>
      <w:r w:rsidR="00721557" w:rsidRPr="00C63C70">
        <w:rPr>
          <w:rFonts w:ascii="Arial" w:hAnsi="Arial" w:cs="Arial"/>
          <w:sz w:val="22"/>
          <w:szCs w:val="22"/>
        </w:rPr>
        <w:t>Plan,</w:t>
      </w:r>
      <w:r w:rsidR="00721557" w:rsidRPr="00C63C70">
        <w:rPr>
          <w:rFonts w:ascii="Arial" w:hAnsi="Arial" w:cs="Arial"/>
          <w:spacing w:val="-5"/>
          <w:sz w:val="22"/>
          <w:szCs w:val="22"/>
        </w:rPr>
        <w:t xml:space="preserve"> </w:t>
      </w:r>
      <w:r w:rsidR="00721557" w:rsidRPr="00C63C70">
        <w:rPr>
          <w:rFonts w:ascii="Arial" w:hAnsi="Arial" w:cs="Arial"/>
          <w:sz w:val="22"/>
          <w:szCs w:val="22"/>
        </w:rPr>
        <w:t>permitting</w:t>
      </w:r>
      <w:r w:rsidR="00721557" w:rsidRPr="00C63C70">
        <w:rPr>
          <w:rFonts w:ascii="Arial" w:hAnsi="Arial" w:cs="Arial"/>
          <w:spacing w:val="-5"/>
          <w:sz w:val="22"/>
          <w:szCs w:val="22"/>
        </w:rPr>
        <w:t xml:space="preserve"> </w:t>
      </w:r>
      <w:r w:rsidR="00721557" w:rsidRPr="00C63C70">
        <w:rPr>
          <w:rFonts w:ascii="Arial" w:hAnsi="Arial" w:cs="Arial"/>
          <w:sz w:val="22"/>
          <w:szCs w:val="22"/>
        </w:rPr>
        <w:t>requirements,</w:t>
      </w:r>
      <w:r w:rsidR="00721557" w:rsidRPr="00C63C70">
        <w:rPr>
          <w:rFonts w:ascii="Arial" w:hAnsi="Arial" w:cs="Arial"/>
          <w:spacing w:val="-4"/>
          <w:sz w:val="22"/>
          <w:szCs w:val="22"/>
        </w:rPr>
        <w:t xml:space="preserve"> </w:t>
      </w:r>
      <w:r w:rsidR="00721557" w:rsidRPr="00C63C70">
        <w:rPr>
          <w:rFonts w:ascii="Arial" w:hAnsi="Arial" w:cs="Arial"/>
          <w:sz w:val="22"/>
          <w:szCs w:val="22"/>
        </w:rPr>
        <w:t>proposed</w:t>
      </w:r>
      <w:r w:rsidR="00721557" w:rsidRPr="00C63C70">
        <w:rPr>
          <w:rFonts w:ascii="Arial" w:hAnsi="Arial" w:cs="Arial"/>
          <w:spacing w:val="-5"/>
          <w:sz w:val="22"/>
          <w:szCs w:val="22"/>
        </w:rPr>
        <w:t xml:space="preserve"> </w:t>
      </w:r>
      <w:r w:rsidR="00721557" w:rsidRPr="00C63C70">
        <w:rPr>
          <w:rFonts w:ascii="Arial" w:hAnsi="Arial" w:cs="Arial"/>
          <w:sz w:val="22"/>
          <w:szCs w:val="22"/>
        </w:rPr>
        <w:t>legislation</w:t>
      </w:r>
      <w:r w:rsidR="00721557" w:rsidRPr="00C63C70">
        <w:rPr>
          <w:rFonts w:ascii="Arial" w:hAnsi="Arial" w:cs="Arial"/>
          <w:spacing w:val="-5"/>
          <w:sz w:val="22"/>
          <w:szCs w:val="22"/>
        </w:rPr>
        <w:t xml:space="preserve"> </w:t>
      </w:r>
      <w:r w:rsidR="00721557" w:rsidRPr="00C63C70">
        <w:rPr>
          <w:rFonts w:ascii="Arial" w:hAnsi="Arial" w:cs="Arial"/>
          <w:sz w:val="22"/>
          <w:szCs w:val="22"/>
        </w:rPr>
        <w:t>and rulemaking</w:t>
      </w:r>
      <w:r w:rsidR="00721557" w:rsidRPr="00C63C70">
        <w:rPr>
          <w:rFonts w:ascii="Arial" w:hAnsi="Arial" w:cs="Arial"/>
          <w:spacing w:val="-4"/>
          <w:sz w:val="22"/>
          <w:szCs w:val="22"/>
        </w:rPr>
        <w:t xml:space="preserve"> </w:t>
      </w:r>
      <w:r w:rsidR="00721557" w:rsidRPr="00C63C70">
        <w:rPr>
          <w:rFonts w:ascii="Arial" w:hAnsi="Arial" w:cs="Arial"/>
          <w:sz w:val="22"/>
          <w:szCs w:val="22"/>
        </w:rPr>
        <w:t>by</w:t>
      </w:r>
      <w:r w:rsidR="00721557" w:rsidRPr="00C63C70">
        <w:rPr>
          <w:rFonts w:ascii="Arial" w:hAnsi="Arial" w:cs="Arial"/>
          <w:spacing w:val="-2"/>
          <w:sz w:val="22"/>
          <w:szCs w:val="22"/>
        </w:rPr>
        <w:t xml:space="preserve"> </w:t>
      </w:r>
      <w:r w:rsidR="00721557" w:rsidRPr="00C63C70">
        <w:rPr>
          <w:rFonts w:ascii="Arial" w:hAnsi="Arial" w:cs="Arial"/>
          <w:sz w:val="22"/>
          <w:szCs w:val="22"/>
        </w:rPr>
        <w:t>other</w:t>
      </w:r>
      <w:r w:rsidR="00721557" w:rsidRPr="00C63C70">
        <w:rPr>
          <w:rFonts w:ascii="Arial" w:hAnsi="Arial" w:cs="Arial"/>
          <w:spacing w:val="-4"/>
          <w:sz w:val="22"/>
          <w:szCs w:val="22"/>
        </w:rPr>
        <w:t xml:space="preserve"> </w:t>
      </w:r>
      <w:r w:rsidR="00721557" w:rsidRPr="00C63C70">
        <w:rPr>
          <w:rFonts w:ascii="Arial" w:hAnsi="Arial" w:cs="Arial"/>
          <w:sz w:val="22"/>
          <w:szCs w:val="22"/>
        </w:rPr>
        <w:t>agencies.</w:t>
      </w:r>
    </w:p>
    <w:p w14:paraId="0B5B2EE4" w14:textId="215142DC" w:rsidR="00721557" w:rsidRPr="00C63C70" w:rsidRDefault="00721557" w:rsidP="00C63C70">
      <w:pPr>
        <w:pStyle w:val="NormalWeb"/>
        <w:spacing w:before="0" w:beforeAutospacing="0" w:after="0" w:afterAutospacing="0" w:line="480" w:lineRule="auto"/>
        <w:rPr>
          <w:rFonts w:ascii="Arial" w:hAnsi="Arial" w:cs="Arial"/>
          <w:sz w:val="22"/>
          <w:szCs w:val="22"/>
        </w:rPr>
      </w:pPr>
      <w:r w:rsidRPr="00C63C70">
        <w:rPr>
          <w:rFonts w:ascii="Arial" w:hAnsi="Arial" w:cs="Arial"/>
          <w:b/>
          <w:bCs/>
          <w:i/>
          <w:iCs/>
          <w:sz w:val="22"/>
          <w:szCs w:val="22"/>
          <w:u w:val="single"/>
        </w:rPr>
        <w:t>Proposed Actions</w:t>
      </w:r>
      <w:r w:rsidRPr="00C63C70">
        <w:rPr>
          <w:rFonts w:ascii="Arial" w:hAnsi="Arial" w:cs="Arial"/>
          <w:sz w:val="22"/>
          <w:szCs w:val="22"/>
        </w:rPr>
        <w:t>: The delegates urge: (1)</w:t>
      </w:r>
      <w:r w:rsidRPr="00C63C70">
        <w:rPr>
          <w:rFonts w:ascii="Arial" w:hAnsi="Arial" w:cs="Arial"/>
          <w:spacing w:val="-3"/>
          <w:sz w:val="22"/>
          <w:szCs w:val="22"/>
        </w:rPr>
        <w:t xml:space="preserve"> </w:t>
      </w:r>
      <w:r w:rsidRPr="00C63C70">
        <w:rPr>
          <w:rFonts w:ascii="Arial" w:hAnsi="Arial" w:cs="Arial"/>
          <w:sz w:val="22"/>
          <w:szCs w:val="22"/>
        </w:rPr>
        <w:t>the</w:t>
      </w:r>
      <w:r w:rsidRPr="00C63C70">
        <w:rPr>
          <w:rFonts w:ascii="Arial" w:hAnsi="Arial" w:cs="Arial"/>
          <w:spacing w:val="-3"/>
          <w:sz w:val="22"/>
          <w:szCs w:val="22"/>
        </w:rPr>
        <w:t xml:space="preserve"> </w:t>
      </w:r>
      <w:r w:rsidRPr="00C63C70">
        <w:rPr>
          <w:rFonts w:ascii="Arial" w:hAnsi="Arial" w:cs="Arial"/>
          <w:sz w:val="22"/>
          <w:szCs w:val="22"/>
        </w:rPr>
        <w:t>SADC</w:t>
      </w:r>
      <w:r w:rsidRPr="00C63C70">
        <w:rPr>
          <w:rFonts w:ascii="Arial" w:hAnsi="Arial" w:cs="Arial"/>
          <w:spacing w:val="-3"/>
          <w:sz w:val="22"/>
          <w:szCs w:val="22"/>
        </w:rPr>
        <w:t xml:space="preserve"> </w:t>
      </w:r>
      <w:r w:rsidRPr="00C63C70">
        <w:rPr>
          <w:rFonts w:ascii="Arial" w:hAnsi="Arial" w:cs="Arial"/>
          <w:sz w:val="22"/>
          <w:szCs w:val="22"/>
        </w:rPr>
        <w:t>to</w:t>
      </w:r>
      <w:r w:rsidRPr="00C63C70">
        <w:rPr>
          <w:rFonts w:ascii="Arial" w:hAnsi="Arial" w:cs="Arial"/>
          <w:spacing w:val="-2"/>
          <w:sz w:val="22"/>
          <w:szCs w:val="22"/>
        </w:rPr>
        <w:t xml:space="preserve"> </w:t>
      </w:r>
      <w:r w:rsidRPr="00C63C70">
        <w:rPr>
          <w:rFonts w:ascii="Arial" w:hAnsi="Arial" w:cs="Arial"/>
          <w:sz w:val="22"/>
          <w:szCs w:val="22"/>
        </w:rPr>
        <w:t>continue</w:t>
      </w:r>
      <w:r w:rsidRPr="00C63C70">
        <w:rPr>
          <w:rFonts w:ascii="Arial" w:hAnsi="Arial" w:cs="Arial"/>
          <w:spacing w:val="-3"/>
          <w:sz w:val="22"/>
          <w:szCs w:val="22"/>
        </w:rPr>
        <w:t xml:space="preserve"> </w:t>
      </w:r>
      <w:r w:rsidRPr="00C63C70">
        <w:rPr>
          <w:rFonts w:ascii="Arial" w:hAnsi="Arial" w:cs="Arial"/>
          <w:sz w:val="22"/>
          <w:szCs w:val="22"/>
        </w:rPr>
        <w:t>allowing</w:t>
      </w:r>
      <w:r w:rsidRPr="00C63C70">
        <w:rPr>
          <w:rFonts w:ascii="Arial" w:hAnsi="Arial" w:cs="Arial"/>
          <w:spacing w:val="-3"/>
          <w:sz w:val="22"/>
          <w:szCs w:val="22"/>
        </w:rPr>
        <w:t xml:space="preserve"> </w:t>
      </w:r>
      <w:r w:rsidRPr="00C63C70">
        <w:rPr>
          <w:rFonts w:ascii="Arial" w:hAnsi="Arial" w:cs="Arial"/>
          <w:sz w:val="22"/>
          <w:szCs w:val="22"/>
        </w:rPr>
        <w:t>both appraisal</w:t>
      </w:r>
      <w:r w:rsidRPr="00C63C70">
        <w:rPr>
          <w:rFonts w:ascii="Arial" w:hAnsi="Arial" w:cs="Arial"/>
          <w:spacing w:val="-3"/>
          <w:sz w:val="22"/>
          <w:szCs w:val="22"/>
        </w:rPr>
        <w:t xml:space="preserve"> </w:t>
      </w:r>
      <w:r w:rsidRPr="00C63C70">
        <w:rPr>
          <w:rFonts w:ascii="Arial" w:hAnsi="Arial" w:cs="Arial"/>
          <w:sz w:val="22"/>
          <w:szCs w:val="22"/>
        </w:rPr>
        <w:t>valuations</w:t>
      </w:r>
      <w:r w:rsidRPr="00C63C70">
        <w:rPr>
          <w:rFonts w:ascii="Arial" w:hAnsi="Arial" w:cs="Arial"/>
          <w:spacing w:val="-2"/>
          <w:sz w:val="22"/>
          <w:szCs w:val="22"/>
        </w:rPr>
        <w:t xml:space="preserve"> </w:t>
      </w:r>
      <w:r w:rsidRPr="00C63C70">
        <w:rPr>
          <w:rFonts w:ascii="Arial" w:hAnsi="Arial" w:cs="Arial"/>
          <w:sz w:val="22"/>
          <w:szCs w:val="22"/>
        </w:rPr>
        <w:t>and</w:t>
      </w:r>
      <w:r w:rsidRPr="00C63C70">
        <w:rPr>
          <w:rFonts w:ascii="Arial" w:hAnsi="Arial" w:cs="Arial"/>
          <w:spacing w:val="-4"/>
          <w:sz w:val="22"/>
          <w:szCs w:val="22"/>
        </w:rPr>
        <w:t xml:space="preserve"> </w:t>
      </w:r>
      <w:r w:rsidRPr="00C63C70">
        <w:rPr>
          <w:rFonts w:ascii="Arial" w:hAnsi="Arial" w:cs="Arial"/>
          <w:sz w:val="22"/>
          <w:szCs w:val="22"/>
        </w:rPr>
        <w:t>formula</w:t>
      </w:r>
      <w:r w:rsidRPr="00C63C70">
        <w:rPr>
          <w:rFonts w:ascii="Arial" w:hAnsi="Arial" w:cs="Arial"/>
          <w:spacing w:val="-4"/>
          <w:sz w:val="22"/>
          <w:szCs w:val="22"/>
        </w:rPr>
        <w:t xml:space="preserve"> </w:t>
      </w:r>
      <w:r w:rsidRPr="00C63C70">
        <w:rPr>
          <w:rFonts w:ascii="Arial" w:hAnsi="Arial" w:cs="Arial"/>
          <w:sz w:val="22"/>
          <w:szCs w:val="22"/>
        </w:rPr>
        <w:t>valuations</w:t>
      </w:r>
      <w:r w:rsidRPr="00C63C70">
        <w:rPr>
          <w:rFonts w:ascii="Arial" w:hAnsi="Arial" w:cs="Arial"/>
          <w:spacing w:val="-2"/>
          <w:sz w:val="22"/>
          <w:szCs w:val="22"/>
        </w:rPr>
        <w:t xml:space="preserve"> </w:t>
      </w:r>
      <w:r w:rsidRPr="00C63C70">
        <w:rPr>
          <w:rFonts w:ascii="Arial" w:hAnsi="Arial" w:cs="Arial"/>
          <w:sz w:val="22"/>
          <w:szCs w:val="22"/>
        </w:rPr>
        <w:t>for</w:t>
      </w:r>
      <w:r w:rsidRPr="00C63C70">
        <w:rPr>
          <w:rFonts w:ascii="Arial" w:hAnsi="Arial" w:cs="Arial"/>
          <w:spacing w:val="-4"/>
          <w:sz w:val="22"/>
          <w:szCs w:val="22"/>
        </w:rPr>
        <w:t xml:space="preserve"> </w:t>
      </w:r>
      <w:r w:rsidRPr="00C63C70">
        <w:rPr>
          <w:rFonts w:ascii="Arial" w:hAnsi="Arial" w:cs="Arial"/>
          <w:sz w:val="22"/>
          <w:szCs w:val="22"/>
        </w:rPr>
        <w:t>each</w:t>
      </w:r>
      <w:r w:rsidRPr="00C63C70">
        <w:rPr>
          <w:rFonts w:ascii="Arial" w:hAnsi="Arial" w:cs="Arial"/>
          <w:spacing w:val="-4"/>
          <w:sz w:val="22"/>
          <w:szCs w:val="22"/>
        </w:rPr>
        <w:t xml:space="preserve"> </w:t>
      </w:r>
      <w:r w:rsidR="00103253">
        <w:rPr>
          <w:rFonts w:ascii="Arial" w:hAnsi="Arial" w:cs="Arial"/>
          <w:sz w:val="22"/>
          <w:szCs w:val="22"/>
        </w:rPr>
        <w:t>application submitted</w:t>
      </w:r>
      <w:r w:rsidRPr="00C63C70">
        <w:rPr>
          <w:rFonts w:ascii="Arial" w:hAnsi="Arial" w:cs="Arial"/>
          <w:spacing w:val="-4"/>
          <w:sz w:val="22"/>
          <w:szCs w:val="22"/>
        </w:rPr>
        <w:t xml:space="preserve"> </w:t>
      </w:r>
      <w:r w:rsidRPr="00C63C70">
        <w:rPr>
          <w:rFonts w:ascii="Arial" w:hAnsi="Arial" w:cs="Arial"/>
          <w:sz w:val="22"/>
          <w:szCs w:val="22"/>
        </w:rPr>
        <w:t>in</w:t>
      </w:r>
      <w:r w:rsidRPr="00C63C70">
        <w:rPr>
          <w:rFonts w:ascii="Arial" w:hAnsi="Arial" w:cs="Arial"/>
          <w:spacing w:val="-4"/>
          <w:sz w:val="22"/>
          <w:szCs w:val="22"/>
        </w:rPr>
        <w:t xml:space="preserve"> </w:t>
      </w:r>
      <w:r w:rsidRPr="00C63C70">
        <w:rPr>
          <w:rFonts w:ascii="Arial" w:hAnsi="Arial" w:cs="Arial"/>
          <w:sz w:val="22"/>
          <w:szCs w:val="22"/>
        </w:rPr>
        <w:t>order</w:t>
      </w:r>
      <w:r w:rsidRPr="00C63C70">
        <w:rPr>
          <w:rFonts w:ascii="Arial" w:hAnsi="Arial" w:cs="Arial"/>
          <w:spacing w:val="-4"/>
          <w:sz w:val="22"/>
          <w:szCs w:val="22"/>
        </w:rPr>
        <w:t xml:space="preserve"> </w:t>
      </w:r>
      <w:r w:rsidRPr="00C63C70">
        <w:rPr>
          <w:rFonts w:ascii="Arial" w:hAnsi="Arial" w:cs="Arial"/>
          <w:sz w:val="22"/>
          <w:szCs w:val="22"/>
        </w:rPr>
        <w:t>to</w:t>
      </w:r>
      <w:r w:rsidRPr="00C63C70">
        <w:rPr>
          <w:rFonts w:ascii="Arial" w:hAnsi="Arial" w:cs="Arial"/>
          <w:spacing w:val="-4"/>
          <w:sz w:val="22"/>
          <w:szCs w:val="22"/>
        </w:rPr>
        <w:t xml:space="preserve"> </w:t>
      </w:r>
      <w:r w:rsidRPr="00C63C70">
        <w:rPr>
          <w:rFonts w:ascii="Arial" w:hAnsi="Arial" w:cs="Arial"/>
          <w:sz w:val="22"/>
          <w:szCs w:val="22"/>
        </w:rPr>
        <w:t>make an</w:t>
      </w:r>
      <w:r w:rsidRPr="00C63C70">
        <w:rPr>
          <w:rFonts w:ascii="Arial" w:hAnsi="Arial" w:cs="Arial"/>
          <w:spacing w:val="-3"/>
          <w:sz w:val="22"/>
          <w:szCs w:val="22"/>
        </w:rPr>
        <w:t xml:space="preserve"> </w:t>
      </w:r>
      <w:r w:rsidRPr="00C63C70">
        <w:rPr>
          <w:rFonts w:ascii="Arial" w:hAnsi="Arial" w:cs="Arial"/>
          <w:sz w:val="22"/>
          <w:szCs w:val="22"/>
        </w:rPr>
        <w:t>offer</w:t>
      </w:r>
      <w:r w:rsidRPr="00C63C70">
        <w:rPr>
          <w:rFonts w:ascii="Arial" w:hAnsi="Arial" w:cs="Arial"/>
          <w:spacing w:val="-3"/>
          <w:sz w:val="22"/>
          <w:szCs w:val="22"/>
        </w:rPr>
        <w:t xml:space="preserve"> </w:t>
      </w:r>
      <w:r w:rsidRPr="00C63C70">
        <w:rPr>
          <w:rFonts w:ascii="Arial" w:hAnsi="Arial" w:cs="Arial"/>
          <w:sz w:val="22"/>
          <w:szCs w:val="22"/>
        </w:rPr>
        <w:t>to</w:t>
      </w:r>
      <w:r w:rsidRPr="00C63C70">
        <w:rPr>
          <w:rFonts w:ascii="Arial" w:hAnsi="Arial" w:cs="Arial"/>
          <w:spacing w:val="-3"/>
          <w:sz w:val="22"/>
          <w:szCs w:val="22"/>
        </w:rPr>
        <w:t xml:space="preserve"> </w:t>
      </w:r>
      <w:r w:rsidRPr="00C63C70">
        <w:rPr>
          <w:rFonts w:ascii="Arial" w:hAnsi="Arial" w:cs="Arial"/>
          <w:sz w:val="22"/>
          <w:szCs w:val="22"/>
        </w:rPr>
        <w:t>the</w:t>
      </w:r>
      <w:r w:rsidRPr="00C63C70">
        <w:rPr>
          <w:rFonts w:ascii="Arial" w:hAnsi="Arial" w:cs="Arial"/>
          <w:spacing w:val="-3"/>
          <w:sz w:val="22"/>
          <w:szCs w:val="22"/>
        </w:rPr>
        <w:t xml:space="preserve"> </w:t>
      </w:r>
      <w:r w:rsidRPr="00C63C70">
        <w:rPr>
          <w:rFonts w:ascii="Arial" w:hAnsi="Arial" w:cs="Arial"/>
          <w:sz w:val="22"/>
          <w:szCs w:val="22"/>
        </w:rPr>
        <w:t>landowner</w:t>
      </w:r>
      <w:r w:rsidRPr="00C63C70">
        <w:rPr>
          <w:rFonts w:ascii="Arial" w:hAnsi="Arial" w:cs="Arial"/>
          <w:spacing w:val="-1"/>
          <w:sz w:val="22"/>
          <w:szCs w:val="22"/>
        </w:rPr>
        <w:t xml:space="preserve"> </w:t>
      </w:r>
      <w:r w:rsidRPr="00C63C70">
        <w:rPr>
          <w:rFonts w:ascii="Arial" w:hAnsi="Arial" w:cs="Arial"/>
          <w:sz w:val="22"/>
          <w:szCs w:val="22"/>
        </w:rPr>
        <w:t>based</w:t>
      </w:r>
      <w:r w:rsidRPr="00C63C70">
        <w:rPr>
          <w:rFonts w:ascii="Arial" w:hAnsi="Arial" w:cs="Arial"/>
          <w:spacing w:val="-3"/>
          <w:sz w:val="22"/>
          <w:szCs w:val="22"/>
        </w:rPr>
        <w:t xml:space="preserve"> </w:t>
      </w:r>
      <w:r w:rsidRPr="00C63C70">
        <w:rPr>
          <w:rFonts w:ascii="Arial" w:hAnsi="Arial" w:cs="Arial"/>
          <w:sz w:val="22"/>
          <w:szCs w:val="22"/>
        </w:rPr>
        <w:t>on</w:t>
      </w:r>
      <w:r w:rsidRPr="00C63C70">
        <w:rPr>
          <w:rFonts w:ascii="Arial" w:hAnsi="Arial" w:cs="Arial"/>
          <w:spacing w:val="-3"/>
          <w:sz w:val="22"/>
          <w:szCs w:val="22"/>
        </w:rPr>
        <w:t xml:space="preserve"> </w:t>
      </w:r>
      <w:r w:rsidRPr="00C63C70">
        <w:rPr>
          <w:rFonts w:ascii="Arial" w:hAnsi="Arial" w:cs="Arial"/>
          <w:sz w:val="22"/>
          <w:szCs w:val="22"/>
        </w:rPr>
        <w:t>the</w:t>
      </w:r>
      <w:r w:rsidRPr="00C63C70">
        <w:rPr>
          <w:rFonts w:ascii="Arial" w:hAnsi="Arial" w:cs="Arial"/>
          <w:spacing w:val="-1"/>
          <w:sz w:val="22"/>
          <w:szCs w:val="22"/>
        </w:rPr>
        <w:t xml:space="preserve"> </w:t>
      </w:r>
      <w:r w:rsidRPr="00C63C70">
        <w:rPr>
          <w:rFonts w:ascii="Arial" w:hAnsi="Arial" w:cs="Arial"/>
          <w:sz w:val="22"/>
          <w:szCs w:val="22"/>
        </w:rPr>
        <w:t>highest</w:t>
      </w:r>
      <w:r w:rsidRPr="00C63C70">
        <w:rPr>
          <w:rFonts w:ascii="Arial" w:hAnsi="Arial" w:cs="Arial"/>
          <w:spacing w:val="-3"/>
          <w:sz w:val="22"/>
          <w:szCs w:val="22"/>
        </w:rPr>
        <w:t xml:space="preserve"> </w:t>
      </w:r>
      <w:r w:rsidRPr="00C63C70">
        <w:rPr>
          <w:rFonts w:ascii="Arial" w:hAnsi="Arial" w:cs="Arial"/>
          <w:sz w:val="22"/>
          <w:szCs w:val="22"/>
        </w:rPr>
        <w:t>values; (2) increasing the Pinelands formula base value to reflect inflation, now and every five years hence, as the Pinelands formula has not been amended since its adoption; (3)</w:t>
      </w:r>
      <w:r w:rsidRPr="00C63C70">
        <w:rPr>
          <w:rFonts w:ascii="Arial" w:hAnsi="Arial" w:cs="Arial"/>
          <w:spacing w:val="-4"/>
          <w:sz w:val="22"/>
          <w:szCs w:val="22"/>
        </w:rPr>
        <w:t xml:space="preserve"> </w:t>
      </w:r>
      <w:r w:rsidRPr="00C63C70">
        <w:rPr>
          <w:rFonts w:ascii="Arial" w:hAnsi="Arial" w:cs="Arial"/>
          <w:sz w:val="22"/>
          <w:szCs w:val="22"/>
        </w:rPr>
        <w:t>the</w:t>
      </w:r>
      <w:r w:rsidRPr="00C63C70">
        <w:rPr>
          <w:rFonts w:ascii="Arial" w:hAnsi="Arial" w:cs="Arial"/>
          <w:spacing w:val="-3"/>
          <w:sz w:val="22"/>
          <w:szCs w:val="22"/>
        </w:rPr>
        <w:t xml:space="preserve"> </w:t>
      </w:r>
      <w:r w:rsidRPr="00C63C70">
        <w:rPr>
          <w:rFonts w:ascii="Arial" w:hAnsi="Arial" w:cs="Arial"/>
          <w:sz w:val="22"/>
          <w:szCs w:val="22"/>
        </w:rPr>
        <w:t>Pinelands Commission</w:t>
      </w:r>
      <w:r w:rsidRPr="00C63C70">
        <w:rPr>
          <w:rFonts w:ascii="Arial" w:hAnsi="Arial" w:cs="Arial"/>
          <w:spacing w:val="-5"/>
          <w:sz w:val="22"/>
          <w:szCs w:val="22"/>
        </w:rPr>
        <w:t xml:space="preserve"> </w:t>
      </w:r>
      <w:r w:rsidRPr="00C63C70">
        <w:rPr>
          <w:rFonts w:ascii="Arial" w:hAnsi="Arial" w:cs="Arial"/>
          <w:sz w:val="22"/>
          <w:szCs w:val="22"/>
        </w:rPr>
        <w:t>to explore</w:t>
      </w:r>
      <w:r w:rsidRPr="00C63C70">
        <w:rPr>
          <w:rFonts w:ascii="Arial" w:hAnsi="Arial" w:cs="Arial"/>
          <w:spacing w:val="-4"/>
          <w:sz w:val="22"/>
          <w:szCs w:val="22"/>
        </w:rPr>
        <w:t xml:space="preserve"> </w:t>
      </w:r>
      <w:r w:rsidRPr="00C63C70">
        <w:rPr>
          <w:rFonts w:ascii="Arial" w:hAnsi="Arial" w:cs="Arial"/>
          <w:sz w:val="22"/>
          <w:szCs w:val="22"/>
        </w:rPr>
        <w:t>adding</w:t>
      </w:r>
      <w:r w:rsidRPr="00C63C70">
        <w:rPr>
          <w:rFonts w:ascii="Arial" w:hAnsi="Arial" w:cs="Arial"/>
          <w:spacing w:val="-3"/>
          <w:sz w:val="22"/>
          <w:szCs w:val="22"/>
        </w:rPr>
        <w:t xml:space="preserve"> </w:t>
      </w:r>
      <w:r w:rsidRPr="00C63C70">
        <w:rPr>
          <w:rFonts w:ascii="Arial" w:hAnsi="Arial" w:cs="Arial"/>
          <w:sz w:val="22"/>
          <w:szCs w:val="22"/>
        </w:rPr>
        <w:t>non-voting</w:t>
      </w:r>
      <w:r w:rsidRPr="00C63C70">
        <w:rPr>
          <w:rFonts w:ascii="Arial" w:hAnsi="Arial" w:cs="Arial"/>
          <w:spacing w:val="-4"/>
          <w:sz w:val="22"/>
          <w:szCs w:val="22"/>
        </w:rPr>
        <w:t xml:space="preserve"> </w:t>
      </w:r>
      <w:r w:rsidRPr="00C63C70">
        <w:rPr>
          <w:rFonts w:ascii="Arial" w:hAnsi="Arial" w:cs="Arial"/>
          <w:sz w:val="22"/>
          <w:szCs w:val="22"/>
        </w:rPr>
        <w:t>farmer</w:t>
      </w:r>
      <w:r w:rsidRPr="00C63C70">
        <w:rPr>
          <w:rFonts w:ascii="Arial" w:hAnsi="Arial" w:cs="Arial"/>
          <w:spacing w:val="-3"/>
          <w:sz w:val="22"/>
          <w:szCs w:val="22"/>
        </w:rPr>
        <w:t xml:space="preserve"> </w:t>
      </w:r>
      <w:r w:rsidRPr="00C63C70">
        <w:rPr>
          <w:rFonts w:ascii="Arial" w:hAnsi="Arial" w:cs="Arial"/>
          <w:sz w:val="22"/>
          <w:szCs w:val="22"/>
        </w:rPr>
        <w:t>members</w:t>
      </w:r>
      <w:r w:rsidRPr="00C63C70">
        <w:rPr>
          <w:rFonts w:ascii="Arial" w:hAnsi="Arial" w:cs="Arial"/>
          <w:spacing w:val="-2"/>
          <w:sz w:val="22"/>
          <w:szCs w:val="22"/>
        </w:rPr>
        <w:t xml:space="preserve"> </w:t>
      </w:r>
      <w:r w:rsidRPr="00C63C70">
        <w:rPr>
          <w:rFonts w:ascii="Arial" w:hAnsi="Arial" w:cs="Arial"/>
          <w:sz w:val="22"/>
          <w:szCs w:val="22"/>
        </w:rPr>
        <w:t>to</w:t>
      </w:r>
      <w:r w:rsidRPr="00C63C70">
        <w:rPr>
          <w:rFonts w:ascii="Arial" w:hAnsi="Arial" w:cs="Arial"/>
          <w:spacing w:val="-3"/>
          <w:sz w:val="22"/>
          <w:szCs w:val="22"/>
        </w:rPr>
        <w:t xml:space="preserve"> </w:t>
      </w:r>
      <w:r w:rsidRPr="00C63C70">
        <w:rPr>
          <w:rFonts w:ascii="Arial" w:hAnsi="Arial" w:cs="Arial"/>
          <w:sz w:val="22"/>
          <w:szCs w:val="22"/>
        </w:rPr>
        <w:t>its</w:t>
      </w:r>
      <w:r w:rsidRPr="00C63C70">
        <w:rPr>
          <w:rFonts w:ascii="Arial" w:hAnsi="Arial" w:cs="Arial"/>
          <w:spacing w:val="-4"/>
          <w:sz w:val="22"/>
          <w:szCs w:val="22"/>
        </w:rPr>
        <w:t xml:space="preserve"> </w:t>
      </w:r>
      <w:r w:rsidRPr="00C63C70">
        <w:rPr>
          <w:rFonts w:ascii="Arial" w:hAnsi="Arial" w:cs="Arial"/>
          <w:sz w:val="22"/>
          <w:szCs w:val="22"/>
        </w:rPr>
        <w:t>Agriculture</w:t>
      </w:r>
      <w:r w:rsidRPr="00C63C70">
        <w:rPr>
          <w:rFonts w:ascii="Arial" w:hAnsi="Arial" w:cs="Arial"/>
          <w:spacing w:val="-4"/>
          <w:sz w:val="22"/>
          <w:szCs w:val="22"/>
        </w:rPr>
        <w:t xml:space="preserve"> </w:t>
      </w:r>
      <w:r w:rsidRPr="00C63C70">
        <w:rPr>
          <w:rFonts w:ascii="Arial" w:hAnsi="Arial" w:cs="Arial"/>
          <w:sz w:val="22"/>
          <w:szCs w:val="22"/>
        </w:rPr>
        <w:t>Committee</w:t>
      </w:r>
      <w:r w:rsidRPr="00C63C70">
        <w:rPr>
          <w:rFonts w:ascii="Arial" w:hAnsi="Arial" w:cs="Arial"/>
          <w:spacing w:val="-3"/>
          <w:sz w:val="22"/>
          <w:szCs w:val="22"/>
        </w:rPr>
        <w:t xml:space="preserve"> </w:t>
      </w:r>
      <w:r w:rsidRPr="00C63C70">
        <w:rPr>
          <w:rFonts w:ascii="Arial" w:hAnsi="Arial" w:cs="Arial"/>
          <w:sz w:val="22"/>
          <w:szCs w:val="22"/>
        </w:rPr>
        <w:t>and</w:t>
      </w:r>
      <w:r w:rsidRPr="00C63C70">
        <w:rPr>
          <w:rFonts w:ascii="Arial" w:hAnsi="Arial" w:cs="Arial"/>
          <w:spacing w:val="-4"/>
          <w:sz w:val="22"/>
          <w:szCs w:val="22"/>
        </w:rPr>
        <w:t xml:space="preserve"> to </w:t>
      </w:r>
      <w:r w:rsidRPr="00C63C70">
        <w:rPr>
          <w:rFonts w:ascii="Arial" w:hAnsi="Arial" w:cs="Arial"/>
          <w:sz w:val="22"/>
          <w:szCs w:val="22"/>
        </w:rPr>
        <w:t>seek</w:t>
      </w:r>
      <w:r w:rsidRPr="00C63C70">
        <w:rPr>
          <w:rFonts w:ascii="Arial" w:hAnsi="Arial" w:cs="Arial"/>
          <w:spacing w:val="-1"/>
          <w:sz w:val="22"/>
          <w:szCs w:val="22"/>
        </w:rPr>
        <w:t xml:space="preserve"> </w:t>
      </w:r>
      <w:r w:rsidRPr="00C63C70">
        <w:rPr>
          <w:rFonts w:ascii="Arial" w:hAnsi="Arial" w:cs="Arial"/>
          <w:sz w:val="22"/>
          <w:szCs w:val="22"/>
        </w:rPr>
        <w:t>the active</w:t>
      </w:r>
      <w:r w:rsidRPr="00C63C70">
        <w:rPr>
          <w:rFonts w:ascii="Arial" w:hAnsi="Arial" w:cs="Arial"/>
          <w:spacing w:val="-5"/>
          <w:sz w:val="22"/>
          <w:szCs w:val="22"/>
        </w:rPr>
        <w:t xml:space="preserve"> </w:t>
      </w:r>
      <w:r w:rsidRPr="00C63C70">
        <w:rPr>
          <w:rFonts w:ascii="Arial" w:hAnsi="Arial" w:cs="Arial"/>
          <w:sz w:val="22"/>
          <w:szCs w:val="22"/>
        </w:rPr>
        <w:t>participation</w:t>
      </w:r>
      <w:r w:rsidRPr="00C63C70">
        <w:rPr>
          <w:rFonts w:ascii="Arial" w:hAnsi="Arial" w:cs="Arial"/>
          <w:spacing w:val="-4"/>
          <w:sz w:val="22"/>
          <w:szCs w:val="22"/>
        </w:rPr>
        <w:t xml:space="preserve"> </w:t>
      </w:r>
      <w:r w:rsidRPr="00C63C70">
        <w:rPr>
          <w:rFonts w:ascii="Arial" w:hAnsi="Arial" w:cs="Arial"/>
          <w:sz w:val="22"/>
          <w:szCs w:val="22"/>
        </w:rPr>
        <w:t>of</w:t>
      </w:r>
      <w:r w:rsidRPr="00C63C70">
        <w:rPr>
          <w:rFonts w:ascii="Arial" w:hAnsi="Arial" w:cs="Arial"/>
          <w:spacing w:val="-3"/>
          <w:sz w:val="22"/>
          <w:szCs w:val="22"/>
        </w:rPr>
        <w:t xml:space="preserve"> </w:t>
      </w:r>
      <w:r w:rsidRPr="00C63C70">
        <w:rPr>
          <w:rFonts w:ascii="Arial" w:hAnsi="Arial" w:cs="Arial"/>
          <w:sz w:val="22"/>
          <w:szCs w:val="22"/>
        </w:rPr>
        <w:t>the</w:t>
      </w:r>
      <w:r w:rsidRPr="00C63C70">
        <w:rPr>
          <w:rFonts w:ascii="Arial" w:hAnsi="Arial" w:cs="Arial"/>
          <w:spacing w:val="-5"/>
          <w:sz w:val="22"/>
          <w:szCs w:val="22"/>
        </w:rPr>
        <w:t xml:space="preserve"> </w:t>
      </w:r>
      <w:r w:rsidRPr="00C63C70">
        <w:rPr>
          <w:rFonts w:ascii="Arial" w:hAnsi="Arial" w:cs="Arial"/>
          <w:sz w:val="22"/>
          <w:szCs w:val="22"/>
        </w:rPr>
        <w:t>agricultural</w:t>
      </w:r>
      <w:r w:rsidRPr="00C63C70">
        <w:rPr>
          <w:rFonts w:ascii="Arial" w:hAnsi="Arial" w:cs="Arial"/>
          <w:spacing w:val="-3"/>
          <w:sz w:val="22"/>
          <w:szCs w:val="22"/>
        </w:rPr>
        <w:t xml:space="preserve"> </w:t>
      </w:r>
      <w:r w:rsidRPr="00C63C70">
        <w:rPr>
          <w:rFonts w:ascii="Arial" w:hAnsi="Arial" w:cs="Arial"/>
          <w:sz w:val="22"/>
          <w:szCs w:val="22"/>
        </w:rPr>
        <w:t>community</w:t>
      </w:r>
      <w:r w:rsidRPr="00C63C70">
        <w:rPr>
          <w:rFonts w:ascii="Arial" w:hAnsi="Arial" w:cs="Arial"/>
          <w:spacing w:val="-2"/>
          <w:sz w:val="22"/>
          <w:szCs w:val="22"/>
        </w:rPr>
        <w:t xml:space="preserve"> </w:t>
      </w:r>
      <w:r w:rsidRPr="00C63C70">
        <w:rPr>
          <w:rFonts w:ascii="Arial" w:hAnsi="Arial" w:cs="Arial"/>
          <w:sz w:val="22"/>
          <w:szCs w:val="22"/>
        </w:rPr>
        <w:t>in reactivation of</w:t>
      </w:r>
      <w:r w:rsidRPr="00C63C70">
        <w:rPr>
          <w:rFonts w:ascii="Arial" w:hAnsi="Arial" w:cs="Arial"/>
          <w:spacing w:val="-5"/>
          <w:sz w:val="22"/>
          <w:szCs w:val="22"/>
        </w:rPr>
        <w:t xml:space="preserve"> </w:t>
      </w:r>
      <w:r w:rsidRPr="00C63C70">
        <w:rPr>
          <w:rFonts w:ascii="Arial" w:hAnsi="Arial" w:cs="Arial"/>
          <w:sz w:val="22"/>
          <w:szCs w:val="22"/>
        </w:rPr>
        <w:t>the</w:t>
      </w:r>
      <w:r w:rsidRPr="00C63C70">
        <w:rPr>
          <w:rFonts w:ascii="Arial" w:hAnsi="Arial" w:cs="Arial"/>
          <w:spacing w:val="-4"/>
          <w:sz w:val="22"/>
          <w:szCs w:val="22"/>
        </w:rPr>
        <w:t xml:space="preserve"> </w:t>
      </w:r>
      <w:r w:rsidRPr="00C63C70">
        <w:rPr>
          <w:rFonts w:ascii="Arial" w:hAnsi="Arial" w:cs="Arial"/>
          <w:sz w:val="22"/>
          <w:szCs w:val="22"/>
        </w:rPr>
        <w:lastRenderedPageBreak/>
        <w:t>Pinelands</w:t>
      </w:r>
      <w:r w:rsidRPr="00C63C70">
        <w:rPr>
          <w:rFonts w:ascii="Arial" w:hAnsi="Arial" w:cs="Arial"/>
          <w:spacing w:val="-2"/>
          <w:sz w:val="22"/>
          <w:szCs w:val="22"/>
        </w:rPr>
        <w:t xml:space="preserve"> </w:t>
      </w:r>
      <w:r w:rsidRPr="00C63C70">
        <w:rPr>
          <w:rFonts w:ascii="Arial" w:hAnsi="Arial" w:cs="Arial"/>
          <w:sz w:val="22"/>
          <w:szCs w:val="22"/>
        </w:rPr>
        <w:t>Agriculture Advisory</w:t>
      </w:r>
      <w:r w:rsidRPr="00C63C70">
        <w:rPr>
          <w:rFonts w:ascii="Arial" w:hAnsi="Arial" w:cs="Arial"/>
          <w:spacing w:val="-2"/>
          <w:sz w:val="22"/>
          <w:szCs w:val="22"/>
        </w:rPr>
        <w:t xml:space="preserve"> </w:t>
      </w:r>
      <w:r w:rsidRPr="00C63C70">
        <w:rPr>
          <w:rFonts w:ascii="Arial" w:hAnsi="Arial" w:cs="Arial"/>
          <w:sz w:val="22"/>
          <w:szCs w:val="22"/>
        </w:rPr>
        <w:t>Committee</w:t>
      </w:r>
      <w:r w:rsidRPr="00C63C70">
        <w:rPr>
          <w:rFonts w:ascii="Arial" w:hAnsi="Arial" w:cs="Arial"/>
          <w:spacing w:val="-4"/>
          <w:sz w:val="22"/>
          <w:szCs w:val="22"/>
        </w:rPr>
        <w:t xml:space="preserve"> </w:t>
      </w:r>
      <w:r w:rsidRPr="00C63C70">
        <w:rPr>
          <w:rFonts w:ascii="Arial" w:hAnsi="Arial" w:cs="Arial"/>
          <w:sz w:val="22"/>
          <w:szCs w:val="22"/>
        </w:rPr>
        <w:t>and</w:t>
      </w:r>
      <w:r w:rsidRPr="00C63C70">
        <w:rPr>
          <w:rFonts w:ascii="Arial" w:hAnsi="Arial" w:cs="Arial"/>
          <w:spacing w:val="-4"/>
          <w:sz w:val="22"/>
          <w:szCs w:val="22"/>
        </w:rPr>
        <w:t xml:space="preserve"> </w:t>
      </w:r>
      <w:r w:rsidRPr="00C63C70">
        <w:rPr>
          <w:rFonts w:ascii="Arial" w:hAnsi="Arial" w:cs="Arial"/>
          <w:sz w:val="22"/>
          <w:szCs w:val="22"/>
        </w:rPr>
        <w:t>utilizing</w:t>
      </w:r>
      <w:r w:rsidRPr="00C63C70">
        <w:rPr>
          <w:rFonts w:ascii="Arial" w:hAnsi="Arial" w:cs="Arial"/>
          <w:spacing w:val="-4"/>
          <w:sz w:val="22"/>
          <w:szCs w:val="22"/>
        </w:rPr>
        <w:t xml:space="preserve"> </w:t>
      </w:r>
      <w:r w:rsidRPr="00C63C70">
        <w:rPr>
          <w:rFonts w:ascii="Arial" w:hAnsi="Arial" w:cs="Arial"/>
          <w:sz w:val="22"/>
          <w:szCs w:val="22"/>
        </w:rPr>
        <w:t>it</w:t>
      </w:r>
      <w:r w:rsidRPr="00C63C70">
        <w:rPr>
          <w:rFonts w:ascii="Arial" w:hAnsi="Arial" w:cs="Arial"/>
          <w:spacing w:val="-4"/>
          <w:sz w:val="22"/>
          <w:szCs w:val="22"/>
        </w:rPr>
        <w:t xml:space="preserve"> </w:t>
      </w:r>
      <w:r w:rsidRPr="00C63C70">
        <w:rPr>
          <w:rFonts w:ascii="Arial" w:hAnsi="Arial" w:cs="Arial"/>
          <w:sz w:val="22"/>
          <w:szCs w:val="22"/>
        </w:rPr>
        <w:t>as</w:t>
      </w:r>
      <w:r w:rsidRPr="00C63C70">
        <w:rPr>
          <w:rFonts w:ascii="Arial" w:hAnsi="Arial" w:cs="Arial"/>
          <w:spacing w:val="-4"/>
          <w:sz w:val="22"/>
          <w:szCs w:val="22"/>
        </w:rPr>
        <w:t xml:space="preserve"> </w:t>
      </w:r>
      <w:r w:rsidRPr="00C63C70">
        <w:rPr>
          <w:rFonts w:ascii="Arial" w:hAnsi="Arial" w:cs="Arial"/>
          <w:sz w:val="22"/>
          <w:szCs w:val="22"/>
        </w:rPr>
        <w:t>a</w:t>
      </w:r>
      <w:r w:rsidRPr="00C63C70">
        <w:rPr>
          <w:rFonts w:ascii="Arial" w:hAnsi="Arial" w:cs="Arial"/>
          <w:spacing w:val="-3"/>
          <w:sz w:val="22"/>
          <w:szCs w:val="22"/>
        </w:rPr>
        <w:t xml:space="preserve"> </w:t>
      </w:r>
      <w:r w:rsidRPr="00C63C70">
        <w:rPr>
          <w:rFonts w:ascii="Arial" w:hAnsi="Arial" w:cs="Arial"/>
          <w:sz w:val="22"/>
          <w:szCs w:val="22"/>
        </w:rPr>
        <w:t>resource</w:t>
      </w:r>
      <w:r w:rsidRPr="00C63C70">
        <w:rPr>
          <w:rFonts w:ascii="Arial" w:hAnsi="Arial" w:cs="Arial"/>
          <w:spacing w:val="-4"/>
          <w:sz w:val="22"/>
          <w:szCs w:val="22"/>
        </w:rPr>
        <w:t xml:space="preserve"> </w:t>
      </w:r>
      <w:r w:rsidRPr="00C63C70">
        <w:rPr>
          <w:rFonts w:ascii="Arial" w:hAnsi="Arial" w:cs="Arial"/>
          <w:sz w:val="22"/>
          <w:szCs w:val="22"/>
        </w:rPr>
        <w:t>in</w:t>
      </w:r>
      <w:r w:rsidRPr="00C63C70">
        <w:rPr>
          <w:rFonts w:ascii="Arial" w:hAnsi="Arial" w:cs="Arial"/>
          <w:spacing w:val="-2"/>
          <w:sz w:val="22"/>
          <w:szCs w:val="22"/>
        </w:rPr>
        <w:t xml:space="preserve"> </w:t>
      </w:r>
      <w:r w:rsidRPr="00C63C70">
        <w:rPr>
          <w:rFonts w:ascii="Arial" w:hAnsi="Arial" w:cs="Arial"/>
          <w:sz w:val="22"/>
          <w:szCs w:val="22"/>
        </w:rPr>
        <w:t>deliberations</w:t>
      </w:r>
      <w:r w:rsidRPr="00C63C70">
        <w:rPr>
          <w:rFonts w:ascii="Arial" w:hAnsi="Arial" w:cs="Arial"/>
          <w:spacing w:val="-2"/>
          <w:sz w:val="22"/>
          <w:szCs w:val="22"/>
        </w:rPr>
        <w:t xml:space="preserve"> </w:t>
      </w:r>
      <w:r w:rsidRPr="00C63C70">
        <w:rPr>
          <w:rFonts w:ascii="Arial" w:hAnsi="Arial" w:cs="Arial"/>
          <w:sz w:val="22"/>
          <w:szCs w:val="22"/>
        </w:rPr>
        <w:t>about</w:t>
      </w:r>
      <w:r w:rsidRPr="00C63C70">
        <w:rPr>
          <w:rFonts w:ascii="Arial" w:hAnsi="Arial" w:cs="Arial"/>
          <w:spacing w:val="-3"/>
          <w:sz w:val="22"/>
          <w:szCs w:val="22"/>
        </w:rPr>
        <w:t xml:space="preserve"> </w:t>
      </w:r>
      <w:r w:rsidRPr="00C63C70">
        <w:rPr>
          <w:rFonts w:ascii="Arial" w:hAnsi="Arial" w:cs="Arial"/>
          <w:sz w:val="22"/>
          <w:szCs w:val="22"/>
        </w:rPr>
        <w:t>agriculture-related matters</w:t>
      </w:r>
      <w:r w:rsidRPr="00C63C70">
        <w:rPr>
          <w:rFonts w:ascii="Arial" w:hAnsi="Arial" w:cs="Arial"/>
          <w:spacing w:val="-2"/>
          <w:sz w:val="22"/>
          <w:szCs w:val="22"/>
        </w:rPr>
        <w:t xml:space="preserve"> </w:t>
      </w:r>
      <w:r w:rsidRPr="00C63C70">
        <w:rPr>
          <w:rFonts w:ascii="Arial" w:hAnsi="Arial" w:cs="Arial"/>
          <w:sz w:val="22"/>
          <w:szCs w:val="22"/>
        </w:rPr>
        <w:t>that</w:t>
      </w:r>
      <w:r w:rsidRPr="00C63C70">
        <w:rPr>
          <w:rFonts w:ascii="Arial" w:hAnsi="Arial" w:cs="Arial"/>
          <w:spacing w:val="-4"/>
          <w:sz w:val="22"/>
          <w:szCs w:val="22"/>
        </w:rPr>
        <w:t xml:space="preserve"> </w:t>
      </w:r>
      <w:r w:rsidRPr="00C63C70">
        <w:rPr>
          <w:rFonts w:ascii="Arial" w:hAnsi="Arial" w:cs="Arial"/>
          <w:sz w:val="22"/>
          <w:szCs w:val="22"/>
        </w:rPr>
        <w:t>come</w:t>
      </w:r>
      <w:r w:rsidRPr="00C63C70">
        <w:rPr>
          <w:rFonts w:ascii="Arial" w:hAnsi="Arial" w:cs="Arial"/>
          <w:spacing w:val="-3"/>
          <w:sz w:val="22"/>
          <w:szCs w:val="22"/>
        </w:rPr>
        <w:t xml:space="preserve"> </w:t>
      </w:r>
      <w:r w:rsidRPr="00C63C70">
        <w:rPr>
          <w:rFonts w:ascii="Arial" w:hAnsi="Arial" w:cs="Arial"/>
          <w:sz w:val="22"/>
          <w:szCs w:val="22"/>
        </w:rPr>
        <w:t>before</w:t>
      </w:r>
      <w:r w:rsidRPr="00C63C70">
        <w:rPr>
          <w:rFonts w:ascii="Arial" w:hAnsi="Arial" w:cs="Arial"/>
          <w:spacing w:val="-3"/>
          <w:sz w:val="22"/>
          <w:szCs w:val="22"/>
        </w:rPr>
        <w:t xml:space="preserve"> </w:t>
      </w:r>
      <w:r w:rsidRPr="00C63C70">
        <w:rPr>
          <w:rFonts w:ascii="Arial" w:hAnsi="Arial" w:cs="Arial"/>
          <w:sz w:val="22"/>
          <w:szCs w:val="22"/>
        </w:rPr>
        <w:t>this</w:t>
      </w:r>
      <w:r w:rsidRPr="00C63C70">
        <w:rPr>
          <w:rFonts w:ascii="Arial" w:hAnsi="Arial" w:cs="Arial"/>
          <w:spacing w:val="-2"/>
          <w:sz w:val="22"/>
          <w:szCs w:val="22"/>
        </w:rPr>
        <w:t xml:space="preserve"> </w:t>
      </w:r>
      <w:r w:rsidRPr="00C63C70">
        <w:rPr>
          <w:rFonts w:ascii="Arial" w:hAnsi="Arial" w:cs="Arial"/>
          <w:sz w:val="22"/>
          <w:szCs w:val="22"/>
        </w:rPr>
        <w:t>new</w:t>
      </w:r>
      <w:r w:rsidRPr="00C63C70">
        <w:rPr>
          <w:rFonts w:ascii="Arial" w:hAnsi="Arial" w:cs="Arial"/>
          <w:spacing w:val="-3"/>
          <w:sz w:val="22"/>
          <w:szCs w:val="22"/>
        </w:rPr>
        <w:t xml:space="preserve"> </w:t>
      </w:r>
      <w:r w:rsidRPr="00C63C70">
        <w:rPr>
          <w:rFonts w:ascii="Arial" w:hAnsi="Arial" w:cs="Arial"/>
          <w:sz w:val="22"/>
          <w:szCs w:val="22"/>
        </w:rPr>
        <w:t>Committee.</w:t>
      </w:r>
    </w:p>
    <w:p w14:paraId="5C26C37F" w14:textId="4422A1DE" w:rsidR="00721557" w:rsidRPr="00C63C70" w:rsidRDefault="00721557" w:rsidP="00807B49">
      <w:pPr>
        <w:pStyle w:val="NormalWeb"/>
        <w:suppressLineNumbers/>
        <w:spacing w:before="0" w:beforeAutospacing="0" w:after="0" w:afterAutospacing="0" w:line="480" w:lineRule="auto"/>
        <w:rPr>
          <w:rFonts w:ascii="Arial" w:hAnsi="Arial" w:cs="Arial"/>
          <w:sz w:val="22"/>
          <w:szCs w:val="22"/>
        </w:rPr>
      </w:pPr>
    </w:p>
    <w:sectPr w:rsidR="00721557" w:rsidRPr="00C63C70" w:rsidSect="00C63C70">
      <w:footerReference w:type="default" r:id="rId7"/>
      <w:pgSz w:w="12240" w:h="15840"/>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731F2" w14:textId="77777777" w:rsidR="00E85A33" w:rsidRDefault="00E85A33">
      <w:pPr>
        <w:spacing w:after="0" w:line="240" w:lineRule="auto"/>
      </w:pPr>
      <w:r>
        <w:separator/>
      </w:r>
    </w:p>
  </w:endnote>
  <w:endnote w:type="continuationSeparator" w:id="0">
    <w:p w14:paraId="6D94B475" w14:textId="77777777" w:rsidR="00E85A33" w:rsidRDefault="00E85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D53" w14:textId="77777777" w:rsidR="00EA34B6" w:rsidRPr="003A5C48" w:rsidRDefault="00103253"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8CC85" w14:textId="77777777" w:rsidR="00E85A33" w:rsidRDefault="00E85A33">
      <w:pPr>
        <w:spacing w:after="0" w:line="240" w:lineRule="auto"/>
      </w:pPr>
      <w:r>
        <w:separator/>
      </w:r>
    </w:p>
  </w:footnote>
  <w:footnote w:type="continuationSeparator" w:id="0">
    <w:p w14:paraId="732D61D1" w14:textId="77777777" w:rsidR="00E85A33" w:rsidRDefault="00E85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10330"/>
    <w:rsid w:val="00032DA3"/>
    <w:rsid w:val="00060D1A"/>
    <w:rsid w:val="000740E1"/>
    <w:rsid w:val="000A4E29"/>
    <w:rsid w:val="000B5ECE"/>
    <w:rsid w:val="000E6D54"/>
    <w:rsid w:val="001030ED"/>
    <w:rsid w:val="00103253"/>
    <w:rsid w:val="001308B8"/>
    <w:rsid w:val="00141269"/>
    <w:rsid w:val="00152931"/>
    <w:rsid w:val="001762F1"/>
    <w:rsid w:val="00192983"/>
    <w:rsid w:val="001A52B4"/>
    <w:rsid w:val="00241E8D"/>
    <w:rsid w:val="002506EB"/>
    <w:rsid w:val="0026683C"/>
    <w:rsid w:val="002A0785"/>
    <w:rsid w:val="002A5C97"/>
    <w:rsid w:val="002E6491"/>
    <w:rsid w:val="003154BA"/>
    <w:rsid w:val="00320FA2"/>
    <w:rsid w:val="00322B13"/>
    <w:rsid w:val="00344CB7"/>
    <w:rsid w:val="00393B7B"/>
    <w:rsid w:val="003B3D87"/>
    <w:rsid w:val="003B7426"/>
    <w:rsid w:val="00401938"/>
    <w:rsid w:val="00484EEB"/>
    <w:rsid w:val="0049128C"/>
    <w:rsid w:val="004D064A"/>
    <w:rsid w:val="004D38C3"/>
    <w:rsid w:val="004D434B"/>
    <w:rsid w:val="004E3608"/>
    <w:rsid w:val="005078D2"/>
    <w:rsid w:val="005179A4"/>
    <w:rsid w:val="005247FC"/>
    <w:rsid w:val="00532876"/>
    <w:rsid w:val="005472BB"/>
    <w:rsid w:val="00552EE1"/>
    <w:rsid w:val="005825CB"/>
    <w:rsid w:val="005A55C4"/>
    <w:rsid w:val="005A7B78"/>
    <w:rsid w:val="005F07EC"/>
    <w:rsid w:val="00640C73"/>
    <w:rsid w:val="00644F15"/>
    <w:rsid w:val="00663BB8"/>
    <w:rsid w:val="00700E24"/>
    <w:rsid w:val="007063BD"/>
    <w:rsid w:val="0070668E"/>
    <w:rsid w:val="00721557"/>
    <w:rsid w:val="00732A75"/>
    <w:rsid w:val="00736557"/>
    <w:rsid w:val="0075322F"/>
    <w:rsid w:val="00765831"/>
    <w:rsid w:val="00791456"/>
    <w:rsid w:val="007A4127"/>
    <w:rsid w:val="007E5449"/>
    <w:rsid w:val="00807B49"/>
    <w:rsid w:val="0082289E"/>
    <w:rsid w:val="0083696A"/>
    <w:rsid w:val="00873195"/>
    <w:rsid w:val="00885A18"/>
    <w:rsid w:val="008969E5"/>
    <w:rsid w:val="008A29A7"/>
    <w:rsid w:val="008D3C09"/>
    <w:rsid w:val="008F60E7"/>
    <w:rsid w:val="00912D36"/>
    <w:rsid w:val="00A00F14"/>
    <w:rsid w:val="00A9768D"/>
    <w:rsid w:val="00B326BB"/>
    <w:rsid w:val="00B34AD6"/>
    <w:rsid w:val="00B37B80"/>
    <w:rsid w:val="00B62ED5"/>
    <w:rsid w:val="00B77B25"/>
    <w:rsid w:val="00BA2B15"/>
    <w:rsid w:val="00BF2B4A"/>
    <w:rsid w:val="00C00554"/>
    <w:rsid w:val="00C21591"/>
    <w:rsid w:val="00C33349"/>
    <w:rsid w:val="00C47E28"/>
    <w:rsid w:val="00C63C70"/>
    <w:rsid w:val="00C7130F"/>
    <w:rsid w:val="00CA113A"/>
    <w:rsid w:val="00CA1C5A"/>
    <w:rsid w:val="00CD151F"/>
    <w:rsid w:val="00CE517B"/>
    <w:rsid w:val="00D03DEB"/>
    <w:rsid w:val="00D06AA3"/>
    <w:rsid w:val="00D3223D"/>
    <w:rsid w:val="00D86C04"/>
    <w:rsid w:val="00E131C3"/>
    <w:rsid w:val="00E24449"/>
    <w:rsid w:val="00E51738"/>
    <w:rsid w:val="00E56F23"/>
    <w:rsid w:val="00E85A33"/>
    <w:rsid w:val="00EA34B6"/>
    <w:rsid w:val="00EB26E4"/>
    <w:rsid w:val="00EE15CC"/>
    <w:rsid w:val="00F47B46"/>
    <w:rsid w:val="00F642FE"/>
    <w:rsid w:val="00F64E35"/>
    <w:rsid w:val="00F81F92"/>
    <w:rsid w:val="00F87ED6"/>
    <w:rsid w:val="00F91502"/>
    <w:rsid w:val="00F93C9D"/>
    <w:rsid w:val="00FD1D03"/>
    <w:rsid w:val="00FD36C8"/>
    <w:rsid w:val="00FD642D"/>
    <w:rsid w:val="00FE18F0"/>
    <w:rsid w:val="00FF4C88"/>
    <w:rsid w:val="00FF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Steward, Nichole [AG]</cp:lastModifiedBy>
  <cp:revision>8</cp:revision>
  <dcterms:created xsi:type="dcterms:W3CDTF">2025-12-08T02:16:00Z</dcterms:created>
  <dcterms:modified xsi:type="dcterms:W3CDTF">2025-12-11T18:23:00Z</dcterms:modified>
</cp:coreProperties>
</file>