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CA60" w14:textId="77777777" w:rsidR="002A7F9A" w:rsidRDefault="002A7F9A" w:rsidP="002A7F9A">
      <w:pPr>
        <w:spacing w:before="80"/>
        <w:ind w:left="721" w:right="721"/>
        <w:jc w:val="center"/>
        <w:rPr>
          <w:b/>
        </w:rPr>
      </w:pPr>
      <w:r>
        <w:rPr>
          <w:b/>
        </w:rPr>
        <w:t>Exhibit</w:t>
      </w:r>
      <w:r>
        <w:rPr>
          <w:b/>
          <w:spacing w:val="-9"/>
        </w:rPr>
        <w:t xml:space="preserve"> </w:t>
      </w:r>
      <w:r>
        <w:rPr>
          <w:b/>
          <w:spacing w:val="-10"/>
        </w:rPr>
        <w:t>C</w:t>
      </w:r>
    </w:p>
    <w:p w14:paraId="7D889CEA" w14:textId="77777777" w:rsidR="002A7F9A" w:rsidRDefault="002A7F9A" w:rsidP="002A7F9A">
      <w:pPr>
        <w:pStyle w:val="Heading2"/>
        <w:spacing w:before="39"/>
        <w:ind w:left="721" w:right="721"/>
        <w:jc w:val="center"/>
      </w:pPr>
      <w:r>
        <w:t>Bead</w:t>
      </w:r>
      <w:r>
        <w:rPr>
          <w:spacing w:val="-10"/>
        </w:rPr>
        <w:t xml:space="preserve"> </w:t>
      </w:r>
      <w:r>
        <w:t>Program</w:t>
      </w:r>
      <w:r>
        <w:rPr>
          <w:spacing w:val="-12"/>
        </w:rPr>
        <w:t xml:space="preserve"> </w:t>
      </w:r>
      <w:r>
        <w:t>Specific</w:t>
      </w:r>
      <w:r>
        <w:rPr>
          <w:spacing w:val="-11"/>
        </w:rPr>
        <w:t xml:space="preserve"> </w:t>
      </w:r>
      <w:r>
        <w:rPr>
          <w:spacing w:val="-2"/>
        </w:rPr>
        <w:t>Conditions</w:t>
      </w:r>
    </w:p>
    <w:p w14:paraId="7CF8A741" w14:textId="77777777" w:rsidR="002A7F9A" w:rsidRDefault="002A7F9A" w:rsidP="002A7F9A">
      <w:pPr>
        <w:spacing w:before="201"/>
        <w:ind w:left="359"/>
      </w:pPr>
      <w:r>
        <w:rPr>
          <w:b/>
        </w:rPr>
        <w:t>Exhibit</w:t>
      </w:r>
      <w:r>
        <w:rPr>
          <w:b/>
          <w:spacing w:val="-6"/>
        </w:rPr>
        <w:t xml:space="preserve"> </w:t>
      </w:r>
      <w:r>
        <w:rPr>
          <w:b/>
        </w:rPr>
        <w:t>C</w:t>
      </w:r>
      <w:r>
        <w:rPr>
          <w:b/>
          <w:spacing w:val="-6"/>
        </w:rPr>
        <w:t xml:space="preserve"> </w:t>
      </w:r>
      <w:r>
        <w:t>is</w:t>
      </w:r>
      <w:r>
        <w:rPr>
          <w:spacing w:val="-5"/>
        </w:rPr>
        <w:t xml:space="preserve"> </w:t>
      </w:r>
      <w:r>
        <w:t>applicable</w:t>
      </w:r>
      <w:r>
        <w:rPr>
          <w:spacing w:val="-6"/>
        </w:rPr>
        <w:t xml:space="preserve"> </w:t>
      </w:r>
      <w:r>
        <w:t>to</w:t>
      </w:r>
      <w:r>
        <w:rPr>
          <w:spacing w:val="-6"/>
        </w:rPr>
        <w:t xml:space="preserve"> </w:t>
      </w:r>
      <w:r>
        <w:t>all</w:t>
      </w:r>
      <w:r>
        <w:rPr>
          <w:spacing w:val="-5"/>
        </w:rPr>
        <w:t xml:space="preserve"> </w:t>
      </w:r>
      <w:r>
        <w:t>BEAD</w:t>
      </w:r>
      <w:r>
        <w:rPr>
          <w:spacing w:val="-6"/>
        </w:rPr>
        <w:t xml:space="preserve"> </w:t>
      </w:r>
      <w:r>
        <w:rPr>
          <w:spacing w:val="-2"/>
        </w:rPr>
        <w:t>grants.</w:t>
      </w:r>
    </w:p>
    <w:p w14:paraId="6A355854" w14:textId="77777777" w:rsidR="002A7F9A" w:rsidRDefault="002A7F9A" w:rsidP="002A7F9A">
      <w:pPr>
        <w:pStyle w:val="Heading2"/>
        <w:numPr>
          <w:ilvl w:val="0"/>
          <w:numId w:val="13"/>
        </w:numPr>
        <w:tabs>
          <w:tab w:val="left" w:pos="1079"/>
        </w:tabs>
        <w:spacing w:before="200"/>
        <w:ind w:hanging="543"/>
        <w:jc w:val="left"/>
      </w:pPr>
      <w:r>
        <w:rPr>
          <w:spacing w:val="-2"/>
        </w:rPr>
        <w:t>PRIORITY</w:t>
      </w:r>
      <w:r>
        <w:rPr>
          <w:spacing w:val="-10"/>
        </w:rPr>
        <w:t xml:space="preserve"> </w:t>
      </w:r>
      <w:r>
        <w:rPr>
          <w:spacing w:val="-2"/>
        </w:rPr>
        <w:t>AND</w:t>
      </w:r>
      <w:r>
        <w:rPr>
          <w:spacing w:val="3"/>
        </w:rPr>
        <w:t xml:space="preserve"> </w:t>
      </w:r>
      <w:r>
        <w:rPr>
          <w:spacing w:val="-2"/>
        </w:rPr>
        <w:t>NON-PRIORITY BROADBAND</w:t>
      </w:r>
      <w:r>
        <w:rPr>
          <w:spacing w:val="1"/>
        </w:rPr>
        <w:t xml:space="preserve"> </w:t>
      </w:r>
      <w:r>
        <w:rPr>
          <w:spacing w:val="-2"/>
        </w:rPr>
        <w:t>PROJECTS</w:t>
      </w:r>
    </w:p>
    <w:p w14:paraId="1B8A8820" w14:textId="77777777" w:rsidR="002A7F9A" w:rsidRDefault="002A7F9A" w:rsidP="002A7F9A">
      <w:pPr>
        <w:pStyle w:val="ListParagraph"/>
        <w:numPr>
          <w:ilvl w:val="1"/>
          <w:numId w:val="13"/>
        </w:numPr>
        <w:tabs>
          <w:tab w:val="left" w:pos="1799"/>
        </w:tabs>
        <w:spacing w:before="39" w:line="278" w:lineRule="auto"/>
        <w:ind w:left="1799" w:right="555"/>
        <w:contextualSpacing w:val="0"/>
      </w:pPr>
      <w:r>
        <w:t>All broadband technologies meeting federal performance requirements may qualify for BEAD funding as projects that are either a Priority Broadband Project or a non-Priority Broadband</w:t>
      </w:r>
      <w:r>
        <w:rPr>
          <w:spacing w:val="-5"/>
        </w:rPr>
        <w:t xml:space="preserve"> </w:t>
      </w:r>
      <w:r>
        <w:t>Project.</w:t>
      </w:r>
      <w:r>
        <w:rPr>
          <w:spacing w:val="-5"/>
        </w:rPr>
        <w:t xml:space="preserve"> </w:t>
      </w:r>
      <w:r>
        <w:t>Exhibit</w:t>
      </w:r>
      <w:r>
        <w:rPr>
          <w:spacing w:val="-16"/>
        </w:rPr>
        <w:t xml:space="preserve"> </w:t>
      </w:r>
      <w:r>
        <w:t>A</w:t>
      </w:r>
      <w:r>
        <w:rPr>
          <w:spacing w:val="-15"/>
        </w:rPr>
        <w:t xml:space="preserve"> </w:t>
      </w:r>
      <w:r>
        <w:t>identifies</w:t>
      </w:r>
      <w:r>
        <w:rPr>
          <w:spacing w:val="-4"/>
        </w:rPr>
        <w:t xml:space="preserve"> </w:t>
      </w:r>
      <w:r>
        <w:t>Grantee’s</w:t>
      </w:r>
      <w:r>
        <w:rPr>
          <w:spacing w:val="-5"/>
        </w:rPr>
        <w:t xml:space="preserve"> </w:t>
      </w:r>
      <w:r>
        <w:t>Project</w:t>
      </w:r>
      <w:r>
        <w:rPr>
          <w:spacing w:val="-5"/>
        </w:rPr>
        <w:t xml:space="preserve"> </w:t>
      </w:r>
      <w:r>
        <w:t>as</w:t>
      </w:r>
      <w:r>
        <w:rPr>
          <w:spacing w:val="-6"/>
        </w:rPr>
        <w:t xml:space="preserve"> </w:t>
      </w:r>
      <w:r>
        <w:t>either</w:t>
      </w:r>
      <w:r>
        <w:rPr>
          <w:spacing w:val="-5"/>
        </w:rPr>
        <w:t xml:space="preserve"> </w:t>
      </w:r>
      <w:r>
        <w:t>a</w:t>
      </w:r>
      <w:r>
        <w:rPr>
          <w:spacing w:val="-5"/>
        </w:rPr>
        <w:t xml:space="preserve"> </w:t>
      </w:r>
      <w:r>
        <w:t>Priority</w:t>
      </w:r>
      <w:r>
        <w:rPr>
          <w:spacing w:val="-5"/>
        </w:rPr>
        <w:t xml:space="preserve"> </w:t>
      </w:r>
      <w:r>
        <w:t>Broadband Project or a non-Priority Broadband Project.</w:t>
      </w:r>
    </w:p>
    <w:p w14:paraId="2C9505E6" w14:textId="77777777" w:rsidR="002A7F9A" w:rsidRDefault="002A7F9A" w:rsidP="002A7F9A">
      <w:pPr>
        <w:pStyle w:val="ListParagraph"/>
        <w:numPr>
          <w:ilvl w:val="1"/>
          <w:numId w:val="13"/>
        </w:numPr>
        <w:tabs>
          <w:tab w:val="left" w:pos="1799"/>
        </w:tabs>
        <w:spacing w:line="278" w:lineRule="auto"/>
        <w:ind w:left="1799" w:right="822"/>
        <w:contextualSpacing w:val="0"/>
      </w:pPr>
      <w:r>
        <w:t>As</w:t>
      </w:r>
      <w:r>
        <w:rPr>
          <w:spacing w:val="-5"/>
        </w:rPr>
        <w:t xml:space="preserve"> </w:t>
      </w:r>
      <w:r>
        <w:t>a</w:t>
      </w:r>
      <w:r>
        <w:rPr>
          <w:spacing w:val="-5"/>
        </w:rPr>
        <w:t xml:space="preserve"> </w:t>
      </w:r>
      <w:r>
        <w:t>Priority</w:t>
      </w:r>
      <w:r>
        <w:rPr>
          <w:spacing w:val="-6"/>
        </w:rPr>
        <w:t xml:space="preserve"> </w:t>
      </w:r>
      <w:r>
        <w:t>Broadband</w:t>
      </w:r>
      <w:r>
        <w:rPr>
          <w:spacing w:val="-5"/>
        </w:rPr>
        <w:t xml:space="preserve"> </w:t>
      </w:r>
      <w:r>
        <w:t>Project,</w:t>
      </w:r>
      <w:r>
        <w:rPr>
          <w:spacing w:val="-5"/>
        </w:rPr>
        <w:t xml:space="preserve"> </w:t>
      </w:r>
      <w:r>
        <w:t>Grantee</w:t>
      </w:r>
      <w:r>
        <w:rPr>
          <w:spacing w:val="-5"/>
        </w:rPr>
        <w:t xml:space="preserve"> </w:t>
      </w:r>
      <w:r>
        <w:t>shall</w:t>
      </w:r>
      <w:r>
        <w:rPr>
          <w:spacing w:val="-5"/>
        </w:rPr>
        <w:t xml:space="preserve"> </w:t>
      </w:r>
      <w:r>
        <w:t>design,</w:t>
      </w:r>
      <w:r>
        <w:rPr>
          <w:spacing w:val="-5"/>
        </w:rPr>
        <w:t xml:space="preserve"> </w:t>
      </w:r>
      <w:r>
        <w:t>deploy,</w:t>
      </w:r>
      <w:r>
        <w:rPr>
          <w:spacing w:val="-5"/>
        </w:rPr>
        <w:t xml:space="preserve"> </w:t>
      </w:r>
      <w:r>
        <w:t>and</w:t>
      </w:r>
      <w:r>
        <w:rPr>
          <w:spacing w:val="-5"/>
        </w:rPr>
        <w:t xml:space="preserve"> </w:t>
      </w:r>
      <w:r>
        <w:t>maintain</w:t>
      </w:r>
      <w:r>
        <w:rPr>
          <w:spacing w:val="-5"/>
        </w:rPr>
        <w:t xml:space="preserve"> </w:t>
      </w:r>
      <w:r>
        <w:t>network architecture that at a minimum can meet current performance thresholds and future scalability requirements to:</w:t>
      </w:r>
    </w:p>
    <w:p w14:paraId="6C100CF6" w14:textId="77777777" w:rsidR="002A7F9A" w:rsidRDefault="002A7F9A" w:rsidP="002A7F9A">
      <w:pPr>
        <w:pStyle w:val="ListParagraph"/>
        <w:numPr>
          <w:ilvl w:val="2"/>
          <w:numId w:val="13"/>
        </w:numPr>
        <w:tabs>
          <w:tab w:val="left" w:pos="2517"/>
          <w:tab w:val="left" w:pos="2519"/>
        </w:tabs>
        <w:spacing w:line="278" w:lineRule="auto"/>
        <w:ind w:right="659" w:hanging="291"/>
        <w:contextualSpacing w:val="0"/>
      </w:pPr>
      <w:r>
        <w:t>Provide</w:t>
      </w:r>
      <w:r>
        <w:rPr>
          <w:spacing w:val="-3"/>
        </w:rPr>
        <w:t xml:space="preserve"> </w:t>
      </w:r>
      <w:r>
        <w:t>broadband</w:t>
      </w:r>
      <w:r>
        <w:rPr>
          <w:spacing w:val="-3"/>
        </w:rPr>
        <w:t xml:space="preserve"> </w:t>
      </w:r>
      <w:r>
        <w:t>service</w:t>
      </w:r>
      <w:r>
        <w:rPr>
          <w:spacing w:val="-3"/>
        </w:rPr>
        <w:t xml:space="preserve"> </w:t>
      </w:r>
      <w:r>
        <w:t>with</w:t>
      </w:r>
      <w:r>
        <w:rPr>
          <w:spacing w:val="-3"/>
        </w:rPr>
        <w:t xml:space="preserve"> </w:t>
      </w:r>
      <w:r>
        <w:t>speeds</w:t>
      </w:r>
      <w:r>
        <w:rPr>
          <w:spacing w:val="-3"/>
        </w:rPr>
        <w:t xml:space="preserve"> </w:t>
      </w:r>
      <w:r>
        <w:t>of</w:t>
      </w:r>
      <w:r>
        <w:rPr>
          <w:spacing w:val="-3"/>
        </w:rPr>
        <w:t xml:space="preserve"> </w:t>
      </w:r>
      <w:r>
        <w:t>at</w:t>
      </w:r>
      <w:r>
        <w:rPr>
          <w:spacing w:val="-3"/>
        </w:rPr>
        <w:t xml:space="preserve"> </w:t>
      </w:r>
      <w:r>
        <w:t>least</w:t>
      </w:r>
      <w:r>
        <w:rPr>
          <w:spacing w:val="-3"/>
        </w:rPr>
        <w:t xml:space="preserve"> </w:t>
      </w:r>
      <w:r>
        <w:t>100</w:t>
      </w:r>
      <w:r>
        <w:rPr>
          <w:spacing w:val="-3"/>
        </w:rPr>
        <w:t xml:space="preserve"> </w:t>
      </w:r>
      <w:r>
        <w:t>Mbps</w:t>
      </w:r>
      <w:r>
        <w:rPr>
          <w:spacing w:val="-3"/>
        </w:rPr>
        <w:t xml:space="preserve"> </w:t>
      </w:r>
      <w:r>
        <w:t>download</w:t>
      </w:r>
      <w:r>
        <w:rPr>
          <w:spacing w:val="-3"/>
        </w:rPr>
        <w:t xml:space="preserve"> </w:t>
      </w:r>
      <w:r>
        <w:t>and</w:t>
      </w:r>
      <w:r>
        <w:rPr>
          <w:spacing w:val="-3"/>
        </w:rPr>
        <w:t xml:space="preserve"> </w:t>
      </w:r>
      <w:r>
        <w:t>20 Mbps upload;</w:t>
      </w:r>
    </w:p>
    <w:p w14:paraId="3ECE335A" w14:textId="77777777" w:rsidR="002A7F9A" w:rsidRDefault="002A7F9A" w:rsidP="002A7F9A">
      <w:pPr>
        <w:pStyle w:val="ListParagraph"/>
        <w:numPr>
          <w:ilvl w:val="2"/>
          <w:numId w:val="13"/>
        </w:numPr>
        <w:tabs>
          <w:tab w:val="left" w:pos="2517"/>
        </w:tabs>
        <w:spacing w:line="252" w:lineRule="exact"/>
        <w:ind w:left="2517" w:hanging="336"/>
        <w:contextualSpacing w:val="0"/>
      </w:pPr>
      <w:r>
        <w:t>Maintain</w:t>
      </w:r>
      <w:r>
        <w:rPr>
          <w:spacing w:val="-7"/>
        </w:rPr>
        <w:t xml:space="preserve"> </w:t>
      </w:r>
      <w:r>
        <w:t>latency</w:t>
      </w:r>
      <w:r>
        <w:rPr>
          <w:spacing w:val="-6"/>
        </w:rPr>
        <w:t xml:space="preserve"> </w:t>
      </w:r>
      <w:r>
        <w:t>less</w:t>
      </w:r>
      <w:r>
        <w:rPr>
          <w:spacing w:val="-6"/>
        </w:rPr>
        <w:t xml:space="preserve"> </w:t>
      </w:r>
      <w:r>
        <w:t>than</w:t>
      </w:r>
      <w:r>
        <w:rPr>
          <w:spacing w:val="-6"/>
        </w:rPr>
        <w:t xml:space="preserve"> </w:t>
      </w:r>
      <w:r>
        <w:t>or</w:t>
      </w:r>
      <w:r>
        <w:rPr>
          <w:spacing w:val="-6"/>
        </w:rPr>
        <w:t xml:space="preserve"> </w:t>
      </w:r>
      <w:r>
        <w:t>equal</w:t>
      </w:r>
      <w:r>
        <w:rPr>
          <w:spacing w:val="-6"/>
        </w:rPr>
        <w:t xml:space="preserve"> </w:t>
      </w:r>
      <w:r>
        <w:t>to</w:t>
      </w:r>
      <w:r>
        <w:rPr>
          <w:spacing w:val="-7"/>
        </w:rPr>
        <w:t xml:space="preserve"> </w:t>
      </w:r>
      <w:r>
        <w:t>100</w:t>
      </w:r>
      <w:r>
        <w:rPr>
          <w:spacing w:val="-6"/>
        </w:rPr>
        <w:t xml:space="preserve"> </w:t>
      </w:r>
      <w:r>
        <w:t>milliseconds;</w:t>
      </w:r>
      <w:r>
        <w:rPr>
          <w:spacing w:val="-6"/>
        </w:rPr>
        <w:t xml:space="preserve"> </w:t>
      </w:r>
      <w:r>
        <w:t>and</w:t>
      </w:r>
      <w:r>
        <w:rPr>
          <w:spacing w:val="-6"/>
        </w:rPr>
        <w:t xml:space="preserve"> </w:t>
      </w:r>
      <w:r>
        <w:rPr>
          <w:spacing w:val="-4"/>
        </w:rPr>
        <w:t>that</w:t>
      </w:r>
    </w:p>
    <w:p w14:paraId="0794D273" w14:textId="77777777" w:rsidR="002A7F9A" w:rsidRDefault="002A7F9A" w:rsidP="002A7F9A">
      <w:pPr>
        <w:pStyle w:val="ListParagraph"/>
        <w:numPr>
          <w:ilvl w:val="2"/>
          <w:numId w:val="13"/>
        </w:numPr>
        <w:tabs>
          <w:tab w:val="left" w:pos="2516"/>
          <w:tab w:val="left" w:pos="2519"/>
        </w:tabs>
        <w:spacing w:before="38" w:line="278" w:lineRule="auto"/>
        <w:ind w:right="378" w:hanging="388"/>
        <w:contextualSpacing w:val="0"/>
      </w:pPr>
      <w:r>
        <w:t>Can easily scale speeds over time to meet the evolving connectivity needs of households</w:t>
      </w:r>
      <w:r>
        <w:rPr>
          <w:spacing w:val="-5"/>
        </w:rPr>
        <w:t xml:space="preserve"> </w:t>
      </w:r>
      <w:r>
        <w:t>and</w:t>
      </w:r>
      <w:r>
        <w:rPr>
          <w:spacing w:val="-4"/>
        </w:rPr>
        <w:t xml:space="preserve"> </w:t>
      </w:r>
      <w:r>
        <w:t>businesses</w:t>
      </w:r>
      <w:r>
        <w:rPr>
          <w:spacing w:val="-4"/>
        </w:rPr>
        <w:t xml:space="preserve"> </w:t>
      </w:r>
      <w:r>
        <w:t>and</w:t>
      </w:r>
      <w:r>
        <w:rPr>
          <w:spacing w:val="-4"/>
        </w:rPr>
        <w:t xml:space="preserve"> </w:t>
      </w:r>
      <w:r>
        <w:t>support</w:t>
      </w:r>
      <w:r>
        <w:rPr>
          <w:spacing w:val="-4"/>
        </w:rPr>
        <w:t xml:space="preserve"> </w:t>
      </w:r>
      <w:r>
        <w:t>the</w:t>
      </w:r>
      <w:r>
        <w:rPr>
          <w:spacing w:val="-4"/>
        </w:rPr>
        <w:t xml:space="preserve"> </w:t>
      </w:r>
      <w:r>
        <w:t>deployment,</w:t>
      </w:r>
      <w:r>
        <w:rPr>
          <w:spacing w:val="-4"/>
        </w:rPr>
        <w:t xml:space="preserve"> </w:t>
      </w:r>
      <w:r>
        <w:t>including</w:t>
      </w:r>
      <w:r>
        <w:rPr>
          <w:spacing w:val="-4"/>
        </w:rPr>
        <w:t xml:space="preserve"> </w:t>
      </w:r>
      <w:r>
        <w:t>the</w:t>
      </w:r>
      <w:r>
        <w:rPr>
          <w:spacing w:val="-4"/>
        </w:rPr>
        <w:t xml:space="preserve"> </w:t>
      </w:r>
      <w:r>
        <w:t>support</w:t>
      </w:r>
      <w:r>
        <w:rPr>
          <w:spacing w:val="-4"/>
        </w:rPr>
        <w:t xml:space="preserve"> </w:t>
      </w:r>
      <w:r>
        <w:t>of 5G, successor wireless technologies, and other advanced services.</w:t>
      </w:r>
    </w:p>
    <w:p w14:paraId="735A3594" w14:textId="77777777" w:rsidR="002A7F9A" w:rsidRDefault="002A7F9A" w:rsidP="002A7F9A">
      <w:pPr>
        <w:pStyle w:val="ListParagraph"/>
        <w:numPr>
          <w:ilvl w:val="1"/>
          <w:numId w:val="13"/>
        </w:numPr>
        <w:tabs>
          <w:tab w:val="left" w:pos="1799"/>
        </w:tabs>
        <w:spacing w:line="278" w:lineRule="auto"/>
        <w:ind w:left="1799" w:right="385"/>
        <w:contextualSpacing w:val="0"/>
      </w:pPr>
      <w:r>
        <w:t>As</w:t>
      </w:r>
      <w:r>
        <w:rPr>
          <w:spacing w:val="-6"/>
        </w:rPr>
        <w:t xml:space="preserve"> </w:t>
      </w:r>
      <w:r>
        <w:t>a</w:t>
      </w:r>
      <w:r>
        <w:rPr>
          <w:spacing w:val="-6"/>
        </w:rPr>
        <w:t xml:space="preserve"> </w:t>
      </w:r>
      <w:r>
        <w:t>non-Priority</w:t>
      </w:r>
      <w:r>
        <w:rPr>
          <w:spacing w:val="-6"/>
        </w:rPr>
        <w:t xml:space="preserve"> </w:t>
      </w:r>
      <w:r>
        <w:t>Broadband</w:t>
      </w:r>
      <w:r>
        <w:rPr>
          <w:spacing w:val="-6"/>
        </w:rPr>
        <w:t xml:space="preserve"> </w:t>
      </w:r>
      <w:r>
        <w:t>Project,</w:t>
      </w:r>
      <w:r>
        <w:rPr>
          <w:spacing w:val="-6"/>
        </w:rPr>
        <w:t xml:space="preserve"> </w:t>
      </w:r>
      <w:r>
        <w:t>Grantee</w:t>
      </w:r>
      <w:r>
        <w:rPr>
          <w:spacing w:val="-6"/>
        </w:rPr>
        <w:t xml:space="preserve"> </w:t>
      </w:r>
      <w:r>
        <w:t>shall</w:t>
      </w:r>
      <w:r>
        <w:rPr>
          <w:spacing w:val="-6"/>
        </w:rPr>
        <w:t xml:space="preserve"> </w:t>
      </w:r>
      <w:r>
        <w:t>design,</w:t>
      </w:r>
      <w:r>
        <w:rPr>
          <w:spacing w:val="-6"/>
        </w:rPr>
        <w:t xml:space="preserve"> </w:t>
      </w:r>
      <w:r>
        <w:t>deploy,</w:t>
      </w:r>
      <w:r>
        <w:rPr>
          <w:spacing w:val="-6"/>
        </w:rPr>
        <w:t xml:space="preserve"> </w:t>
      </w:r>
      <w:r>
        <w:t>and</w:t>
      </w:r>
      <w:r>
        <w:rPr>
          <w:spacing w:val="-6"/>
        </w:rPr>
        <w:t xml:space="preserve"> </w:t>
      </w:r>
      <w:r>
        <w:t>maintain</w:t>
      </w:r>
      <w:r>
        <w:rPr>
          <w:spacing w:val="-6"/>
        </w:rPr>
        <w:t xml:space="preserve"> </w:t>
      </w:r>
      <w:r>
        <w:t>network architecture that at a minimum can:</w:t>
      </w:r>
    </w:p>
    <w:p w14:paraId="66C66A9F" w14:textId="77777777" w:rsidR="002A7F9A" w:rsidRDefault="002A7F9A" w:rsidP="002A7F9A">
      <w:pPr>
        <w:pStyle w:val="ListParagraph"/>
        <w:numPr>
          <w:ilvl w:val="2"/>
          <w:numId w:val="13"/>
        </w:numPr>
        <w:tabs>
          <w:tab w:val="left" w:pos="2517"/>
          <w:tab w:val="left" w:pos="2519"/>
        </w:tabs>
        <w:spacing w:line="278" w:lineRule="auto"/>
        <w:ind w:right="659" w:hanging="291"/>
        <w:contextualSpacing w:val="0"/>
      </w:pPr>
      <w:r>
        <w:t>Provide</w:t>
      </w:r>
      <w:r>
        <w:rPr>
          <w:spacing w:val="-3"/>
        </w:rPr>
        <w:t xml:space="preserve"> </w:t>
      </w:r>
      <w:r>
        <w:t>broadband</w:t>
      </w:r>
      <w:r>
        <w:rPr>
          <w:spacing w:val="-3"/>
        </w:rPr>
        <w:t xml:space="preserve"> </w:t>
      </w:r>
      <w:r>
        <w:t>service</w:t>
      </w:r>
      <w:r>
        <w:rPr>
          <w:spacing w:val="-3"/>
        </w:rPr>
        <w:t xml:space="preserve"> </w:t>
      </w:r>
      <w:r>
        <w:t>with</w:t>
      </w:r>
      <w:r>
        <w:rPr>
          <w:spacing w:val="-3"/>
        </w:rPr>
        <w:t xml:space="preserve"> </w:t>
      </w:r>
      <w:r>
        <w:t>speeds</w:t>
      </w:r>
      <w:r>
        <w:rPr>
          <w:spacing w:val="-3"/>
        </w:rPr>
        <w:t xml:space="preserve"> </w:t>
      </w:r>
      <w:r>
        <w:t>of</w:t>
      </w:r>
      <w:r>
        <w:rPr>
          <w:spacing w:val="-3"/>
        </w:rPr>
        <w:t xml:space="preserve"> </w:t>
      </w:r>
      <w:r>
        <w:t>at</w:t>
      </w:r>
      <w:r>
        <w:rPr>
          <w:spacing w:val="-3"/>
        </w:rPr>
        <w:t xml:space="preserve"> </w:t>
      </w:r>
      <w:r>
        <w:t>least</w:t>
      </w:r>
      <w:r>
        <w:rPr>
          <w:spacing w:val="-3"/>
        </w:rPr>
        <w:t xml:space="preserve"> </w:t>
      </w:r>
      <w:r>
        <w:t>100</w:t>
      </w:r>
      <w:r>
        <w:rPr>
          <w:spacing w:val="-3"/>
        </w:rPr>
        <w:t xml:space="preserve"> </w:t>
      </w:r>
      <w:r>
        <w:t>Mbps</w:t>
      </w:r>
      <w:r>
        <w:rPr>
          <w:spacing w:val="-3"/>
        </w:rPr>
        <w:t xml:space="preserve"> </w:t>
      </w:r>
      <w:r>
        <w:t>download</w:t>
      </w:r>
      <w:r>
        <w:rPr>
          <w:spacing w:val="-3"/>
        </w:rPr>
        <w:t xml:space="preserve"> </w:t>
      </w:r>
      <w:r>
        <w:t>and</w:t>
      </w:r>
      <w:r>
        <w:rPr>
          <w:spacing w:val="-3"/>
        </w:rPr>
        <w:t xml:space="preserve"> </w:t>
      </w:r>
      <w:r>
        <w:t>20 Mbps upload; and</w:t>
      </w:r>
    </w:p>
    <w:p w14:paraId="64F53957" w14:textId="77777777" w:rsidR="002A7F9A" w:rsidRDefault="002A7F9A" w:rsidP="002A7F9A">
      <w:pPr>
        <w:pStyle w:val="ListParagraph"/>
        <w:numPr>
          <w:ilvl w:val="2"/>
          <w:numId w:val="13"/>
        </w:numPr>
        <w:tabs>
          <w:tab w:val="left" w:pos="2517"/>
        </w:tabs>
        <w:ind w:left="2517" w:hanging="336"/>
        <w:contextualSpacing w:val="0"/>
      </w:pPr>
      <w:r>
        <w:t>Maintain</w:t>
      </w:r>
      <w:r>
        <w:rPr>
          <w:spacing w:val="-6"/>
        </w:rPr>
        <w:t xml:space="preserve"> </w:t>
      </w:r>
      <w:r>
        <w:t>latency</w:t>
      </w:r>
      <w:r>
        <w:rPr>
          <w:spacing w:val="-5"/>
        </w:rPr>
        <w:t xml:space="preserve"> </w:t>
      </w:r>
      <w:r>
        <w:t>less</w:t>
      </w:r>
      <w:r>
        <w:rPr>
          <w:spacing w:val="-6"/>
        </w:rPr>
        <w:t xml:space="preserve"> </w:t>
      </w:r>
      <w:r>
        <w:t>than</w:t>
      </w:r>
      <w:r>
        <w:rPr>
          <w:spacing w:val="-5"/>
        </w:rPr>
        <w:t xml:space="preserve"> </w:t>
      </w:r>
      <w:r>
        <w:t>or</w:t>
      </w:r>
      <w:r>
        <w:rPr>
          <w:spacing w:val="-6"/>
        </w:rPr>
        <w:t xml:space="preserve"> </w:t>
      </w:r>
      <w:r>
        <w:t>equal</w:t>
      </w:r>
      <w:r>
        <w:rPr>
          <w:spacing w:val="-5"/>
        </w:rPr>
        <w:t xml:space="preserve"> </w:t>
      </w:r>
      <w:r>
        <w:t>to</w:t>
      </w:r>
      <w:r>
        <w:rPr>
          <w:spacing w:val="-5"/>
        </w:rPr>
        <w:t xml:space="preserve"> </w:t>
      </w:r>
      <w:r>
        <w:t>100</w:t>
      </w:r>
      <w:r>
        <w:rPr>
          <w:spacing w:val="-6"/>
        </w:rPr>
        <w:t xml:space="preserve"> </w:t>
      </w:r>
      <w:r>
        <w:rPr>
          <w:spacing w:val="-2"/>
        </w:rPr>
        <w:t>milliseconds.</w:t>
      </w:r>
    </w:p>
    <w:p w14:paraId="2EA5A7CE" w14:textId="77777777" w:rsidR="002A7F9A" w:rsidRDefault="002A7F9A" w:rsidP="002A7F9A">
      <w:pPr>
        <w:pStyle w:val="ListParagraph"/>
        <w:numPr>
          <w:ilvl w:val="1"/>
          <w:numId w:val="13"/>
        </w:numPr>
        <w:tabs>
          <w:tab w:val="left" w:pos="1799"/>
        </w:tabs>
        <w:spacing w:before="37" w:line="278" w:lineRule="auto"/>
        <w:ind w:left="1799" w:right="538"/>
        <w:contextualSpacing w:val="0"/>
        <w:jc w:val="both"/>
      </w:pPr>
      <w:r>
        <w:t>Performance</w:t>
      </w:r>
      <w:r>
        <w:rPr>
          <w:spacing w:val="-6"/>
        </w:rPr>
        <w:t xml:space="preserve"> </w:t>
      </w:r>
      <w:r>
        <w:t>standards</w:t>
      </w:r>
      <w:r>
        <w:rPr>
          <w:spacing w:val="-7"/>
        </w:rPr>
        <w:t xml:space="preserve"> </w:t>
      </w:r>
      <w:r>
        <w:t>and</w:t>
      </w:r>
      <w:r>
        <w:rPr>
          <w:spacing w:val="-6"/>
        </w:rPr>
        <w:t xml:space="preserve"> </w:t>
      </w:r>
      <w:r>
        <w:t>performance</w:t>
      </w:r>
      <w:r>
        <w:rPr>
          <w:spacing w:val="-6"/>
        </w:rPr>
        <w:t xml:space="preserve"> </w:t>
      </w:r>
      <w:r>
        <w:t>testing</w:t>
      </w:r>
      <w:r>
        <w:rPr>
          <w:spacing w:val="-7"/>
        </w:rPr>
        <w:t xml:space="preserve"> </w:t>
      </w:r>
      <w:r>
        <w:t>requirements,</w:t>
      </w:r>
      <w:r>
        <w:rPr>
          <w:spacing w:val="-6"/>
        </w:rPr>
        <w:t xml:space="preserve"> </w:t>
      </w:r>
      <w:r>
        <w:t>reporting</w:t>
      </w:r>
      <w:r>
        <w:rPr>
          <w:spacing w:val="-7"/>
        </w:rPr>
        <w:t xml:space="preserve"> </w:t>
      </w:r>
      <w:r>
        <w:t>requirements, and</w:t>
      </w:r>
      <w:r>
        <w:rPr>
          <w:spacing w:val="-1"/>
        </w:rPr>
        <w:t xml:space="preserve"> </w:t>
      </w:r>
      <w:r>
        <w:t>all</w:t>
      </w:r>
      <w:r>
        <w:rPr>
          <w:spacing w:val="-1"/>
        </w:rPr>
        <w:t xml:space="preserve"> </w:t>
      </w:r>
      <w:r>
        <w:t>other</w:t>
      </w:r>
      <w:r>
        <w:rPr>
          <w:spacing w:val="-2"/>
        </w:rPr>
        <w:t xml:space="preserve"> </w:t>
      </w:r>
      <w:r>
        <w:t>obligations</w:t>
      </w:r>
      <w:r>
        <w:rPr>
          <w:spacing w:val="-2"/>
        </w:rPr>
        <w:t xml:space="preserve"> </w:t>
      </w:r>
      <w:r>
        <w:t>as</w:t>
      </w:r>
      <w:r>
        <w:rPr>
          <w:spacing w:val="-1"/>
        </w:rPr>
        <w:t xml:space="preserve"> </w:t>
      </w:r>
      <w:r>
        <w:t>set</w:t>
      </w:r>
      <w:r>
        <w:rPr>
          <w:spacing w:val="-1"/>
        </w:rPr>
        <w:t xml:space="preserve"> </w:t>
      </w:r>
      <w:r>
        <w:t>forth</w:t>
      </w:r>
      <w:r>
        <w:rPr>
          <w:spacing w:val="-1"/>
        </w:rPr>
        <w:t xml:space="preserve"> </w:t>
      </w:r>
      <w:r>
        <w:t>in</w:t>
      </w:r>
      <w:r>
        <w:rPr>
          <w:spacing w:val="-1"/>
        </w:rPr>
        <w:t xml:space="preserve"> </w:t>
      </w:r>
      <w:r>
        <w:t>this</w:t>
      </w:r>
      <w:r>
        <w:rPr>
          <w:spacing w:val="-13"/>
        </w:rPr>
        <w:t xml:space="preserve"> </w:t>
      </w:r>
      <w:r>
        <w:t>Agreement</w:t>
      </w:r>
      <w:r>
        <w:rPr>
          <w:spacing w:val="-1"/>
        </w:rPr>
        <w:t xml:space="preserve"> </w:t>
      </w:r>
      <w:r>
        <w:t>apply</w:t>
      </w:r>
      <w:r>
        <w:rPr>
          <w:spacing w:val="-1"/>
        </w:rPr>
        <w:t xml:space="preserve"> </w:t>
      </w:r>
      <w:r>
        <w:t>to</w:t>
      </w:r>
      <w:r>
        <w:rPr>
          <w:spacing w:val="-1"/>
        </w:rPr>
        <w:t xml:space="preserve"> </w:t>
      </w:r>
      <w:r>
        <w:t>both</w:t>
      </w:r>
      <w:r>
        <w:rPr>
          <w:spacing w:val="-1"/>
        </w:rPr>
        <w:t xml:space="preserve"> </w:t>
      </w:r>
      <w:r>
        <w:t>Priority</w:t>
      </w:r>
      <w:r>
        <w:rPr>
          <w:spacing w:val="-1"/>
        </w:rPr>
        <w:t xml:space="preserve"> </w:t>
      </w:r>
      <w:r>
        <w:t>Broadband Projects and non-Priority Broadband Projects unless expressly stated otherwise.</w:t>
      </w:r>
    </w:p>
    <w:p w14:paraId="24236493" w14:textId="77777777" w:rsidR="002A7F9A" w:rsidRDefault="002A7F9A" w:rsidP="002A7F9A">
      <w:pPr>
        <w:pStyle w:val="BodyText"/>
        <w:spacing w:before="39"/>
      </w:pPr>
    </w:p>
    <w:p w14:paraId="7CD633F7" w14:textId="77777777" w:rsidR="002A7F9A" w:rsidRDefault="002A7F9A" w:rsidP="002A7F9A">
      <w:pPr>
        <w:pStyle w:val="Heading2"/>
        <w:numPr>
          <w:ilvl w:val="0"/>
          <w:numId w:val="13"/>
        </w:numPr>
        <w:tabs>
          <w:tab w:val="left" w:pos="1079"/>
        </w:tabs>
        <w:jc w:val="left"/>
      </w:pPr>
      <w:r>
        <w:t>ELIGIBLE</w:t>
      </w:r>
      <w:r>
        <w:rPr>
          <w:spacing w:val="-13"/>
        </w:rPr>
        <w:t xml:space="preserve"> </w:t>
      </w:r>
      <w:r>
        <w:rPr>
          <w:spacing w:val="-2"/>
        </w:rPr>
        <w:t>PROJECTS</w:t>
      </w:r>
    </w:p>
    <w:p w14:paraId="40947F65" w14:textId="77777777" w:rsidR="002A7F9A" w:rsidRDefault="002A7F9A" w:rsidP="002A7F9A">
      <w:pPr>
        <w:pStyle w:val="ListParagraph"/>
        <w:numPr>
          <w:ilvl w:val="1"/>
          <w:numId w:val="13"/>
        </w:numPr>
        <w:tabs>
          <w:tab w:val="left" w:pos="1798"/>
        </w:tabs>
        <w:spacing w:before="40"/>
        <w:ind w:left="1798" w:hanging="359"/>
        <w:contextualSpacing w:val="0"/>
      </w:pPr>
      <w:r>
        <w:t>BEAD</w:t>
      </w:r>
      <w:r>
        <w:rPr>
          <w:spacing w:val="-7"/>
        </w:rPr>
        <w:t xml:space="preserve"> </w:t>
      </w:r>
      <w:r>
        <w:t>funds</w:t>
      </w:r>
      <w:r>
        <w:rPr>
          <w:spacing w:val="-5"/>
        </w:rPr>
        <w:t xml:space="preserve"> </w:t>
      </w:r>
      <w:r>
        <w:t>may</w:t>
      </w:r>
      <w:r>
        <w:rPr>
          <w:spacing w:val="-5"/>
        </w:rPr>
        <w:t xml:space="preserve"> </w:t>
      </w:r>
      <w:r>
        <w:t>be</w:t>
      </w:r>
      <w:r>
        <w:rPr>
          <w:spacing w:val="-6"/>
        </w:rPr>
        <w:t xml:space="preserve"> </w:t>
      </w:r>
      <w:r>
        <w:t>used</w:t>
      </w:r>
      <w:r>
        <w:rPr>
          <w:spacing w:val="-6"/>
        </w:rPr>
        <w:t xml:space="preserve"> </w:t>
      </w:r>
      <w:r>
        <w:t>for</w:t>
      </w:r>
      <w:r>
        <w:rPr>
          <w:spacing w:val="-5"/>
        </w:rPr>
        <w:t xml:space="preserve"> </w:t>
      </w:r>
      <w:r>
        <w:t>the</w:t>
      </w:r>
      <w:r>
        <w:rPr>
          <w:spacing w:val="-6"/>
        </w:rPr>
        <w:t xml:space="preserve"> </w:t>
      </w:r>
      <w:r>
        <w:t>following</w:t>
      </w:r>
      <w:r>
        <w:rPr>
          <w:spacing w:val="-6"/>
        </w:rPr>
        <w:t xml:space="preserve"> </w:t>
      </w:r>
      <w:r>
        <w:t>eligible</w:t>
      </w:r>
      <w:r>
        <w:rPr>
          <w:spacing w:val="-5"/>
        </w:rPr>
        <w:t xml:space="preserve"> </w:t>
      </w:r>
      <w:r>
        <w:rPr>
          <w:spacing w:val="-2"/>
        </w:rPr>
        <w:t>projects:</w:t>
      </w:r>
    </w:p>
    <w:p w14:paraId="1BE8187D" w14:textId="77777777" w:rsidR="002A7F9A" w:rsidRDefault="002A7F9A" w:rsidP="002A7F9A">
      <w:pPr>
        <w:pStyle w:val="ListParagraph"/>
        <w:numPr>
          <w:ilvl w:val="2"/>
          <w:numId w:val="13"/>
        </w:numPr>
        <w:tabs>
          <w:tab w:val="left" w:pos="2517"/>
          <w:tab w:val="left" w:pos="2519"/>
        </w:tabs>
        <w:spacing w:before="39" w:line="278" w:lineRule="auto"/>
        <w:ind w:right="794" w:hanging="291"/>
        <w:contextualSpacing w:val="0"/>
      </w:pPr>
      <w:r>
        <w:t>Deploying</w:t>
      </w:r>
      <w:r>
        <w:rPr>
          <w:spacing w:val="-4"/>
        </w:rPr>
        <w:t xml:space="preserve"> </w:t>
      </w:r>
      <w:r>
        <w:t>and/or</w:t>
      </w:r>
      <w:r>
        <w:rPr>
          <w:spacing w:val="-4"/>
        </w:rPr>
        <w:t xml:space="preserve"> </w:t>
      </w:r>
      <w:r>
        <w:t>upgrading</w:t>
      </w:r>
      <w:r>
        <w:rPr>
          <w:spacing w:val="-4"/>
        </w:rPr>
        <w:t xml:space="preserve"> </w:t>
      </w:r>
      <w:r>
        <w:t>broadband</w:t>
      </w:r>
      <w:r>
        <w:rPr>
          <w:spacing w:val="-4"/>
        </w:rPr>
        <w:t xml:space="preserve"> </w:t>
      </w:r>
      <w:r>
        <w:t>network</w:t>
      </w:r>
      <w:r>
        <w:rPr>
          <w:spacing w:val="-4"/>
        </w:rPr>
        <w:t xml:space="preserve"> </w:t>
      </w:r>
      <w:r>
        <w:t>facilities</w:t>
      </w:r>
      <w:r>
        <w:rPr>
          <w:spacing w:val="-4"/>
        </w:rPr>
        <w:t xml:space="preserve"> </w:t>
      </w:r>
      <w:r>
        <w:t>in</w:t>
      </w:r>
      <w:r>
        <w:rPr>
          <w:spacing w:val="-5"/>
        </w:rPr>
        <w:t xml:space="preserve"> </w:t>
      </w:r>
      <w:r>
        <w:t>connection</w:t>
      </w:r>
      <w:r>
        <w:rPr>
          <w:spacing w:val="-5"/>
        </w:rPr>
        <w:t xml:space="preserve"> </w:t>
      </w:r>
      <w:r>
        <w:t>with</w:t>
      </w:r>
      <w:r>
        <w:rPr>
          <w:spacing w:val="-4"/>
        </w:rPr>
        <w:t xml:space="preserve"> </w:t>
      </w:r>
      <w:r>
        <w:t>a Broadband Service Area (BSA).</w:t>
      </w:r>
    </w:p>
    <w:p w14:paraId="3200423C" w14:textId="77777777" w:rsidR="002A7F9A" w:rsidRDefault="002A7F9A" w:rsidP="002A7F9A">
      <w:pPr>
        <w:pStyle w:val="ListParagraph"/>
        <w:numPr>
          <w:ilvl w:val="2"/>
          <w:numId w:val="13"/>
        </w:numPr>
        <w:tabs>
          <w:tab w:val="left" w:pos="2516"/>
          <w:tab w:val="left" w:pos="2519"/>
        </w:tabs>
        <w:spacing w:line="278" w:lineRule="auto"/>
        <w:ind w:right="793" w:hanging="339"/>
        <w:contextualSpacing w:val="0"/>
      </w:pPr>
      <w:r>
        <w:t>Data</w:t>
      </w:r>
      <w:r>
        <w:rPr>
          <w:spacing w:val="-4"/>
        </w:rPr>
        <w:t xml:space="preserve"> </w:t>
      </w:r>
      <w:r>
        <w:t>collection,</w:t>
      </w:r>
      <w:r>
        <w:rPr>
          <w:spacing w:val="-4"/>
        </w:rPr>
        <w:t xml:space="preserve"> </w:t>
      </w:r>
      <w:r>
        <w:t>broadband</w:t>
      </w:r>
      <w:r>
        <w:rPr>
          <w:spacing w:val="-4"/>
        </w:rPr>
        <w:t xml:space="preserve"> </w:t>
      </w:r>
      <w:r>
        <w:t>mapping,</w:t>
      </w:r>
      <w:r>
        <w:rPr>
          <w:spacing w:val="-4"/>
        </w:rPr>
        <w:t xml:space="preserve"> </w:t>
      </w:r>
      <w:r>
        <w:t>and</w:t>
      </w:r>
      <w:r>
        <w:rPr>
          <w:spacing w:val="-4"/>
        </w:rPr>
        <w:t xml:space="preserve"> </w:t>
      </w:r>
      <w:r>
        <w:t>planning</w:t>
      </w:r>
      <w:r>
        <w:rPr>
          <w:spacing w:val="-4"/>
        </w:rPr>
        <w:t xml:space="preserve"> </w:t>
      </w:r>
      <w:r>
        <w:t>to</w:t>
      </w:r>
      <w:r>
        <w:rPr>
          <w:spacing w:val="-4"/>
        </w:rPr>
        <w:t xml:space="preserve"> </w:t>
      </w:r>
      <w:r>
        <w:t>the</w:t>
      </w:r>
      <w:r>
        <w:rPr>
          <w:spacing w:val="-4"/>
        </w:rPr>
        <w:t xml:space="preserve"> </w:t>
      </w:r>
      <w:r>
        <w:t>extent</w:t>
      </w:r>
      <w:r>
        <w:rPr>
          <w:spacing w:val="-4"/>
        </w:rPr>
        <w:t xml:space="preserve"> </w:t>
      </w:r>
      <w:r>
        <w:t>necessary</w:t>
      </w:r>
      <w:r>
        <w:rPr>
          <w:spacing w:val="-4"/>
        </w:rPr>
        <w:t xml:space="preserve"> </w:t>
      </w:r>
      <w:r>
        <w:t>to facilitate the goals and deliverables of the BEAD Program.</w:t>
      </w:r>
    </w:p>
    <w:p w14:paraId="4EF9D4EF" w14:textId="77777777" w:rsidR="002A7F9A" w:rsidRDefault="002A7F9A" w:rsidP="002A7F9A">
      <w:pPr>
        <w:pStyle w:val="BodyText"/>
        <w:spacing w:before="38"/>
      </w:pPr>
    </w:p>
    <w:p w14:paraId="616AA632" w14:textId="77777777" w:rsidR="002A7F9A" w:rsidRDefault="002A7F9A" w:rsidP="002A7F9A">
      <w:pPr>
        <w:pStyle w:val="Heading2"/>
        <w:numPr>
          <w:ilvl w:val="0"/>
          <w:numId w:val="13"/>
        </w:numPr>
        <w:tabs>
          <w:tab w:val="left" w:pos="1079"/>
        </w:tabs>
        <w:jc w:val="left"/>
      </w:pPr>
      <w:r>
        <w:rPr>
          <w:spacing w:val="-2"/>
        </w:rPr>
        <w:t>ELIGIBLE</w:t>
      </w:r>
      <w:r>
        <w:rPr>
          <w:spacing w:val="3"/>
        </w:rPr>
        <w:t xml:space="preserve"> </w:t>
      </w:r>
      <w:r>
        <w:rPr>
          <w:spacing w:val="-2"/>
        </w:rPr>
        <w:t>PROJECT</w:t>
      </w:r>
      <w:r>
        <w:rPr>
          <w:spacing w:val="-6"/>
        </w:rPr>
        <w:t xml:space="preserve"> </w:t>
      </w:r>
      <w:r>
        <w:rPr>
          <w:spacing w:val="-2"/>
        </w:rPr>
        <w:t>AREAS</w:t>
      </w:r>
    </w:p>
    <w:p w14:paraId="5376B00B" w14:textId="77777777" w:rsidR="002A7F9A" w:rsidRDefault="002A7F9A" w:rsidP="002A7F9A">
      <w:pPr>
        <w:pStyle w:val="ListParagraph"/>
        <w:numPr>
          <w:ilvl w:val="1"/>
          <w:numId w:val="13"/>
        </w:numPr>
        <w:tabs>
          <w:tab w:val="left" w:pos="1799"/>
        </w:tabs>
        <w:spacing w:before="40" w:line="278" w:lineRule="auto"/>
        <w:ind w:left="1799" w:right="575"/>
        <w:contextualSpacing w:val="0"/>
      </w:pPr>
      <w:r>
        <w:t>Eligible</w:t>
      </w:r>
      <w:r>
        <w:rPr>
          <w:spacing w:val="-4"/>
        </w:rPr>
        <w:t xml:space="preserve"> </w:t>
      </w:r>
      <w:r>
        <w:t>projects</w:t>
      </w:r>
      <w:r>
        <w:rPr>
          <w:spacing w:val="-4"/>
        </w:rPr>
        <w:t xml:space="preserve"> </w:t>
      </w:r>
      <w:r>
        <w:t>are</w:t>
      </w:r>
      <w:r>
        <w:rPr>
          <w:spacing w:val="-4"/>
        </w:rPr>
        <w:t xml:space="preserve"> </w:t>
      </w:r>
      <w:r>
        <w:t>limited</w:t>
      </w:r>
      <w:r>
        <w:rPr>
          <w:spacing w:val="-4"/>
        </w:rPr>
        <w:t xml:space="preserve"> </w:t>
      </w:r>
      <w:r>
        <w:t>to</w:t>
      </w:r>
      <w:r>
        <w:rPr>
          <w:spacing w:val="-4"/>
        </w:rPr>
        <w:t xml:space="preserve"> </w:t>
      </w:r>
      <w:r>
        <w:t>defined</w:t>
      </w:r>
      <w:r>
        <w:rPr>
          <w:spacing w:val="-4"/>
        </w:rPr>
        <w:t xml:space="preserve"> </w:t>
      </w:r>
      <w:r>
        <w:t>Broadband</w:t>
      </w:r>
      <w:r>
        <w:rPr>
          <w:spacing w:val="-4"/>
        </w:rPr>
        <w:t xml:space="preserve"> </w:t>
      </w:r>
      <w:r>
        <w:t>Serviceable</w:t>
      </w:r>
      <w:r>
        <w:rPr>
          <w:spacing w:val="-15"/>
        </w:rPr>
        <w:t xml:space="preserve"> </w:t>
      </w:r>
      <w:r>
        <w:t>Areas</w:t>
      </w:r>
      <w:r>
        <w:rPr>
          <w:spacing w:val="-4"/>
        </w:rPr>
        <w:t xml:space="preserve"> </w:t>
      </w:r>
      <w:r>
        <w:t>(BSAs).</w:t>
      </w:r>
      <w:r>
        <w:rPr>
          <w:spacing w:val="-4"/>
        </w:rPr>
        <w:t xml:space="preserve"> </w:t>
      </w:r>
      <w:r>
        <w:t>BSAs</w:t>
      </w:r>
      <w:r>
        <w:rPr>
          <w:spacing w:val="-4"/>
        </w:rPr>
        <w:t xml:space="preserve"> </w:t>
      </w:r>
      <w:r>
        <w:t>are determined by BPU.</w:t>
      </w:r>
    </w:p>
    <w:p w14:paraId="0B4C74B6" w14:textId="77777777" w:rsidR="002A7F9A" w:rsidRDefault="002A7F9A" w:rsidP="002A7F9A">
      <w:pPr>
        <w:pStyle w:val="ListParagraph"/>
        <w:numPr>
          <w:ilvl w:val="1"/>
          <w:numId w:val="13"/>
        </w:numPr>
        <w:tabs>
          <w:tab w:val="left" w:pos="1799"/>
        </w:tabs>
        <w:spacing w:line="278" w:lineRule="auto"/>
        <w:ind w:left="1799" w:right="586"/>
        <w:contextualSpacing w:val="0"/>
      </w:pPr>
      <w:r>
        <w:t>BSAs</w:t>
      </w:r>
      <w:r>
        <w:rPr>
          <w:spacing w:val="-4"/>
        </w:rPr>
        <w:t xml:space="preserve"> </w:t>
      </w:r>
      <w:r>
        <w:t>may</w:t>
      </w:r>
      <w:r>
        <w:rPr>
          <w:spacing w:val="-4"/>
        </w:rPr>
        <w:t xml:space="preserve"> </w:t>
      </w:r>
      <w:r>
        <w:t>consist</w:t>
      </w:r>
      <w:r>
        <w:rPr>
          <w:spacing w:val="-4"/>
        </w:rPr>
        <w:t xml:space="preserve"> </w:t>
      </w:r>
      <w:r>
        <w:t>of</w:t>
      </w:r>
      <w:r>
        <w:rPr>
          <w:spacing w:val="-4"/>
        </w:rPr>
        <w:t xml:space="preserve"> </w:t>
      </w:r>
      <w:r>
        <w:t>a</w:t>
      </w:r>
      <w:r>
        <w:rPr>
          <w:spacing w:val="-5"/>
        </w:rPr>
        <w:t xml:space="preserve"> </w:t>
      </w:r>
      <w:r>
        <w:t>single</w:t>
      </w:r>
      <w:r>
        <w:rPr>
          <w:spacing w:val="-4"/>
        </w:rPr>
        <w:t xml:space="preserve"> </w:t>
      </w:r>
      <w:r>
        <w:t>BSA</w:t>
      </w:r>
      <w:r>
        <w:rPr>
          <w:spacing w:val="-15"/>
        </w:rPr>
        <w:t xml:space="preserve"> </w:t>
      </w:r>
      <w:r>
        <w:t>or</w:t>
      </w:r>
      <w:r>
        <w:rPr>
          <w:spacing w:val="-4"/>
        </w:rPr>
        <w:t xml:space="preserve"> </w:t>
      </w:r>
      <w:r>
        <w:t>an</w:t>
      </w:r>
      <w:r>
        <w:rPr>
          <w:spacing w:val="-4"/>
        </w:rPr>
        <w:t xml:space="preserve"> </w:t>
      </w:r>
      <w:r>
        <w:t>aggregation</w:t>
      </w:r>
      <w:r>
        <w:rPr>
          <w:spacing w:val="-4"/>
        </w:rPr>
        <w:t xml:space="preserve"> </w:t>
      </w:r>
      <w:r>
        <w:t>of</w:t>
      </w:r>
      <w:r>
        <w:rPr>
          <w:spacing w:val="-4"/>
        </w:rPr>
        <w:t xml:space="preserve"> </w:t>
      </w:r>
      <w:r>
        <w:t>contiguous</w:t>
      </w:r>
      <w:r>
        <w:rPr>
          <w:spacing w:val="-4"/>
        </w:rPr>
        <w:t xml:space="preserve"> </w:t>
      </w:r>
      <w:r>
        <w:t>BSAs;</w:t>
      </w:r>
      <w:r>
        <w:rPr>
          <w:spacing w:val="-4"/>
        </w:rPr>
        <w:t xml:space="preserve"> </w:t>
      </w:r>
      <w:r>
        <w:t>however,</w:t>
      </w:r>
      <w:r>
        <w:rPr>
          <w:spacing w:val="-4"/>
        </w:rPr>
        <w:t xml:space="preserve"> </w:t>
      </w:r>
      <w:r>
        <w:t>for LEO capacity grants, BSAs need not be contiguous.</w:t>
      </w:r>
    </w:p>
    <w:p w14:paraId="0F260E03" w14:textId="77777777" w:rsidR="002A7F9A" w:rsidRDefault="002A7F9A" w:rsidP="002A7F9A">
      <w:pPr>
        <w:pStyle w:val="ListParagraph"/>
        <w:numPr>
          <w:ilvl w:val="1"/>
          <w:numId w:val="13"/>
        </w:numPr>
        <w:tabs>
          <w:tab w:val="left" w:pos="1798"/>
        </w:tabs>
        <w:spacing w:line="252" w:lineRule="exact"/>
        <w:ind w:left="1798" w:hanging="359"/>
        <w:contextualSpacing w:val="0"/>
      </w:pPr>
      <w:r>
        <w:t>The</w:t>
      </w:r>
      <w:r>
        <w:rPr>
          <w:spacing w:val="-6"/>
        </w:rPr>
        <w:t xml:space="preserve"> </w:t>
      </w:r>
      <w:r>
        <w:t>boundaries</w:t>
      </w:r>
      <w:r>
        <w:rPr>
          <w:spacing w:val="-6"/>
        </w:rPr>
        <w:t xml:space="preserve"> </w:t>
      </w:r>
      <w:r>
        <w:t>for</w:t>
      </w:r>
      <w:r>
        <w:rPr>
          <w:spacing w:val="-6"/>
        </w:rPr>
        <w:t xml:space="preserve"> </w:t>
      </w:r>
      <w:r>
        <w:t>BSAs</w:t>
      </w:r>
      <w:r>
        <w:rPr>
          <w:spacing w:val="-6"/>
        </w:rPr>
        <w:t xml:space="preserve"> </w:t>
      </w:r>
      <w:r>
        <w:t>are</w:t>
      </w:r>
      <w:r>
        <w:rPr>
          <w:spacing w:val="-5"/>
        </w:rPr>
        <w:t xml:space="preserve"> </w:t>
      </w:r>
      <w:r>
        <w:t>based</w:t>
      </w:r>
      <w:r>
        <w:rPr>
          <w:spacing w:val="-7"/>
        </w:rPr>
        <w:t xml:space="preserve"> </w:t>
      </w:r>
      <w:r>
        <w:t>on</w:t>
      </w:r>
      <w:r>
        <w:rPr>
          <w:spacing w:val="-6"/>
        </w:rPr>
        <w:t xml:space="preserve"> </w:t>
      </w:r>
      <w:r>
        <w:t>U.S.</w:t>
      </w:r>
      <w:r>
        <w:rPr>
          <w:spacing w:val="-6"/>
        </w:rPr>
        <w:t xml:space="preserve"> </w:t>
      </w:r>
      <w:r>
        <w:t>Census</w:t>
      </w:r>
      <w:r>
        <w:rPr>
          <w:spacing w:val="-5"/>
        </w:rPr>
        <w:t xml:space="preserve"> </w:t>
      </w:r>
      <w:r>
        <w:t>Block</w:t>
      </w:r>
      <w:r>
        <w:rPr>
          <w:spacing w:val="-7"/>
        </w:rPr>
        <w:t xml:space="preserve"> </w:t>
      </w:r>
      <w:r>
        <w:rPr>
          <w:spacing w:val="-2"/>
        </w:rPr>
        <w:t>Groups.</w:t>
      </w:r>
    </w:p>
    <w:p w14:paraId="41F43CCA" w14:textId="77777777" w:rsidR="002A7F9A" w:rsidRDefault="002A7F9A" w:rsidP="002A7F9A">
      <w:pPr>
        <w:pStyle w:val="BodyText"/>
        <w:spacing w:before="40" w:line="278" w:lineRule="auto"/>
        <w:ind w:left="1799" w:right="372"/>
      </w:pPr>
      <w:r>
        <w:t>BSAs</w:t>
      </w:r>
      <w:r>
        <w:rPr>
          <w:spacing w:val="-4"/>
        </w:rPr>
        <w:t xml:space="preserve"> </w:t>
      </w:r>
      <w:r>
        <w:t>will</w:t>
      </w:r>
      <w:r>
        <w:rPr>
          <w:spacing w:val="-4"/>
        </w:rPr>
        <w:t xml:space="preserve"> </w:t>
      </w:r>
      <w:r>
        <w:t>contain</w:t>
      </w:r>
      <w:r>
        <w:rPr>
          <w:spacing w:val="-4"/>
        </w:rPr>
        <w:t xml:space="preserve"> </w:t>
      </w:r>
      <w:r>
        <w:t>only</w:t>
      </w:r>
      <w:r>
        <w:rPr>
          <w:spacing w:val="-4"/>
        </w:rPr>
        <w:t xml:space="preserve"> </w:t>
      </w:r>
      <w:r>
        <w:t>eligible</w:t>
      </w:r>
      <w:r>
        <w:rPr>
          <w:spacing w:val="-4"/>
        </w:rPr>
        <w:t xml:space="preserve"> </w:t>
      </w:r>
      <w:r>
        <w:t>Broadband</w:t>
      </w:r>
      <w:r>
        <w:rPr>
          <w:spacing w:val="-4"/>
        </w:rPr>
        <w:t xml:space="preserve"> </w:t>
      </w:r>
      <w:r>
        <w:t>Serviceable</w:t>
      </w:r>
      <w:r>
        <w:rPr>
          <w:spacing w:val="-4"/>
        </w:rPr>
        <w:t xml:space="preserve"> </w:t>
      </w:r>
      <w:r>
        <w:t>Locations</w:t>
      </w:r>
      <w:r>
        <w:rPr>
          <w:spacing w:val="-4"/>
        </w:rPr>
        <w:t xml:space="preserve"> </w:t>
      </w:r>
      <w:r>
        <w:t>(BSLs)</w:t>
      </w:r>
      <w:r>
        <w:rPr>
          <w:spacing w:val="-4"/>
        </w:rPr>
        <w:t xml:space="preserve"> </w:t>
      </w:r>
      <w:r>
        <w:t>and</w:t>
      </w:r>
      <w:r>
        <w:rPr>
          <w:spacing w:val="-4"/>
        </w:rPr>
        <w:t xml:space="preserve"> </w:t>
      </w:r>
      <w:r>
        <w:t>Community Anchor Institutions (CAIs), all of which must be located within a single county.</w:t>
      </w:r>
    </w:p>
    <w:p w14:paraId="51CCF7F5" w14:textId="77777777" w:rsidR="002A7F9A" w:rsidRDefault="002A7F9A" w:rsidP="002A7F9A">
      <w:pPr>
        <w:pStyle w:val="ListParagraph"/>
        <w:numPr>
          <w:ilvl w:val="1"/>
          <w:numId w:val="13"/>
        </w:numPr>
        <w:tabs>
          <w:tab w:val="left" w:pos="1798"/>
        </w:tabs>
        <w:ind w:left="1798" w:hanging="359"/>
        <w:contextualSpacing w:val="0"/>
      </w:pPr>
      <w:r>
        <w:t>Up</w:t>
      </w:r>
      <w:r>
        <w:rPr>
          <w:spacing w:val="-6"/>
        </w:rPr>
        <w:t xml:space="preserve"> </w:t>
      </w:r>
      <w:r>
        <w:t>to</w:t>
      </w:r>
      <w:r>
        <w:rPr>
          <w:spacing w:val="-4"/>
        </w:rPr>
        <w:t xml:space="preserve"> </w:t>
      </w:r>
      <w:r>
        <w:t>5%</w:t>
      </w:r>
      <w:r>
        <w:rPr>
          <w:spacing w:val="-5"/>
        </w:rPr>
        <w:t xml:space="preserve"> </w:t>
      </w:r>
      <w:r>
        <w:t>of</w:t>
      </w:r>
      <w:r>
        <w:rPr>
          <w:spacing w:val="-5"/>
        </w:rPr>
        <w:t xml:space="preserve"> </w:t>
      </w:r>
      <w:r>
        <w:t>high-cost</w:t>
      </w:r>
      <w:r>
        <w:rPr>
          <w:spacing w:val="-5"/>
        </w:rPr>
        <w:t xml:space="preserve"> </w:t>
      </w:r>
      <w:r>
        <w:t>locations</w:t>
      </w:r>
      <w:r>
        <w:rPr>
          <w:spacing w:val="-4"/>
        </w:rPr>
        <w:t xml:space="preserve"> </w:t>
      </w:r>
      <w:r>
        <w:t>in</w:t>
      </w:r>
      <w:r>
        <w:rPr>
          <w:spacing w:val="-5"/>
        </w:rPr>
        <w:t xml:space="preserve"> </w:t>
      </w:r>
      <w:r>
        <w:t>each</w:t>
      </w:r>
      <w:r>
        <w:rPr>
          <w:spacing w:val="-5"/>
        </w:rPr>
        <w:t xml:space="preserve"> </w:t>
      </w:r>
      <w:r>
        <w:t>BSA</w:t>
      </w:r>
      <w:r>
        <w:rPr>
          <w:spacing w:val="-15"/>
        </w:rPr>
        <w:t xml:space="preserve"> </w:t>
      </w:r>
      <w:r>
        <w:t>for</w:t>
      </w:r>
      <w:r>
        <w:rPr>
          <w:spacing w:val="-5"/>
        </w:rPr>
        <w:t xml:space="preserve"> </w:t>
      </w:r>
      <w:r>
        <w:t>the</w:t>
      </w:r>
      <w:r>
        <w:rPr>
          <w:spacing w:val="-4"/>
        </w:rPr>
        <w:t xml:space="preserve"> </w:t>
      </w:r>
      <w:r>
        <w:t>project</w:t>
      </w:r>
      <w:r>
        <w:rPr>
          <w:spacing w:val="-6"/>
        </w:rPr>
        <w:t xml:space="preserve"> </w:t>
      </w:r>
      <w:r>
        <w:t>may</w:t>
      </w:r>
      <w:r>
        <w:rPr>
          <w:spacing w:val="-5"/>
        </w:rPr>
        <w:t xml:space="preserve"> </w:t>
      </w:r>
      <w:r>
        <w:t>be</w:t>
      </w:r>
      <w:r>
        <w:rPr>
          <w:spacing w:val="-4"/>
        </w:rPr>
        <w:t xml:space="preserve"> </w:t>
      </w:r>
      <w:r>
        <w:rPr>
          <w:spacing w:val="-2"/>
        </w:rPr>
        <w:t>excluded.</w:t>
      </w:r>
    </w:p>
    <w:p w14:paraId="3F516565" w14:textId="77777777" w:rsidR="002A7F9A" w:rsidRDefault="002A7F9A" w:rsidP="002A7F9A">
      <w:pPr>
        <w:pStyle w:val="ListParagraph"/>
        <w:sectPr w:rsidR="002A7F9A" w:rsidSect="002A7F9A">
          <w:pgSz w:w="12240" w:h="15840"/>
          <w:pgMar w:top="1360" w:right="720" w:bottom="280" w:left="720" w:header="720" w:footer="720" w:gutter="0"/>
          <w:cols w:space="720"/>
        </w:sectPr>
      </w:pPr>
    </w:p>
    <w:p w14:paraId="30ABA30B" w14:textId="77777777" w:rsidR="002A7F9A" w:rsidRDefault="002A7F9A" w:rsidP="002A7F9A">
      <w:pPr>
        <w:pStyle w:val="Heading2"/>
        <w:numPr>
          <w:ilvl w:val="0"/>
          <w:numId w:val="13"/>
        </w:numPr>
        <w:tabs>
          <w:tab w:val="left" w:pos="1079"/>
        </w:tabs>
        <w:spacing w:before="80"/>
        <w:ind w:hanging="543"/>
        <w:jc w:val="left"/>
      </w:pPr>
      <w:r>
        <w:lastRenderedPageBreak/>
        <w:t>ELIGIBLE</w:t>
      </w:r>
      <w:r>
        <w:rPr>
          <w:spacing w:val="-12"/>
        </w:rPr>
        <w:t xml:space="preserve"> </w:t>
      </w:r>
      <w:r>
        <w:t>PROJECT</w:t>
      </w:r>
      <w:r>
        <w:rPr>
          <w:spacing w:val="-12"/>
        </w:rPr>
        <w:t xml:space="preserve"> </w:t>
      </w:r>
      <w:r>
        <w:rPr>
          <w:spacing w:val="-4"/>
        </w:rPr>
        <w:t>COSTS</w:t>
      </w:r>
    </w:p>
    <w:p w14:paraId="439A9E2F" w14:textId="77777777" w:rsidR="002A7F9A" w:rsidRDefault="002A7F9A" w:rsidP="002A7F9A">
      <w:pPr>
        <w:pStyle w:val="ListParagraph"/>
        <w:numPr>
          <w:ilvl w:val="1"/>
          <w:numId w:val="13"/>
        </w:numPr>
        <w:tabs>
          <w:tab w:val="left" w:pos="1798"/>
        </w:tabs>
        <w:spacing w:before="39"/>
        <w:ind w:left="1798" w:hanging="359"/>
        <w:contextualSpacing w:val="0"/>
      </w:pPr>
      <w:r>
        <w:t>Grantee</w:t>
      </w:r>
      <w:r>
        <w:rPr>
          <w:spacing w:val="-8"/>
        </w:rPr>
        <w:t xml:space="preserve"> </w:t>
      </w:r>
      <w:r>
        <w:t>shall</w:t>
      </w:r>
      <w:r>
        <w:rPr>
          <w:spacing w:val="-7"/>
        </w:rPr>
        <w:t xml:space="preserve"> </w:t>
      </w:r>
      <w:r>
        <w:t>use</w:t>
      </w:r>
      <w:r>
        <w:rPr>
          <w:spacing w:val="-8"/>
        </w:rPr>
        <w:t xml:space="preserve"> </w:t>
      </w:r>
      <w:r>
        <w:t>BEAD</w:t>
      </w:r>
      <w:r>
        <w:rPr>
          <w:spacing w:val="-8"/>
        </w:rPr>
        <w:t xml:space="preserve"> </w:t>
      </w:r>
      <w:r>
        <w:t>Funds</w:t>
      </w:r>
      <w:r>
        <w:rPr>
          <w:spacing w:val="-7"/>
        </w:rPr>
        <w:t xml:space="preserve"> </w:t>
      </w:r>
      <w:r>
        <w:t>only</w:t>
      </w:r>
      <w:r>
        <w:rPr>
          <w:spacing w:val="-8"/>
        </w:rPr>
        <w:t xml:space="preserve"> </w:t>
      </w:r>
      <w:r>
        <w:t>for</w:t>
      </w:r>
      <w:r>
        <w:rPr>
          <w:spacing w:val="-8"/>
        </w:rPr>
        <w:t xml:space="preserve"> </w:t>
      </w:r>
      <w:r>
        <w:t>the</w:t>
      </w:r>
      <w:r>
        <w:rPr>
          <w:spacing w:val="-7"/>
        </w:rPr>
        <w:t xml:space="preserve"> </w:t>
      </w:r>
      <w:r>
        <w:t>following</w:t>
      </w:r>
      <w:r>
        <w:rPr>
          <w:spacing w:val="-8"/>
        </w:rPr>
        <w:t xml:space="preserve"> </w:t>
      </w:r>
      <w:r>
        <w:t>eligible</w:t>
      </w:r>
      <w:r>
        <w:rPr>
          <w:spacing w:val="-8"/>
        </w:rPr>
        <w:t xml:space="preserve"> </w:t>
      </w:r>
      <w:r>
        <w:t>deployment-specific</w:t>
      </w:r>
      <w:r>
        <w:rPr>
          <w:spacing w:val="-7"/>
        </w:rPr>
        <w:t xml:space="preserve"> </w:t>
      </w:r>
      <w:r>
        <w:rPr>
          <w:spacing w:val="-2"/>
        </w:rPr>
        <w:t>costs:</w:t>
      </w:r>
    </w:p>
    <w:p w14:paraId="1DB34BF7" w14:textId="77777777" w:rsidR="002A7F9A" w:rsidRDefault="002A7F9A" w:rsidP="002A7F9A">
      <w:pPr>
        <w:pStyle w:val="ListParagraph"/>
        <w:numPr>
          <w:ilvl w:val="2"/>
          <w:numId w:val="13"/>
        </w:numPr>
        <w:tabs>
          <w:tab w:val="left" w:pos="2517"/>
          <w:tab w:val="left" w:pos="2519"/>
        </w:tabs>
        <w:spacing w:before="40" w:line="278" w:lineRule="auto"/>
        <w:ind w:right="721" w:hanging="291"/>
        <w:contextualSpacing w:val="0"/>
      </w:pPr>
      <w:r>
        <w:t>Physical improvements: Construction, improvement, and/or acquisition of facilities and telecommunications equipment required to provide qualifying broadband</w:t>
      </w:r>
      <w:r>
        <w:rPr>
          <w:spacing w:val="-5"/>
        </w:rPr>
        <w:t xml:space="preserve"> </w:t>
      </w:r>
      <w:r>
        <w:t>service,</w:t>
      </w:r>
      <w:r>
        <w:rPr>
          <w:spacing w:val="-5"/>
        </w:rPr>
        <w:t xml:space="preserve"> </w:t>
      </w:r>
      <w:r>
        <w:t>including</w:t>
      </w:r>
      <w:r>
        <w:rPr>
          <w:spacing w:val="-5"/>
        </w:rPr>
        <w:t xml:space="preserve"> </w:t>
      </w:r>
      <w:r>
        <w:t>infrastructure</w:t>
      </w:r>
      <w:r>
        <w:rPr>
          <w:spacing w:val="-5"/>
        </w:rPr>
        <w:t xml:space="preserve"> </w:t>
      </w:r>
      <w:r>
        <w:t>for</w:t>
      </w:r>
      <w:r>
        <w:rPr>
          <w:spacing w:val="-5"/>
        </w:rPr>
        <w:t xml:space="preserve"> </w:t>
      </w:r>
      <w:r>
        <w:t>backhaul,</w:t>
      </w:r>
      <w:r>
        <w:rPr>
          <w:spacing w:val="-5"/>
        </w:rPr>
        <w:t xml:space="preserve"> </w:t>
      </w:r>
      <w:r>
        <w:t>middle-</w:t>
      </w:r>
      <w:r>
        <w:rPr>
          <w:spacing w:val="-4"/>
        </w:rPr>
        <w:t xml:space="preserve"> </w:t>
      </w:r>
      <w:r>
        <w:t>and</w:t>
      </w:r>
      <w:r>
        <w:rPr>
          <w:spacing w:val="-5"/>
        </w:rPr>
        <w:t xml:space="preserve"> </w:t>
      </w:r>
      <w:r>
        <w:t>last-mile networks, and multi-tenant buildings.</w:t>
      </w:r>
    </w:p>
    <w:p w14:paraId="027602E0" w14:textId="77777777" w:rsidR="002A7F9A" w:rsidRDefault="002A7F9A" w:rsidP="002A7F9A">
      <w:pPr>
        <w:pStyle w:val="ListParagraph"/>
        <w:numPr>
          <w:ilvl w:val="2"/>
          <w:numId w:val="13"/>
        </w:numPr>
        <w:tabs>
          <w:tab w:val="left" w:pos="2516"/>
          <w:tab w:val="left" w:pos="2519"/>
        </w:tabs>
        <w:spacing w:line="278" w:lineRule="auto"/>
        <w:ind w:right="427" w:hanging="339"/>
        <w:contextualSpacing w:val="0"/>
      </w:pPr>
      <w:r>
        <w:t>Long-term</w:t>
      </w:r>
      <w:r>
        <w:rPr>
          <w:spacing w:val="-4"/>
        </w:rPr>
        <w:t xml:space="preserve"> </w:t>
      </w:r>
      <w:r>
        <w:t>leases:</w:t>
      </w:r>
      <w:r>
        <w:rPr>
          <w:spacing w:val="-3"/>
        </w:rPr>
        <w:t xml:space="preserve"> </w:t>
      </w:r>
      <w:r>
        <w:t>Long-term</w:t>
      </w:r>
      <w:r>
        <w:rPr>
          <w:spacing w:val="-4"/>
        </w:rPr>
        <w:t xml:space="preserve"> </w:t>
      </w:r>
      <w:r>
        <w:t>leases</w:t>
      </w:r>
      <w:r>
        <w:rPr>
          <w:spacing w:val="-3"/>
        </w:rPr>
        <w:t xml:space="preserve"> </w:t>
      </w:r>
      <w:r>
        <w:t>(for</w:t>
      </w:r>
      <w:r>
        <w:rPr>
          <w:spacing w:val="-3"/>
        </w:rPr>
        <w:t xml:space="preserve"> </w:t>
      </w:r>
      <w:r>
        <w:t>terms</w:t>
      </w:r>
      <w:r>
        <w:rPr>
          <w:spacing w:val="-3"/>
        </w:rPr>
        <w:t xml:space="preserve"> </w:t>
      </w:r>
      <w:r>
        <w:t>greater</w:t>
      </w:r>
      <w:r>
        <w:rPr>
          <w:spacing w:val="-3"/>
        </w:rPr>
        <w:t xml:space="preserve"> </w:t>
      </w:r>
      <w:r>
        <w:t>than</w:t>
      </w:r>
      <w:r>
        <w:rPr>
          <w:spacing w:val="-3"/>
        </w:rPr>
        <w:t xml:space="preserve"> </w:t>
      </w:r>
      <w:r>
        <w:t>one</w:t>
      </w:r>
      <w:r>
        <w:rPr>
          <w:spacing w:val="-3"/>
        </w:rPr>
        <w:t xml:space="preserve"> </w:t>
      </w:r>
      <w:r>
        <w:t>year)</w:t>
      </w:r>
      <w:r>
        <w:rPr>
          <w:spacing w:val="-3"/>
        </w:rPr>
        <w:t xml:space="preserve"> </w:t>
      </w:r>
      <w:r>
        <w:t>of</w:t>
      </w:r>
      <w:r>
        <w:rPr>
          <w:spacing w:val="-4"/>
        </w:rPr>
        <w:t xml:space="preserve"> </w:t>
      </w:r>
      <w:r>
        <w:t>facilities required to provide qualifying broadband service, including indefeasible right-of-use (IRU) agreements.</w:t>
      </w:r>
    </w:p>
    <w:p w14:paraId="0458EB13" w14:textId="77777777" w:rsidR="002A7F9A" w:rsidRDefault="002A7F9A" w:rsidP="002A7F9A">
      <w:pPr>
        <w:pStyle w:val="ListParagraph"/>
        <w:numPr>
          <w:ilvl w:val="2"/>
          <w:numId w:val="13"/>
        </w:numPr>
        <w:tabs>
          <w:tab w:val="left" w:pos="2517"/>
          <w:tab w:val="left" w:pos="2520"/>
        </w:tabs>
        <w:spacing w:line="278" w:lineRule="auto"/>
        <w:ind w:left="2520" w:right="1564" w:hanging="388"/>
        <w:contextualSpacing w:val="0"/>
      </w:pPr>
      <w:r>
        <w:t>Multi-family</w:t>
      </w:r>
      <w:r>
        <w:rPr>
          <w:spacing w:val="-5"/>
        </w:rPr>
        <w:t xml:space="preserve"> </w:t>
      </w:r>
      <w:r>
        <w:t>residential</w:t>
      </w:r>
      <w:r>
        <w:rPr>
          <w:spacing w:val="-5"/>
        </w:rPr>
        <w:t xml:space="preserve"> </w:t>
      </w:r>
      <w:r>
        <w:t>deployment:</w:t>
      </w:r>
      <w:r>
        <w:rPr>
          <w:spacing w:val="-5"/>
        </w:rPr>
        <w:t xml:space="preserve"> </w:t>
      </w:r>
      <w:r>
        <w:t>Deployment</w:t>
      </w:r>
      <w:r>
        <w:rPr>
          <w:spacing w:val="-5"/>
        </w:rPr>
        <w:t xml:space="preserve"> </w:t>
      </w:r>
      <w:r>
        <w:t>of</w:t>
      </w:r>
      <w:r>
        <w:rPr>
          <w:spacing w:val="-5"/>
        </w:rPr>
        <w:t xml:space="preserve"> </w:t>
      </w:r>
      <w:r>
        <w:t>internet</w:t>
      </w:r>
      <w:r>
        <w:rPr>
          <w:spacing w:val="-5"/>
        </w:rPr>
        <w:t xml:space="preserve"> </w:t>
      </w:r>
      <w:r>
        <w:t>and</w:t>
      </w:r>
      <w:r>
        <w:rPr>
          <w:spacing w:val="-5"/>
        </w:rPr>
        <w:t xml:space="preserve"> </w:t>
      </w:r>
      <w:r>
        <w:t>Wi-Fi infrastructure within an eligible multi-family residential building.</w:t>
      </w:r>
    </w:p>
    <w:p w14:paraId="623EE502" w14:textId="77777777" w:rsidR="002A7F9A" w:rsidRDefault="002A7F9A" w:rsidP="002A7F9A">
      <w:pPr>
        <w:pStyle w:val="ListParagraph"/>
        <w:numPr>
          <w:ilvl w:val="2"/>
          <w:numId w:val="13"/>
        </w:numPr>
        <w:tabs>
          <w:tab w:val="left" w:pos="2517"/>
          <w:tab w:val="left" w:pos="2520"/>
        </w:tabs>
        <w:spacing w:line="278" w:lineRule="auto"/>
        <w:ind w:left="2520" w:right="598" w:hanging="400"/>
        <w:contextualSpacing w:val="0"/>
      </w:pPr>
      <w:r>
        <w:t>Planning, design, &amp; engineering: Engineering design, permitting, and work related to environmental, historical, and cultural reviews, including permitting related</w:t>
      </w:r>
      <w:r>
        <w:rPr>
          <w:spacing w:val="-7"/>
        </w:rPr>
        <w:t xml:space="preserve"> </w:t>
      </w:r>
      <w:r>
        <w:t>to</w:t>
      </w:r>
      <w:r>
        <w:rPr>
          <w:spacing w:val="-5"/>
        </w:rPr>
        <w:t xml:space="preserve"> </w:t>
      </w:r>
      <w:r>
        <w:t>the</w:t>
      </w:r>
      <w:r>
        <w:rPr>
          <w:spacing w:val="-5"/>
        </w:rPr>
        <w:t xml:space="preserve"> </w:t>
      </w:r>
      <w:r>
        <w:t>National</w:t>
      </w:r>
      <w:r>
        <w:rPr>
          <w:spacing w:val="-5"/>
        </w:rPr>
        <w:t xml:space="preserve"> </w:t>
      </w:r>
      <w:r>
        <w:t>Environmental</w:t>
      </w:r>
      <w:r>
        <w:rPr>
          <w:spacing w:val="-5"/>
        </w:rPr>
        <w:t xml:space="preserve"> </w:t>
      </w:r>
      <w:r>
        <w:t>Protection</w:t>
      </w:r>
      <w:r>
        <w:rPr>
          <w:spacing w:val="-16"/>
        </w:rPr>
        <w:t xml:space="preserve"> </w:t>
      </w:r>
      <w:r>
        <w:t>Act</w:t>
      </w:r>
      <w:r>
        <w:rPr>
          <w:spacing w:val="-5"/>
        </w:rPr>
        <w:t xml:space="preserve"> </w:t>
      </w:r>
      <w:r>
        <w:t>(See</w:t>
      </w:r>
      <w:r>
        <w:rPr>
          <w:spacing w:val="-5"/>
        </w:rPr>
        <w:t xml:space="preserve"> </w:t>
      </w:r>
      <w:hyperlink r:id="rId7">
        <w:r>
          <w:t>https://ceq.doe.gov/).</w:t>
        </w:r>
      </w:hyperlink>
    </w:p>
    <w:p w14:paraId="21E47BE6" w14:textId="77777777" w:rsidR="002A7F9A" w:rsidRDefault="002A7F9A" w:rsidP="002A7F9A">
      <w:pPr>
        <w:pStyle w:val="ListParagraph"/>
        <w:numPr>
          <w:ilvl w:val="2"/>
          <w:numId w:val="13"/>
        </w:numPr>
        <w:tabs>
          <w:tab w:val="left" w:pos="2518"/>
          <w:tab w:val="left" w:pos="2520"/>
        </w:tabs>
        <w:spacing w:line="278" w:lineRule="auto"/>
        <w:ind w:left="2520" w:right="628" w:hanging="352"/>
        <w:contextualSpacing w:val="0"/>
      </w:pPr>
      <w:r>
        <w:t>Personnel</w:t>
      </w:r>
      <w:r>
        <w:rPr>
          <w:spacing w:val="-4"/>
        </w:rPr>
        <w:t xml:space="preserve"> </w:t>
      </w:r>
      <w:r>
        <w:t>costs:</w:t>
      </w:r>
      <w:r>
        <w:rPr>
          <w:spacing w:val="-4"/>
        </w:rPr>
        <w:t xml:space="preserve"> </w:t>
      </w:r>
      <w:r>
        <w:t>Including</w:t>
      </w:r>
      <w:r>
        <w:rPr>
          <w:spacing w:val="-4"/>
        </w:rPr>
        <w:t xml:space="preserve"> </w:t>
      </w:r>
      <w:r>
        <w:t>salaries</w:t>
      </w:r>
      <w:r>
        <w:rPr>
          <w:spacing w:val="-6"/>
        </w:rPr>
        <w:t xml:space="preserve"> </w:t>
      </w:r>
      <w:r>
        <w:t>and</w:t>
      </w:r>
      <w:r>
        <w:rPr>
          <w:spacing w:val="-4"/>
        </w:rPr>
        <w:t xml:space="preserve"> </w:t>
      </w:r>
      <w:r>
        <w:t>fringe</w:t>
      </w:r>
      <w:r>
        <w:rPr>
          <w:spacing w:val="-4"/>
        </w:rPr>
        <w:t xml:space="preserve"> </w:t>
      </w:r>
      <w:r>
        <w:t>benefits</w:t>
      </w:r>
      <w:r>
        <w:rPr>
          <w:spacing w:val="-4"/>
        </w:rPr>
        <w:t xml:space="preserve"> </w:t>
      </w:r>
      <w:r>
        <w:t>for</w:t>
      </w:r>
      <w:r>
        <w:rPr>
          <w:spacing w:val="-4"/>
        </w:rPr>
        <w:t xml:space="preserve"> </w:t>
      </w:r>
      <w:r>
        <w:t>staff</w:t>
      </w:r>
      <w:r>
        <w:rPr>
          <w:spacing w:val="-4"/>
        </w:rPr>
        <w:t xml:space="preserve"> </w:t>
      </w:r>
      <w:r>
        <w:t>and</w:t>
      </w:r>
      <w:r>
        <w:rPr>
          <w:spacing w:val="-4"/>
        </w:rPr>
        <w:t xml:space="preserve"> </w:t>
      </w:r>
      <w:r>
        <w:t>consultants providing services directly connected to the implementation of the BEAD Program (such as project managers, program directors, and subject matter experts).</w:t>
      </w:r>
      <w:r>
        <w:rPr>
          <w:spacing w:val="-4"/>
        </w:rPr>
        <w:t xml:space="preserve"> </w:t>
      </w:r>
      <w:r>
        <w:t>And,</w:t>
      </w:r>
    </w:p>
    <w:p w14:paraId="5571EC9D" w14:textId="77777777" w:rsidR="002A7F9A" w:rsidRDefault="002A7F9A" w:rsidP="002A7F9A">
      <w:pPr>
        <w:pStyle w:val="ListParagraph"/>
        <w:numPr>
          <w:ilvl w:val="2"/>
          <w:numId w:val="13"/>
        </w:numPr>
        <w:tabs>
          <w:tab w:val="left" w:pos="2517"/>
          <w:tab w:val="left" w:pos="2520"/>
        </w:tabs>
        <w:spacing w:line="278" w:lineRule="auto"/>
        <w:ind w:left="2520" w:right="1031" w:hanging="400"/>
        <w:contextualSpacing w:val="0"/>
      </w:pPr>
      <w:r>
        <w:t>Network</w:t>
      </w:r>
      <w:r>
        <w:rPr>
          <w:spacing w:val="-6"/>
        </w:rPr>
        <w:t xml:space="preserve"> </w:t>
      </w:r>
      <w:r>
        <w:t>software</w:t>
      </w:r>
      <w:r>
        <w:rPr>
          <w:spacing w:val="-6"/>
        </w:rPr>
        <w:t xml:space="preserve"> </w:t>
      </w:r>
      <w:r>
        <w:t>upgrades:</w:t>
      </w:r>
      <w:r>
        <w:rPr>
          <w:spacing w:val="-10"/>
        </w:rPr>
        <w:t xml:space="preserve"> </w:t>
      </w:r>
      <w:r>
        <w:t>To</w:t>
      </w:r>
      <w:r>
        <w:rPr>
          <w:spacing w:val="-7"/>
        </w:rPr>
        <w:t xml:space="preserve"> </w:t>
      </w:r>
      <w:r>
        <w:t>include,</w:t>
      </w:r>
      <w:r>
        <w:rPr>
          <w:spacing w:val="-6"/>
        </w:rPr>
        <w:t xml:space="preserve"> </w:t>
      </w:r>
      <w:r>
        <w:t>but</w:t>
      </w:r>
      <w:r>
        <w:rPr>
          <w:spacing w:val="-6"/>
        </w:rPr>
        <w:t xml:space="preserve"> </w:t>
      </w:r>
      <w:r>
        <w:t>not</w:t>
      </w:r>
      <w:r>
        <w:rPr>
          <w:spacing w:val="-6"/>
        </w:rPr>
        <w:t xml:space="preserve"> </w:t>
      </w:r>
      <w:r>
        <w:t>be</w:t>
      </w:r>
      <w:r>
        <w:rPr>
          <w:spacing w:val="-7"/>
        </w:rPr>
        <w:t xml:space="preserve"> </w:t>
      </w:r>
      <w:r>
        <w:t>limited</w:t>
      </w:r>
      <w:r>
        <w:rPr>
          <w:spacing w:val="-6"/>
        </w:rPr>
        <w:t xml:space="preserve"> </w:t>
      </w:r>
      <w:r>
        <w:t>to,</w:t>
      </w:r>
      <w:r>
        <w:rPr>
          <w:spacing w:val="-6"/>
        </w:rPr>
        <w:t xml:space="preserve"> </w:t>
      </w:r>
      <w:r>
        <w:t xml:space="preserve">cybersecurity </w:t>
      </w:r>
      <w:r>
        <w:rPr>
          <w:spacing w:val="-2"/>
        </w:rPr>
        <w:t>solutions.</w:t>
      </w:r>
    </w:p>
    <w:p w14:paraId="0E8F1682" w14:textId="77777777" w:rsidR="002A7F9A" w:rsidRDefault="002A7F9A" w:rsidP="002A7F9A">
      <w:pPr>
        <w:pStyle w:val="ListParagraph"/>
        <w:numPr>
          <w:ilvl w:val="1"/>
          <w:numId w:val="13"/>
        </w:numPr>
        <w:tabs>
          <w:tab w:val="left" w:pos="1799"/>
        </w:tabs>
        <w:ind w:left="1799" w:hanging="359"/>
        <w:contextualSpacing w:val="0"/>
      </w:pPr>
      <w:r>
        <w:t>Grantee</w:t>
      </w:r>
      <w:r>
        <w:rPr>
          <w:spacing w:val="-6"/>
        </w:rPr>
        <w:t xml:space="preserve"> </w:t>
      </w:r>
      <w:r>
        <w:t>is</w:t>
      </w:r>
      <w:r>
        <w:rPr>
          <w:spacing w:val="-5"/>
        </w:rPr>
        <w:t xml:space="preserve"> </w:t>
      </w:r>
      <w:r>
        <w:t>not</w:t>
      </w:r>
      <w:r>
        <w:rPr>
          <w:spacing w:val="-5"/>
        </w:rPr>
        <w:t xml:space="preserve"> </w:t>
      </w:r>
      <w:r>
        <w:t>permitted</w:t>
      </w:r>
      <w:r>
        <w:rPr>
          <w:spacing w:val="-5"/>
        </w:rPr>
        <w:t xml:space="preserve"> </w:t>
      </w:r>
      <w:r>
        <w:t>to</w:t>
      </w:r>
      <w:r>
        <w:rPr>
          <w:spacing w:val="-5"/>
        </w:rPr>
        <w:t xml:space="preserve"> </w:t>
      </w:r>
      <w:r>
        <w:t>use</w:t>
      </w:r>
      <w:r>
        <w:rPr>
          <w:spacing w:val="-5"/>
        </w:rPr>
        <w:t xml:space="preserve"> </w:t>
      </w:r>
      <w:r>
        <w:t>BEAD</w:t>
      </w:r>
      <w:r>
        <w:rPr>
          <w:spacing w:val="-6"/>
        </w:rPr>
        <w:t xml:space="preserve"> </w:t>
      </w:r>
      <w:r>
        <w:t>funds</w:t>
      </w:r>
      <w:r>
        <w:rPr>
          <w:spacing w:val="-5"/>
        </w:rPr>
        <w:t xml:space="preserve"> </w:t>
      </w:r>
      <w:r>
        <w:t>for</w:t>
      </w:r>
      <w:r>
        <w:rPr>
          <w:spacing w:val="-5"/>
        </w:rPr>
        <w:t xml:space="preserve"> </w:t>
      </w:r>
      <w:r>
        <w:t>any</w:t>
      </w:r>
      <w:r>
        <w:rPr>
          <w:spacing w:val="-5"/>
        </w:rPr>
        <w:t xml:space="preserve"> </w:t>
      </w:r>
      <w:r>
        <w:t>of</w:t>
      </w:r>
      <w:r>
        <w:rPr>
          <w:spacing w:val="-5"/>
        </w:rPr>
        <w:t xml:space="preserve"> </w:t>
      </w:r>
      <w:r>
        <w:t>the</w:t>
      </w:r>
      <w:r>
        <w:rPr>
          <w:spacing w:val="-5"/>
        </w:rPr>
        <w:t xml:space="preserve"> </w:t>
      </w:r>
      <w:r>
        <w:t>following</w:t>
      </w:r>
      <w:r>
        <w:rPr>
          <w:spacing w:val="-5"/>
        </w:rPr>
        <w:t xml:space="preserve"> </w:t>
      </w:r>
      <w:r>
        <w:rPr>
          <w:spacing w:val="-2"/>
        </w:rPr>
        <w:t>purposes:</w:t>
      </w:r>
    </w:p>
    <w:p w14:paraId="225F3A0B" w14:textId="77777777" w:rsidR="002A7F9A" w:rsidRDefault="002A7F9A" w:rsidP="002A7F9A">
      <w:pPr>
        <w:pStyle w:val="ListParagraph"/>
        <w:numPr>
          <w:ilvl w:val="2"/>
          <w:numId w:val="13"/>
        </w:numPr>
        <w:tabs>
          <w:tab w:val="left" w:pos="2518"/>
        </w:tabs>
        <w:spacing w:before="32"/>
        <w:ind w:left="2518" w:hanging="289"/>
        <w:contextualSpacing w:val="0"/>
      </w:pPr>
      <w:r>
        <w:rPr>
          <w:spacing w:val="-2"/>
        </w:rPr>
        <w:t>Non-deployment</w:t>
      </w:r>
      <w:r>
        <w:rPr>
          <w:spacing w:val="9"/>
        </w:rPr>
        <w:t xml:space="preserve"> </w:t>
      </w:r>
      <w:r>
        <w:rPr>
          <w:spacing w:val="-2"/>
        </w:rPr>
        <w:t>uses.</w:t>
      </w:r>
    </w:p>
    <w:p w14:paraId="3A42700B" w14:textId="77777777" w:rsidR="002A7F9A" w:rsidRDefault="002A7F9A" w:rsidP="002A7F9A">
      <w:pPr>
        <w:pStyle w:val="ListParagraph"/>
        <w:numPr>
          <w:ilvl w:val="2"/>
          <w:numId w:val="13"/>
        </w:numPr>
        <w:tabs>
          <w:tab w:val="left" w:pos="2517"/>
        </w:tabs>
        <w:spacing w:before="40"/>
        <w:ind w:left="2517" w:hanging="336"/>
        <w:contextualSpacing w:val="0"/>
      </w:pPr>
      <w:r>
        <w:t>Acquisition</w:t>
      </w:r>
      <w:r>
        <w:rPr>
          <w:spacing w:val="-11"/>
        </w:rPr>
        <w:t xml:space="preserve"> </w:t>
      </w:r>
      <w:r>
        <w:t>of</w:t>
      </w:r>
      <w:r>
        <w:rPr>
          <w:spacing w:val="-7"/>
        </w:rPr>
        <w:t xml:space="preserve"> </w:t>
      </w:r>
      <w:r>
        <w:t>spectrum</w:t>
      </w:r>
      <w:r>
        <w:rPr>
          <w:spacing w:val="-9"/>
        </w:rPr>
        <w:t xml:space="preserve"> </w:t>
      </w:r>
      <w:r>
        <w:rPr>
          <w:spacing w:val="-2"/>
        </w:rPr>
        <w:t>licenses.</w:t>
      </w:r>
    </w:p>
    <w:p w14:paraId="21D12ABE" w14:textId="77777777" w:rsidR="002A7F9A" w:rsidRDefault="002A7F9A" w:rsidP="002A7F9A">
      <w:pPr>
        <w:pStyle w:val="ListParagraph"/>
        <w:numPr>
          <w:ilvl w:val="2"/>
          <w:numId w:val="13"/>
        </w:numPr>
        <w:tabs>
          <w:tab w:val="left" w:pos="2517"/>
        </w:tabs>
        <w:spacing w:before="40"/>
        <w:ind w:left="2517" w:hanging="385"/>
        <w:contextualSpacing w:val="0"/>
      </w:pPr>
      <w:r>
        <w:t>Operating</w:t>
      </w:r>
      <w:r>
        <w:rPr>
          <w:spacing w:val="-9"/>
        </w:rPr>
        <w:t xml:space="preserve"> </w:t>
      </w:r>
      <w:r>
        <w:t>expenses</w:t>
      </w:r>
      <w:r>
        <w:rPr>
          <w:spacing w:val="-9"/>
        </w:rPr>
        <w:t xml:space="preserve"> </w:t>
      </w:r>
      <w:r>
        <w:t>other</w:t>
      </w:r>
      <w:r>
        <w:rPr>
          <w:spacing w:val="-9"/>
        </w:rPr>
        <w:t xml:space="preserve"> </w:t>
      </w:r>
      <w:r>
        <w:t>than</w:t>
      </w:r>
      <w:r>
        <w:rPr>
          <w:spacing w:val="-8"/>
        </w:rPr>
        <w:t xml:space="preserve"> </w:t>
      </w:r>
      <w:r>
        <w:t>grant</w:t>
      </w:r>
      <w:r>
        <w:rPr>
          <w:spacing w:val="-9"/>
        </w:rPr>
        <w:t xml:space="preserve"> </w:t>
      </w:r>
      <w:r>
        <w:t>administration</w:t>
      </w:r>
      <w:r>
        <w:rPr>
          <w:spacing w:val="-9"/>
        </w:rPr>
        <w:t xml:space="preserve"> </w:t>
      </w:r>
      <w:r>
        <w:rPr>
          <w:spacing w:val="-2"/>
        </w:rPr>
        <w:t>costs.</w:t>
      </w:r>
    </w:p>
    <w:p w14:paraId="70617F35" w14:textId="77777777" w:rsidR="002A7F9A" w:rsidRDefault="002A7F9A" w:rsidP="002A7F9A">
      <w:pPr>
        <w:pStyle w:val="ListParagraph"/>
        <w:numPr>
          <w:ilvl w:val="2"/>
          <w:numId w:val="13"/>
        </w:numPr>
        <w:tabs>
          <w:tab w:val="left" w:pos="2517"/>
        </w:tabs>
        <w:spacing w:before="41"/>
        <w:ind w:left="2517" w:hanging="397"/>
        <w:contextualSpacing w:val="0"/>
      </w:pPr>
      <w:r>
        <w:t>Short-term</w:t>
      </w:r>
      <w:r>
        <w:rPr>
          <w:spacing w:val="-11"/>
        </w:rPr>
        <w:t xml:space="preserve"> </w:t>
      </w:r>
      <w:r>
        <w:t>operating</w:t>
      </w:r>
      <w:r>
        <w:rPr>
          <w:spacing w:val="-10"/>
        </w:rPr>
        <w:t xml:space="preserve"> </w:t>
      </w:r>
      <w:r>
        <w:rPr>
          <w:spacing w:val="-2"/>
        </w:rPr>
        <w:t>leases.</w:t>
      </w:r>
    </w:p>
    <w:p w14:paraId="6759F955" w14:textId="77777777" w:rsidR="002A7F9A" w:rsidRDefault="002A7F9A" w:rsidP="002A7F9A">
      <w:pPr>
        <w:pStyle w:val="ListParagraph"/>
        <w:numPr>
          <w:ilvl w:val="2"/>
          <w:numId w:val="13"/>
        </w:numPr>
        <w:tabs>
          <w:tab w:val="left" w:pos="2518"/>
          <w:tab w:val="left" w:pos="2520"/>
        </w:tabs>
        <w:spacing w:before="39" w:line="278" w:lineRule="auto"/>
        <w:ind w:left="2520" w:right="622" w:hanging="352"/>
        <w:contextualSpacing w:val="0"/>
      </w:pPr>
      <w:r>
        <w:t>Payment</w:t>
      </w:r>
      <w:r>
        <w:rPr>
          <w:spacing w:val="-4"/>
        </w:rPr>
        <w:t xml:space="preserve"> </w:t>
      </w:r>
      <w:r>
        <w:t>of</w:t>
      </w:r>
      <w:r>
        <w:rPr>
          <w:spacing w:val="-4"/>
        </w:rPr>
        <w:t xml:space="preserve"> </w:t>
      </w:r>
      <w:r>
        <w:t>interest</w:t>
      </w:r>
      <w:r>
        <w:rPr>
          <w:spacing w:val="-4"/>
        </w:rPr>
        <w:t xml:space="preserve"> </w:t>
      </w:r>
      <w:r>
        <w:t>on</w:t>
      </w:r>
      <w:r>
        <w:rPr>
          <w:spacing w:val="-4"/>
        </w:rPr>
        <w:t xml:space="preserve"> </w:t>
      </w:r>
      <w:r>
        <w:t>principle</w:t>
      </w:r>
      <w:r>
        <w:rPr>
          <w:spacing w:val="-4"/>
        </w:rPr>
        <w:t xml:space="preserve"> </w:t>
      </w:r>
      <w:r>
        <w:t>for</w:t>
      </w:r>
      <w:r>
        <w:rPr>
          <w:spacing w:val="-4"/>
        </w:rPr>
        <w:t xml:space="preserve"> </w:t>
      </w:r>
      <w:r>
        <w:t>outstanding</w:t>
      </w:r>
      <w:r>
        <w:rPr>
          <w:spacing w:val="-4"/>
        </w:rPr>
        <w:t xml:space="preserve"> </w:t>
      </w:r>
      <w:r>
        <w:t>debt</w:t>
      </w:r>
      <w:r>
        <w:rPr>
          <w:spacing w:val="-4"/>
        </w:rPr>
        <w:t xml:space="preserve"> </w:t>
      </w:r>
      <w:r>
        <w:t>instruments,</w:t>
      </w:r>
      <w:r>
        <w:rPr>
          <w:spacing w:val="-4"/>
        </w:rPr>
        <w:t xml:space="preserve"> </w:t>
      </w:r>
      <w:r>
        <w:t>or</w:t>
      </w:r>
      <w:r>
        <w:rPr>
          <w:spacing w:val="-4"/>
        </w:rPr>
        <w:t xml:space="preserve"> </w:t>
      </w:r>
      <w:r>
        <w:t>other</w:t>
      </w:r>
      <w:r>
        <w:rPr>
          <w:spacing w:val="-5"/>
        </w:rPr>
        <w:t xml:space="preserve"> </w:t>
      </w:r>
      <w:r>
        <w:t>debt service costs.</w:t>
      </w:r>
    </w:p>
    <w:p w14:paraId="01BF0D12" w14:textId="77777777" w:rsidR="002A7F9A" w:rsidRDefault="002A7F9A" w:rsidP="002A7F9A">
      <w:pPr>
        <w:pStyle w:val="ListParagraph"/>
        <w:numPr>
          <w:ilvl w:val="2"/>
          <w:numId w:val="13"/>
        </w:numPr>
        <w:tabs>
          <w:tab w:val="left" w:pos="2517"/>
        </w:tabs>
        <w:spacing w:line="252" w:lineRule="exact"/>
        <w:ind w:left="2517" w:hanging="397"/>
        <w:contextualSpacing w:val="0"/>
      </w:pPr>
      <w:r>
        <w:t>Planning</w:t>
      </w:r>
      <w:r>
        <w:rPr>
          <w:spacing w:val="-6"/>
        </w:rPr>
        <w:t xml:space="preserve"> </w:t>
      </w:r>
      <w:r>
        <w:t>and</w:t>
      </w:r>
      <w:r>
        <w:rPr>
          <w:spacing w:val="-5"/>
        </w:rPr>
        <w:t xml:space="preserve"> </w:t>
      </w:r>
      <w:r>
        <w:t>mapping</w:t>
      </w:r>
      <w:r>
        <w:rPr>
          <w:spacing w:val="-5"/>
        </w:rPr>
        <w:t xml:space="preserve"> </w:t>
      </w:r>
      <w:r>
        <w:t>that</w:t>
      </w:r>
      <w:r>
        <w:rPr>
          <w:spacing w:val="-6"/>
        </w:rPr>
        <w:t xml:space="preserve"> </w:t>
      </w:r>
      <w:r>
        <w:t>does</w:t>
      </w:r>
      <w:r>
        <w:rPr>
          <w:spacing w:val="-5"/>
        </w:rPr>
        <w:t xml:space="preserve"> </w:t>
      </w:r>
      <w:r>
        <w:t>not</w:t>
      </w:r>
      <w:r>
        <w:rPr>
          <w:spacing w:val="-6"/>
        </w:rPr>
        <w:t xml:space="preserve"> </w:t>
      </w:r>
      <w:r>
        <w:t>result</w:t>
      </w:r>
      <w:r>
        <w:rPr>
          <w:spacing w:val="-5"/>
        </w:rPr>
        <w:t xml:space="preserve"> </w:t>
      </w:r>
      <w:r>
        <w:t>in</w:t>
      </w:r>
      <w:r>
        <w:rPr>
          <w:spacing w:val="-6"/>
        </w:rPr>
        <w:t xml:space="preserve"> </w:t>
      </w:r>
      <w:r>
        <w:rPr>
          <w:spacing w:val="-2"/>
        </w:rPr>
        <w:t>deployment.</w:t>
      </w:r>
    </w:p>
    <w:p w14:paraId="19652131" w14:textId="77777777" w:rsidR="002A7F9A" w:rsidRDefault="002A7F9A" w:rsidP="002A7F9A">
      <w:pPr>
        <w:pStyle w:val="ListParagraph"/>
        <w:numPr>
          <w:ilvl w:val="1"/>
          <w:numId w:val="13"/>
        </w:numPr>
        <w:tabs>
          <w:tab w:val="left" w:pos="1799"/>
        </w:tabs>
        <w:spacing w:before="40" w:line="278" w:lineRule="auto"/>
        <w:ind w:left="1799" w:right="1111"/>
        <w:contextualSpacing w:val="0"/>
      </w:pPr>
      <w:r>
        <w:t>Pre-award</w:t>
      </w:r>
      <w:r>
        <w:rPr>
          <w:spacing w:val="-4"/>
        </w:rPr>
        <w:t xml:space="preserve"> </w:t>
      </w:r>
      <w:r>
        <w:t>costs</w:t>
      </w:r>
      <w:r>
        <w:rPr>
          <w:spacing w:val="-4"/>
        </w:rPr>
        <w:t xml:space="preserve"> </w:t>
      </w:r>
      <w:r>
        <w:t>incurred</w:t>
      </w:r>
      <w:r>
        <w:rPr>
          <w:spacing w:val="-4"/>
        </w:rPr>
        <w:t xml:space="preserve"> </w:t>
      </w:r>
      <w:r>
        <w:t>by</w:t>
      </w:r>
      <w:r>
        <w:rPr>
          <w:spacing w:val="-4"/>
        </w:rPr>
        <w:t xml:space="preserve"> </w:t>
      </w:r>
      <w:r>
        <w:t>the</w:t>
      </w:r>
      <w:r>
        <w:rPr>
          <w:spacing w:val="-4"/>
        </w:rPr>
        <w:t xml:space="preserve"> </w:t>
      </w:r>
      <w:r>
        <w:t>Grantee</w:t>
      </w:r>
      <w:r>
        <w:rPr>
          <w:spacing w:val="-4"/>
        </w:rPr>
        <w:t xml:space="preserve"> </w:t>
      </w:r>
      <w:r>
        <w:t>may</w:t>
      </w:r>
      <w:r>
        <w:rPr>
          <w:spacing w:val="-4"/>
        </w:rPr>
        <w:t xml:space="preserve"> </w:t>
      </w:r>
      <w:r>
        <w:t>be</w:t>
      </w:r>
      <w:r>
        <w:rPr>
          <w:spacing w:val="-4"/>
        </w:rPr>
        <w:t xml:space="preserve"> </w:t>
      </w:r>
      <w:r>
        <w:t>eligible</w:t>
      </w:r>
      <w:r>
        <w:rPr>
          <w:spacing w:val="-4"/>
        </w:rPr>
        <w:t xml:space="preserve"> </w:t>
      </w:r>
      <w:r>
        <w:t>expenses,</w:t>
      </w:r>
      <w:r>
        <w:rPr>
          <w:spacing w:val="-4"/>
        </w:rPr>
        <w:t xml:space="preserve"> </w:t>
      </w:r>
      <w:proofErr w:type="gramStart"/>
      <w:r>
        <w:t>provided</w:t>
      </w:r>
      <w:r>
        <w:rPr>
          <w:spacing w:val="-4"/>
        </w:rPr>
        <w:t xml:space="preserve"> </w:t>
      </w:r>
      <w:r>
        <w:t>that</w:t>
      </w:r>
      <w:proofErr w:type="gramEnd"/>
      <w:r>
        <w:t xml:space="preserve"> Grantee submits documentation to BPU demonstrating that:</w:t>
      </w:r>
    </w:p>
    <w:p w14:paraId="57B70A60" w14:textId="77777777" w:rsidR="002A7F9A" w:rsidRDefault="002A7F9A" w:rsidP="002A7F9A">
      <w:pPr>
        <w:pStyle w:val="ListParagraph"/>
        <w:numPr>
          <w:ilvl w:val="2"/>
          <w:numId w:val="13"/>
        </w:numPr>
        <w:tabs>
          <w:tab w:val="left" w:pos="2518"/>
          <w:tab w:val="left" w:pos="2520"/>
        </w:tabs>
        <w:spacing w:line="278" w:lineRule="auto"/>
        <w:ind w:left="2520" w:right="549" w:hanging="291"/>
        <w:contextualSpacing w:val="0"/>
      </w:pPr>
      <w:r>
        <w:t>The</w:t>
      </w:r>
      <w:r>
        <w:rPr>
          <w:spacing w:val="-4"/>
        </w:rPr>
        <w:t xml:space="preserve"> </w:t>
      </w:r>
      <w:r>
        <w:t>costs</w:t>
      </w:r>
      <w:r>
        <w:rPr>
          <w:spacing w:val="-4"/>
        </w:rPr>
        <w:t xml:space="preserve"> </w:t>
      </w:r>
      <w:r>
        <w:t>were</w:t>
      </w:r>
      <w:r>
        <w:rPr>
          <w:spacing w:val="-4"/>
        </w:rPr>
        <w:t xml:space="preserve"> </w:t>
      </w:r>
      <w:r>
        <w:t>necessary</w:t>
      </w:r>
      <w:r>
        <w:rPr>
          <w:spacing w:val="-4"/>
        </w:rPr>
        <w:t xml:space="preserve"> </w:t>
      </w:r>
      <w:r>
        <w:t>to</w:t>
      </w:r>
      <w:r>
        <w:rPr>
          <w:spacing w:val="-4"/>
        </w:rPr>
        <w:t xml:space="preserve"> </w:t>
      </w:r>
      <w:r>
        <w:t>and</w:t>
      </w:r>
      <w:r>
        <w:rPr>
          <w:spacing w:val="-4"/>
        </w:rPr>
        <w:t xml:space="preserve"> </w:t>
      </w:r>
      <w:r>
        <w:t>directly</w:t>
      </w:r>
      <w:r>
        <w:rPr>
          <w:spacing w:val="-4"/>
        </w:rPr>
        <w:t xml:space="preserve"> </w:t>
      </w:r>
      <w:r>
        <w:t>arising</w:t>
      </w:r>
      <w:r>
        <w:rPr>
          <w:spacing w:val="-4"/>
        </w:rPr>
        <w:t xml:space="preserve"> </w:t>
      </w:r>
      <w:r>
        <w:t>from</w:t>
      </w:r>
      <w:r>
        <w:rPr>
          <w:spacing w:val="-4"/>
        </w:rPr>
        <w:t xml:space="preserve"> </w:t>
      </w:r>
      <w:r>
        <w:t>deployment</w:t>
      </w:r>
      <w:r>
        <w:rPr>
          <w:spacing w:val="-4"/>
        </w:rPr>
        <w:t xml:space="preserve"> </w:t>
      </w:r>
      <w:r>
        <w:t>readiness</w:t>
      </w:r>
      <w:r>
        <w:rPr>
          <w:spacing w:val="-4"/>
        </w:rPr>
        <w:t xml:space="preserve"> </w:t>
      </w:r>
      <w:r>
        <w:t>for the project; and</w:t>
      </w:r>
    </w:p>
    <w:p w14:paraId="2415F0D9" w14:textId="77777777" w:rsidR="002A7F9A" w:rsidRDefault="002A7F9A" w:rsidP="002A7F9A">
      <w:pPr>
        <w:pStyle w:val="ListParagraph"/>
        <w:numPr>
          <w:ilvl w:val="2"/>
          <w:numId w:val="13"/>
        </w:numPr>
        <w:tabs>
          <w:tab w:val="left" w:pos="2517"/>
          <w:tab w:val="left" w:pos="2520"/>
        </w:tabs>
        <w:spacing w:line="278" w:lineRule="auto"/>
        <w:ind w:left="2520" w:right="686" w:hanging="339"/>
        <w:contextualSpacing w:val="0"/>
      </w:pPr>
      <w:r>
        <w:t>The costs were not billed or incurred due to delay in the BEAD program (i.e., billed</w:t>
      </w:r>
      <w:r>
        <w:rPr>
          <w:spacing w:val="-4"/>
        </w:rPr>
        <w:t xml:space="preserve"> </w:t>
      </w:r>
      <w:r>
        <w:t>or</w:t>
      </w:r>
      <w:r>
        <w:rPr>
          <w:spacing w:val="-4"/>
        </w:rPr>
        <w:t xml:space="preserve"> </w:t>
      </w:r>
      <w:r>
        <w:t>incurred</w:t>
      </w:r>
      <w:r>
        <w:rPr>
          <w:spacing w:val="-4"/>
        </w:rPr>
        <w:t xml:space="preserve"> </w:t>
      </w:r>
      <w:r>
        <w:t>during</w:t>
      </w:r>
      <w:r>
        <w:rPr>
          <w:spacing w:val="-4"/>
        </w:rPr>
        <w:t xml:space="preserve"> </w:t>
      </w:r>
      <w:r>
        <w:t>the</w:t>
      </w:r>
      <w:r>
        <w:rPr>
          <w:spacing w:val="-4"/>
        </w:rPr>
        <w:t xml:space="preserve"> </w:t>
      </w:r>
      <w:proofErr w:type="gramStart"/>
      <w:r>
        <w:t>time</w:t>
      </w:r>
      <w:r>
        <w:rPr>
          <w:spacing w:val="-4"/>
        </w:rPr>
        <w:t xml:space="preserve"> </w:t>
      </w:r>
      <w:r>
        <w:t>period</w:t>
      </w:r>
      <w:proofErr w:type="gramEnd"/>
      <w:r>
        <w:rPr>
          <w:spacing w:val="-4"/>
        </w:rPr>
        <w:t xml:space="preserve"> </w:t>
      </w:r>
      <w:r>
        <w:t>between</w:t>
      </w:r>
      <w:r>
        <w:rPr>
          <w:spacing w:val="-4"/>
        </w:rPr>
        <w:t xml:space="preserve"> </w:t>
      </w:r>
      <w:r>
        <w:t>the</w:t>
      </w:r>
      <w:r>
        <w:rPr>
          <w:spacing w:val="-4"/>
        </w:rPr>
        <w:t xml:space="preserve"> </w:t>
      </w:r>
      <w:r>
        <w:t>end</w:t>
      </w:r>
      <w:r>
        <w:rPr>
          <w:spacing w:val="-4"/>
        </w:rPr>
        <w:t xml:space="preserve"> </w:t>
      </w:r>
      <w:r>
        <w:t>of</w:t>
      </w:r>
      <w:r>
        <w:rPr>
          <w:spacing w:val="-5"/>
        </w:rPr>
        <w:t xml:space="preserve"> </w:t>
      </w:r>
      <w:r>
        <w:t>BEAD</w:t>
      </w:r>
      <w:r>
        <w:rPr>
          <w:spacing w:val="-3"/>
        </w:rPr>
        <w:t xml:space="preserve"> </w:t>
      </w:r>
      <w:r>
        <w:t>Round</w:t>
      </w:r>
      <w:r>
        <w:rPr>
          <w:spacing w:val="-4"/>
        </w:rPr>
        <w:t xml:space="preserve"> </w:t>
      </w:r>
      <w:r>
        <w:t>One and the release of NTIA’s Policy Notice on June 6, 2025).</w:t>
      </w:r>
    </w:p>
    <w:p w14:paraId="78C584DA" w14:textId="77777777" w:rsidR="002A7F9A" w:rsidRDefault="002A7F9A" w:rsidP="002A7F9A">
      <w:pPr>
        <w:pStyle w:val="ListParagraph"/>
        <w:numPr>
          <w:ilvl w:val="1"/>
          <w:numId w:val="13"/>
        </w:numPr>
        <w:tabs>
          <w:tab w:val="left" w:pos="1800"/>
        </w:tabs>
        <w:spacing w:line="278" w:lineRule="auto"/>
        <w:ind w:right="586"/>
        <w:contextualSpacing w:val="0"/>
      </w:pPr>
      <w:r>
        <w:t>The</w:t>
      </w:r>
      <w:r>
        <w:rPr>
          <w:spacing w:val="-4"/>
        </w:rPr>
        <w:t xml:space="preserve"> </w:t>
      </w:r>
      <w:r>
        <w:t>eligibility</w:t>
      </w:r>
      <w:r>
        <w:rPr>
          <w:spacing w:val="-4"/>
        </w:rPr>
        <w:t xml:space="preserve"> </w:t>
      </w:r>
      <w:r>
        <w:t>of</w:t>
      </w:r>
      <w:r>
        <w:rPr>
          <w:spacing w:val="-4"/>
        </w:rPr>
        <w:t xml:space="preserve"> </w:t>
      </w:r>
      <w:r>
        <w:t>costs</w:t>
      </w:r>
      <w:r>
        <w:rPr>
          <w:spacing w:val="-4"/>
        </w:rPr>
        <w:t xml:space="preserve"> </w:t>
      </w:r>
      <w:r>
        <w:t>and</w:t>
      </w:r>
      <w:r>
        <w:rPr>
          <w:spacing w:val="-4"/>
        </w:rPr>
        <w:t xml:space="preserve"> </w:t>
      </w:r>
      <w:r>
        <w:t>expenses</w:t>
      </w:r>
      <w:r>
        <w:rPr>
          <w:spacing w:val="-4"/>
        </w:rPr>
        <w:t xml:space="preserve"> </w:t>
      </w:r>
      <w:r>
        <w:t>for</w:t>
      </w:r>
      <w:r>
        <w:rPr>
          <w:spacing w:val="-4"/>
        </w:rPr>
        <w:t xml:space="preserve"> </w:t>
      </w:r>
      <w:r>
        <w:t>reimbursement</w:t>
      </w:r>
      <w:r>
        <w:rPr>
          <w:spacing w:val="-4"/>
        </w:rPr>
        <w:t xml:space="preserve"> </w:t>
      </w:r>
      <w:r>
        <w:t>under</w:t>
      </w:r>
      <w:r>
        <w:rPr>
          <w:spacing w:val="-4"/>
        </w:rPr>
        <w:t xml:space="preserve"> </w:t>
      </w:r>
      <w:r>
        <w:t>the</w:t>
      </w:r>
      <w:r>
        <w:rPr>
          <w:spacing w:val="-4"/>
        </w:rPr>
        <w:t xml:space="preserve"> </w:t>
      </w:r>
      <w:r>
        <w:t>BEAD</w:t>
      </w:r>
      <w:r>
        <w:rPr>
          <w:spacing w:val="-3"/>
        </w:rPr>
        <w:t xml:space="preserve"> </w:t>
      </w:r>
      <w:r>
        <w:t>program</w:t>
      </w:r>
      <w:r>
        <w:rPr>
          <w:spacing w:val="-5"/>
        </w:rPr>
        <w:t xml:space="preserve"> </w:t>
      </w:r>
      <w:r>
        <w:t>shall be determined by the Board in its sole discretion.</w:t>
      </w:r>
    </w:p>
    <w:p w14:paraId="4C869F19" w14:textId="77777777" w:rsidR="002A7F9A" w:rsidRDefault="002A7F9A" w:rsidP="002A7F9A">
      <w:pPr>
        <w:pStyle w:val="Heading2"/>
        <w:numPr>
          <w:ilvl w:val="0"/>
          <w:numId w:val="13"/>
        </w:numPr>
        <w:tabs>
          <w:tab w:val="left" w:pos="1080"/>
        </w:tabs>
        <w:spacing w:line="252" w:lineRule="exact"/>
        <w:ind w:left="1080"/>
        <w:jc w:val="left"/>
      </w:pPr>
      <w:r>
        <w:rPr>
          <w:spacing w:val="-2"/>
        </w:rPr>
        <w:t>FINANCIAL CAPABILITY</w:t>
      </w:r>
    </w:p>
    <w:p w14:paraId="63925E51" w14:textId="77777777" w:rsidR="002A7F9A" w:rsidRDefault="002A7F9A" w:rsidP="002A7F9A">
      <w:pPr>
        <w:pStyle w:val="ListParagraph"/>
        <w:numPr>
          <w:ilvl w:val="1"/>
          <w:numId w:val="13"/>
        </w:numPr>
        <w:tabs>
          <w:tab w:val="left" w:pos="1799"/>
        </w:tabs>
        <w:spacing w:before="37"/>
        <w:ind w:left="1799" w:hanging="359"/>
        <w:contextualSpacing w:val="0"/>
      </w:pPr>
      <w:r>
        <w:t>Grantee</w:t>
      </w:r>
      <w:r>
        <w:rPr>
          <w:spacing w:val="-8"/>
        </w:rPr>
        <w:t xml:space="preserve"> </w:t>
      </w:r>
      <w:r>
        <w:t>represents</w:t>
      </w:r>
      <w:r>
        <w:rPr>
          <w:spacing w:val="-7"/>
        </w:rPr>
        <w:t xml:space="preserve"> </w:t>
      </w:r>
      <w:r>
        <w:t>and</w:t>
      </w:r>
      <w:r>
        <w:rPr>
          <w:spacing w:val="-9"/>
        </w:rPr>
        <w:t xml:space="preserve"> </w:t>
      </w:r>
      <w:r>
        <w:t>agrees</w:t>
      </w:r>
      <w:r>
        <w:rPr>
          <w:spacing w:val="-7"/>
        </w:rPr>
        <w:t xml:space="preserve"> </w:t>
      </w:r>
      <w:r>
        <w:rPr>
          <w:spacing w:val="-2"/>
        </w:rPr>
        <w:t>that:</w:t>
      </w:r>
    </w:p>
    <w:p w14:paraId="01393A46" w14:textId="77777777" w:rsidR="002A7F9A" w:rsidRDefault="002A7F9A" w:rsidP="002A7F9A">
      <w:pPr>
        <w:pStyle w:val="ListParagraph"/>
        <w:numPr>
          <w:ilvl w:val="2"/>
          <w:numId w:val="13"/>
        </w:numPr>
        <w:tabs>
          <w:tab w:val="left" w:pos="2518"/>
        </w:tabs>
        <w:spacing w:before="42"/>
        <w:ind w:left="2518" w:hanging="289"/>
        <w:contextualSpacing w:val="0"/>
      </w:pPr>
      <w:r>
        <w:t>It</w:t>
      </w:r>
      <w:r>
        <w:rPr>
          <w:spacing w:val="-7"/>
        </w:rPr>
        <w:t xml:space="preserve"> </w:t>
      </w:r>
      <w:r>
        <w:t>is</w:t>
      </w:r>
      <w:r>
        <w:rPr>
          <w:spacing w:val="-6"/>
        </w:rPr>
        <w:t xml:space="preserve"> </w:t>
      </w:r>
      <w:r>
        <w:t>financially</w:t>
      </w:r>
      <w:r>
        <w:rPr>
          <w:spacing w:val="-6"/>
        </w:rPr>
        <w:t xml:space="preserve"> </w:t>
      </w:r>
      <w:r>
        <w:t>qualified</w:t>
      </w:r>
      <w:r>
        <w:rPr>
          <w:spacing w:val="-6"/>
        </w:rPr>
        <w:t xml:space="preserve"> </w:t>
      </w:r>
      <w:r>
        <w:t>to</w:t>
      </w:r>
      <w:r>
        <w:rPr>
          <w:spacing w:val="-7"/>
        </w:rPr>
        <w:t xml:space="preserve"> </w:t>
      </w:r>
      <w:r>
        <w:t>meet</w:t>
      </w:r>
      <w:r>
        <w:rPr>
          <w:spacing w:val="-6"/>
        </w:rPr>
        <w:t xml:space="preserve"> </w:t>
      </w:r>
      <w:r>
        <w:t>the</w:t>
      </w:r>
      <w:r>
        <w:rPr>
          <w:spacing w:val="-6"/>
        </w:rPr>
        <w:t xml:space="preserve"> </w:t>
      </w:r>
      <w:r>
        <w:t>obligations</w:t>
      </w:r>
      <w:r>
        <w:rPr>
          <w:spacing w:val="-7"/>
        </w:rPr>
        <w:t xml:space="preserve"> </w:t>
      </w:r>
      <w:r>
        <w:t>associated</w:t>
      </w:r>
      <w:r>
        <w:rPr>
          <w:spacing w:val="-6"/>
        </w:rPr>
        <w:t xml:space="preserve"> </w:t>
      </w:r>
      <w:r>
        <w:t>with</w:t>
      </w:r>
      <w:r>
        <w:rPr>
          <w:spacing w:val="-7"/>
        </w:rPr>
        <w:t xml:space="preserve"> </w:t>
      </w:r>
      <w:r>
        <w:t>the</w:t>
      </w:r>
      <w:r>
        <w:rPr>
          <w:spacing w:val="-6"/>
        </w:rPr>
        <w:t xml:space="preserve"> </w:t>
      </w:r>
      <w:r>
        <w:rPr>
          <w:spacing w:val="-2"/>
        </w:rPr>
        <w:t>Project.</w:t>
      </w:r>
    </w:p>
    <w:p w14:paraId="0B7D31AD" w14:textId="77777777" w:rsidR="002A7F9A" w:rsidRDefault="002A7F9A" w:rsidP="002A7F9A">
      <w:pPr>
        <w:pStyle w:val="ListParagraph"/>
        <w:numPr>
          <w:ilvl w:val="2"/>
          <w:numId w:val="13"/>
        </w:numPr>
        <w:tabs>
          <w:tab w:val="left" w:pos="2517"/>
          <w:tab w:val="left" w:pos="2520"/>
        </w:tabs>
        <w:spacing w:before="39" w:line="278" w:lineRule="auto"/>
        <w:ind w:left="2520" w:right="701" w:hanging="339"/>
        <w:contextualSpacing w:val="0"/>
      </w:pPr>
      <w:r>
        <w:t>It</w:t>
      </w:r>
      <w:r>
        <w:rPr>
          <w:spacing w:val="-4"/>
        </w:rPr>
        <w:t xml:space="preserve"> </w:t>
      </w:r>
      <w:r>
        <w:t>will</w:t>
      </w:r>
      <w:r>
        <w:rPr>
          <w:spacing w:val="-4"/>
        </w:rPr>
        <w:t xml:space="preserve"> </w:t>
      </w:r>
      <w:r>
        <w:t>have</w:t>
      </w:r>
      <w:r>
        <w:rPr>
          <w:spacing w:val="-4"/>
        </w:rPr>
        <w:t xml:space="preserve"> </w:t>
      </w:r>
      <w:r>
        <w:t>available</w:t>
      </w:r>
      <w:r>
        <w:rPr>
          <w:spacing w:val="-4"/>
        </w:rPr>
        <w:t xml:space="preserve"> </w:t>
      </w:r>
      <w:r>
        <w:t>funds</w:t>
      </w:r>
      <w:r>
        <w:rPr>
          <w:spacing w:val="-4"/>
        </w:rPr>
        <w:t xml:space="preserve"> </w:t>
      </w:r>
      <w:r>
        <w:t>for</w:t>
      </w:r>
      <w:r>
        <w:rPr>
          <w:spacing w:val="-4"/>
        </w:rPr>
        <w:t xml:space="preserve"> </w:t>
      </w:r>
      <w:r>
        <w:t>all</w:t>
      </w:r>
      <w:r>
        <w:rPr>
          <w:spacing w:val="-4"/>
        </w:rPr>
        <w:t xml:space="preserve"> </w:t>
      </w:r>
      <w:r>
        <w:t>Project</w:t>
      </w:r>
      <w:r>
        <w:rPr>
          <w:spacing w:val="-4"/>
        </w:rPr>
        <w:t xml:space="preserve"> </w:t>
      </w:r>
      <w:r>
        <w:t>costs</w:t>
      </w:r>
      <w:r>
        <w:rPr>
          <w:spacing w:val="-4"/>
        </w:rPr>
        <w:t xml:space="preserve"> </w:t>
      </w:r>
      <w:r>
        <w:t>that</w:t>
      </w:r>
      <w:r>
        <w:rPr>
          <w:spacing w:val="-4"/>
        </w:rPr>
        <w:t xml:space="preserve"> </w:t>
      </w:r>
      <w:r>
        <w:t>exceed</w:t>
      </w:r>
      <w:r>
        <w:rPr>
          <w:spacing w:val="-4"/>
        </w:rPr>
        <w:t xml:space="preserve"> </w:t>
      </w:r>
      <w:r>
        <w:t>the</w:t>
      </w:r>
      <w:r>
        <w:rPr>
          <w:spacing w:val="-15"/>
        </w:rPr>
        <w:t xml:space="preserve"> </w:t>
      </w:r>
      <w:r>
        <w:t>Award</w:t>
      </w:r>
      <w:r>
        <w:rPr>
          <w:spacing w:val="-15"/>
        </w:rPr>
        <w:t xml:space="preserve"> </w:t>
      </w:r>
      <w:r>
        <w:t xml:space="preserve">Amount. </w:t>
      </w:r>
      <w:r>
        <w:rPr>
          <w:spacing w:val="-4"/>
        </w:rPr>
        <w:t>And,</w:t>
      </w:r>
    </w:p>
    <w:p w14:paraId="5CE76DB3" w14:textId="77777777" w:rsidR="002A7F9A" w:rsidRDefault="002A7F9A" w:rsidP="002A7F9A">
      <w:pPr>
        <w:pStyle w:val="ListParagraph"/>
        <w:numPr>
          <w:ilvl w:val="2"/>
          <w:numId w:val="13"/>
        </w:numPr>
        <w:tabs>
          <w:tab w:val="left" w:pos="2517"/>
          <w:tab w:val="left" w:pos="2520"/>
        </w:tabs>
        <w:spacing w:line="278" w:lineRule="auto"/>
        <w:ind w:left="2520" w:right="488" w:hanging="388"/>
        <w:contextualSpacing w:val="0"/>
      </w:pPr>
      <w:r>
        <w:t>It</w:t>
      </w:r>
      <w:r>
        <w:rPr>
          <w:spacing w:val="-3"/>
        </w:rPr>
        <w:t xml:space="preserve"> </w:t>
      </w:r>
      <w:r>
        <w:t>will</w:t>
      </w:r>
      <w:r>
        <w:rPr>
          <w:spacing w:val="-3"/>
        </w:rPr>
        <w:t xml:space="preserve"> </w:t>
      </w:r>
      <w:r>
        <w:t>fully</w:t>
      </w:r>
      <w:r>
        <w:rPr>
          <w:spacing w:val="-3"/>
        </w:rPr>
        <w:t xml:space="preserve"> </w:t>
      </w:r>
      <w:r>
        <w:t>comply</w:t>
      </w:r>
      <w:r>
        <w:rPr>
          <w:spacing w:val="-3"/>
        </w:rPr>
        <w:t xml:space="preserve"> </w:t>
      </w:r>
      <w:r>
        <w:t>with</w:t>
      </w:r>
      <w:r>
        <w:rPr>
          <w:spacing w:val="-3"/>
        </w:rPr>
        <w:t xml:space="preserve"> </w:t>
      </w:r>
      <w:r>
        <w:t>all</w:t>
      </w:r>
      <w:r>
        <w:rPr>
          <w:spacing w:val="-3"/>
        </w:rPr>
        <w:t xml:space="preserve"> </w:t>
      </w:r>
      <w:r>
        <w:t>BEAD</w:t>
      </w:r>
      <w:r>
        <w:rPr>
          <w:spacing w:val="-4"/>
        </w:rPr>
        <w:t xml:space="preserve"> </w:t>
      </w:r>
      <w:r>
        <w:t>program</w:t>
      </w:r>
      <w:r>
        <w:rPr>
          <w:spacing w:val="-4"/>
        </w:rPr>
        <w:t xml:space="preserve"> </w:t>
      </w:r>
      <w:r>
        <w:t>requirements,</w:t>
      </w:r>
      <w:r>
        <w:rPr>
          <w:spacing w:val="-3"/>
        </w:rPr>
        <w:t xml:space="preserve"> </w:t>
      </w:r>
      <w:r>
        <w:t>including</w:t>
      </w:r>
      <w:r>
        <w:rPr>
          <w:spacing w:val="-3"/>
        </w:rPr>
        <w:t xml:space="preserve"> </w:t>
      </w:r>
      <w:r>
        <w:t>the</w:t>
      </w:r>
      <w:r>
        <w:rPr>
          <w:spacing w:val="-3"/>
        </w:rPr>
        <w:t xml:space="preserve"> </w:t>
      </w:r>
      <w:r>
        <w:t>milestones set forth in the Agreement.</w:t>
      </w:r>
    </w:p>
    <w:p w14:paraId="356845AE" w14:textId="77777777" w:rsidR="002A7F9A" w:rsidRDefault="002A7F9A" w:rsidP="002A7F9A">
      <w:pPr>
        <w:pStyle w:val="ListParagraph"/>
        <w:spacing w:line="278" w:lineRule="auto"/>
        <w:sectPr w:rsidR="002A7F9A" w:rsidSect="002A7F9A">
          <w:pgSz w:w="12240" w:h="15840"/>
          <w:pgMar w:top="1360" w:right="720" w:bottom="280" w:left="720" w:header="720" w:footer="720" w:gutter="0"/>
          <w:cols w:space="720"/>
        </w:sectPr>
      </w:pPr>
    </w:p>
    <w:p w14:paraId="7C45F7AD" w14:textId="77777777" w:rsidR="002A7F9A" w:rsidRDefault="002A7F9A" w:rsidP="002A7F9A">
      <w:pPr>
        <w:pStyle w:val="ListParagraph"/>
        <w:numPr>
          <w:ilvl w:val="1"/>
          <w:numId w:val="13"/>
        </w:numPr>
        <w:tabs>
          <w:tab w:val="left" w:pos="1799"/>
        </w:tabs>
        <w:spacing w:before="80" w:line="278" w:lineRule="auto"/>
        <w:ind w:left="1799" w:right="438"/>
        <w:contextualSpacing w:val="0"/>
      </w:pPr>
      <w:r>
        <w:lastRenderedPageBreak/>
        <w:t>To receive a reimbursement, Grantee must certify that it has sufficient financial resources</w:t>
      </w:r>
      <w:r>
        <w:rPr>
          <w:spacing w:val="-3"/>
        </w:rPr>
        <w:t xml:space="preserve"> </w:t>
      </w:r>
      <w:r>
        <w:t>to</w:t>
      </w:r>
      <w:r>
        <w:rPr>
          <w:spacing w:val="-4"/>
        </w:rPr>
        <w:t xml:space="preserve"> </w:t>
      </w:r>
      <w:r>
        <w:t>cover</w:t>
      </w:r>
      <w:r>
        <w:rPr>
          <w:spacing w:val="-3"/>
        </w:rPr>
        <w:t xml:space="preserve"> </w:t>
      </w:r>
      <w:r>
        <w:t>Project</w:t>
      </w:r>
      <w:r>
        <w:rPr>
          <w:spacing w:val="-3"/>
        </w:rPr>
        <w:t xml:space="preserve"> </w:t>
      </w:r>
      <w:r>
        <w:t>costs</w:t>
      </w:r>
      <w:r>
        <w:rPr>
          <w:spacing w:val="-3"/>
        </w:rPr>
        <w:t xml:space="preserve"> </w:t>
      </w:r>
      <w:r>
        <w:t>until</w:t>
      </w:r>
      <w:r>
        <w:rPr>
          <w:spacing w:val="-4"/>
        </w:rPr>
        <w:t xml:space="preserve"> </w:t>
      </w:r>
      <w:r>
        <w:t>further</w:t>
      </w:r>
      <w:r>
        <w:rPr>
          <w:spacing w:val="-3"/>
        </w:rPr>
        <w:t xml:space="preserve"> </w:t>
      </w:r>
      <w:r>
        <w:t>disbursements</w:t>
      </w:r>
      <w:r>
        <w:rPr>
          <w:spacing w:val="-3"/>
        </w:rPr>
        <w:t xml:space="preserve"> </w:t>
      </w:r>
      <w:r>
        <w:t>are</w:t>
      </w:r>
      <w:r>
        <w:rPr>
          <w:spacing w:val="-3"/>
        </w:rPr>
        <w:t xml:space="preserve"> </w:t>
      </w:r>
      <w:r>
        <w:t>authorized.</w:t>
      </w:r>
      <w:r>
        <w:rPr>
          <w:spacing w:val="-3"/>
        </w:rPr>
        <w:t xml:space="preserve"> </w:t>
      </w:r>
      <w:r>
        <w:t>BPU</w:t>
      </w:r>
      <w:r>
        <w:rPr>
          <w:spacing w:val="-4"/>
        </w:rPr>
        <w:t xml:space="preserve"> </w:t>
      </w:r>
      <w:r>
        <w:t>will</w:t>
      </w:r>
      <w:r>
        <w:rPr>
          <w:spacing w:val="-3"/>
        </w:rPr>
        <w:t xml:space="preserve"> </w:t>
      </w:r>
      <w:r>
        <w:t>not reimburse until Grantee provides and BPU approves Grantee’s certification of sufficient financial resources.</w:t>
      </w:r>
    </w:p>
    <w:p w14:paraId="233BB564" w14:textId="77777777" w:rsidR="002A7F9A" w:rsidRDefault="002A7F9A" w:rsidP="002A7F9A">
      <w:pPr>
        <w:pStyle w:val="BodyText"/>
        <w:spacing w:before="38"/>
      </w:pPr>
    </w:p>
    <w:p w14:paraId="44AA7573" w14:textId="77777777" w:rsidR="002A7F9A" w:rsidRDefault="002A7F9A" w:rsidP="002A7F9A">
      <w:pPr>
        <w:pStyle w:val="Heading2"/>
        <w:numPr>
          <w:ilvl w:val="0"/>
          <w:numId w:val="13"/>
        </w:numPr>
        <w:tabs>
          <w:tab w:val="left" w:pos="1079"/>
        </w:tabs>
        <w:ind w:hanging="543"/>
        <w:jc w:val="left"/>
      </w:pPr>
      <w:r>
        <w:t>LETTER</w:t>
      </w:r>
      <w:r>
        <w:rPr>
          <w:spacing w:val="-11"/>
        </w:rPr>
        <w:t xml:space="preserve"> </w:t>
      </w:r>
      <w:r>
        <w:t>OF</w:t>
      </w:r>
      <w:r>
        <w:rPr>
          <w:spacing w:val="-8"/>
        </w:rPr>
        <w:t xml:space="preserve"> </w:t>
      </w:r>
      <w:r>
        <w:t>CREDIT</w:t>
      </w:r>
      <w:r>
        <w:rPr>
          <w:spacing w:val="-10"/>
        </w:rPr>
        <w:t xml:space="preserve"> </w:t>
      </w:r>
      <w:r>
        <w:t>(LOC)</w:t>
      </w:r>
      <w:r>
        <w:rPr>
          <w:spacing w:val="-8"/>
        </w:rPr>
        <w:t xml:space="preserve"> </w:t>
      </w:r>
      <w:r>
        <w:t>OR</w:t>
      </w:r>
      <w:r>
        <w:rPr>
          <w:spacing w:val="-11"/>
        </w:rPr>
        <w:t xml:space="preserve"> </w:t>
      </w:r>
      <w:r>
        <w:t>PERFORMANCE</w:t>
      </w:r>
      <w:r>
        <w:rPr>
          <w:spacing w:val="-9"/>
        </w:rPr>
        <w:t xml:space="preserve"> </w:t>
      </w:r>
      <w:r>
        <w:rPr>
          <w:spacing w:val="-4"/>
        </w:rPr>
        <w:t>BOND</w:t>
      </w:r>
    </w:p>
    <w:p w14:paraId="5A68987D" w14:textId="77777777" w:rsidR="002A7F9A" w:rsidRDefault="002A7F9A" w:rsidP="002A7F9A">
      <w:pPr>
        <w:pStyle w:val="ListParagraph"/>
        <w:numPr>
          <w:ilvl w:val="1"/>
          <w:numId w:val="13"/>
        </w:numPr>
        <w:tabs>
          <w:tab w:val="left" w:pos="1799"/>
        </w:tabs>
        <w:spacing w:before="40" w:line="278" w:lineRule="auto"/>
        <w:ind w:left="1799" w:right="384"/>
        <w:contextualSpacing w:val="0"/>
        <w:rPr>
          <w:b/>
          <w:bCs/>
        </w:rPr>
      </w:pPr>
      <w:r>
        <w:t>BEAD grantees were required to submit a letter from a bank that meets eligibility requirements consistent with those set forth in 47 C.F.R. § 54.804(c) (2) committing to issue an irrevocable standby Letter of Credit (LOC), in the required form, and in a value of</w:t>
      </w:r>
      <w:r>
        <w:rPr>
          <w:spacing w:val="-4"/>
        </w:rPr>
        <w:t xml:space="preserve"> </w:t>
      </w:r>
      <w:r>
        <w:t>no</w:t>
      </w:r>
      <w:r>
        <w:rPr>
          <w:spacing w:val="-4"/>
        </w:rPr>
        <w:t xml:space="preserve"> </w:t>
      </w:r>
      <w:r>
        <w:t>less</w:t>
      </w:r>
      <w:r>
        <w:rPr>
          <w:spacing w:val="-4"/>
        </w:rPr>
        <w:t xml:space="preserve"> </w:t>
      </w:r>
      <w:r>
        <w:t>than</w:t>
      </w:r>
      <w:r>
        <w:rPr>
          <w:spacing w:val="-4"/>
        </w:rPr>
        <w:t xml:space="preserve"> </w:t>
      </w:r>
      <w:r>
        <w:t>25</w:t>
      </w:r>
      <w:r>
        <w:rPr>
          <w:spacing w:val="-4"/>
        </w:rPr>
        <w:t xml:space="preserve"> </w:t>
      </w:r>
      <w:r>
        <w:t>percent</w:t>
      </w:r>
      <w:r>
        <w:rPr>
          <w:spacing w:val="-4"/>
        </w:rPr>
        <w:t xml:space="preserve"> (25%) </w:t>
      </w:r>
      <w:r>
        <w:t>of</w:t>
      </w:r>
      <w:r>
        <w:rPr>
          <w:spacing w:val="-4"/>
        </w:rPr>
        <w:t xml:space="preserve"> </w:t>
      </w:r>
      <w:r>
        <w:t>the</w:t>
      </w:r>
      <w:r>
        <w:rPr>
          <w:spacing w:val="-4"/>
        </w:rPr>
        <w:t xml:space="preserve"> </w:t>
      </w:r>
      <w:r>
        <w:t>subaward</w:t>
      </w:r>
      <w:r>
        <w:rPr>
          <w:spacing w:val="-4"/>
        </w:rPr>
        <w:t xml:space="preserve"> </w:t>
      </w:r>
      <w:r>
        <w:t>amount.</w:t>
      </w:r>
      <w:r>
        <w:rPr>
          <w:spacing w:val="-4"/>
        </w:rPr>
        <w:t xml:space="preserve"> </w:t>
      </w:r>
      <w:r>
        <w:t>BEAD</w:t>
      </w:r>
      <w:r>
        <w:rPr>
          <w:spacing w:val="-5"/>
        </w:rPr>
        <w:t xml:space="preserve"> </w:t>
      </w:r>
      <w:r>
        <w:t>NOFO,</w:t>
      </w:r>
      <w:r>
        <w:rPr>
          <w:spacing w:val="-4"/>
        </w:rPr>
        <w:t xml:space="preserve"> </w:t>
      </w:r>
      <w:r>
        <w:t>Section</w:t>
      </w:r>
      <w:r>
        <w:rPr>
          <w:spacing w:val="-4"/>
        </w:rPr>
        <w:t xml:space="preserve"> </w:t>
      </w:r>
      <w:r>
        <w:t>IV.D.</w:t>
      </w:r>
      <w:r>
        <w:rPr>
          <w:spacing w:val="-4"/>
        </w:rPr>
        <w:t xml:space="preserve"> </w:t>
      </w:r>
      <w:r>
        <w:t>pgs.</w:t>
      </w:r>
      <w:r>
        <w:rPr>
          <w:spacing w:val="-4"/>
        </w:rPr>
        <w:t xml:space="preserve"> </w:t>
      </w:r>
      <w:r>
        <w:t>71-</w:t>
      </w:r>
      <w:r>
        <w:rPr>
          <w:spacing w:val="-4"/>
        </w:rPr>
        <w:t>73.</w:t>
      </w:r>
    </w:p>
    <w:p w14:paraId="79AED9D5" w14:textId="77777777" w:rsidR="002A7F9A" w:rsidRDefault="002A7F9A" w:rsidP="002A7F9A">
      <w:pPr>
        <w:pStyle w:val="ListParagraph"/>
        <w:numPr>
          <w:ilvl w:val="1"/>
          <w:numId w:val="13"/>
        </w:numPr>
        <w:tabs>
          <w:tab w:val="left" w:pos="1799"/>
        </w:tabs>
        <w:spacing w:line="278" w:lineRule="auto"/>
        <w:ind w:left="1799" w:right="612"/>
        <w:contextualSpacing w:val="0"/>
        <w:rPr>
          <w:b/>
        </w:rPr>
      </w:pPr>
      <w:r>
        <w:t>On July 30, 2025, NTIA</w:t>
      </w:r>
      <w:r>
        <w:rPr>
          <w:spacing w:val="-5"/>
        </w:rPr>
        <w:t xml:space="preserve"> </w:t>
      </w:r>
      <w:r>
        <w:t>issued a Notice of Programmatic Waiver in response to the FCC’s modification of the FCC’s rules to eliminate Weiss ratings as the standard for United States banks to be considered acceptable for issuing LOCs and to permit the issuing bank be well capitalized, effective</w:t>
      </w:r>
      <w:r>
        <w:rPr>
          <w:spacing w:val="-3"/>
        </w:rPr>
        <w:t xml:space="preserve"> </w:t>
      </w:r>
      <w:r>
        <w:t>August 24, 2025.</w:t>
      </w:r>
      <w:r>
        <w:rPr>
          <w:spacing w:val="-3"/>
        </w:rPr>
        <w:t xml:space="preserve"> </w:t>
      </w:r>
      <w:r>
        <w:t>Additionally, the programmatic</w:t>
      </w:r>
      <w:r>
        <w:rPr>
          <w:spacing w:val="-4"/>
        </w:rPr>
        <w:t xml:space="preserve"> </w:t>
      </w:r>
      <w:r>
        <w:t>waiver</w:t>
      </w:r>
      <w:r>
        <w:rPr>
          <w:spacing w:val="-4"/>
        </w:rPr>
        <w:t xml:space="preserve"> </w:t>
      </w:r>
      <w:r>
        <w:t>allowed</w:t>
      </w:r>
      <w:r>
        <w:rPr>
          <w:spacing w:val="-4"/>
        </w:rPr>
        <w:t xml:space="preserve"> </w:t>
      </w:r>
      <w:r>
        <w:t>financial</w:t>
      </w:r>
      <w:r>
        <w:rPr>
          <w:spacing w:val="-4"/>
        </w:rPr>
        <w:t xml:space="preserve"> </w:t>
      </w:r>
      <w:r>
        <w:t>institutions</w:t>
      </w:r>
      <w:r>
        <w:rPr>
          <w:spacing w:val="-4"/>
        </w:rPr>
        <w:t xml:space="preserve"> </w:t>
      </w:r>
      <w:r>
        <w:t>rated</w:t>
      </w:r>
      <w:r>
        <w:rPr>
          <w:spacing w:val="-4"/>
        </w:rPr>
        <w:t xml:space="preserve"> </w:t>
      </w:r>
      <w:r>
        <w:t>BBB-</w:t>
      </w:r>
      <w:r>
        <w:rPr>
          <w:spacing w:val="-4"/>
        </w:rPr>
        <w:t xml:space="preserve"> </w:t>
      </w:r>
      <w:r>
        <w:t>or</w:t>
      </w:r>
      <w:r>
        <w:rPr>
          <w:spacing w:val="-4"/>
        </w:rPr>
        <w:t xml:space="preserve"> </w:t>
      </w:r>
      <w:r>
        <w:t>higher</w:t>
      </w:r>
      <w:r>
        <w:rPr>
          <w:spacing w:val="-4"/>
        </w:rPr>
        <w:t xml:space="preserve"> </w:t>
      </w:r>
      <w:r>
        <w:t>by</w:t>
      </w:r>
      <w:r>
        <w:rPr>
          <w:spacing w:val="-4"/>
        </w:rPr>
        <w:t xml:space="preserve"> </w:t>
      </w:r>
      <w:r>
        <w:t>a</w:t>
      </w:r>
      <w:r>
        <w:rPr>
          <w:spacing w:val="-4"/>
        </w:rPr>
        <w:t xml:space="preserve"> </w:t>
      </w:r>
      <w:r>
        <w:t>Nationally Recognized</w:t>
      </w:r>
      <w:r>
        <w:rPr>
          <w:spacing w:val="-2"/>
        </w:rPr>
        <w:t xml:space="preserve"> </w:t>
      </w:r>
      <w:r>
        <w:t>Statistical</w:t>
      </w:r>
      <w:r>
        <w:rPr>
          <w:spacing w:val="-2"/>
        </w:rPr>
        <w:t xml:space="preserve"> </w:t>
      </w:r>
      <w:r>
        <w:t>Rating</w:t>
      </w:r>
      <w:r>
        <w:rPr>
          <w:spacing w:val="-1"/>
        </w:rPr>
        <w:t xml:space="preserve"> </w:t>
      </w:r>
      <w:r>
        <w:t>Organization</w:t>
      </w:r>
      <w:r>
        <w:rPr>
          <w:spacing w:val="-1"/>
        </w:rPr>
        <w:t xml:space="preserve"> </w:t>
      </w:r>
      <w:r>
        <w:t>(NRSRO),</w:t>
      </w:r>
      <w:r>
        <w:rPr>
          <w:spacing w:val="-1"/>
        </w:rPr>
        <w:t xml:space="preserve"> </w:t>
      </w:r>
      <w:r>
        <w:t>as</w:t>
      </w:r>
      <w:r>
        <w:rPr>
          <w:spacing w:val="-1"/>
        </w:rPr>
        <w:t xml:space="preserve"> </w:t>
      </w:r>
      <w:r>
        <w:t>recognized</w:t>
      </w:r>
      <w:r>
        <w:rPr>
          <w:spacing w:val="-1"/>
        </w:rPr>
        <w:t xml:space="preserve"> </w:t>
      </w:r>
      <w:r>
        <w:t>by</w:t>
      </w:r>
      <w:r>
        <w:rPr>
          <w:spacing w:val="-1"/>
        </w:rPr>
        <w:t xml:space="preserve"> </w:t>
      </w:r>
      <w:r>
        <w:t>the</w:t>
      </w:r>
      <w:r>
        <w:rPr>
          <w:spacing w:val="-1"/>
        </w:rPr>
        <w:t xml:space="preserve"> </w:t>
      </w:r>
      <w:r>
        <w:t>Securities and Exchange Commission (SEC), to be considered acceptable for issuing letters of credit in the BEAD program.</w:t>
      </w:r>
    </w:p>
    <w:p w14:paraId="43E7CC32" w14:textId="77777777" w:rsidR="002A7F9A" w:rsidRDefault="002A7F9A" w:rsidP="002A7F9A">
      <w:pPr>
        <w:pStyle w:val="ListParagraph"/>
        <w:numPr>
          <w:ilvl w:val="1"/>
          <w:numId w:val="13"/>
        </w:numPr>
        <w:tabs>
          <w:tab w:val="left" w:pos="1799"/>
        </w:tabs>
        <w:spacing w:line="278" w:lineRule="auto"/>
        <w:ind w:left="1799" w:right="401"/>
        <w:contextualSpacing w:val="0"/>
        <w:rPr>
          <w:b/>
        </w:rPr>
      </w:pPr>
      <w:r>
        <w:t>For BEAD infrastructure grants other than LEO capacity grants, Grantee may obtain a new</w:t>
      </w:r>
      <w:r>
        <w:rPr>
          <w:spacing w:val="-3"/>
        </w:rPr>
        <w:t xml:space="preserve"> </w:t>
      </w:r>
      <w:r>
        <w:t>LOC</w:t>
      </w:r>
      <w:r>
        <w:rPr>
          <w:spacing w:val="-3"/>
        </w:rPr>
        <w:t xml:space="preserve"> </w:t>
      </w:r>
      <w:r>
        <w:t>or</w:t>
      </w:r>
      <w:r>
        <w:rPr>
          <w:spacing w:val="-1"/>
        </w:rPr>
        <w:t xml:space="preserve"> </w:t>
      </w:r>
      <w:r>
        <w:t>renew</w:t>
      </w:r>
      <w:r>
        <w:rPr>
          <w:spacing w:val="-3"/>
        </w:rPr>
        <w:t xml:space="preserve"> </w:t>
      </w:r>
      <w:r>
        <w:t>its</w:t>
      </w:r>
      <w:r>
        <w:rPr>
          <w:spacing w:val="-2"/>
        </w:rPr>
        <w:t xml:space="preserve"> </w:t>
      </w:r>
      <w:r>
        <w:t>existing</w:t>
      </w:r>
      <w:r>
        <w:rPr>
          <w:spacing w:val="-2"/>
        </w:rPr>
        <w:t xml:space="preserve"> </w:t>
      </w:r>
      <w:r>
        <w:t>LOC</w:t>
      </w:r>
      <w:r>
        <w:rPr>
          <w:spacing w:val="-4"/>
        </w:rPr>
        <w:t xml:space="preserve"> </w:t>
      </w:r>
      <w:r>
        <w:t>to</w:t>
      </w:r>
      <w:r>
        <w:rPr>
          <w:spacing w:val="-2"/>
        </w:rPr>
        <w:t xml:space="preserve"> </w:t>
      </w:r>
      <w:r>
        <w:t>a</w:t>
      </w:r>
      <w:r>
        <w:rPr>
          <w:spacing w:val="-2"/>
        </w:rPr>
        <w:t xml:space="preserve"> </w:t>
      </w:r>
      <w:r>
        <w:t>reduced</w:t>
      </w:r>
      <w:r>
        <w:rPr>
          <w:spacing w:val="-3"/>
        </w:rPr>
        <w:t xml:space="preserve"> </w:t>
      </w:r>
      <w:r>
        <w:t>value</w:t>
      </w:r>
      <w:r>
        <w:rPr>
          <w:spacing w:val="-2"/>
        </w:rPr>
        <w:t xml:space="preserve"> </w:t>
      </w:r>
      <w:r>
        <w:t>–</w:t>
      </w:r>
      <w:r>
        <w:rPr>
          <w:spacing w:val="-1"/>
        </w:rPr>
        <w:t xml:space="preserve"> </w:t>
      </w:r>
      <w:r>
        <w:t>or</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a</w:t>
      </w:r>
      <w:r>
        <w:rPr>
          <w:spacing w:val="-2"/>
        </w:rPr>
        <w:t xml:space="preserve"> </w:t>
      </w:r>
      <w:r>
        <w:t>performance bond</w:t>
      </w:r>
      <w:r>
        <w:rPr>
          <w:spacing w:val="-3"/>
        </w:rPr>
        <w:t xml:space="preserve"> </w:t>
      </w:r>
      <w:r>
        <w:t>opt</w:t>
      </w:r>
      <w:r>
        <w:rPr>
          <w:spacing w:val="-3"/>
        </w:rPr>
        <w:t xml:space="preserve"> </w:t>
      </w:r>
      <w:r>
        <w:t>to</w:t>
      </w:r>
      <w:r>
        <w:rPr>
          <w:spacing w:val="-4"/>
        </w:rPr>
        <w:t xml:space="preserve"> </w:t>
      </w:r>
      <w:r>
        <w:t>reduce</w:t>
      </w:r>
      <w:r>
        <w:rPr>
          <w:spacing w:val="-3"/>
        </w:rPr>
        <w:t xml:space="preserve"> </w:t>
      </w:r>
      <w:r>
        <w:t>the</w:t>
      </w:r>
      <w:r>
        <w:rPr>
          <w:spacing w:val="-3"/>
        </w:rPr>
        <w:t xml:space="preserve"> </w:t>
      </w:r>
      <w:r>
        <w:t>amount</w:t>
      </w:r>
      <w:r>
        <w:rPr>
          <w:spacing w:val="-3"/>
        </w:rPr>
        <w:t xml:space="preserve"> </w:t>
      </w:r>
      <w:r>
        <w:t>of</w:t>
      </w:r>
      <w:r>
        <w:rPr>
          <w:spacing w:val="-3"/>
        </w:rPr>
        <w:t xml:space="preserve"> </w:t>
      </w:r>
      <w:r>
        <w:t>the</w:t>
      </w:r>
      <w:r>
        <w:rPr>
          <w:spacing w:val="-3"/>
        </w:rPr>
        <w:t xml:space="preserve"> </w:t>
      </w:r>
      <w:r>
        <w:t>performance</w:t>
      </w:r>
      <w:r>
        <w:rPr>
          <w:spacing w:val="-3"/>
        </w:rPr>
        <w:t xml:space="preserve"> </w:t>
      </w:r>
      <w:r>
        <w:t>bond</w:t>
      </w:r>
      <w:r>
        <w:rPr>
          <w:spacing w:val="-3"/>
        </w:rPr>
        <w:t xml:space="preserve"> </w:t>
      </w:r>
      <w:r>
        <w:t>–</w:t>
      </w:r>
      <w:r>
        <w:rPr>
          <w:spacing w:val="-2"/>
        </w:rPr>
        <w:t xml:space="preserve"> </w:t>
      </w:r>
      <w:r>
        <w:t>by</w:t>
      </w:r>
      <w:r>
        <w:rPr>
          <w:spacing w:val="-4"/>
        </w:rPr>
        <w:t xml:space="preserve"> </w:t>
      </w:r>
      <w:r>
        <w:t>a</w:t>
      </w:r>
      <w:r>
        <w:rPr>
          <w:spacing w:val="-3"/>
        </w:rPr>
        <w:t xml:space="preserve"> </w:t>
      </w:r>
      <w:r>
        <w:t>commensurate</w:t>
      </w:r>
      <w:r>
        <w:rPr>
          <w:spacing w:val="-3"/>
        </w:rPr>
        <w:t xml:space="preserve"> </w:t>
      </w:r>
      <w:r>
        <w:t>amount</w:t>
      </w:r>
      <w:r>
        <w:rPr>
          <w:spacing w:val="-3"/>
        </w:rPr>
        <w:t xml:space="preserve"> </w:t>
      </w:r>
      <w:r>
        <w:t>if Grantee demonstrates to the satisfaction of BPU that Grantee meets required service milestones set forth in the Agreement.</w:t>
      </w:r>
    </w:p>
    <w:p w14:paraId="2E9171E8" w14:textId="77777777" w:rsidR="002A7F9A" w:rsidRDefault="002A7F9A" w:rsidP="002A7F9A">
      <w:pPr>
        <w:pStyle w:val="ListParagraph"/>
        <w:numPr>
          <w:ilvl w:val="2"/>
          <w:numId w:val="13"/>
        </w:numPr>
        <w:tabs>
          <w:tab w:val="left" w:pos="2518"/>
        </w:tabs>
        <w:spacing w:line="251" w:lineRule="exact"/>
        <w:ind w:left="2518" w:hanging="301"/>
        <w:contextualSpacing w:val="0"/>
        <w:rPr>
          <w:b/>
        </w:rPr>
      </w:pPr>
      <w:r>
        <w:t>Grantee</w:t>
      </w:r>
      <w:r>
        <w:rPr>
          <w:spacing w:val="-5"/>
        </w:rPr>
        <w:t xml:space="preserve"> </w:t>
      </w:r>
      <w:r>
        <w:t>must</w:t>
      </w:r>
      <w:r>
        <w:rPr>
          <w:spacing w:val="-5"/>
        </w:rPr>
        <w:t xml:space="preserve"> </w:t>
      </w:r>
      <w:r>
        <w:t>obtain</w:t>
      </w:r>
      <w:r>
        <w:rPr>
          <w:spacing w:val="-5"/>
        </w:rPr>
        <w:t xml:space="preserve"> </w:t>
      </w:r>
      <w:r>
        <w:t>an</w:t>
      </w:r>
      <w:r>
        <w:rPr>
          <w:spacing w:val="-6"/>
        </w:rPr>
        <w:t xml:space="preserve"> </w:t>
      </w:r>
      <w:r>
        <w:t>actual</w:t>
      </w:r>
      <w:r>
        <w:rPr>
          <w:spacing w:val="-5"/>
        </w:rPr>
        <w:t xml:space="preserve"> </w:t>
      </w:r>
      <w:r>
        <w:t>letter</w:t>
      </w:r>
      <w:r>
        <w:rPr>
          <w:spacing w:val="-7"/>
        </w:rPr>
        <w:t xml:space="preserve"> </w:t>
      </w:r>
      <w:r>
        <w:t>of</w:t>
      </w:r>
      <w:r>
        <w:rPr>
          <w:spacing w:val="-5"/>
        </w:rPr>
        <w:t xml:space="preserve"> </w:t>
      </w:r>
      <w:r>
        <w:rPr>
          <w:spacing w:val="-2"/>
        </w:rPr>
        <w:t>credit.</w:t>
      </w:r>
    </w:p>
    <w:p w14:paraId="1CCB9FA9" w14:textId="77777777" w:rsidR="002A7F9A" w:rsidRDefault="002A7F9A" w:rsidP="002A7F9A">
      <w:pPr>
        <w:pStyle w:val="ListParagraph"/>
        <w:numPr>
          <w:ilvl w:val="2"/>
          <w:numId w:val="13"/>
        </w:numPr>
        <w:tabs>
          <w:tab w:val="left" w:pos="2517"/>
          <w:tab w:val="left" w:pos="2519"/>
        </w:tabs>
        <w:spacing w:before="34" w:line="278" w:lineRule="auto"/>
        <w:ind w:right="646" w:hanging="364"/>
        <w:contextualSpacing w:val="0"/>
        <w:rPr>
          <w:b/>
          <w:bCs/>
        </w:rPr>
      </w:pPr>
      <w:r>
        <w:t>In</w:t>
      </w:r>
      <w:r>
        <w:rPr>
          <w:spacing w:val="-2"/>
        </w:rPr>
        <w:t xml:space="preserve"> </w:t>
      </w:r>
      <w:r>
        <w:t>no</w:t>
      </w:r>
      <w:r>
        <w:rPr>
          <w:spacing w:val="-2"/>
        </w:rPr>
        <w:t xml:space="preserve"> </w:t>
      </w:r>
      <w:r>
        <w:t>event,</w:t>
      </w:r>
      <w:r>
        <w:rPr>
          <w:spacing w:val="-3"/>
        </w:rPr>
        <w:t xml:space="preserve"> </w:t>
      </w:r>
      <w:r>
        <w:t>shall</w:t>
      </w:r>
      <w:r>
        <w:rPr>
          <w:spacing w:val="-2"/>
        </w:rPr>
        <w:t xml:space="preserve"> </w:t>
      </w:r>
      <w:r>
        <w:t>the</w:t>
      </w:r>
      <w:r>
        <w:rPr>
          <w:spacing w:val="-3"/>
        </w:rPr>
        <w:t xml:space="preserve"> </w:t>
      </w:r>
      <w:r>
        <w:t>letter</w:t>
      </w:r>
      <w:r>
        <w:rPr>
          <w:spacing w:val="-2"/>
        </w:rPr>
        <w:t xml:space="preserve"> </w:t>
      </w:r>
      <w:r>
        <w:t>of</w:t>
      </w:r>
      <w:r>
        <w:rPr>
          <w:spacing w:val="-2"/>
        </w:rPr>
        <w:t xml:space="preserve"> </w:t>
      </w:r>
      <w:r>
        <w:t>credit</w:t>
      </w:r>
      <w:r>
        <w:rPr>
          <w:spacing w:val="-2"/>
        </w:rPr>
        <w:t xml:space="preserve"> </w:t>
      </w:r>
      <w:r>
        <w:t>have</w:t>
      </w:r>
      <w:r>
        <w:rPr>
          <w:spacing w:val="-2"/>
        </w:rPr>
        <w:t xml:space="preserve"> </w:t>
      </w:r>
      <w:r>
        <w:t>a</w:t>
      </w:r>
      <w:r>
        <w:rPr>
          <w:spacing w:val="-2"/>
        </w:rPr>
        <w:t xml:space="preserve"> </w:t>
      </w:r>
      <w:r>
        <w:t>value</w:t>
      </w:r>
      <w:r>
        <w:rPr>
          <w:spacing w:val="-3"/>
        </w:rPr>
        <w:t xml:space="preserve"> </w:t>
      </w:r>
      <w:r>
        <w:t>of</w:t>
      </w:r>
      <w:r>
        <w:rPr>
          <w:spacing w:val="-2"/>
        </w:rPr>
        <w:t xml:space="preserve"> </w:t>
      </w:r>
      <w:r>
        <w:t>less</w:t>
      </w:r>
      <w:r>
        <w:rPr>
          <w:spacing w:val="-2"/>
        </w:rPr>
        <w:t xml:space="preserve"> </w:t>
      </w:r>
      <w:r>
        <w:t>than</w:t>
      </w:r>
      <w:r>
        <w:rPr>
          <w:spacing w:val="-3"/>
        </w:rPr>
        <w:t xml:space="preserve"> </w:t>
      </w:r>
      <w:r>
        <w:t>25</w:t>
      </w:r>
      <w:r>
        <w:rPr>
          <w:spacing w:val="-2"/>
        </w:rPr>
        <w:t xml:space="preserve"> </w:t>
      </w:r>
      <w:r>
        <w:t>percent (25%)</w:t>
      </w:r>
      <w:r>
        <w:rPr>
          <w:spacing w:val="-2"/>
        </w:rPr>
        <w:t xml:space="preserve"> </w:t>
      </w:r>
      <w:r>
        <w:t>of</w:t>
      </w:r>
      <w:r>
        <w:rPr>
          <w:spacing w:val="-2"/>
        </w:rPr>
        <w:t xml:space="preserve"> </w:t>
      </w:r>
      <w:r>
        <w:t>the subaward amount.</w:t>
      </w:r>
    </w:p>
    <w:p w14:paraId="4AB8C9B8" w14:textId="77777777" w:rsidR="002A7F9A" w:rsidRDefault="002A7F9A" w:rsidP="002A7F9A">
      <w:pPr>
        <w:pStyle w:val="ListParagraph"/>
        <w:numPr>
          <w:ilvl w:val="2"/>
          <w:numId w:val="13"/>
        </w:numPr>
        <w:tabs>
          <w:tab w:val="left" w:pos="2517"/>
          <w:tab w:val="left" w:pos="2519"/>
        </w:tabs>
        <w:spacing w:line="278" w:lineRule="auto"/>
        <w:ind w:right="471" w:hanging="425"/>
        <w:contextualSpacing w:val="0"/>
        <w:rPr>
          <w:b/>
        </w:rPr>
      </w:pPr>
      <w:r>
        <w:t>Grantee with its LOC must include an opinion letter from legal counsel clearly stating, subject only to customary assumptions, limitations, and qualifications, that</w:t>
      </w:r>
      <w:r>
        <w:rPr>
          <w:spacing w:val="-5"/>
        </w:rPr>
        <w:t xml:space="preserve"> </w:t>
      </w:r>
      <w:r>
        <w:t>in</w:t>
      </w:r>
      <w:r>
        <w:rPr>
          <w:spacing w:val="-5"/>
        </w:rPr>
        <w:t xml:space="preserve"> </w:t>
      </w:r>
      <w:r>
        <w:t>a</w:t>
      </w:r>
      <w:r>
        <w:rPr>
          <w:spacing w:val="-5"/>
        </w:rPr>
        <w:t xml:space="preserve"> </w:t>
      </w:r>
      <w:r>
        <w:t>proceeding</w:t>
      </w:r>
      <w:r>
        <w:rPr>
          <w:spacing w:val="-5"/>
        </w:rPr>
        <w:t xml:space="preserve"> </w:t>
      </w:r>
      <w:r>
        <w:t>under</w:t>
      </w:r>
      <w:r>
        <w:rPr>
          <w:spacing w:val="-9"/>
        </w:rPr>
        <w:t xml:space="preserve"> </w:t>
      </w:r>
      <w:r>
        <w:t>Title</w:t>
      </w:r>
      <w:r>
        <w:rPr>
          <w:spacing w:val="-5"/>
        </w:rPr>
        <w:t xml:space="preserve"> </w:t>
      </w:r>
      <w:r>
        <w:t>11</w:t>
      </w:r>
      <w:r>
        <w:rPr>
          <w:spacing w:val="-5"/>
        </w:rPr>
        <w:t xml:space="preserve"> </w:t>
      </w:r>
      <w:r>
        <w:t>of</w:t>
      </w:r>
      <w:r>
        <w:rPr>
          <w:spacing w:val="-6"/>
        </w:rPr>
        <w:t xml:space="preserve"> </w:t>
      </w:r>
      <w:r>
        <w:t>the</w:t>
      </w:r>
      <w:r>
        <w:rPr>
          <w:spacing w:val="-5"/>
        </w:rPr>
        <w:t xml:space="preserve"> </w:t>
      </w:r>
      <w:r>
        <w:t>United</w:t>
      </w:r>
      <w:r>
        <w:rPr>
          <w:spacing w:val="-5"/>
        </w:rPr>
        <w:t xml:space="preserve"> </w:t>
      </w:r>
      <w:r>
        <w:t>States</w:t>
      </w:r>
      <w:r>
        <w:rPr>
          <w:spacing w:val="-5"/>
        </w:rPr>
        <w:t xml:space="preserve"> </w:t>
      </w:r>
      <w:r>
        <w:t>Code,</w:t>
      </w:r>
      <w:r>
        <w:rPr>
          <w:spacing w:val="-5"/>
        </w:rPr>
        <w:t xml:space="preserve"> </w:t>
      </w:r>
      <w:r>
        <w:t>11</w:t>
      </w:r>
      <w:r>
        <w:rPr>
          <w:spacing w:val="-5"/>
        </w:rPr>
        <w:t xml:space="preserve"> </w:t>
      </w:r>
      <w:r>
        <w:t>U.S.C.</w:t>
      </w:r>
      <w:r>
        <w:rPr>
          <w:spacing w:val="-4"/>
        </w:rPr>
        <w:t xml:space="preserve"> </w:t>
      </w:r>
      <w:r>
        <w:t>§</w:t>
      </w:r>
      <w:r>
        <w:rPr>
          <w:spacing w:val="-5"/>
        </w:rPr>
        <w:t xml:space="preserve"> </w:t>
      </w:r>
      <w:r>
        <w:t>101</w:t>
      </w:r>
      <w:r>
        <w:rPr>
          <w:spacing w:val="-5"/>
        </w:rPr>
        <w:t xml:space="preserve"> </w:t>
      </w:r>
      <w:r>
        <w:t>et seq. (the “Bankruptcy Code”), the bankruptcy court would not treat the letter of credit or proceeds of the letter of credit as property of the winning Grantee’s bankruptcy estate under Section 541 of the Bankruptcy Code.</w:t>
      </w:r>
    </w:p>
    <w:p w14:paraId="2E1F81F2" w14:textId="77777777" w:rsidR="002A7F9A" w:rsidRDefault="002A7F9A" w:rsidP="002A7F9A">
      <w:pPr>
        <w:pStyle w:val="ListParagraph"/>
        <w:numPr>
          <w:ilvl w:val="2"/>
          <w:numId w:val="13"/>
        </w:numPr>
        <w:tabs>
          <w:tab w:val="left" w:pos="2516"/>
          <w:tab w:val="left" w:pos="2519"/>
        </w:tabs>
        <w:spacing w:line="278" w:lineRule="auto"/>
        <w:ind w:right="985" w:hanging="400"/>
        <w:contextualSpacing w:val="0"/>
      </w:pPr>
      <w:r>
        <w:t>Grantee’s</w:t>
      </w:r>
      <w:r>
        <w:rPr>
          <w:spacing w:val="-4"/>
        </w:rPr>
        <w:t xml:space="preserve"> </w:t>
      </w:r>
      <w:r>
        <w:t>LOC</w:t>
      </w:r>
      <w:r>
        <w:rPr>
          <w:spacing w:val="-5"/>
        </w:rPr>
        <w:t xml:space="preserve"> </w:t>
      </w:r>
      <w:r>
        <w:t>and</w:t>
      </w:r>
      <w:r>
        <w:rPr>
          <w:spacing w:val="-4"/>
        </w:rPr>
        <w:t xml:space="preserve"> </w:t>
      </w:r>
      <w:r>
        <w:t>opinion</w:t>
      </w:r>
      <w:r>
        <w:rPr>
          <w:spacing w:val="-4"/>
        </w:rPr>
        <w:t xml:space="preserve"> </w:t>
      </w:r>
      <w:r>
        <w:t>letter</w:t>
      </w:r>
      <w:r>
        <w:rPr>
          <w:spacing w:val="-4"/>
        </w:rPr>
        <w:t xml:space="preserve"> </w:t>
      </w:r>
      <w:r>
        <w:t>from</w:t>
      </w:r>
      <w:r>
        <w:rPr>
          <w:spacing w:val="-5"/>
        </w:rPr>
        <w:t xml:space="preserve"> </w:t>
      </w:r>
      <w:r>
        <w:t>legal</w:t>
      </w:r>
      <w:r>
        <w:rPr>
          <w:spacing w:val="-4"/>
        </w:rPr>
        <w:t xml:space="preserve"> </w:t>
      </w:r>
      <w:r>
        <w:t>counsel</w:t>
      </w:r>
      <w:r>
        <w:rPr>
          <w:spacing w:val="-4"/>
        </w:rPr>
        <w:t xml:space="preserve"> </w:t>
      </w:r>
      <w:proofErr w:type="gramStart"/>
      <w:r>
        <w:t>is</w:t>
      </w:r>
      <w:proofErr w:type="gramEnd"/>
      <w:r>
        <w:rPr>
          <w:spacing w:val="-5"/>
        </w:rPr>
        <w:t xml:space="preserve"> </w:t>
      </w:r>
      <w:r>
        <w:t>attached</w:t>
      </w:r>
      <w:r>
        <w:rPr>
          <w:spacing w:val="-4"/>
        </w:rPr>
        <w:t xml:space="preserve"> </w:t>
      </w:r>
      <w:r>
        <w:t>hereto</w:t>
      </w:r>
      <w:r>
        <w:rPr>
          <w:spacing w:val="-5"/>
        </w:rPr>
        <w:t xml:space="preserve"> </w:t>
      </w:r>
      <w:r>
        <w:t xml:space="preserve">and incorporated herein at Attachment </w:t>
      </w:r>
      <w:proofErr w:type="gramStart"/>
      <w:r>
        <w:rPr>
          <w:spacing w:val="40"/>
          <w:u w:val="single"/>
        </w:rPr>
        <w:t xml:space="preserve">  </w:t>
      </w:r>
      <w:r>
        <w:t>.</w:t>
      </w:r>
      <w:proofErr w:type="gramEnd"/>
    </w:p>
    <w:p w14:paraId="09C8DC30" w14:textId="77777777" w:rsidR="002A7F9A" w:rsidRDefault="002A7F9A" w:rsidP="002A7F9A">
      <w:pPr>
        <w:pStyle w:val="ListParagraph"/>
        <w:numPr>
          <w:ilvl w:val="1"/>
          <w:numId w:val="13"/>
        </w:numPr>
        <w:tabs>
          <w:tab w:val="left" w:pos="1799"/>
          <w:tab w:val="left" w:pos="5345"/>
        </w:tabs>
        <w:spacing w:line="278" w:lineRule="auto"/>
        <w:ind w:left="1799" w:right="622"/>
        <w:contextualSpacing w:val="0"/>
      </w:pPr>
      <w:r>
        <w:t>For</w:t>
      </w:r>
      <w:r>
        <w:rPr>
          <w:spacing w:val="-4"/>
        </w:rPr>
        <w:t xml:space="preserve"> </w:t>
      </w:r>
      <w:r>
        <w:t>LEO</w:t>
      </w:r>
      <w:r>
        <w:rPr>
          <w:spacing w:val="-4"/>
        </w:rPr>
        <w:t xml:space="preserve"> </w:t>
      </w:r>
      <w:r>
        <w:t>capacity</w:t>
      </w:r>
      <w:r>
        <w:rPr>
          <w:spacing w:val="-4"/>
        </w:rPr>
        <w:t xml:space="preserve"> </w:t>
      </w:r>
      <w:r>
        <w:t>grants,</w:t>
      </w:r>
      <w:r>
        <w:rPr>
          <w:spacing w:val="-4"/>
        </w:rPr>
        <w:t xml:space="preserve"> </w:t>
      </w:r>
      <w:r>
        <w:t>the</w:t>
      </w:r>
      <w:r>
        <w:rPr>
          <w:spacing w:val="-4"/>
        </w:rPr>
        <w:t xml:space="preserve"> </w:t>
      </w:r>
      <w:r>
        <w:t>conditions</w:t>
      </w:r>
      <w:r>
        <w:rPr>
          <w:spacing w:val="-4"/>
        </w:rPr>
        <w:t xml:space="preserve"> </w:t>
      </w:r>
      <w:r>
        <w:t>and</w:t>
      </w:r>
      <w:r>
        <w:rPr>
          <w:spacing w:val="-4"/>
        </w:rPr>
        <w:t xml:space="preserve"> </w:t>
      </w:r>
      <w:r>
        <w:t>requirements</w:t>
      </w:r>
      <w:r>
        <w:rPr>
          <w:spacing w:val="-4"/>
        </w:rPr>
        <w:t xml:space="preserve"> </w:t>
      </w:r>
      <w:r>
        <w:t>for</w:t>
      </w:r>
      <w:r>
        <w:rPr>
          <w:spacing w:val="-4"/>
        </w:rPr>
        <w:t xml:space="preserve"> </w:t>
      </w:r>
      <w:r>
        <w:t>the</w:t>
      </w:r>
      <w:r>
        <w:rPr>
          <w:spacing w:val="-4"/>
        </w:rPr>
        <w:t xml:space="preserve"> </w:t>
      </w:r>
      <w:r>
        <w:t>LOC</w:t>
      </w:r>
      <w:r>
        <w:rPr>
          <w:spacing w:val="-4"/>
        </w:rPr>
        <w:t xml:space="preserve"> </w:t>
      </w:r>
      <w:r>
        <w:t>or</w:t>
      </w:r>
      <w:r>
        <w:rPr>
          <w:spacing w:val="-3"/>
        </w:rPr>
        <w:t xml:space="preserve"> </w:t>
      </w:r>
      <w:r>
        <w:t xml:space="preserve">performance bond are set forth in Attachment </w:t>
      </w:r>
      <w:r>
        <w:rPr>
          <w:u w:val="single"/>
        </w:rPr>
        <w:tab/>
      </w:r>
      <w:r>
        <w:rPr>
          <w:spacing w:val="-10"/>
        </w:rPr>
        <w:t>.</w:t>
      </w:r>
    </w:p>
    <w:p w14:paraId="79B3C48C" w14:textId="77777777" w:rsidR="002A7F9A" w:rsidRDefault="002A7F9A" w:rsidP="002A7F9A">
      <w:pPr>
        <w:pStyle w:val="BodyText"/>
        <w:spacing w:before="33"/>
      </w:pPr>
    </w:p>
    <w:p w14:paraId="00882806" w14:textId="77777777" w:rsidR="002A7F9A" w:rsidRDefault="002A7F9A" w:rsidP="002A7F9A">
      <w:pPr>
        <w:pStyle w:val="Heading2"/>
        <w:numPr>
          <w:ilvl w:val="0"/>
          <w:numId w:val="13"/>
        </w:numPr>
        <w:tabs>
          <w:tab w:val="left" w:pos="1079"/>
        </w:tabs>
        <w:spacing w:before="1"/>
        <w:ind w:hanging="543"/>
        <w:jc w:val="left"/>
      </w:pPr>
      <w:r>
        <w:t>RISK</w:t>
      </w:r>
      <w:r>
        <w:rPr>
          <w:spacing w:val="-16"/>
        </w:rPr>
        <w:t xml:space="preserve"> </w:t>
      </w:r>
      <w:r>
        <w:t>MANAGEMENT</w:t>
      </w:r>
      <w:r>
        <w:rPr>
          <w:spacing w:val="-15"/>
        </w:rPr>
        <w:t xml:space="preserve"> </w:t>
      </w:r>
      <w:r>
        <w:t>PLANS</w:t>
      </w:r>
      <w:r>
        <w:rPr>
          <w:spacing w:val="-15"/>
        </w:rPr>
        <w:t xml:space="preserve"> </w:t>
      </w:r>
      <w:r>
        <w:t>FOR</w:t>
      </w:r>
      <w:r>
        <w:rPr>
          <w:spacing w:val="-14"/>
        </w:rPr>
        <w:t xml:space="preserve"> </w:t>
      </w:r>
      <w:r>
        <w:t>INFRASTRUCTURE</w:t>
      </w:r>
      <w:r>
        <w:rPr>
          <w:spacing w:val="-12"/>
        </w:rPr>
        <w:t xml:space="preserve"> </w:t>
      </w:r>
      <w:r>
        <w:t>RELIABILITY</w:t>
      </w:r>
      <w:r>
        <w:rPr>
          <w:spacing w:val="-15"/>
        </w:rPr>
        <w:t xml:space="preserve"> </w:t>
      </w:r>
      <w:r>
        <w:t>AND</w:t>
      </w:r>
      <w:r>
        <w:rPr>
          <w:spacing w:val="-13"/>
        </w:rPr>
        <w:t xml:space="preserve"> </w:t>
      </w:r>
      <w:r>
        <w:rPr>
          <w:spacing w:val="-2"/>
        </w:rPr>
        <w:t>RESILIENCY</w:t>
      </w:r>
    </w:p>
    <w:p w14:paraId="027416B8" w14:textId="77777777" w:rsidR="002A7F9A" w:rsidRDefault="002A7F9A" w:rsidP="002A7F9A">
      <w:pPr>
        <w:pStyle w:val="ListParagraph"/>
        <w:numPr>
          <w:ilvl w:val="1"/>
          <w:numId w:val="13"/>
        </w:numPr>
        <w:tabs>
          <w:tab w:val="left" w:pos="1799"/>
        </w:tabs>
        <w:spacing w:before="41" w:line="278" w:lineRule="auto"/>
        <w:ind w:left="1799" w:right="573"/>
        <w:contextualSpacing w:val="0"/>
      </w:pPr>
      <w:r>
        <w:t>Grantee shall satisfy requirements of 47 U.S.C. §1702(g)(1)(C) and shall ensure reliability and resiliency of broadband infrastructure by creating, implementing, and maintaining</w:t>
      </w:r>
      <w:r>
        <w:rPr>
          <w:spacing w:val="-5"/>
        </w:rPr>
        <w:t xml:space="preserve"> </w:t>
      </w:r>
      <w:r>
        <w:t>risk</w:t>
      </w:r>
      <w:r>
        <w:rPr>
          <w:spacing w:val="-5"/>
        </w:rPr>
        <w:t xml:space="preserve"> </w:t>
      </w:r>
      <w:r>
        <w:t>management</w:t>
      </w:r>
      <w:r>
        <w:rPr>
          <w:spacing w:val="-5"/>
        </w:rPr>
        <w:t xml:space="preserve"> </w:t>
      </w:r>
      <w:r>
        <w:t>plans</w:t>
      </w:r>
      <w:r>
        <w:rPr>
          <w:spacing w:val="-5"/>
        </w:rPr>
        <w:t xml:space="preserve"> </w:t>
      </w:r>
      <w:r>
        <w:t>that</w:t>
      </w:r>
      <w:r>
        <w:rPr>
          <w:spacing w:val="-5"/>
        </w:rPr>
        <w:t xml:space="preserve"> </w:t>
      </w:r>
      <w:r>
        <w:t>account</w:t>
      </w:r>
      <w:r>
        <w:rPr>
          <w:spacing w:val="-5"/>
        </w:rPr>
        <w:t xml:space="preserve"> </w:t>
      </w:r>
      <w:r>
        <w:t>for</w:t>
      </w:r>
      <w:r>
        <w:rPr>
          <w:spacing w:val="-5"/>
        </w:rPr>
        <w:t xml:space="preserve"> </w:t>
      </w:r>
      <w:r>
        <w:t>technology</w:t>
      </w:r>
      <w:r>
        <w:rPr>
          <w:spacing w:val="-5"/>
        </w:rPr>
        <w:t xml:space="preserve"> </w:t>
      </w:r>
      <w:r>
        <w:t>infrastructure</w:t>
      </w:r>
      <w:r>
        <w:rPr>
          <w:spacing w:val="-5"/>
        </w:rPr>
        <w:t xml:space="preserve"> </w:t>
      </w:r>
      <w:r>
        <w:t>reliability and resilience, including from natural disasters, as applicable, as well as cybersecurity best practices and security and privacy controls implemented with such plans.</w:t>
      </w:r>
    </w:p>
    <w:p w14:paraId="3A984E96" w14:textId="77777777" w:rsidR="002A7F9A" w:rsidRDefault="002A7F9A" w:rsidP="002A7F9A">
      <w:pPr>
        <w:pStyle w:val="ListParagraph"/>
        <w:spacing w:line="278" w:lineRule="auto"/>
        <w:sectPr w:rsidR="002A7F9A" w:rsidSect="002A7F9A">
          <w:pgSz w:w="12240" w:h="15840"/>
          <w:pgMar w:top="1360" w:right="720" w:bottom="280" w:left="720" w:header="720" w:footer="720" w:gutter="0"/>
          <w:cols w:space="720"/>
        </w:sectPr>
      </w:pPr>
    </w:p>
    <w:p w14:paraId="000BA93F" w14:textId="77777777" w:rsidR="002A7F9A" w:rsidRDefault="002A7F9A" w:rsidP="002A7F9A">
      <w:pPr>
        <w:pStyle w:val="ListParagraph"/>
        <w:numPr>
          <w:ilvl w:val="1"/>
          <w:numId w:val="13"/>
        </w:numPr>
        <w:tabs>
          <w:tab w:val="left" w:pos="1800"/>
        </w:tabs>
        <w:spacing w:before="72" w:line="278" w:lineRule="auto"/>
        <w:ind w:right="412"/>
        <w:contextualSpacing w:val="0"/>
      </w:pPr>
      <w:r>
        <w:lastRenderedPageBreak/>
        <w:t>Grantee’s cybersecurity plan must reflect the requirements of the National Institute of Standards and Technology Cybersecurity Framework, National Institute of Standards and</w:t>
      </w:r>
      <w:r>
        <w:rPr>
          <w:spacing w:val="-13"/>
        </w:rPr>
        <w:t xml:space="preserve"> </w:t>
      </w:r>
      <w:r>
        <w:t>Technology</w:t>
      </w:r>
      <w:r>
        <w:rPr>
          <w:spacing w:val="-9"/>
        </w:rPr>
        <w:t xml:space="preserve"> </w:t>
      </w:r>
      <w:r>
        <w:t>(NIST)</w:t>
      </w:r>
      <w:r>
        <w:rPr>
          <w:spacing w:val="-9"/>
        </w:rPr>
        <w:t xml:space="preserve"> </w:t>
      </w:r>
      <w:r>
        <w:t>Framework</w:t>
      </w:r>
      <w:r>
        <w:rPr>
          <w:spacing w:val="-9"/>
        </w:rPr>
        <w:t xml:space="preserve"> </w:t>
      </w:r>
      <w:r>
        <w:t>for</w:t>
      </w:r>
      <w:r>
        <w:rPr>
          <w:spacing w:val="-9"/>
        </w:rPr>
        <w:t xml:space="preserve"> </w:t>
      </w:r>
      <w:r>
        <w:t>Improving</w:t>
      </w:r>
      <w:r>
        <w:rPr>
          <w:spacing w:val="-9"/>
        </w:rPr>
        <w:t xml:space="preserve"> </w:t>
      </w:r>
      <w:r>
        <w:t>Critical</w:t>
      </w:r>
      <w:r>
        <w:rPr>
          <w:spacing w:val="-9"/>
        </w:rPr>
        <w:t xml:space="preserve"> </w:t>
      </w:r>
      <w:r>
        <w:t>Infrastructure</w:t>
      </w:r>
      <w:r>
        <w:rPr>
          <w:spacing w:val="-9"/>
        </w:rPr>
        <w:t xml:space="preserve"> </w:t>
      </w:r>
      <w:r>
        <w:t>Cybersecurity,</w:t>
      </w:r>
      <w:r>
        <w:rPr>
          <w:spacing w:val="-9"/>
        </w:rPr>
        <w:t xml:space="preserve"> </w:t>
      </w:r>
      <w:r>
        <w:t>as may be updated or revised, as well as cybersecurity best practices, e.g., Cybersecurity Supply Chain Risk Management Practices for Systems and Organizations, NIST 800-161 Rev.1 and Key Practices in Cyber Supply Chain Risk Management: Observations from</w:t>
      </w:r>
      <w:r>
        <w:rPr>
          <w:spacing w:val="-7"/>
        </w:rPr>
        <w:t xml:space="preserve"> </w:t>
      </w:r>
      <w:r>
        <w:t>Industry,</w:t>
      </w:r>
      <w:r>
        <w:rPr>
          <w:spacing w:val="-6"/>
        </w:rPr>
        <w:t xml:space="preserve"> </w:t>
      </w:r>
      <w:r>
        <w:t>NIST</w:t>
      </w:r>
      <w:r>
        <w:rPr>
          <w:spacing w:val="-11"/>
        </w:rPr>
        <w:t xml:space="preserve"> </w:t>
      </w:r>
      <w:r>
        <w:t>IR</w:t>
      </w:r>
      <w:r>
        <w:rPr>
          <w:spacing w:val="-7"/>
        </w:rPr>
        <w:t xml:space="preserve"> </w:t>
      </w:r>
      <w:r>
        <w:t>8276,</w:t>
      </w:r>
      <w:r>
        <w:rPr>
          <w:spacing w:val="-6"/>
        </w:rPr>
        <w:t xml:space="preserve"> </w:t>
      </w:r>
      <w:r>
        <w:t>as</w:t>
      </w:r>
      <w:r>
        <w:rPr>
          <w:spacing w:val="-6"/>
        </w:rPr>
        <w:t xml:space="preserve"> </w:t>
      </w:r>
      <w:r>
        <w:t>identified</w:t>
      </w:r>
      <w:r>
        <w:rPr>
          <w:spacing w:val="-6"/>
        </w:rPr>
        <w:t xml:space="preserve"> </w:t>
      </w:r>
      <w:r>
        <w:t>in</w:t>
      </w:r>
      <w:r>
        <w:rPr>
          <w:spacing w:val="-6"/>
        </w:rPr>
        <w:t xml:space="preserve"> </w:t>
      </w:r>
      <w:r>
        <w:t>NTIA’s</w:t>
      </w:r>
      <w:r>
        <w:rPr>
          <w:spacing w:val="-6"/>
        </w:rPr>
        <w:t xml:space="preserve"> </w:t>
      </w:r>
      <w:r>
        <w:t>June</w:t>
      </w:r>
      <w:r>
        <w:rPr>
          <w:spacing w:val="-6"/>
        </w:rPr>
        <w:t xml:space="preserve"> </w:t>
      </w:r>
      <w:r>
        <w:t>2025</w:t>
      </w:r>
      <w:r>
        <w:rPr>
          <w:spacing w:val="-6"/>
        </w:rPr>
        <w:t xml:space="preserve"> </w:t>
      </w:r>
      <w:r>
        <w:t>Policy,</w:t>
      </w:r>
      <w:r>
        <w:rPr>
          <w:spacing w:val="-6"/>
        </w:rPr>
        <w:t xml:space="preserve"> </w:t>
      </w:r>
      <w:r>
        <w:t>Notice,</w:t>
      </w:r>
      <w:r>
        <w:rPr>
          <w:spacing w:val="-6"/>
        </w:rPr>
        <w:t xml:space="preserve"> </w:t>
      </w:r>
      <w:r>
        <w:t>at</w:t>
      </w:r>
      <w:r>
        <w:rPr>
          <w:spacing w:val="-6"/>
        </w:rPr>
        <w:t xml:space="preserve"> </w:t>
      </w:r>
      <w:r>
        <w:t xml:space="preserve">footnote </w:t>
      </w:r>
      <w:r>
        <w:rPr>
          <w:spacing w:val="-4"/>
        </w:rPr>
        <w:t>15.</w:t>
      </w:r>
    </w:p>
    <w:p w14:paraId="5A688B76" w14:textId="77777777" w:rsidR="002A7F9A" w:rsidDel="006704F3" w:rsidRDefault="002A7F9A" w:rsidP="002A7F9A">
      <w:pPr>
        <w:pStyle w:val="ListParagraph"/>
        <w:numPr>
          <w:ilvl w:val="1"/>
          <w:numId w:val="13"/>
        </w:numPr>
        <w:tabs>
          <w:tab w:val="left" w:pos="1800"/>
        </w:tabs>
        <w:spacing w:line="278" w:lineRule="auto"/>
        <w:ind w:right="889"/>
        <w:contextualSpacing w:val="0"/>
      </w:pPr>
      <w:r>
        <w:t>Upon</w:t>
      </w:r>
      <w:r>
        <w:rPr>
          <w:spacing w:val="-3"/>
        </w:rPr>
        <w:t xml:space="preserve"> </w:t>
      </w:r>
      <w:r>
        <w:t>request</w:t>
      </w:r>
      <w:r>
        <w:rPr>
          <w:spacing w:val="-3"/>
        </w:rPr>
        <w:t xml:space="preserve"> </w:t>
      </w:r>
      <w:r>
        <w:t>of</w:t>
      </w:r>
      <w:r>
        <w:rPr>
          <w:spacing w:val="-3"/>
        </w:rPr>
        <w:t xml:space="preserve"> </w:t>
      </w:r>
      <w:r>
        <w:t>BPU,</w:t>
      </w:r>
      <w:r>
        <w:rPr>
          <w:spacing w:val="-3"/>
        </w:rPr>
        <w:t xml:space="preserve"> </w:t>
      </w:r>
      <w:r>
        <w:t>Grantee</w:t>
      </w:r>
      <w:r>
        <w:rPr>
          <w:spacing w:val="-3"/>
        </w:rPr>
        <w:t xml:space="preserve"> </w:t>
      </w:r>
      <w:r>
        <w:t>shall</w:t>
      </w:r>
      <w:r>
        <w:rPr>
          <w:spacing w:val="-4"/>
        </w:rPr>
        <w:t xml:space="preserve"> </w:t>
      </w:r>
      <w:r>
        <w:t>provide</w:t>
      </w:r>
      <w:r>
        <w:rPr>
          <w:spacing w:val="-3"/>
        </w:rPr>
        <w:t xml:space="preserve"> </w:t>
      </w:r>
      <w:r>
        <w:t>a</w:t>
      </w:r>
      <w:r>
        <w:rPr>
          <w:spacing w:val="-3"/>
        </w:rPr>
        <w:t xml:space="preserve"> </w:t>
      </w:r>
      <w:r>
        <w:t>copy</w:t>
      </w:r>
      <w:r>
        <w:rPr>
          <w:spacing w:val="-3"/>
        </w:rPr>
        <w:t xml:space="preserve"> </w:t>
      </w:r>
      <w:r>
        <w:t>of</w:t>
      </w:r>
      <w:r>
        <w:rPr>
          <w:spacing w:val="-3"/>
        </w:rPr>
        <w:t xml:space="preserve"> </w:t>
      </w:r>
      <w:r>
        <w:t>all</w:t>
      </w:r>
      <w:r>
        <w:rPr>
          <w:spacing w:val="-3"/>
        </w:rPr>
        <w:t xml:space="preserve"> </w:t>
      </w:r>
      <w:r>
        <w:t>risk</w:t>
      </w:r>
      <w:r>
        <w:rPr>
          <w:spacing w:val="-4"/>
        </w:rPr>
        <w:t xml:space="preserve"> </w:t>
      </w:r>
      <w:r>
        <w:t>management</w:t>
      </w:r>
      <w:r>
        <w:rPr>
          <w:spacing w:val="-3"/>
        </w:rPr>
        <w:t xml:space="preserve"> </w:t>
      </w:r>
      <w:r>
        <w:t>plans</w:t>
      </w:r>
      <w:r>
        <w:rPr>
          <w:spacing w:val="-3"/>
        </w:rPr>
        <w:t xml:space="preserve"> </w:t>
      </w:r>
      <w:r>
        <w:t xml:space="preserve">to </w:t>
      </w:r>
      <w:r>
        <w:rPr>
          <w:spacing w:val="-4"/>
        </w:rPr>
        <w:t>BPU.</w:t>
      </w:r>
    </w:p>
    <w:p w14:paraId="77BB02D6" w14:textId="77777777" w:rsidR="002A7F9A" w:rsidDel="006704F3" w:rsidRDefault="002A7F9A" w:rsidP="002A7F9A">
      <w:pPr>
        <w:pStyle w:val="ListParagraph"/>
        <w:numPr>
          <w:ilvl w:val="1"/>
          <w:numId w:val="13"/>
        </w:numPr>
        <w:tabs>
          <w:tab w:val="left" w:pos="1799"/>
        </w:tabs>
        <w:spacing w:before="1" w:line="278" w:lineRule="auto"/>
        <w:ind w:left="1799" w:right="475"/>
        <w:contextualSpacing w:val="0"/>
      </w:pPr>
      <w:r>
        <w:t>Grantee shall maintain and comply with the risk management plans for infrastructure reliability</w:t>
      </w:r>
      <w:r>
        <w:rPr>
          <w:spacing w:val="-4"/>
        </w:rPr>
        <w:t xml:space="preserve"> </w:t>
      </w:r>
      <w:r>
        <w:t>and</w:t>
      </w:r>
      <w:r>
        <w:rPr>
          <w:spacing w:val="-4"/>
        </w:rPr>
        <w:t xml:space="preserve"> </w:t>
      </w:r>
      <w:r>
        <w:t>resiliency</w:t>
      </w:r>
      <w:r>
        <w:rPr>
          <w:spacing w:val="-4"/>
        </w:rPr>
        <w:t xml:space="preserve"> </w:t>
      </w:r>
      <w:r>
        <w:t>in</w:t>
      </w:r>
      <w:r>
        <w:rPr>
          <w:spacing w:val="-4"/>
        </w:rPr>
        <w:t xml:space="preserve"> </w:t>
      </w:r>
      <w:r>
        <w:t>accordance</w:t>
      </w:r>
      <w:r>
        <w:rPr>
          <w:spacing w:val="-4"/>
        </w:rPr>
        <w:t xml:space="preserve"> </w:t>
      </w:r>
      <w:r>
        <w:t>with</w:t>
      </w:r>
      <w:r>
        <w:rPr>
          <w:spacing w:val="-4"/>
        </w:rPr>
        <w:t xml:space="preserve"> </w:t>
      </w:r>
      <w:r>
        <w:t>federal</w:t>
      </w:r>
      <w:r>
        <w:rPr>
          <w:spacing w:val="-4"/>
        </w:rPr>
        <w:t xml:space="preserve"> </w:t>
      </w:r>
      <w:r>
        <w:t>law</w:t>
      </w:r>
      <w:r>
        <w:rPr>
          <w:spacing w:val="-5"/>
        </w:rPr>
        <w:t xml:space="preserve"> </w:t>
      </w:r>
      <w:r>
        <w:t>and</w:t>
      </w:r>
      <w:r>
        <w:rPr>
          <w:spacing w:val="-4"/>
        </w:rPr>
        <w:t xml:space="preserve"> </w:t>
      </w:r>
      <w:r>
        <w:t>requirements</w:t>
      </w:r>
      <w:r>
        <w:rPr>
          <w:spacing w:val="-4"/>
        </w:rPr>
        <w:t xml:space="preserve"> </w:t>
      </w:r>
      <w:r>
        <w:t>throughout</w:t>
      </w:r>
      <w:r>
        <w:rPr>
          <w:spacing w:val="-5"/>
        </w:rPr>
        <w:t xml:space="preserve"> </w:t>
      </w:r>
      <w:r>
        <w:t>the Contract Period of Performance.</w:t>
      </w:r>
    </w:p>
    <w:p w14:paraId="5C68B278" w14:textId="77777777" w:rsidR="002A7F9A" w:rsidRDefault="002A7F9A" w:rsidP="002A7F9A">
      <w:pPr>
        <w:pStyle w:val="ListParagraph"/>
        <w:numPr>
          <w:ilvl w:val="1"/>
          <w:numId w:val="13"/>
        </w:numPr>
        <w:tabs>
          <w:tab w:val="left" w:pos="1799"/>
        </w:tabs>
        <w:spacing w:line="278" w:lineRule="auto"/>
        <w:ind w:left="1799" w:right="858"/>
        <w:contextualSpacing w:val="0"/>
      </w:pPr>
      <w:r>
        <w:t xml:space="preserve">BPU reserves the right to </w:t>
      </w:r>
      <w:proofErr w:type="gramStart"/>
      <w:r>
        <w:t>require</w:t>
      </w:r>
      <w:proofErr w:type="gramEnd"/>
      <w:r>
        <w:t xml:space="preserve"> additional information and documents </w:t>
      </w:r>
      <w:proofErr w:type="gramStart"/>
      <w:r>
        <w:t>of</w:t>
      </w:r>
      <w:proofErr w:type="gramEnd"/>
      <w:r>
        <w:t xml:space="preserve"> Grantee regarding</w:t>
      </w:r>
      <w:r>
        <w:rPr>
          <w:spacing w:val="-5"/>
        </w:rPr>
        <w:t xml:space="preserve"> </w:t>
      </w:r>
      <w:r>
        <w:t>its</w:t>
      </w:r>
      <w:r>
        <w:rPr>
          <w:spacing w:val="-6"/>
        </w:rPr>
        <w:t xml:space="preserve"> </w:t>
      </w:r>
      <w:r>
        <w:t>implementation</w:t>
      </w:r>
      <w:r>
        <w:rPr>
          <w:spacing w:val="-5"/>
        </w:rPr>
        <w:t xml:space="preserve"> </w:t>
      </w:r>
      <w:r>
        <w:t>of</w:t>
      </w:r>
      <w:r>
        <w:rPr>
          <w:spacing w:val="-5"/>
        </w:rPr>
        <w:t xml:space="preserve"> </w:t>
      </w:r>
      <w:r>
        <w:t>Grantee’s</w:t>
      </w:r>
      <w:r>
        <w:rPr>
          <w:spacing w:val="-5"/>
        </w:rPr>
        <w:t xml:space="preserve"> </w:t>
      </w:r>
      <w:r>
        <w:t>Risk</w:t>
      </w:r>
      <w:r>
        <w:rPr>
          <w:spacing w:val="-5"/>
        </w:rPr>
        <w:t xml:space="preserve"> </w:t>
      </w:r>
      <w:r>
        <w:t>Management</w:t>
      </w:r>
      <w:r>
        <w:rPr>
          <w:spacing w:val="-5"/>
        </w:rPr>
        <w:t xml:space="preserve"> </w:t>
      </w:r>
      <w:r>
        <w:t>Plans</w:t>
      </w:r>
      <w:r>
        <w:rPr>
          <w:spacing w:val="-5"/>
        </w:rPr>
        <w:t xml:space="preserve"> </w:t>
      </w:r>
      <w:r>
        <w:t>for</w:t>
      </w:r>
      <w:r>
        <w:rPr>
          <w:spacing w:val="-5"/>
        </w:rPr>
        <w:t xml:space="preserve"> </w:t>
      </w:r>
      <w:r>
        <w:t>Infrastructure Reliability and Resiliency Plans.</w:t>
      </w:r>
    </w:p>
    <w:p w14:paraId="379380A2" w14:textId="77777777" w:rsidR="002A7F9A" w:rsidRDefault="002A7F9A" w:rsidP="002A7F9A">
      <w:pPr>
        <w:pStyle w:val="BodyText"/>
        <w:spacing w:before="39"/>
      </w:pPr>
    </w:p>
    <w:p w14:paraId="30BA94EE" w14:textId="77777777" w:rsidR="002A7F9A" w:rsidRDefault="002A7F9A" w:rsidP="002A7F9A">
      <w:pPr>
        <w:pStyle w:val="Heading2"/>
        <w:numPr>
          <w:ilvl w:val="0"/>
          <w:numId w:val="13"/>
        </w:numPr>
        <w:tabs>
          <w:tab w:val="left" w:pos="1079"/>
        </w:tabs>
        <w:ind w:hanging="543"/>
        <w:jc w:val="left"/>
      </w:pPr>
      <w:r>
        <w:rPr>
          <w:spacing w:val="-2"/>
        </w:rPr>
        <w:t>LOW-COST SERVICE</w:t>
      </w:r>
      <w:r>
        <w:rPr>
          <w:spacing w:val="-1"/>
        </w:rPr>
        <w:t xml:space="preserve"> </w:t>
      </w:r>
      <w:r>
        <w:rPr>
          <w:spacing w:val="-2"/>
        </w:rPr>
        <w:t>OPTION</w:t>
      </w:r>
    </w:p>
    <w:p w14:paraId="00F02C48" w14:textId="77777777" w:rsidR="002A7F9A" w:rsidRDefault="002A7F9A" w:rsidP="002A7F9A">
      <w:pPr>
        <w:pStyle w:val="ListParagraph"/>
        <w:numPr>
          <w:ilvl w:val="1"/>
          <w:numId w:val="13"/>
        </w:numPr>
        <w:tabs>
          <w:tab w:val="left" w:pos="1799"/>
        </w:tabs>
        <w:spacing w:before="40" w:line="278" w:lineRule="auto"/>
        <w:ind w:left="1799" w:right="493"/>
        <w:contextualSpacing w:val="0"/>
      </w:pPr>
      <w:r>
        <w:t>Grantee</w:t>
      </w:r>
      <w:r>
        <w:rPr>
          <w:spacing w:val="-4"/>
        </w:rPr>
        <w:t xml:space="preserve"> </w:t>
      </w:r>
      <w:r>
        <w:t>must</w:t>
      </w:r>
      <w:r>
        <w:rPr>
          <w:spacing w:val="-4"/>
        </w:rPr>
        <w:t xml:space="preserve"> </w:t>
      </w:r>
      <w:r>
        <w:t>offer</w:t>
      </w:r>
      <w:r>
        <w:rPr>
          <w:spacing w:val="-4"/>
        </w:rPr>
        <w:t xml:space="preserve"> </w:t>
      </w:r>
      <w:r>
        <w:t>to</w:t>
      </w:r>
      <w:r>
        <w:rPr>
          <w:spacing w:val="-4"/>
        </w:rPr>
        <w:t xml:space="preserve"> </w:t>
      </w:r>
      <w:r>
        <w:t>eligible</w:t>
      </w:r>
      <w:r>
        <w:rPr>
          <w:spacing w:val="-4"/>
        </w:rPr>
        <w:t xml:space="preserve"> </w:t>
      </w:r>
      <w:r>
        <w:t>subscribers</w:t>
      </w:r>
      <w:r>
        <w:rPr>
          <w:spacing w:val="-4"/>
        </w:rPr>
        <w:t xml:space="preserve"> </w:t>
      </w:r>
      <w:r>
        <w:t>at</w:t>
      </w:r>
      <w:r>
        <w:rPr>
          <w:spacing w:val="-4"/>
        </w:rPr>
        <w:t xml:space="preserve"> </w:t>
      </w:r>
      <w:r>
        <w:t>least</w:t>
      </w:r>
      <w:r>
        <w:rPr>
          <w:spacing w:val="-5"/>
        </w:rPr>
        <w:t xml:space="preserve"> </w:t>
      </w:r>
      <w:r>
        <w:t>one</w:t>
      </w:r>
      <w:r>
        <w:rPr>
          <w:spacing w:val="-4"/>
        </w:rPr>
        <w:t xml:space="preserve"> </w:t>
      </w:r>
      <w:r>
        <w:t>Low-Cost</w:t>
      </w:r>
      <w:r>
        <w:rPr>
          <w:spacing w:val="-4"/>
        </w:rPr>
        <w:t xml:space="preserve"> </w:t>
      </w:r>
      <w:r>
        <w:t>Service</w:t>
      </w:r>
      <w:r>
        <w:rPr>
          <w:spacing w:val="-5"/>
        </w:rPr>
        <w:t xml:space="preserve"> </w:t>
      </w:r>
      <w:r>
        <w:t>Option</w:t>
      </w:r>
      <w:r>
        <w:rPr>
          <w:spacing w:val="-4"/>
        </w:rPr>
        <w:t xml:space="preserve"> </w:t>
      </w:r>
      <w:r>
        <w:t>(LCSO) meeting BEAD speed and performance criteria of:</w:t>
      </w:r>
    </w:p>
    <w:p w14:paraId="18DF7404" w14:textId="77777777" w:rsidR="002A7F9A" w:rsidRDefault="002A7F9A" w:rsidP="002A7F9A">
      <w:pPr>
        <w:pStyle w:val="ListParagraph"/>
        <w:numPr>
          <w:ilvl w:val="2"/>
          <w:numId w:val="13"/>
        </w:numPr>
        <w:tabs>
          <w:tab w:val="left" w:pos="2518"/>
        </w:tabs>
        <w:spacing w:line="252" w:lineRule="exact"/>
        <w:ind w:left="2518" w:hanging="289"/>
        <w:contextualSpacing w:val="0"/>
      </w:pPr>
      <w:r>
        <w:t>Minimum</w:t>
      </w:r>
      <w:r>
        <w:rPr>
          <w:spacing w:val="-7"/>
        </w:rPr>
        <w:t xml:space="preserve"> </w:t>
      </w:r>
      <w:r>
        <w:t>speeds</w:t>
      </w:r>
      <w:r>
        <w:rPr>
          <w:spacing w:val="-6"/>
        </w:rPr>
        <w:t xml:space="preserve"> </w:t>
      </w:r>
      <w:r>
        <w:t>of</w:t>
      </w:r>
      <w:r>
        <w:rPr>
          <w:spacing w:val="-6"/>
        </w:rPr>
        <w:t xml:space="preserve"> </w:t>
      </w:r>
      <w:r>
        <w:t>100</w:t>
      </w:r>
      <w:r>
        <w:rPr>
          <w:spacing w:val="-7"/>
        </w:rPr>
        <w:t xml:space="preserve"> </w:t>
      </w:r>
      <w:r>
        <w:t>Mbps</w:t>
      </w:r>
      <w:r>
        <w:rPr>
          <w:spacing w:val="-6"/>
        </w:rPr>
        <w:t xml:space="preserve"> </w:t>
      </w:r>
      <w:r>
        <w:t>download</w:t>
      </w:r>
      <w:r>
        <w:rPr>
          <w:spacing w:val="-6"/>
        </w:rPr>
        <w:t xml:space="preserve"> </w:t>
      </w:r>
      <w:r>
        <w:t>and</w:t>
      </w:r>
      <w:r>
        <w:rPr>
          <w:spacing w:val="-6"/>
        </w:rPr>
        <w:t xml:space="preserve"> </w:t>
      </w:r>
      <w:r>
        <w:t>20</w:t>
      </w:r>
      <w:r>
        <w:rPr>
          <w:spacing w:val="-7"/>
        </w:rPr>
        <w:t xml:space="preserve"> </w:t>
      </w:r>
      <w:r>
        <w:t>Mbps</w:t>
      </w:r>
      <w:r>
        <w:rPr>
          <w:spacing w:val="-6"/>
        </w:rPr>
        <w:t xml:space="preserve"> </w:t>
      </w:r>
      <w:r>
        <w:t>upload;</w:t>
      </w:r>
      <w:r>
        <w:rPr>
          <w:spacing w:val="-6"/>
        </w:rPr>
        <w:t xml:space="preserve"> </w:t>
      </w:r>
      <w:r>
        <w:rPr>
          <w:spacing w:val="-4"/>
        </w:rPr>
        <w:t>and,</w:t>
      </w:r>
    </w:p>
    <w:p w14:paraId="4F727739" w14:textId="77777777" w:rsidR="002A7F9A" w:rsidRDefault="002A7F9A" w:rsidP="002A7F9A">
      <w:pPr>
        <w:pStyle w:val="ListParagraph"/>
        <w:numPr>
          <w:ilvl w:val="2"/>
          <w:numId w:val="13"/>
        </w:numPr>
        <w:tabs>
          <w:tab w:val="left" w:pos="2517"/>
        </w:tabs>
        <w:spacing w:before="41"/>
        <w:ind w:left="2517" w:hanging="336"/>
        <w:contextualSpacing w:val="0"/>
      </w:pPr>
      <w:r>
        <w:t>Latency</w:t>
      </w:r>
      <w:r>
        <w:rPr>
          <w:spacing w:val="-7"/>
        </w:rPr>
        <w:t xml:space="preserve"> </w:t>
      </w:r>
      <w:r>
        <w:t>of</w:t>
      </w:r>
      <w:r>
        <w:rPr>
          <w:spacing w:val="-6"/>
        </w:rPr>
        <w:t xml:space="preserve"> </w:t>
      </w:r>
      <w:r>
        <w:t>100</w:t>
      </w:r>
      <w:r>
        <w:rPr>
          <w:spacing w:val="-6"/>
        </w:rPr>
        <w:t xml:space="preserve"> </w:t>
      </w:r>
      <w:r>
        <w:t>milliseconds</w:t>
      </w:r>
      <w:r>
        <w:rPr>
          <w:spacing w:val="-6"/>
        </w:rPr>
        <w:t xml:space="preserve"> </w:t>
      </w:r>
      <w:r>
        <w:t>or</w:t>
      </w:r>
      <w:r>
        <w:rPr>
          <w:spacing w:val="-6"/>
        </w:rPr>
        <w:t xml:space="preserve"> </w:t>
      </w:r>
      <w:r>
        <w:rPr>
          <w:spacing w:val="-4"/>
        </w:rPr>
        <w:t>less.</w:t>
      </w:r>
    </w:p>
    <w:p w14:paraId="7554ACC5" w14:textId="77777777" w:rsidR="002A7F9A" w:rsidRDefault="002A7F9A" w:rsidP="002A7F9A">
      <w:pPr>
        <w:pStyle w:val="ListParagraph"/>
        <w:numPr>
          <w:ilvl w:val="1"/>
          <w:numId w:val="13"/>
        </w:numPr>
        <w:tabs>
          <w:tab w:val="left" w:pos="1799"/>
        </w:tabs>
        <w:spacing w:before="40" w:line="278" w:lineRule="auto"/>
        <w:ind w:left="1799" w:right="463"/>
        <w:contextualSpacing w:val="0"/>
      </w:pPr>
      <w:r>
        <w:t>Grantee shall make the LCSO available to eligible subscribers, defined as any household</w:t>
      </w:r>
      <w:r>
        <w:rPr>
          <w:spacing w:val="-4"/>
        </w:rPr>
        <w:t xml:space="preserve"> </w:t>
      </w:r>
      <w:r>
        <w:t>seeking</w:t>
      </w:r>
      <w:r>
        <w:rPr>
          <w:spacing w:val="-4"/>
        </w:rPr>
        <w:t xml:space="preserve"> </w:t>
      </w:r>
      <w:r>
        <w:t>to</w:t>
      </w:r>
      <w:r>
        <w:rPr>
          <w:spacing w:val="-4"/>
        </w:rPr>
        <w:t xml:space="preserve"> </w:t>
      </w:r>
      <w:r>
        <w:t>subscribe</w:t>
      </w:r>
      <w:r>
        <w:rPr>
          <w:spacing w:val="-4"/>
        </w:rPr>
        <w:t xml:space="preserve"> </w:t>
      </w:r>
      <w:r>
        <w:t>to</w:t>
      </w:r>
      <w:r>
        <w:rPr>
          <w:spacing w:val="-4"/>
        </w:rPr>
        <w:t xml:space="preserve"> </w:t>
      </w:r>
      <w:r>
        <w:t>broadband</w:t>
      </w:r>
      <w:r>
        <w:rPr>
          <w:spacing w:val="-4"/>
        </w:rPr>
        <w:t xml:space="preserve"> </w:t>
      </w:r>
      <w:r>
        <w:t>internet</w:t>
      </w:r>
      <w:r>
        <w:rPr>
          <w:spacing w:val="-4"/>
        </w:rPr>
        <w:t xml:space="preserve"> </w:t>
      </w:r>
      <w:r>
        <w:t>access</w:t>
      </w:r>
      <w:r>
        <w:rPr>
          <w:spacing w:val="-4"/>
        </w:rPr>
        <w:t xml:space="preserve"> </w:t>
      </w:r>
      <w:r>
        <w:t>service</w:t>
      </w:r>
      <w:r>
        <w:rPr>
          <w:spacing w:val="-4"/>
        </w:rPr>
        <w:t xml:space="preserve"> </w:t>
      </w:r>
      <w:r>
        <w:t>and</w:t>
      </w:r>
      <w:r>
        <w:rPr>
          <w:spacing w:val="-4"/>
        </w:rPr>
        <w:t xml:space="preserve"> </w:t>
      </w:r>
      <w:r>
        <w:t>eligible</w:t>
      </w:r>
      <w:r>
        <w:rPr>
          <w:spacing w:val="-4"/>
        </w:rPr>
        <w:t xml:space="preserve"> </w:t>
      </w:r>
      <w:r>
        <w:t>under the FCC’s Lifeline Program criteria. Grantees are responsible for verifying the eligibility of LCSO subscribers and may ask potential subscribers to provide the same documentation used for Lifeline eligibility verification.</w:t>
      </w:r>
    </w:p>
    <w:p w14:paraId="4C74E8AB" w14:textId="77777777" w:rsidR="002A7F9A" w:rsidRDefault="002A7F9A" w:rsidP="002A7F9A">
      <w:pPr>
        <w:pStyle w:val="ListParagraph"/>
        <w:numPr>
          <w:ilvl w:val="1"/>
          <w:numId w:val="13"/>
        </w:numPr>
        <w:tabs>
          <w:tab w:val="left" w:pos="1799"/>
        </w:tabs>
        <w:spacing w:line="278" w:lineRule="auto"/>
        <w:ind w:left="1799" w:right="503"/>
        <w:contextualSpacing w:val="0"/>
      </w:pPr>
      <w:r>
        <w:t>Grantee</w:t>
      </w:r>
      <w:r>
        <w:rPr>
          <w:spacing w:val="-3"/>
        </w:rPr>
        <w:t xml:space="preserve"> </w:t>
      </w:r>
      <w:r>
        <w:t>must</w:t>
      </w:r>
      <w:r>
        <w:rPr>
          <w:spacing w:val="-3"/>
        </w:rPr>
        <w:t xml:space="preserve"> </w:t>
      </w:r>
      <w:r>
        <w:t>offer</w:t>
      </w:r>
      <w:r>
        <w:rPr>
          <w:spacing w:val="-3"/>
        </w:rPr>
        <w:t xml:space="preserve"> </w:t>
      </w:r>
      <w:r>
        <w:t>the</w:t>
      </w:r>
      <w:r>
        <w:rPr>
          <w:spacing w:val="-3"/>
        </w:rPr>
        <w:t xml:space="preserve"> </w:t>
      </w:r>
      <w:r>
        <w:t>LCSO</w:t>
      </w:r>
      <w:r>
        <w:rPr>
          <w:spacing w:val="-4"/>
        </w:rPr>
        <w:t xml:space="preserve"> </w:t>
      </w:r>
      <w:r>
        <w:t>throughout</w:t>
      </w:r>
      <w:r>
        <w:rPr>
          <w:spacing w:val="-3"/>
        </w:rPr>
        <w:t xml:space="preserve"> </w:t>
      </w:r>
      <w:r>
        <w:t>the</w:t>
      </w:r>
      <w:r>
        <w:rPr>
          <w:spacing w:val="-3"/>
        </w:rPr>
        <w:t xml:space="preserve"> </w:t>
      </w:r>
      <w:r>
        <w:t>10-year</w:t>
      </w:r>
      <w:r>
        <w:rPr>
          <w:spacing w:val="-3"/>
        </w:rPr>
        <w:t xml:space="preserve"> </w:t>
      </w:r>
      <w:r>
        <w:t>federal</w:t>
      </w:r>
      <w:r>
        <w:rPr>
          <w:spacing w:val="-4"/>
        </w:rPr>
        <w:t xml:space="preserve"> </w:t>
      </w:r>
      <w:r>
        <w:t>period</w:t>
      </w:r>
      <w:r>
        <w:rPr>
          <w:spacing w:val="-3"/>
        </w:rPr>
        <w:t xml:space="preserve"> </w:t>
      </w:r>
      <w:r>
        <w:t>of</w:t>
      </w:r>
      <w:r>
        <w:rPr>
          <w:spacing w:val="-3"/>
        </w:rPr>
        <w:t xml:space="preserve"> </w:t>
      </w:r>
      <w:r>
        <w:t>interest,</w:t>
      </w:r>
      <w:r>
        <w:rPr>
          <w:spacing w:val="-3"/>
        </w:rPr>
        <w:t xml:space="preserve"> </w:t>
      </w:r>
      <w:r>
        <w:t>or</w:t>
      </w:r>
      <w:r>
        <w:rPr>
          <w:spacing w:val="-3"/>
        </w:rPr>
        <w:t xml:space="preserve"> </w:t>
      </w:r>
      <w:r>
        <w:t>in</w:t>
      </w:r>
      <w:r>
        <w:rPr>
          <w:spacing w:val="-3"/>
        </w:rPr>
        <w:t xml:space="preserve"> </w:t>
      </w:r>
      <w:r>
        <w:t>the case of a LEO grantee, a 10-year period of performance.</w:t>
      </w:r>
    </w:p>
    <w:p w14:paraId="3C0EBF90" w14:textId="77777777" w:rsidR="002A7F9A" w:rsidRDefault="002A7F9A" w:rsidP="002A7F9A">
      <w:pPr>
        <w:pStyle w:val="ListParagraph"/>
        <w:numPr>
          <w:ilvl w:val="1"/>
          <w:numId w:val="13"/>
        </w:numPr>
        <w:tabs>
          <w:tab w:val="left" w:pos="1799"/>
        </w:tabs>
        <w:spacing w:line="278" w:lineRule="auto"/>
        <w:ind w:left="1799" w:right="379"/>
        <w:contextualSpacing w:val="0"/>
      </w:pPr>
      <w:r>
        <w:t>Grantee</w:t>
      </w:r>
      <w:r>
        <w:rPr>
          <w:spacing w:val="-3"/>
        </w:rPr>
        <w:t xml:space="preserve"> </w:t>
      </w:r>
      <w:r>
        <w:t>must</w:t>
      </w:r>
      <w:r>
        <w:rPr>
          <w:spacing w:val="-3"/>
        </w:rPr>
        <w:t xml:space="preserve"> </w:t>
      </w:r>
      <w:r>
        <w:t>make</w:t>
      </w:r>
      <w:r>
        <w:rPr>
          <w:spacing w:val="-3"/>
        </w:rPr>
        <w:t xml:space="preserve"> </w:t>
      </w:r>
      <w:r>
        <w:t>the</w:t>
      </w:r>
      <w:r>
        <w:rPr>
          <w:spacing w:val="-3"/>
        </w:rPr>
        <w:t xml:space="preserve"> </w:t>
      </w:r>
      <w:r>
        <w:t>LCSO</w:t>
      </w:r>
      <w:r>
        <w:rPr>
          <w:spacing w:val="-4"/>
        </w:rPr>
        <w:t xml:space="preserve"> </w:t>
      </w:r>
      <w:r>
        <w:t>available</w:t>
      </w:r>
      <w:r>
        <w:rPr>
          <w:spacing w:val="-3"/>
        </w:rPr>
        <w:t xml:space="preserve"> </w:t>
      </w:r>
      <w:r>
        <w:t>to</w:t>
      </w:r>
      <w:r>
        <w:rPr>
          <w:spacing w:val="-3"/>
        </w:rPr>
        <w:t xml:space="preserve"> </w:t>
      </w:r>
      <w:r>
        <w:t>all</w:t>
      </w:r>
      <w:r>
        <w:rPr>
          <w:spacing w:val="-4"/>
        </w:rPr>
        <w:t xml:space="preserve"> </w:t>
      </w:r>
      <w:r>
        <w:t>locations</w:t>
      </w:r>
      <w:r>
        <w:rPr>
          <w:spacing w:val="-3"/>
        </w:rPr>
        <w:t xml:space="preserve"> </w:t>
      </w:r>
      <w:r>
        <w:t>within</w:t>
      </w:r>
      <w:r>
        <w:rPr>
          <w:spacing w:val="-3"/>
        </w:rPr>
        <w:t xml:space="preserve"> </w:t>
      </w:r>
      <w:r>
        <w:t>the</w:t>
      </w:r>
      <w:r>
        <w:rPr>
          <w:spacing w:val="-3"/>
        </w:rPr>
        <w:t xml:space="preserve"> </w:t>
      </w:r>
      <w:r>
        <w:t>Project</w:t>
      </w:r>
      <w:r>
        <w:rPr>
          <w:spacing w:val="-15"/>
        </w:rPr>
        <w:t xml:space="preserve"> </w:t>
      </w:r>
      <w:r>
        <w:t>Area.</w:t>
      </w:r>
      <w:r>
        <w:rPr>
          <w:spacing w:val="-3"/>
        </w:rPr>
        <w:t xml:space="preserve"> </w:t>
      </w:r>
      <w:r>
        <w:t>Grantees are encouraged to make the LCSO available across its entire service territory.</w:t>
      </w:r>
    </w:p>
    <w:p w14:paraId="1CD7D02E" w14:textId="77777777" w:rsidR="002A7F9A" w:rsidRDefault="002A7F9A" w:rsidP="002A7F9A">
      <w:pPr>
        <w:pStyle w:val="ListParagraph"/>
        <w:numPr>
          <w:ilvl w:val="1"/>
          <w:numId w:val="13"/>
        </w:numPr>
        <w:tabs>
          <w:tab w:val="left" w:pos="1799"/>
        </w:tabs>
        <w:spacing w:line="278" w:lineRule="auto"/>
        <w:ind w:left="1799" w:right="364"/>
        <w:contextualSpacing w:val="0"/>
      </w:pPr>
      <w:r>
        <w:t>The</w:t>
      </w:r>
      <w:r>
        <w:rPr>
          <w:spacing w:val="-3"/>
        </w:rPr>
        <w:t xml:space="preserve"> </w:t>
      </w:r>
      <w:r>
        <w:t>LCSO</w:t>
      </w:r>
      <w:r>
        <w:rPr>
          <w:spacing w:val="-4"/>
        </w:rPr>
        <w:t xml:space="preserve"> </w:t>
      </w:r>
      <w:r>
        <w:t>rate</w:t>
      </w:r>
      <w:r>
        <w:rPr>
          <w:spacing w:val="-3"/>
        </w:rPr>
        <w:t xml:space="preserve"> </w:t>
      </w:r>
      <w:r>
        <w:t>shall</w:t>
      </w:r>
      <w:r>
        <w:rPr>
          <w:spacing w:val="-3"/>
        </w:rPr>
        <w:t xml:space="preserve"> </w:t>
      </w:r>
      <w:r>
        <w:t>be</w:t>
      </w:r>
      <w:r>
        <w:rPr>
          <w:spacing w:val="-4"/>
        </w:rPr>
        <w:t xml:space="preserve"> </w:t>
      </w:r>
      <w:r>
        <w:t>set</w:t>
      </w:r>
      <w:r>
        <w:rPr>
          <w:spacing w:val="-3"/>
        </w:rPr>
        <w:t xml:space="preserve"> </w:t>
      </w:r>
      <w:r>
        <w:t>by</w:t>
      </w:r>
      <w:r>
        <w:rPr>
          <w:spacing w:val="-3"/>
        </w:rPr>
        <w:t xml:space="preserve"> </w:t>
      </w:r>
      <w:r>
        <w:t>the</w:t>
      </w:r>
      <w:r>
        <w:rPr>
          <w:spacing w:val="-3"/>
        </w:rPr>
        <w:t xml:space="preserve"> </w:t>
      </w:r>
      <w:r>
        <w:t>Grantee</w:t>
      </w:r>
      <w:r>
        <w:rPr>
          <w:spacing w:val="-3"/>
        </w:rPr>
        <w:t xml:space="preserve"> </w:t>
      </w:r>
      <w:r>
        <w:t>and</w:t>
      </w:r>
      <w:r>
        <w:rPr>
          <w:spacing w:val="-3"/>
        </w:rPr>
        <w:t xml:space="preserve"> </w:t>
      </w:r>
      <w:r>
        <w:t>identified</w:t>
      </w:r>
      <w:r>
        <w:rPr>
          <w:spacing w:val="-3"/>
        </w:rPr>
        <w:t xml:space="preserve"> </w:t>
      </w:r>
      <w:r>
        <w:t>in</w:t>
      </w:r>
      <w:r>
        <w:rPr>
          <w:spacing w:val="-3"/>
        </w:rPr>
        <w:t xml:space="preserve"> </w:t>
      </w:r>
      <w:r>
        <w:t>Exhibit</w:t>
      </w:r>
      <w:r>
        <w:rPr>
          <w:spacing w:val="-14"/>
        </w:rPr>
        <w:t xml:space="preserve"> </w:t>
      </w:r>
      <w:r>
        <w:t>A,</w:t>
      </w:r>
      <w:r>
        <w:rPr>
          <w:spacing w:val="-3"/>
        </w:rPr>
        <w:t xml:space="preserve"> </w:t>
      </w:r>
      <w:r>
        <w:t>along</w:t>
      </w:r>
      <w:r>
        <w:rPr>
          <w:spacing w:val="-3"/>
        </w:rPr>
        <w:t xml:space="preserve"> </w:t>
      </w:r>
      <w:r>
        <w:t>identification of any methodology to be used by Grantee to change to the LCSO rate over time.</w:t>
      </w:r>
    </w:p>
    <w:p w14:paraId="1E5A3886" w14:textId="77777777" w:rsidR="002A7F9A" w:rsidRDefault="002A7F9A" w:rsidP="002A7F9A">
      <w:pPr>
        <w:pStyle w:val="ListParagraph"/>
        <w:numPr>
          <w:ilvl w:val="1"/>
          <w:numId w:val="13"/>
        </w:numPr>
        <w:tabs>
          <w:tab w:val="left" w:pos="1799"/>
        </w:tabs>
        <w:spacing w:line="278" w:lineRule="auto"/>
        <w:ind w:left="1799" w:right="591"/>
        <w:contextualSpacing w:val="0"/>
      </w:pPr>
      <w:r>
        <w:t>At the request of the Board, Grantee shall provide documentation of Grantee’s compliance</w:t>
      </w:r>
      <w:r>
        <w:rPr>
          <w:spacing w:val="-5"/>
        </w:rPr>
        <w:t xml:space="preserve"> </w:t>
      </w:r>
      <w:r>
        <w:t>with</w:t>
      </w:r>
      <w:r>
        <w:rPr>
          <w:spacing w:val="-4"/>
        </w:rPr>
        <w:t xml:space="preserve"> </w:t>
      </w:r>
      <w:r>
        <w:t>the</w:t>
      </w:r>
      <w:r>
        <w:rPr>
          <w:spacing w:val="-4"/>
        </w:rPr>
        <w:t xml:space="preserve"> </w:t>
      </w:r>
      <w:r>
        <w:t>service</w:t>
      </w:r>
      <w:r>
        <w:rPr>
          <w:spacing w:val="-4"/>
        </w:rPr>
        <w:t xml:space="preserve"> </w:t>
      </w:r>
      <w:r>
        <w:t>level</w:t>
      </w:r>
      <w:r>
        <w:rPr>
          <w:spacing w:val="-4"/>
        </w:rPr>
        <w:t xml:space="preserve"> </w:t>
      </w:r>
      <w:r>
        <w:t>for</w:t>
      </w:r>
      <w:r>
        <w:rPr>
          <w:spacing w:val="-5"/>
        </w:rPr>
        <w:t xml:space="preserve"> </w:t>
      </w:r>
      <w:r>
        <w:t>its</w:t>
      </w:r>
      <w:r>
        <w:rPr>
          <w:spacing w:val="-4"/>
        </w:rPr>
        <w:t xml:space="preserve"> </w:t>
      </w:r>
      <w:r>
        <w:t>LCSO</w:t>
      </w:r>
      <w:r>
        <w:rPr>
          <w:spacing w:val="-5"/>
        </w:rPr>
        <w:t xml:space="preserve"> </w:t>
      </w:r>
      <w:r>
        <w:t>offering(s)</w:t>
      </w:r>
      <w:r>
        <w:rPr>
          <w:spacing w:val="-4"/>
        </w:rPr>
        <w:t xml:space="preserve"> </w:t>
      </w:r>
      <w:r>
        <w:t>and</w:t>
      </w:r>
      <w:r>
        <w:rPr>
          <w:spacing w:val="-4"/>
        </w:rPr>
        <w:t xml:space="preserve"> </w:t>
      </w:r>
      <w:r>
        <w:t>shall</w:t>
      </w:r>
      <w:r>
        <w:rPr>
          <w:spacing w:val="-4"/>
        </w:rPr>
        <w:t xml:space="preserve"> </w:t>
      </w:r>
      <w:r>
        <w:t>include</w:t>
      </w:r>
      <w:r>
        <w:rPr>
          <w:spacing w:val="-4"/>
        </w:rPr>
        <w:t xml:space="preserve"> </w:t>
      </w:r>
      <w:r>
        <w:t>total</w:t>
      </w:r>
      <w:r>
        <w:rPr>
          <w:spacing w:val="-4"/>
        </w:rPr>
        <w:t xml:space="preserve"> </w:t>
      </w:r>
      <w:r>
        <w:t>annual subscribers of Grantee’s LCSO offering(s).</w:t>
      </w:r>
    </w:p>
    <w:p w14:paraId="06372EEC" w14:textId="77777777" w:rsidR="002A7F9A" w:rsidRDefault="002A7F9A" w:rsidP="002A7F9A">
      <w:pPr>
        <w:pStyle w:val="BodyText"/>
        <w:spacing w:before="33"/>
      </w:pPr>
    </w:p>
    <w:p w14:paraId="0E0FB6BB" w14:textId="77777777" w:rsidR="002A7F9A" w:rsidRDefault="002A7F9A" w:rsidP="002A7F9A">
      <w:pPr>
        <w:pStyle w:val="Heading2"/>
        <w:numPr>
          <w:ilvl w:val="0"/>
          <w:numId w:val="13"/>
        </w:numPr>
        <w:tabs>
          <w:tab w:val="left" w:pos="1079"/>
        </w:tabs>
        <w:ind w:hanging="543"/>
        <w:jc w:val="left"/>
        <w:rPr>
          <w:b/>
        </w:rPr>
      </w:pPr>
      <w:r>
        <w:rPr>
          <w:spacing w:val="-2"/>
        </w:rPr>
        <w:t>CUSTOMER</w:t>
      </w:r>
      <w:r>
        <w:rPr>
          <w:spacing w:val="-4"/>
        </w:rPr>
        <w:t xml:space="preserve"> </w:t>
      </w:r>
      <w:r>
        <w:rPr>
          <w:spacing w:val="-2"/>
        </w:rPr>
        <w:t>SERVICE</w:t>
      </w:r>
      <w:r>
        <w:rPr>
          <w:spacing w:val="-9"/>
        </w:rPr>
        <w:t xml:space="preserve"> </w:t>
      </w:r>
      <w:r>
        <w:rPr>
          <w:spacing w:val="-2"/>
        </w:rPr>
        <w:t>AND</w:t>
      </w:r>
      <w:r>
        <w:rPr>
          <w:spacing w:val="-4"/>
        </w:rPr>
        <w:t xml:space="preserve"> </w:t>
      </w:r>
      <w:r>
        <w:rPr>
          <w:spacing w:val="-2"/>
        </w:rPr>
        <w:t>INSTALLATION</w:t>
      </w:r>
    </w:p>
    <w:p w14:paraId="0BE1D0BF" w14:textId="77777777" w:rsidR="002A7F9A" w:rsidRDefault="002A7F9A" w:rsidP="002A7F9A">
      <w:pPr>
        <w:pStyle w:val="ListParagraph"/>
        <w:numPr>
          <w:ilvl w:val="1"/>
          <w:numId w:val="13"/>
        </w:numPr>
        <w:tabs>
          <w:tab w:val="left" w:pos="1799"/>
        </w:tabs>
        <w:spacing w:before="40" w:line="278" w:lineRule="auto"/>
        <w:ind w:left="1799" w:right="467"/>
        <w:contextualSpacing w:val="0"/>
      </w:pPr>
      <w:r>
        <w:t>Grantee shall be solely responsible for all customer service functions related to the broadband</w:t>
      </w:r>
      <w:r>
        <w:rPr>
          <w:spacing w:val="-4"/>
        </w:rPr>
        <w:t xml:space="preserve"> </w:t>
      </w:r>
      <w:r>
        <w:t>services</w:t>
      </w:r>
      <w:r>
        <w:rPr>
          <w:spacing w:val="-5"/>
        </w:rPr>
        <w:t xml:space="preserve"> </w:t>
      </w:r>
      <w:r>
        <w:t>supported</w:t>
      </w:r>
      <w:r>
        <w:rPr>
          <w:spacing w:val="-4"/>
        </w:rPr>
        <w:t xml:space="preserve"> </w:t>
      </w:r>
      <w:r>
        <w:t>under</w:t>
      </w:r>
      <w:r>
        <w:rPr>
          <w:spacing w:val="-4"/>
        </w:rPr>
        <w:t xml:space="preserve"> </w:t>
      </w:r>
      <w:r>
        <w:t>this</w:t>
      </w:r>
      <w:r>
        <w:rPr>
          <w:spacing w:val="-15"/>
        </w:rPr>
        <w:t xml:space="preserve"> </w:t>
      </w:r>
      <w:r>
        <w:t>Agreement.</w:t>
      </w:r>
      <w:r>
        <w:rPr>
          <w:spacing w:val="-7"/>
        </w:rPr>
        <w:t xml:space="preserve"> </w:t>
      </w:r>
      <w:r>
        <w:t>This</w:t>
      </w:r>
      <w:r>
        <w:rPr>
          <w:spacing w:val="-4"/>
        </w:rPr>
        <w:t xml:space="preserve"> </w:t>
      </w:r>
      <w:r>
        <w:t>includes,</w:t>
      </w:r>
      <w:r>
        <w:rPr>
          <w:spacing w:val="-4"/>
        </w:rPr>
        <w:t xml:space="preserve"> </w:t>
      </w:r>
      <w:r>
        <w:t>but</w:t>
      </w:r>
      <w:r>
        <w:rPr>
          <w:spacing w:val="-5"/>
        </w:rPr>
        <w:t xml:space="preserve"> </w:t>
      </w:r>
      <w:r>
        <w:t>is</w:t>
      </w:r>
      <w:r>
        <w:rPr>
          <w:spacing w:val="-4"/>
        </w:rPr>
        <w:t xml:space="preserve"> </w:t>
      </w:r>
      <w:r>
        <w:t>not</w:t>
      </w:r>
      <w:r>
        <w:rPr>
          <w:spacing w:val="-4"/>
        </w:rPr>
        <w:t xml:space="preserve"> </w:t>
      </w:r>
      <w:r>
        <w:t>limited</w:t>
      </w:r>
      <w:r>
        <w:rPr>
          <w:spacing w:val="-4"/>
        </w:rPr>
        <w:t xml:space="preserve"> </w:t>
      </w:r>
      <w:r>
        <w:t>to,</w:t>
      </w:r>
    </w:p>
    <w:p w14:paraId="7111D453" w14:textId="77777777" w:rsidR="002A7F9A" w:rsidRDefault="002A7F9A" w:rsidP="002A7F9A">
      <w:pPr>
        <w:pStyle w:val="ListParagraph"/>
        <w:spacing w:line="278" w:lineRule="auto"/>
        <w:sectPr w:rsidR="002A7F9A" w:rsidSect="002A7F9A">
          <w:pgSz w:w="12240" w:h="15840"/>
          <w:pgMar w:top="1660" w:right="720" w:bottom="280" w:left="720" w:header="720" w:footer="720" w:gutter="0"/>
          <w:cols w:space="720"/>
        </w:sectPr>
      </w:pPr>
    </w:p>
    <w:p w14:paraId="540B630C" w14:textId="77777777" w:rsidR="002A7F9A" w:rsidRDefault="002A7F9A" w:rsidP="002A7F9A">
      <w:pPr>
        <w:pStyle w:val="BodyText"/>
        <w:spacing w:before="80" w:line="278" w:lineRule="auto"/>
        <w:ind w:left="1800" w:right="372"/>
      </w:pPr>
      <w:r>
        <w:lastRenderedPageBreak/>
        <w:t>Grantee</w:t>
      </w:r>
      <w:r>
        <w:rPr>
          <w:spacing w:val="-5"/>
        </w:rPr>
        <w:t xml:space="preserve"> </w:t>
      </w:r>
      <w:r>
        <w:t>providing</w:t>
      </w:r>
      <w:r>
        <w:rPr>
          <w:spacing w:val="-5"/>
        </w:rPr>
        <w:t xml:space="preserve"> </w:t>
      </w:r>
      <w:r>
        <w:t>customer</w:t>
      </w:r>
      <w:r>
        <w:rPr>
          <w:spacing w:val="-5"/>
        </w:rPr>
        <w:t xml:space="preserve"> </w:t>
      </w:r>
      <w:r>
        <w:t>outreach,</w:t>
      </w:r>
      <w:r>
        <w:rPr>
          <w:spacing w:val="-5"/>
        </w:rPr>
        <w:t xml:space="preserve"> </w:t>
      </w:r>
      <w:r>
        <w:t>service</w:t>
      </w:r>
      <w:r>
        <w:rPr>
          <w:spacing w:val="-6"/>
        </w:rPr>
        <w:t xml:space="preserve"> </w:t>
      </w:r>
      <w:r>
        <w:t>activation,</w:t>
      </w:r>
      <w:r>
        <w:rPr>
          <w:spacing w:val="-5"/>
        </w:rPr>
        <w:t xml:space="preserve"> </w:t>
      </w:r>
      <w:r>
        <w:t>equipment</w:t>
      </w:r>
      <w:r>
        <w:rPr>
          <w:spacing w:val="-5"/>
        </w:rPr>
        <w:t xml:space="preserve"> </w:t>
      </w:r>
      <w:r>
        <w:t>installation,</w:t>
      </w:r>
      <w:r>
        <w:rPr>
          <w:spacing w:val="-5"/>
        </w:rPr>
        <w:t xml:space="preserve"> </w:t>
      </w:r>
      <w:r>
        <w:t>and ongoing customer support at its own expense.</w:t>
      </w:r>
    </w:p>
    <w:p w14:paraId="53E3969B" w14:textId="77777777" w:rsidR="002A7F9A" w:rsidRDefault="002A7F9A" w:rsidP="002A7F9A">
      <w:pPr>
        <w:pStyle w:val="ListParagraph"/>
        <w:numPr>
          <w:ilvl w:val="1"/>
          <w:numId w:val="13"/>
        </w:numPr>
        <w:tabs>
          <w:tab w:val="left" w:pos="1799"/>
        </w:tabs>
        <w:spacing w:line="278" w:lineRule="auto"/>
        <w:ind w:left="1799" w:right="362"/>
        <w:contextualSpacing w:val="0"/>
      </w:pPr>
      <w:r>
        <w:t>The Grantee must provide a clear process for customers to initiate and manage service, either directly or through a subcontracted entity, and ensure timely and professional installation of all necessary equipment. The Grantee is responsible for coordinating any required</w:t>
      </w:r>
      <w:r>
        <w:rPr>
          <w:spacing w:val="-4"/>
        </w:rPr>
        <w:t xml:space="preserve"> </w:t>
      </w:r>
      <w:r>
        <w:t>user</w:t>
      </w:r>
      <w:r>
        <w:rPr>
          <w:spacing w:val="-4"/>
        </w:rPr>
        <w:t xml:space="preserve"> </w:t>
      </w:r>
      <w:r>
        <w:t>setup</w:t>
      </w:r>
      <w:r>
        <w:rPr>
          <w:spacing w:val="-4"/>
        </w:rPr>
        <w:t xml:space="preserve"> </w:t>
      </w:r>
      <w:r>
        <w:t>on</w:t>
      </w:r>
      <w:r>
        <w:rPr>
          <w:spacing w:val="-4"/>
        </w:rPr>
        <w:t xml:space="preserve"> </w:t>
      </w:r>
      <w:r>
        <w:t>the</w:t>
      </w:r>
      <w:r>
        <w:rPr>
          <w:spacing w:val="-4"/>
        </w:rPr>
        <w:t xml:space="preserve"> </w:t>
      </w:r>
      <w:r>
        <w:t>provider’s</w:t>
      </w:r>
      <w:r>
        <w:rPr>
          <w:spacing w:val="-5"/>
        </w:rPr>
        <w:t xml:space="preserve"> </w:t>
      </w:r>
      <w:r>
        <w:t>platform,</w:t>
      </w:r>
      <w:r>
        <w:rPr>
          <w:spacing w:val="-4"/>
        </w:rPr>
        <w:t xml:space="preserve"> </w:t>
      </w:r>
      <w:r>
        <w:t>managing</w:t>
      </w:r>
      <w:r>
        <w:rPr>
          <w:spacing w:val="-4"/>
        </w:rPr>
        <w:t xml:space="preserve"> </w:t>
      </w:r>
      <w:r>
        <w:t>customer</w:t>
      </w:r>
      <w:r>
        <w:rPr>
          <w:spacing w:val="-4"/>
        </w:rPr>
        <w:t xml:space="preserve"> </w:t>
      </w:r>
      <w:r>
        <w:t>communications,</w:t>
      </w:r>
      <w:r>
        <w:rPr>
          <w:spacing w:val="-5"/>
        </w:rPr>
        <w:t xml:space="preserve"> </w:t>
      </w:r>
      <w:r>
        <w:t>and ensuring adequate installation support through trained contractors.</w:t>
      </w:r>
    </w:p>
    <w:p w14:paraId="5D158A94" w14:textId="77777777" w:rsidR="002A7F9A" w:rsidRDefault="002A7F9A" w:rsidP="002A7F9A">
      <w:pPr>
        <w:pStyle w:val="ListParagraph"/>
        <w:numPr>
          <w:ilvl w:val="1"/>
          <w:numId w:val="13"/>
        </w:numPr>
        <w:tabs>
          <w:tab w:val="left" w:pos="1800"/>
        </w:tabs>
        <w:spacing w:line="278" w:lineRule="auto"/>
        <w:ind w:right="1219"/>
        <w:contextualSpacing w:val="0"/>
      </w:pPr>
      <w:r>
        <w:t>BPU will not be responsible for subsidizing or managing customer service and installation</w:t>
      </w:r>
      <w:r>
        <w:rPr>
          <w:spacing w:val="-4"/>
        </w:rPr>
        <w:t xml:space="preserve"> </w:t>
      </w:r>
      <w:r>
        <w:t>functions</w:t>
      </w:r>
      <w:r>
        <w:rPr>
          <w:spacing w:val="-4"/>
        </w:rPr>
        <w:t xml:space="preserve"> </w:t>
      </w:r>
      <w:r>
        <w:t>on</w:t>
      </w:r>
      <w:r>
        <w:rPr>
          <w:spacing w:val="-5"/>
        </w:rPr>
        <w:t xml:space="preserve"> </w:t>
      </w:r>
      <w:r>
        <w:t>behalf</w:t>
      </w:r>
      <w:r>
        <w:rPr>
          <w:spacing w:val="-4"/>
        </w:rPr>
        <w:t xml:space="preserve"> </w:t>
      </w:r>
      <w:r>
        <w:t>of</w:t>
      </w:r>
      <w:r>
        <w:rPr>
          <w:spacing w:val="-4"/>
        </w:rPr>
        <w:t xml:space="preserve"> </w:t>
      </w:r>
      <w:r>
        <w:t>the</w:t>
      </w:r>
      <w:r>
        <w:rPr>
          <w:spacing w:val="-5"/>
        </w:rPr>
        <w:t xml:space="preserve"> </w:t>
      </w:r>
      <w:r>
        <w:t>Grantee.</w:t>
      </w:r>
      <w:r>
        <w:rPr>
          <w:spacing w:val="-4"/>
        </w:rPr>
        <w:t xml:space="preserve"> </w:t>
      </w:r>
      <w:r>
        <w:t>Customer</w:t>
      </w:r>
      <w:r>
        <w:rPr>
          <w:spacing w:val="-4"/>
        </w:rPr>
        <w:t xml:space="preserve"> </w:t>
      </w:r>
      <w:r>
        <w:t>service</w:t>
      </w:r>
      <w:r>
        <w:rPr>
          <w:spacing w:val="-4"/>
        </w:rPr>
        <w:t xml:space="preserve"> </w:t>
      </w:r>
      <w:r>
        <w:t>and</w:t>
      </w:r>
      <w:r>
        <w:rPr>
          <w:spacing w:val="-5"/>
        </w:rPr>
        <w:t xml:space="preserve"> </w:t>
      </w:r>
      <w:r>
        <w:t>installation functions are not eligible costs under the BEAD program.</w:t>
      </w:r>
    </w:p>
    <w:p w14:paraId="1E723A8A" w14:textId="77777777" w:rsidR="002A7F9A" w:rsidRDefault="002A7F9A" w:rsidP="002A7F9A">
      <w:pPr>
        <w:pStyle w:val="BodyText"/>
        <w:spacing w:before="35"/>
      </w:pPr>
    </w:p>
    <w:p w14:paraId="1F3C93C1" w14:textId="77777777" w:rsidR="002A7F9A" w:rsidRDefault="002A7F9A" w:rsidP="002A7F9A">
      <w:pPr>
        <w:pStyle w:val="Heading2"/>
        <w:numPr>
          <w:ilvl w:val="0"/>
          <w:numId w:val="13"/>
        </w:numPr>
        <w:tabs>
          <w:tab w:val="left" w:pos="1080"/>
        </w:tabs>
        <w:ind w:left="1080" w:hanging="666"/>
        <w:jc w:val="left"/>
      </w:pPr>
      <w:r>
        <w:rPr>
          <w:spacing w:val="-4"/>
        </w:rPr>
        <w:t>NEPA</w:t>
      </w:r>
      <w:r>
        <w:rPr>
          <w:spacing w:val="-17"/>
        </w:rPr>
        <w:t xml:space="preserve"> </w:t>
      </w:r>
      <w:r>
        <w:rPr>
          <w:spacing w:val="-4"/>
        </w:rPr>
        <w:t>AND</w:t>
      </w:r>
      <w:r>
        <w:t xml:space="preserve"> </w:t>
      </w:r>
      <w:r>
        <w:rPr>
          <w:spacing w:val="-4"/>
        </w:rPr>
        <w:t>ESAPTT</w:t>
      </w:r>
    </w:p>
    <w:p w14:paraId="71FD21DC" w14:textId="77777777" w:rsidR="002A7F9A" w:rsidRDefault="002A7F9A" w:rsidP="002A7F9A">
      <w:pPr>
        <w:pStyle w:val="ListParagraph"/>
        <w:numPr>
          <w:ilvl w:val="1"/>
          <w:numId w:val="13"/>
        </w:numPr>
        <w:tabs>
          <w:tab w:val="left" w:pos="1800"/>
        </w:tabs>
        <w:spacing w:before="40" w:line="278" w:lineRule="auto"/>
        <w:ind w:right="373"/>
        <w:contextualSpacing w:val="0"/>
      </w:pPr>
      <w:r>
        <w:t>The Board will use the Environmental Screening and Permitting Tracking Tool (“ESAPTT”) within the NTIA</w:t>
      </w:r>
      <w:r>
        <w:rPr>
          <w:spacing w:val="-7"/>
        </w:rPr>
        <w:t xml:space="preserve"> </w:t>
      </w:r>
      <w:r>
        <w:t>Grants Portal to facilitate National Environmental Policy</w:t>
      </w:r>
      <w:r>
        <w:rPr>
          <w:spacing w:val="-8"/>
        </w:rPr>
        <w:t xml:space="preserve"> </w:t>
      </w:r>
      <w:r>
        <w:t>Act (NEPA)</w:t>
      </w:r>
      <w:r>
        <w:rPr>
          <w:spacing w:val="-7"/>
        </w:rPr>
        <w:t xml:space="preserve"> </w:t>
      </w:r>
      <w:r>
        <w:t>reviews</w:t>
      </w:r>
      <w:r>
        <w:rPr>
          <w:spacing w:val="-6"/>
        </w:rPr>
        <w:t xml:space="preserve"> </w:t>
      </w:r>
      <w:r>
        <w:t>and</w:t>
      </w:r>
      <w:r>
        <w:rPr>
          <w:spacing w:val="-6"/>
        </w:rPr>
        <w:t xml:space="preserve"> </w:t>
      </w:r>
      <w:r>
        <w:t>approvals</w:t>
      </w:r>
      <w:r>
        <w:rPr>
          <w:spacing w:val="-6"/>
        </w:rPr>
        <w:t xml:space="preserve"> </w:t>
      </w:r>
      <w:r>
        <w:t>and</w:t>
      </w:r>
      <w:r>
        <w:rPr>
          <w:spacing w:val="-7"/>
        </w:rPr>
        <w:t xml:space="preserve"> </w:t>
      </w:r>
      <w:r>
        <w:t>to</w:t>
      </w:r>
      <w:r>
        <w:rPr>
          <w:spacing w:val="-6"/>
        </w:rPr>
        <w:t xml:space="preserve"> </w:t>
      </w:r>
      <w:r>
        <w:t>evaluate</w:t>
      </w:r>
      <w:r>
        <w:rPr>
          <w:spacing w:val="-7"/>
        </w:rPr>
        <w:t xml:space="preserve"> </w:t>
      </w:r>
      <w:r>
        <w:t>and</w:t>
      </w:r>
      <w:r>
        <w:rPr>
          <w:spacing w:val="-6"/>
        </w:rPr>
        <w:t xml:space="preserve"> </w:t>
      </w:r>
      <w:r>
        <w:t>track</w:t>
      </w:r>
      <w:r>
        <w:rPr>
          <w:spacing w:val="-6"/>
        </w:rPr>
        <w:t xml:space="preserve"> </w:t>
      </w:r>
      <w:r>
        <w:t>NEPA</w:t>
      </w:r>
      <w:r>
        <w:rPr>
          <w:spacing w:val="-16"/>
        </w:rPr>
        <w:t xml:space="preserve"> </w:t>
      </w:r>
      <w:r>
        <w:t>milestone</w:t>
      </w:r>
      <w:r>
        <w:rPr>
          <w:spacing w:val="-6"/>
        </w:rPr>
        <w:t xml:space="preserve"> </w:t>
      </w:r>
      <w:r>
        <w:t>schedules</w:t>
      </w:r>
      <w:r>
        <w:rPr>
          <w:spacing w:val="-6"/>
        </w:rPr>
        <w:t xml:space="preserve"> </w:t>
      </w:r>
      <w:r>
        <w:t>and escalate Federal right-of-way permitting issues to NTIA for interagency resolution.</w:t>
      </w:r>
    </w:p>
    <w:p w14:paraId="1708F175" w14:textId="77777777" w:rsidR="002A7F9A" w:rsidRDefault="002A7F9A" w:rsidP="002A7F9A">
      <w:pPr>
        <w:pStyle w:val="ListParagraph"/>
        <w:numPr>
          <w:ilvl w:val="1"/>
          <w:numId w:val="13"/>
        </w:numPr>
        <w:tabs>
          <w:tab w:val="left" w:pos="1800"/>
        </w:tabs>
        <w:spacing w:line="278" w:lineRule="auto"/>
        <w:ind w:right="1149"/>
        <w:contextualSpacing w:val="0"/>
      </w:pPr>
      <w:r>
        <w:t>BPU</w:t>
      </w:r>
      <w:r>
        <w:rPr>
          <w:spacing w:val="-5"/>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request</w:t>
      </w:r>
      <w:r>
        <w:rPr>
          <w:spacing w:val="-4"/>
        </w:rPr>
        <w:t xml:space="preserve"> </w:t>
      </w:r>
      <w:r>
        <w:t>Grantee</w:t>
      </w:r>
      <w:r>
        <w:rPr>
          <w:spacing w:val="-4"/>
        </w:rPr>
        <w:t xml:space="preserve"> </w:t>
      </w:r>
      <w:r>
        <w:t>to</w:t>
      </w:r>
      <w:r>
        <w:rPr>
          <w:spacing w:val="-4"/>
        </w:rPr>
        <w:t xml:space="preserve"> </w:t>
      </w:r>
      <w:r>
        <w:t>provide</w:t>
      </w:r>
      <w:r>
        <w:rPr>
          <w:spacing w:val="-4"/>
        </w:rPr>
        <w:t xml:space="preserve"> </w:t>
      </w:r>
      <w:r>
        <w:t>information</w:t>
      </w:r>
      <w:r>
        <w:rPr>
          <w:spacing w:val="-4"/>
        </w:rPr>
        <w:t xml:space="preserve"> </w:t>
      </w:r>
      <w:r>
        <w:t>and</w:t>
      </w:r>
      <w:r>
        <w:rPr>
          <w:spacing w:val="-4"/>
        </w:rPr>
        <w:t xml:space="preserve"> </w:t>
      </w:r>
      <w:r>
        <w:t>documents concerning any permitting issues.</w:t>
      </w:r>
    </w:p>
    <w:p w14:paraId="4D23C4C8" w14:textId="77777777" w:rsidR="002A7F9A" w:rsidRDefault="002A7F9A" w:rsidP="002A7F9A">
      <w:pPr>
        <w:pStyle w:val="BodyText"/>
        <w:spacing w:before="37"/>
      </w:pPr>
    </w:p>
    <w:p w14:paraId="70411E18" w14:textId="77777777" w:rsidR="002A7F9A" w:rsidRDefault="002A7F9A" w:rsidP="002A7F9A">
      <w:pPr>
        <w:pStyle w:val="Heading2"/>
        <w:numPr>
          <w:ilvl w:val="0"/>
          <w:numId w:val="13"/>
        </w:numPr>
        <w:tabs>
          <w:tab w:val="left" w:pos="1080"/>
        </w:tabs>
        <w:spacing w:before="1"/>
        <w:ind w:left="1080" w:hanging="666"/>
        <w:jc w:val="left"/>
      </w:pPr>
      <w:r>
        <w:rPr>
          <w:spacing w:val="-2"/>
        </w:rPr>
        <w:t>PERMITTING</w:t>
      </w:r>
      <w:r>
        <w:rPr>
          <w:spacing w:val="-6"/>
        </w:rPr>
        <w:t xml:space="preserve"> </w:t>
      </w:r>
      <w:r>
        <w:rPr>
          <w:spacing w:val="-2"/>
        </w:rPr>
        <w:t>LAWS</w:t>
      </w:r>
      <w:r>
        <w:rPr>
          <w:spacing w:val="-12"/>
        </w:rPr>
        <w:t xml:space="preserve"> </w:t>
      </w:r>
      <w:r>
        <w:rPr>
          <w:spacing w:val="-2"/>
        </w:rPr>
        <w:t>AND</w:t>
      </w:r>
      <w:r>
        <w:rPr>
          <w:spacing w:val="-6"/>
        </w:rPr>
        <w:t xml:space="preserve"> </w:t>
      </w:r>
      <w:r>
        <w:rPr>
          <w:spacing w:val="-2"/>
        </w:rPr>
        <w:t>REGULATIONS</w:t>
      </w:r>
      <w:r>
        <w:rPr>
          <w:spacing w:val="-4"/>
        </w:rPr>
        <w:t xml:space="preserve"> </w:t>
      </w:r>
      <w:r>
        <w:rPr>
          <w:spacing w:val="-2"/>
        </w:rPr>
        <w:t>COMPLIANCE</w:t>
      </w:r>
    </w:p>
    <w:p w14:paraId="0D2C7F13" w14:textId="77777777" w:rsidR="002A7F9A" w:rsidRDefault="002A7F9A" w:rsidP="002A7F9A">
      <w:pPr>
        <w:pStyle w:val="ListParagraph"/>
        <w:numPr>
          <w:ilvl w:val="1"/>
          <w:numId w:val="13"/>
        </w:numPr>
        <w:tabs>
          <w:tab w:val="left" w:pos="1800"/>
        </w:tabs>
        <w:spacing w:before="39" w:line="278" w:lineRule="auto"/>
        <w:ind w:right="926"/>
        <w:contextualSpacing w:val="0"/>
      </w:pPr>
      <w:r>
        <w:t>Grantee must obtain and fully comply with all applicable federal, state, and local permitting</w:t>
      </w:r>
      <w:r>
        <w:rPr>
          <w:spacing w:val="-4"/>
        </w:rPr>
        <w:t xml:space="preserve"> </w:t>
      </w:r>
      <w:r>
        <w:t>laws</w:t>
      </w:r>
      <w:r>
        <w:rPr>
          <w:spacing w:val="-4"/>
        </w:rPr>
        <w:t xml:space="preserve"> </w:t>
      </w:r>
      <w:r>
        <w:t>and</w:t>
      </w:r>
      <w:r>
        <w:rPr>
          <w:spacing w:val="-4"/>
        </w:rPr>
        <w:t xml:space="preserve"> </w:t>
      </w:r>
      <w:r>
        <w:t>regulations</w:t>
      </w:r>
      <w:r>
        <w:rPr>
          <w:spacing w:val="-4"/>
        </w:rPr>
        <w:t xml:space="preserve"> </w:t>
      </w:r>
      <w:r>
        <w:t>including,</w:t>
      </w:r>
      <w:r>
        <w:rPr>
          <w:spacing w:val="-4"/>
        </w:rPr>
        <w:t xml:space="preserve"> </w:t>
      </w:r>
      <w:r>
        <w:t>but</w:t>
      </w:r>
      <w:r>
        <w:rPr>
          <w:spacing w:val="-4"/>
        </w:rPr>
        <w:t xml:space="preserve"> </w:t>
      </w:r>
      <w:r>
        <w:t>not</w:t>
      </w:r>
      <w:r>
        <w:rPr>
          <w:spacing w:val="-5"/>
        </w:rPr>
        <w:t xml:space="preserve"> </w:t>
      </w:r>
      <w:r>
        <w:t>limited</w:t>
      </w:r>
      <w:r>
        <w:rPr>
          <w:spacing w:val="-4"/>
        </w:rPr>
        <w:t xml:space="preserve"> </w:t>
      </w:r>
      <w:r>
        <w:t>to,</w:t>
      </w:r>
      <w:r>
        <w:rPr>
          <w:spacing w:val="-4"/>
        </w:rPr>
        <w:t xml:space="preserve"> </w:t>
      </w:r>
      <w:r>
        <w:t>environmental</w:t>
      </w:r>
      <w:r>
        <w:rPr>
          <w:spacing w:val="-4"/>
        </w:rPr>
        <w:t xml:space="preserve"> </w:t>
      </w:r>
      <w:r>
        <w:t>reviews, rights-of-way</w:t>
      </w:r>
      <w:r>
        <w:rPr>
          <w:spacing w:val="-5"/>
        </w:rPr>
        <w:t xml:space="preserve"> </w:t>
      </w:r>
      <w:r>
        <w:t>acquisition,</w:t>
      </w:r>
      <w:r>
        <w:rPr>
          <w:spacing w:val="-5"/>
        </w:rPr>
        <w:t xml:space="preserve"> </w:t>
      </w:r>
      <w:r>
        <w:t>historic</w:t>
      </w:r>
      <w:r>
        <w:rPr>
          <w:spacing w:val="-6"/>
        </w:rPr>
        <w:t xml:space="preserve"> </w:t>
      </w:r>
      <w:r>
        <w:t>preservation,</w:t>
      </w:r>
      <w:r>
        <w:rPr>
          <w:spacing w:val="-5"/>
        </w:rPr>
        <w:t xml:space="preserve"> </w:t>
      </w:r>
      <w:r>
        <w:t>utility</w:t>
      </w:r>
      <w:r>
        <w:rPr>
          <w:spacing w:val="-6"/>
        </w:rPr>
        <w:t xml:space="preserve"> </w:t>
      </w:r>
      <w:r>
        <w:t>coordination,</w:t>
      </w:r>
      <w:r>
        <w:rPr>
          <w:spacing w:val="-5"/>
        </w:rPr>
        <w:t xml:space="preserve"> </w:t>
      </w:r>
      <w:r>
        <w:t>and</w:t>
      </w:r>
      <w:r>
        <w:rPr>
          <w:spacing w:val="-5"/>
        </w:rPr>
        <w:t xml:space="preserve"> </w:t>
      </w:r>
      <w:r>
        <w:t xml:space="preserve">construction </w:t>
      </w:r>
      <w:r>
        <w:rPr>
          <w:spacing w:val="-2"/>
        </w:rPr>
        <w:t>permits.</w:t>
      </w:r>
    </w:p>
    <w:p w14:paraId="7F13B538" w14:textId="77777777" w:rsidR="002A7F9A" w:rsidRDefault="002A7F9A" w:rsidP="002A7F9A">
      <w:pPr>
        <w:pStyle w:val="ListParagraph"/>
        <w:numPr>
          <w:ilvl w:val="1"/>
          <w:numId w:val="13"/>
        </w:numPr>
        <w:tabs>
          <w:tab w:val="left" w:pos="1800"/>
        </w:tabs>
        <w:spacing w:line="278" w:lineRule="auto"/>
        <w:ind w:right="388"/>
        <w:contextualSpacing w:val="0"/>
      </w:pPr>
      <w:r>
        <w:t>Grantee is responsible for accounting for permitting timelines and compliance with applicable</w:t>
      </w:r>
      <w:r>
        <w:rPr>
          <w:spacing w:val="-5"/>
        </w:rPr>
        <w:t xml:space="preserve"> </w:t>
      </w:r>
      <w:r>
        <w:t>federal,</w:t>
      </w:r>
      <w:r>
        <w:rPr>
          <w:spacing w:val="-4"/>
        </w:rPr>
        <w:t xml:space="preserve"> </w:t>
      </w:r>
      <w:r>
        <w:t>state,</w:t>
      </w:r>
      <w:r>
        <w:rPr>
          <w:spacing w:val="-4"/>
        </w:rPr>
        <w:t xml:space="preserve"> </w:t>
      </w:r>
      <w:r>
        <w:t>and</w:t>
      </w:r>
      <w:r>
        <w:rPr>
          <w:spacing w:val="-4"/>
        </w:rPr>
        <w:t xml:space="preserve"> </w:t>
      </w:r>
      <w:r>
        <w:t>local</w:t>
      </w:r>
      <w:r>
        <w:rPr>
          <w:spacing w:val="-4"/>
        </w:rPr>
        <w:t xml:space="preserve"> </w:t>
      </w:r>
      <w:r>
        <w:t>permitting</w:t>
      </w:r>
      <w:r>
        <w:rPr>
          <w:spacing w:val="-4"/>
        </w:rPr>
        <w:t xml:space="preserve"> </w:t>
      </w:r>
      <w:r>
        <w:t>requirements</w:t>
      </w:r>
      <w:r>
        <w:rPr>
          <w:spacing w:val="-4"/>
        </w:rPr>
        <w:t xml:space="preserve"> </w:t>
      </w:r>
      <w:r>
        <w:t>in</w:t>
      </w:r>
      <w:r>
        <w:rPr>
          <w:spacing w:val="-4"/>
        </w:rPr>
        <w:t xml:space="preserve"> </w:t>
      </w:r>
      <w:r>
        <w:t>proposed</w:t>
      </w:r>
      <w:r>
        <w:rPr>
          <w:spacing w:val="-4"/>
        </w:rPr>
        <w:t xml:space="preserve"> </w:t>
      </w:r>
      <w:r>
        <w:t>Project</w:t>
      </w:r>
      <w:r>
        <w:rPr>
          <w:spacing w:val="-4"/>
        </w:rPr>
        <w:t xml:space="preserve"> </w:t>
      </w:r>
      <w:r>
        <w:t>planning, Project deployment and timeframes, Project milestones, and budget assumptions.</w:t>
      </w:r>
    </w:p>
    <w:p w14:paraId="321C23D3" w14:textId="77777777" w:rsidR="002A7F9A" w:rsidRDefault="002A7F9A" w:rsidP="002A7F9A">
      <w:pPr>
        <w:pStyle w:val="ListParagraph"/>
        <w:numPr>
          <w:ilvl w:val="1"/>
          <w:numId w:val="13"/>
        </w:numPr>
        <w:tabs>
          <w:tab w:val="left" w:pos="1800"/>
        </w:tabs>
        <w:spacing w:line="278" w:lineRule="auto"/>
        <w:ind w:right="561"/>
        <w:contextualSpacing w:val="0"/>
      </w:pPr>
      <w:r>
        <w:t>Grantee</w:t>
      </w:r>
      <w:r>
        <w:rPr>
          <w:spacing w:val="-4"/>
        </w:rPr>
        <w:t xml:space="preserve"> </w:t>
      </w:r>
      <w:r>
        <w:t>shall</w:t>
      </w:r>
      <w:r>
        <w:rPr>
          <w:spacing w:val="-4"/>
        </w:rPr>
        <w:t xml:space="preserve"> </w:t>
      </w:r>
      <w:r>
        <w:t>provide</w:t>
      </w:r>
      <w:r>
        <w:rPr>
          <w:spacing w:val="-4"/>
        </w:rPr>
        <w:t xml:space="preserve"> </w:t>
      </w:r>
      <w:r>
        <w:t>detailed</w:t>
      </w:r>
      <w:r>
        <w:rPr>
          <w:spacing w:val="-4"/>
        </w:rPr>
        <w:t xml:space="preserve"> </w:t>
      </w:r>
      <w:r>
        <w:t>report(s)</w:t>
      </w:r>
      <w:r>
        <w:rPr>
          <w:spacing w:val="-4"/>
        </w:rPr>
        <w:t xml:space="preserve"> </w:t>
      </w:r>
      <w:r>
        <w:t>of</w:t>
      </w:r>
      <w:r>
        <w:rPr>
          <w:spacing w:val="-4"/>
        </w:rPr>
        <w:t xml:space="preserve"> </w:t>
      </w:r>
      <w:r>
        <w:t>its</w:t>
      </w:r>
      <w:r>
        <w:rPr>
          <w:spacing w:val="-4"/>
        </w:rPr>
        <w:t xml:space="preserve"> </w:t>
      </w:r>
      <w:r>
        <w:t>progress</w:t>
      </w:r>
      <w:r>
        <w:rPr>
          <w:spacing w:val="-4"/>
        </w:rPr>
        <w:t xml:space="preserve"> </w:t>
      </w:r>
      <w:r>
        <w:t>concerning</w:t>
      </w:r>
      <w:r>
        <w:rPr>
          <w:spacing w:val="-4"/>
        </w:rPr>
        <w:t xml:space="preserve"> </w:t>
      </w:r>
      <w:r>
        <w:t>its</w:t>
      </w:r>
      <w:r>
        <w:rPr>
          <w:spacing w:val="-4"/>
        </w:rPr>
        <w:t xml:space="preserve"> </w:t>
      </w:r>
      <w:r>
        <w:t>permitting</w:t>
      </w:r>
      <w:r>
        <w:rPr>
          <w:spacing w:val="-4"/>
        </w:rPr>
        <w:t xml:space="preserve"> </w:t>
      </w:r>
      <w:r>
        <w:t>activity and compliance, as addressed in the</w:t>
      </w:r>
      <w:r>
        <w:rPr>
          <w:spacing w:val="-3"/>
        </w:rPr>
        <w:t xml:space="preserve"> </w:t>
      </w:r>
      <w:r>
        <w:t>Agreement or as requested by BPU.</w:t>
      </w:r>
    </w:p>
    <w:p w14:paraId="7C972081" w14:textId="77777777" w:rsidR="002A7F9A" w:rsidRDefault="002A7F9A" w:rsidP="002A7F9A">
      <w:pPr>
        <w:pStyle w:val="ListParagraph"/>
        <w:numPr>
          <w:ilvl w:val="1"/>
          <w:numId w:val="13"/>
        </w:numPr>
        <w:tabs>
          <w:tab w:val="left" w:pos="1798"/>
          <w:tab w:val="left" w:pos="1800"/>
        </w:tabs>
        <w:spacing w:line="273" w:lineRule="auto"/>
        <w:ind w:right="733"/>
        <w:contextualSpacing w:val="0"/>
        <w:rPr>
          <w:sz w:val="24"/>
        </w:rPr>
      </w:pPr>
      <w:r>
        <w:t>Failure</w:t>
      </w:r>
      <w:r>
        <w:rPr>
          <w:spacing w:val="-4"/>
        </w:rPr>
        <w:t xml:space="preserve"> </w:t>
      </w:r>
      <w:r>
        <w:t>to</w:t>
      </w:r>
      <w:r>
        <w:rPr>
          <w:spacing w:val="-4"/>
        </w:rPr>
        <w:t xml:space="preserve"> </w:t>
      </w:r>
      <w:r>
        <w:t>secure</w:t>
      </w:r>
      <w:r>
        <w:rPr>
          <w:spacing w:val="-4"/>
        </w:rPr>
        <w:t xml:space="preserve"> </w:t>
      </w:r>
      <w:r>
        <w:t>appropriate</w:t>
      </w:r>
      <w:r>
        <w:rPr>
          <w:spacing w:val="-4"/>
        </w:rPr>
        <w:t xml:space="preserve"> </w:t>
      </w:r>
      <w:r>
        <w:t>permits</w:t>
      </w:r>
      <w:r>
        <w:rPr>
          <w:spacing w:val="-4"/>
        </w:rPr>
        <w:t xml:space="preserve"> </w:t>
      </w:r>
      <w:r>
        <w:t>or</w:t>
      </w:r>
      <w:r>
        <w:rPr>
          <w:spacing w:val="-4"/>
        </w:rPr>
        <w:t xml:space="preserve"> </w:t>
      </w:r>
      <w:r>
        <w:t>adhere</w:t>
      </w:r>
      <w:r>
        <w:rPr>
          <w:spacing w:val="-4"/>
        </w:rPr>
        <w:t xml:space="preserve"> </w:t>
      </w:r>
      <w:r>
        <w:t>to</w:t>
      </w:r>
      <w:r>
        <w:rPr>
          <w:spacing w:val="-4"/>
        </w:rPr>
        <w:t xml:space="preserve"> </w:t>
      </w:r>
      <w:r>
        <w:t>applicable</w:t>
      </w:r>
      <w:r>
        <w:rPr>
          <w:spacing w:val="-5"/>
        </w:rPr>
        <w:t xml:space="preserve"> </w:t>
      </w:r>
      <w:r>
        <w:t>permitting</w:t>
      </w:r>
      <w:r>
        <w:rPr>
          <w:spacing w:val="-4"/>
        </w:rPr>
        <w:t xml:space="preserve"> </w:t>
      </w:r>
      <w:r>
        <w:t>requirements may result in enforcement actions or remedies, including suspension of funds or termination of the award, as set forth in this</w:t>
      </w:r>
      <w:r>
        <w:rPr>
          <w:spacing w:val="-4"/>
        </w:rPr>
        <w:t xml:space="preserve"> </w:t>
      </w:r>
      <w:r>
        <w:t>Agreement or as available at law</w:t>
      </w:r>
      <w:r>
        <w:rPr>
          <w:sz w:val="24"/>
        </w:rPr>
        <w:t>.</w:t>
      </w:r>
    </w:p>
    <w:p w14:paraId="7B3E90F5" w14:textId="77777777" w:rsidR="00954F10" w:rsidRDefault="00954F10"/>
    <w:sectPr w:rsidR="00954F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8630" w14:textId="77777777" w:rsidR="002426BF" w:rsidRDefault="002426BF" w:rsidP="000E3B83">
      <w:r>
        <w:separator/>
      </w:r>
    </w:p>
  </w:endnote>
  <w:endnote w:type="continuationSeparator" w:id="0">
    <w:p w14:paraId="1A9FF228" w14:textId="77777777" w:rsidR="002426BF" w:rsidRDefault="002426BF" w:rsidP="000E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B1E7" w14:textId="77777777" w:rsidR="002426BF" w:rsidRDefault="002426BF" w:rsidP="000E3B83">
      <w:r>
        <w:separator/>
      </w:r>
    </w:p>
  </w:footnote>
  <w:footnote w:type="continuationSeparator" w:id="0">
    <w:p w14:paraId="1A542AC6" w14:textId="77777777" w:rsidR="002426BF" w:rsidRDefault="002426BF" w:rsidP="000E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F1"/>
    <w:multiLevelType w:val="hybridMultilevel"/>
    <w:tmpl w:val="8D16F54A"/>
    <w:lvl w:ilvl="0" w:tplc="D8806748">
      <w:start w:val="3"/>
      <w:numFmt w:val="decimal"/>
      <w:lvlText w:val="%1."/>
      <w:lvlJc w:val="left"/>
      <w:pPr>
        <w:ind w:left="1079" w:hanging="544"/>
        <w:jc w:val="right"/>
      </w:pPr>
      <w:rPr>
        <w:rFonts w:ascii="Arial" w:eastAsia="Arial" w:hAnsi="Arial" w:cs="Arial" w:hint="default"/>
        <w:b/>
        <w:bCs/>
        <w:i w:val="0"/>
        <w:iCs w:val="0"/>
        <w:spacing w:val="0"/>
        <w:w w:val="99"/>
        <w:sz w:val="22"/>
        <w:szCs w:val="22"/>
        <w:lang w:val="en-US" w:eastAsia="en-US" w:bidi="ar-SA"/>
      </w:rPr>
    </w:lvl>
    <w:lvl w:ilvl="1" w:tplc="8F68F148">
      <w:start w:val="1"/>
      <w:numFmt w:val="lowerLetter"/>
      <w:lvlText w:val="%2."/>
      <w:lvlJc w:val="left"/>
      <w:pPr>
        <w:ind w:left="1800" w:hanging="360"/>
      </w:pPr>
      <w:rPr>
        <w:rFonts w:ascii="Arial" w:eastAsia="Arial" w:hAnsi="Arial" w:cs="Arial" w:hint="default"/>
        <w:b w:val="0"/>
        <w:bCs w:val="0"/>
        <w:i w:val="0"/>
        <w:iCs w:val="0"/>
        <w:spacing w:val="0"/>
        <w:w w:val="99"/>
        <w:sz w:val="22"/>
        <w:szCs w:val="22"/>
        <w:lang w:val="en-US" w:eastAsia="en-US" w:bidi="ar-SA"/>
      </w:rPr>
    </w:lvl>
    <w:lvl w:ilvl="2" w:tplc="17403A98">
      <w:start w:val="1"/>
      <w:numFmt w:val="lowerRoman"/>
      <w:lvlText w:val="%3."/>
      <w:lvlJc w:val="left"/>
      <w:pPr>
        <w:ind w:left="2519" w:hanging="291"/>
      </w:pPr>
      <w:rPr>
        <w:rFonts w:ascii="Arial" w:eastAsia="Arial" w:hAnsi="Arial" w:cs="Arial" w:hint="default"/>
        <w:b w:val="0"/>
        <w:bCs w:val="0"/>
        <w:i w:val="0"/>
        <w:iCs w:val="0"/>
        <w:spacing w:val="0"/>
        <w:w w:val="99"/>
        <w:sz w:val="22"/>
        <w:szCs w:val="22"/>
        <w:lang w:val="en-US" w:eastAsia="en-US" w:bidi="ar-SA"/>
      </w:rPr>
    </w:lvl>
    <w:lvl w:ilvl="3" w:tplc="6B2E4DFE">
      <w:numFmt w:val="bullet"/>
      <w:lvlText w:val="•"/>
      <w:lvlJc w:val="left"/>
      <w:pPr>
        <w:ind w:left="3555" w:hanging="291"/>
      </w:pPr>
      <w:rPr>
        <w:rFonts w:hint="default"/>
        <w:lang w:val="en-US" w:eastAsia="en-US" w:bidi="ar-SA"/>
      </w:rPr>
    </w:lvl>
    <w:lvl w:ilvl="4" w:tplc="7FE86ED2">
      <w:numFmt w:val="bullet"/>
      <w:lvlText w:val="•"/>
      <w:lvlJc w:val="left"/>
      <w:pPr>
        <w:ind w:left="4590" w:hanging="291"/>
      </w:pPr>
      <w:rPr>
        <w:rFonts w:hint="default"/>
        <w:lang w:val="en-US" w:eastAsia="en-US" w:bidi="ar-SA"/>
      </w:rPr>
    </w:lvl>
    <w:lvl w:ilvl="5" w:tplc="FF420D22">
      <w:numFmt w:val="bullet"/>
      <w:lvlText w:val="•"/>
      <w:lvlJc w:val="left"/>
      <w:pPr>
        <w:ind w:left="5625" w:hanging="291"/>
      </w:pPr>
      <w:rPr>
        <w:rFonts w:hint="default"/>
        <w:lang w:val="en-US" w:eastAsia="en-US" w:bidi="ar-SA"/>
      </w:rPr>
    </w:lvl>
    <w:lvl w:ilvl="6" w:tplc="38346B98">
      <w:numFmt w:val="bullet"/>
      <w:lvlText w:val="•"/>
      <w:lvlJc w:val="left"/>
      <w:pPr>
        <w:ind w:left="6660" w:hanging="291"/>
      </w:pPr>
      <w:rPr>
        <w:rFonts w:hint="default"/>
        <w:lang w:val="en-US" w:eastAsia="en-US" w:bidi="ar-SA"/>
      </w:rPr>
    </w:lvl>
    <w:lvl w:ilvl="7" w:tplc="016CD9FC">
      <w:numFmt w:val="bullet"/>
      <w:lvlText w:val="•"/>
      <w:lvlJc w:val="left"/>
      <w:pPr>
        <w:ind w:left="7695" w:hanging="291"/>
      </w:pPr>
      <w:rPr>
        <w:rFonts w:hint="default"/>
        <w:lang w:val="en-US" w:eastAsia="en-US" w:bidi="ar-SA"/>
      </w:rPr>
    </w:lvl>
    <w:lvl w:ilvl="8" w:tplc="47C853E6">
      <w:numFmt w:val="bullet"/>
      <w:lvlText w:val="•"/>
      <w:lvlJc w:val="left"/>
      <w:pPr>
        <w:ind w:left="8730" w:hanging="291"/>
      </w:pPr>
      <w:rPr>
        <w:rFonts w:hint="default"/>
        <w:lang w:val="en-US" w:eastAsia="en-US" w:bidi="ar-SA"/>
      </w:rPr>
    </w:lvl>
  </w:abstractNum>
  <w:abstractNum w:abstractNumId="1" w15:restartNumberingAfterBreak="0">
    <w:nsid w:val="01357F91"/>
    <w:multiLevelType w:val="hybridMultilevel"/>
    <w:tmpl w:val="6914B84C"/>
    <w:lvl w:ilvl="0" w:tplc="E33644AC">
      <w:start w:val="1"/>
      <w:numFmt w:val="decimal"/>
      <w:lvlText w:val="%1."/>
      <w:lvlJc w:val="left"/>
      <w:pPr>
        <w:ind w:left="1080" w:hanging="360"/>
      </w:pPr>
      <w:rPr>
        <w:rFonts w:ascii="Arial" w:eastAsia="Arial" w:hAnsi="Arial" w:cs="Arial" w:hint="default"/>
        <w:b/>
        <w:bCs/>
        <w:i w:val="0"/>
        <w:iCs w:val="0"/>
        <w:spacing w:val="0"/>
        <w:w w:val="99"/>
        <w:sz w:val="22"/>
        <w:szCs w:val="22"/>
        <w:lang w:val="en-US" w:eastAsia="en-US" w:bidi="ar-SA"/>
      </w:rPr>
    </w:lvl>
    <w:lvl w:ilvl="1" w:tplc="CB6470AE">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61AA56A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8A28BD0A">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A1EC7AAE">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0868ED5A">
      <w:numFmt w:val="bullet"/>
      <w:lvlText w:val="•"/>
      <w:lvlJc w:val="left"/>
      <w:pPr>
        <w:ind w:left="5100" w:hanging="360"/>
      </w:pPr>
      <w:rPr>
        <w:rFonts w:hint="default"/>
        <w:lang w:val="en-US" w:eastAsia="en-US" w:bidi="ar-SA"/>
      </w:rPr>
    </w:lvl>
    <w:lvl w:ilvl="6" w:tplc="1A28D118">
      <w:numFmt w:val="bullet"/>
      <w:lvlText w:val="•"/>
      <w:lvlJc w:val="left"/>
      <w:pPr>
        <w:ind w:left="6240" w:hanging="360"/>
      </w:pPr>
      <w:rPr>
        <w:rFonts w:hint="default"/>
        <w:lang w:val="en-US" w:eastAsia="en-US" w:bidi="ar-SA"/>
      </w:rPr>
    </w:lvl>
    <w:lvl w:ilvl="7" w:tplc="15F491FC">
      <w:numFmt w:val="bullet"/>
      <w:lvlText w:val="•"/>
      <w:lvlJc w:val="left"/>
      <w:pPr>
        <w:ind w:left="7380" w:hanging="360"/>
      </w:pPr>
      <w:rPr>
        <w:rFonts w:hint="default"/>
        <w:lang w:val="en-US" w:eastAsia="en-US" w:bidi="ar-SA"/>
      </w:rPr>
    </w:lvl>
    <w:lvl w:ilvl="8" w:tplc="04FA49E6">
      <w:numFmt w:val="bullet"/>
      <w:lvlText w:val="•"/>
      <w:lvlJc w:val="left"/>
      <w:pPr>
        <w:ind w:left="8520" w:hanging="360"/>
      </w:pPr>
      <w:rPr>
        <w:rFonts w:hint="default"/>
        <w:lang w:val="en-US" w:eastAsia="en-US" w:bidi="ar-SA"/>
      </w:rPr>
    </w:lvl>
  </w:abstractNum>
  <w:abstractNum w:abstractNumId="2" w15:restartNumberingAfterBreak="0">
    <w:nsid w:val="05B941DE"/>
    <w:multiLevelType w:val="hybridMultilevel"/>
    <w:tmpl w:val="1464ACE0"/>
    <w:lvl w:ilvl="0" w:tplc="915874DC">
      <w:start w:val="1"/>
      <w:numFmt w:val="decimal"/>
      <w:lvlText w:val="%1."/>
      <w:lvlJc w:val="left"/>
      <w:pPr>
        <w:ind w:left="1079" w:hanging="544"/>
      </w:pPr>
      <w:rPr>
        <w:rFonts w:ascii="Arial" w:eastAsia="Arial" w:hAnsi="Arial" w:cs="Arial" w:hint="default"/>
        <w:b w:val="0"/>
        <w:bCs w:val="0"/>
        <w:i w:val="0"/>
        <w:iCs w:val="0"/>
        <w:spacing w:val="0"/>
        <w:w w:val="99"/>
        <w:sz w:val="22"/>
        <w:szCs w:val="22"/>
        <w:lang w:val="en-US" w:eastAsia="en-US" w:bidi="ar-SA"/>
      </w:rPr>
    </w:lvl>
    <w:lvl w:ilvl="1" w:tplc="BEC65BB8">
      <w:numFmt w:val="bullet"/>
      <w:lvlText w:val="•"/>
      <w:lvlJc w:val="left"/>
      <w:pPr>
        <w:ind w:left="2052" w:hanging="544"/>
      </w:pPr>
      <w:rPr>
        <w:rFonts w:hint="default"/>
        <w:lang w:val="en-US" w:eastAsia="en-US" w:bidi="ar-SA"/>
      </w:rPr>
    </w:lvl>
    <w:lvl w:ilvl="2" w:tplc="1D6AE59C">
      <w:numFmt w:val="bullet"/>
      <w:lvlText w:val="•"/>
      <w:lvlJc w:val="left"/>
      <w:pPr>
        <w:ind w:left="3024" w:hanging="544"/>
      </w:pPr>
      <w:rPr>
        <w:rFonts w:hint="default"/>
        <w:lang w:val="en-US" w:eastAsia="en-US" w:bidi="ar-SA"/>
      </w:rPr>
    </w:lvl>
    <w:lvl w:ilvl="3" w:tplc="1700D58E">
      <w:numFmt w:val="bullet"/>
      <w:lvlText w:val="•"/>
      <w:lvlJc w:val="left"/>
      <w:pPr>
        <w:ind w:left="3996" w:hanging="544"/>
      </w:pPr>
      <w:rPr>
        <w:rFonts w:hint="default"/>
        <w:lang w:val="en-US" w:eastAsia="en-US" w:bidi="ar-SA"/>
      </w:rPr>
    </w:lvl>
    <w:lvl w:ilvl="4" w:tplc="2BC45770">
      <w:numFmt w:val="bullet"/>
      <w:lvlText w:val="•"/>
      <w:lvlJc w:val="left"/>
      <w:pPr>
        <w:ind w:left="4968" w:hanging="544"/>
      </w:pPr>
      <w:rPr>
        <w:rFonts w:hint="default"/>
        <w:lang w:val="en-US" w:eastAsia="en-US" w:bidi="ar-SA"/>
      </w:rPr>
    </w:lvl>
    <w:lvl w:ilvl="5" w:tplc="C2444C4E">
      <w:numFmt w:val="bullet"/>
      <w:lvlText w:val="•"/>
      <w:lvlJc w:val="left"/>
      <w:pPr>
        <w:ind w:left="5940" w:hanging="544"/>
      </w:pPr>
      <w:rPr>
        <w:rFonts w:hint="default"/>
        <w:lang w:val="en-US" w:eastAsia="en-US" w:bidi="ar-SA"/>
      </w:rPr>
    </w:lvl>
    <w:lvl w:ilvl="6" w:tplc="CA6071CE">
      <w:numFmt w:val="bullet"/>
      <w:lvlText w:val="•"/>
      <w:lvlJc w:val="left"/>
      <w:pPr>
        <w:ind w:left="6912" w:hanging="544"/>
      </w:pPr>
      <w:rPr>
        <w:rFonts w:hint="default"/>
        <w:lang w:val="en-US" w:eastAsia="en-US" w:bidi="ar-SA"/>
      </w:rPr>
    </w:lvl>
    <w:lvl w:ilvl="7" w:tplc="63227F90">
      <w:numFmt w:val="bullet"/>
      <w:lvlText w:val="•"/>
      <w:lvlJc w:val="left"/>
      <w:pPr>
        <w:ind w:left="7884" w:hanging="544"/>
      </w:pPr>
      <w:rPr>
        <w:rFonts w:hint="default"/>
        <w:lang w:val="en-US" w:eastAsia="en-US" w:bidi="ar-SA"/>
      </w:rPr>
    </w:lvl>
    <w:lvl w:ilvl="8" w:tplc="13C00CD6">
      <w:numFmt w:val="bullet"/>
      <w:lvlText w:val="•"/>
      <w:lvlJc w:val="left"/>
      <w:pPr>
        <w:ind w:left="8856" w:hanging="544"/>
      </w:pPr>
      <w:rPr>
        <w:rFonts w:hint="default"/>
        <w:lang w:val="en-US" w:eastAsia="en-US" w:bidi="ar-SA"/>
      </w:rPr>
    </w:lvl>
  </w:abstractNum>
  <w:abstractNum w:abstractNumId="3" w15:restartNumberingAfterBreak="0">
    <w:nsid w:val="148C6A24"/>
    <w:multiLevelType w:val="hybridMultilevel"/>
    <w:tmpl w:val="70526364"/>
    <w:lvl w:ilvl="0" w:tplc="7EBEA97C">
      <w:start w:val="1"/>
      <w:numFmt w:val="decimal"/>
      <w:lvlText w:val="(%1)"/>
      <w:lvlJc w:val="left"/>
      <w:pPr>
        <w:ind w:left="109" w:hanging="330"/>
      </w:pPr>
      <w:rPr>
        <w:rFonts w:ascii="Arial" w:eastAsia="Arial" w:hAnsi="Arial" w:cs="Arial" w:hint="default"/>
        <w:b w:val="0"/>
        <w:bCs w:val="0"/>
        <w:i w:val="0"/>
        <w:iCs w:val="0"/>
        <w:spacing w:val="0"/>
        <w:w w:val="99"/>
        <w:sz w:val="22"/>
        <w:szCs w:val="22"/>
        <w:lang w:val="en-US" w:eastAsia="en-US" w:bidi="ar-SA"/>
      </w:rPr>
    </w:lvl>
    <w:lvl w:ilvl="1" w:tplc="785840AC">
      <w:numFmt w:val="bullet"/>
      <w:lvlText w:val="•"/>
      <w:lvlJc w:val="left"/>
      <w:pPr>
        <w:ind w:left="556" w:hanging="330"/>
      </w:pPr>
      <w:rPr>
        <w:rFonts w:hint="default"/>
        <w:lang w:val="en-US" w:eastAsia="en-US" w:bidi="ar-SA"/>
      </w:rPr>
    </w:lvl>
    <w:lvl w:ilvl="2" w:tplc="54E44172">
      <w:numFmt w:val="bullet"/>
      <w:lvlText w:val="•"/>
      <w:lvlJc w:val="left"/>
      <w:pPr>
        <w:ind w:left="1012" w:hanging="330"/>
      </w:pPr>
      <w:rPr>
        <w:rFonts w:hint="default"/>
        <w:lang w:val="en-US" w:eastAsia="en-US" w:bidi="ar-SA"/>
      </w:rPr>
    </w:lvl>
    <w:lvl w:ilvl="3" w:tplc="28968052">
      <w:numFmt w:val="bullet"/>
      <w:lvlText w:val="•"/>
      <w:lvlJc w:val="left"/>
      <w:pPr>
        <w:ind w:left="1469" w:hanging="330"/>
      </w:pPr>
      <w:rPr>
        <w:rFonts w:hint="default"/>
        <w:lang w:val="en-US" w:eastAsia="en-US" w:bidi="ar-SA"/>
      </w:rPr>
    </w:lvl>
    <w:lvl w:ilvl="4" w:tplc="38685BC4">
      <w:numFmt w:val="bullet"/>
      <w:lvlText w:val="•"/>
      <w:lvlJc w:val="left"/>
      <w:pPr>
        <w:ind w:left="1925" w:hanging="330"/>
      </w:pPr>
      <w:rPr>
        <w:rFonts w:hint="default"/>
        <w:lang w:val="en-US" w:eastAsia="en-US" w:bidi="ar-SA"/>
      </w:rPr>
    </w:lvl>
    <w:lvl w:ilvl="5" w:tplc="E7DA431C">
      <w:numFmt w:val="bullet"/>
      <w:lvlText w:val="•"/>
      <w:lvlJc w:val="left"/>
      <w:pPr>
        <w:ind w:left="2382" w:hanging="330"/>
      </w:pPr>
      <w:rPr>
        <w:rFonts w:hint="default"/>
        <w:lang w:val="en-US" w:eastAsia="en-US" w:bidi="ar-SA"/>
      </w:rPr>
    </w:lvl>
    <w:lvl w:ilvl="6" w:tplc="1464C408">
      <w:numFmt w:val="bullet"/>
      <w:lvlText w:val="•"/>
      <w:lvlJc w:val="left"/>
      <w:pPr>
        <w:ind w:left="2838" w:hanging="330"/>
      </w:pPr>
      <w:rPr>
        <w:rFonts w:hint="default"/>
        <w:lang w:val="en-US" w:eastAsia="en-US" w:bidi="ar-SA"/>
      </w:rPr>
    </w:lvl>
    <w:lvl w:ilvl="7" w:tplc="E1E80DCC">
      <w:numFmt w:val="bullet"/>
      <w:lvlText w:val="•"/>
      <w:lvlJc w:val="left"/>
      <w:pPr>
        <w:ind w:left="3294" w:hanging="330"/>
      </w:pPr>
      <w:rPr>
        <w:rFonts w:hint="default"/>
        <w:lang w:val="en-US" w:eastAsia="en-US" w:bidi="ar-SA"/>
      </w:rPr>
    </w:lvl>
    <w:lvl w:ilvl="8" w:tplc="B07ADCF4">
      <w:numFmt w:val="bullet"/>
      <w:lvlText w:val="•"/>
      <w:lvlJc w:val="left"/>
      <w:pPr>
        <w:ind w:left="3751" w:hanging="330"/>
      </w:pPr>
      <w:rPr>
        <w:rFonts w:hint="default"/>
        <w:lang w:val="en-US" w:eastAsia="en-US" w:bidi="ar-SA"/>
      </w:rPr>
    </w:lvl>
  </w:abstractNum>
  <w:abstractNum w:abstractNumId="4" w15:restartNumberingAfterBreak="0">
    <w:nsid w:val="174620BF"/>
    <w:multiLevelType w:val="hybridMultilevel"/>
    <w:tmpl w:val="CC767D84"/>
    <w:lvl w:ilvl="0" w:tplc="8FCE54F2">
      <w:start w:val="1"/>
      <w:numFmt w:val="upperRoman"/>
      <w:lvlText w:val="%1."/>
      <w:lvlJc w:val="left"/>
      <w:pPr>
        <w:ind w:left="1080" w:hanging="483"/>
        <w:jc w:val="right"/>
      </w:pPr>
      <w:rPr>
        <w:rFonts w:hint="default"/>
        <w:spacing w:val="0"/>
        <w:w w:val="99"/>
        <w:lang w:val="en-US" w:eastAsia="en-US" w:bidi="ar-SA"/>
      </w:rPr>
    </w:lvl>
    <w:lvl w:ilvl="1" w:tplc="1804C266">
      <w:start w:val="1"/>
      <w:numFmt w:val="upperLetter"/>
      <w:lvlText w:val="%2."/>
      <w:lvlJc w:val="left"/>
      <w:pPr>
        <w:ind w:left="1439" w:hanging="360"/>
      </w:pPr>
      <w:rPr>
        <w:rFonts w:ascii="Arial" w:eastAsia="Arial" w:hAnsi="Arial" w:cs="Arial" w:hint="default"/>
        <w:b w:val="0"/>
        <w:bCs w:val="0"/>
        <w:i w:val="0"/>
        <w:iCs w:val="0"/>
        <w:spacing w:val="0"/>
        <w:w w:val="99"/>
        <w:sz w:val="22"/>
        <w:szCs w:val="22"/>
        <w:lang w:val="en-US" w:eastAsia="en-US" w:bidi="ar-SA"/>
      </w:rPr>
    </w:lvl>
    <w:lvl w:ilvl="2" w:tplc="536CD9DA">
      <w:numFmt w:val="bullet"/>
      <w:lvlText w:val="•"/>
      <w:lvlJc w:val="left"/>
      <w:pPr>
        <w:ind w:left="2480" w:hanging="360"/>
      </w:pPr>
      <w:rPr>
        <w:rFonts w:hint="default"/>
        <w:lang w:val="en-US" w:eastAsia="en-US" w:bidi="ar-SA"/>
      </w:rPr>
    </w:lvl>
    <w:lvl w:ilvl="3" w:tplc="2700B78E">
      <w:numFmt w:val="bullet"/>
      <w:lvlText w:val="•"/>
      <w:lvlJc w:val="left"/>
      <w:pPr>
        <w:ind w:left="3520" w:hanging="360"/>
      </w:pPr>
      <w:rPr>
        <w:rFonts w:hint="default"/>
        <w:lang w:val="en-US" w:eastAsia="en-US" w:bidi="ar-SA"/>
      </w:rPr>
    </w:lvl>
    <w:lvl w:ilvl="4" w:tplc="4252CDAE">
      <w:numFmt w:val="bullet"/>
      <w:lvlText w:val="•"/>
      <w:lvlJc w:val="left"/>
      <w:pPr>
        <w:ind w:left="4560" w:hanging="360"/>
      </w:pPr>
      <w:rPr>
        <w:rFonts w:hint="default"/>
        <w:lang w:val="en-US" w:eastAsia="en-US" w:bidi="ar-SA"/>
      </w:rPr>
    </w:lvl>
    <w:lvl w:ilvl="5" w:tplc="034CDED4">
      <w:numFmt w:val="bullet"/>
      <w:lvlText w:val="•"/>
      <w:lvlJc w:val="left"/>
      <w:pPr>
        <w:ind w:left="5600" w:hanging="360"/>
      </w:pPr>
      <w:rPr>
        <w:rFonts w:hint="default"/>
        <w:lang w:val="en-US" w:eastAsia="en-US" w:bidi="ar-SA"/>
      </w:rPr>
    </w:lvl>
    <w:lvl w:ilvl="6" w:tplc="F722864E">
      <w:numFmt w:val="bullet"/>
      <w:lvlText w:val="•"/>
      <w:lvlJc w:val="left"/>
      <w:pPr>
        <w:ind w:left="6640" w:hanging="360"/>
      </w:pPr>
      <w:rPr>
        <w:rFonts w:hint="default"/>
        <w:lang w:val="en-US" w:eastAsia="en-US" w:bidi="ar-SA"/>
      </w:rPr>
    </w:lvl>
    <w:lvl w:ilvl="7" w:tplc="CF30F38C">
      <w:numFmt w:val="bullet"/>
      <w:lvlText w:val="•"/>
      <w:lvlJc w:val="left"/>
      <w:pPr>
        <w:ind w:left="7680" w:hanging="360"/>
      </w:pPr>
      <w:rPr>
        <w:rFonts w:hint="default"/>
        <w:lang w:val="en-US" w:eastAsia="en-US" w:bidi="ar-SA"/>
      </w:rPr>
    </w:lvl>
    <w:lvl w:ilvl="8" w:tplc="F4AC2086">
      <w:numFmt w:val="bullet"/>
      <w:lvlText w:val="•"/>
      <w:lvlJc w:val="left"/>
      <w:pPr>
        <w:ind w:left="8720" w:hanging="360"/>
      </w:pPr>
      <w:rPr>
        <w:rFonts w:hint="default"/>
        <w:lang w:val="en-US" w:eastAsia="en-US" w:bidi="ar-SA"/>
      </w:rPr>
    </w:lvl>
  </w:abstractNum>
  <w:abstractNum w:abstractNumId="5" w15:restartNumberingAfterBreak="0">
    <w:nsid w:val="1839746D"/>
    <w:multiLevelType w:val="hybridMultilevel"/>
    <w:tmpl w:val="94CA788E"/>
    <w:lvl w:ilvl="0" w:tplc="3AE6DCC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3410A820">
      <w:start w:val="1"/>
      <w:numFmt w:val="lowerLetter"/>
      <w:lvlText w:val="%2."/>
      <w:lvlJc w:val="left"/>
      <w:pPr>
        <w:ind w:left="1799" w:hanging="360"/>
      </w:pPr>
      <w:rPr>
        <w:rFonts w:hint="default"/>
        <w:spacing w:val="0"/>
        <w:w w:val="99"/>
        <w:lang w:val="en-US" w:eastAsia="en-US" w:bidi="ar-SA"/>
      </w:rPr>
    </w:lvl>
    <w:lvl w:ilvl="2" w:tplc="637A93CC">
      <w:start w:val="1"/>
      <w:numFmt w:val="lowerRoman"/>
      <w:lvlText w:val="%3."/>
      <w:lvlJc w:val="left"/>
      <w:pPr>
        <w:ind w:left="2520" w:hanging="360"/>
        <w:jc w:val="right"/>
      </w:pPr>
      <w:rPr>
        <w:rFonts w:ascii="Arial" w:eastAsia="Arial" w:hAnsi="Arial" w:cs="Arial" w:hint="default"/>
        <w:b w:val="0"/>
        <w:bCs w:val="0"/>
        <w:i w:val="0"/>
        <w:iCs w:val="0"/>
        <w:spacing w:val="0"/>
        <w:w w:val="99"/>
        <w:sz w:val="22"/>
        <w:szCs w:val="22"/>
        <w:lang w:val="en-US" w:eastAsia="en-US" w:bidi="ar-SA"/>
      </w:rPr>
    </w:lvl>
    <w:lvl w:ilvl="3" w:tplc="6E24CCD0">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DDDE0AD2">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889AE938">
      <w:numFmt w:val="bullet"/>
      <w:lvlText w:val="•"/>
      <w:lvlJc w:val="left"/>
      <w:pPr>
        <w:ind w:left="5100" w:hanging="360"/>
      </w:pPr>
      <w:rPr>
        <w:rFonts w:hint="default"/>
        <w:lang w:val="en-US" w:eastAsia="en-US" w:bidi="ar-SA"/>
      </w:rPr>
    </w:lvl>
    <w:lvl w:ilvl="6" w:tplc="92B6B6FE">
      <w:numFmt w:val="bullet"/>
      <w:lvlText w:val="•"/>
      <w:lvlJc w:val="left"/>
      <w:pPr>
        <w:ind w:left="6240" w:hanging="360"/>
      </w:pPr>
      <w:rPr>
        <w:rFonts w:hint="default"/>
        <w:lang w:val="en-US" w:eastAsia="en-US" w:bidi="ar-SA"/>
      </w:rPr>
    </w:lvl>
    <w:lvl w:ilvl="7" w:tplc="A62EC838">
      <w:numFmt w:val="bullet"/>
      <w:lvlText w:val="•"/>
      <w:lvlJc w:val="left"/>
      <w:pPr>
        <w:ind w:left="7380" w:hanging="360"/>
      </w:pPr>
      <w:rPr>
        <w:rFonts w:hint="default"/>
        <w:lang w:val="en-US" w:eastAsia="en-US" w:bidi="ar-SA"/>
      </w:rPr>
    </w:lvl>
    <w:lvl w:ilvl="8" w:tplc="B80C42FC">
      <w:numFmt w:val="bullet"/>
      <w:lvlText w:val="•"/>
      <w:lvlJc w:val="left"/>
      <w:pPr>
        <w:ind w:left="8520" w:hanging="360"/>
      </w:pPr>
      <w:rPr>
        <w:rFonts w:hint="default"/>
        <w:lang w:val="en-US" w:eastAsia="en-US" w:bidi="ar-SA"/>
      </w:rPr>
    </w:lvl>
  </w:abstractNum>
  <w:abstractNum w:abstractNumId="6" w15:restartNumberingAfterBreak="0">
    <w:nsid w:val="1D284CF5"/>
    <w:multiLevelType w:val="hybridMultilevel"/>
    <w:tmpl w:val="1714C53A"/>
    <w:lvl w:ilvl="0" w:tplc="D6FE5C40">
      <w:start w:val="1"/>
      <w:numFmt w:val="decimal"/>
      <w:lvlText w:val="%1."/>
      <w:lvlJc w:val="left"/>
      <w:pPr>
        <w:ind w:left="1080" w:hanging="544"/>
      </w:pPr>
      <w:rPr>
        <w:rFonts w:ascii="Arial" w:eastAsia="Arial" w:hAnsi="Arial" w:cs="Arial" w:hint="default"/>
        <w:b/>
        <w:bCs/>
        <w:i w:val="0"/>
        <w:iCs w:val="0"/>
        <w:spacing w:val="0"/>
        <w:w w:val="99"/>
        <w:sz w:val="22"/>
        <w:szCs w:val="22"/>
        <w:lang w:val="en-US" w:eastAsia="en-US" w:bidi="ar-SA"/>
      </w:rPr>
    </w:lvl>
    <w:lvl w:ilvl="1" w:tplc="67D4B860">
      <w:numFmt w:val="bullet"/>
      <w:lvlText w:val=""/>
      <w:lvlJc w:val="left"/>
      <w:pPr>
        <w:ind w:left="1080" w:hanging="360"/>
      </w:pPr>
      <w:rPr>
        <w:rFonts w:ascii="Wingdings" w:eastAsia="Wingdings" w:hAnsi="Wingdings" w:cs="Wingdings" w:hint="default"/>
        <w:b w:val="0"/>
        <w:bCs w:val="0"/>
        <w:i w:val="0"/>
        <w:iCs w:val="0"/>
        <w:spacing w:val="0"/>
        <w:w w:val="99"/>
        <w:sz w:val="22"/>
        <w:szCs w:val="22"/>
        <w:lang w:val="en-US" w:eastAsia="en-US" w:bidi="ar-SA"/>
      </w:rPr>
    </w:lvl>
    <w:lvl w:ilvl="2" w:tplc="AF98CF92">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3" w:tplc="9D9042E4">
      <w:numFmt w:val="bullet"/>
      <w:lvlText w:val="•"/>
      <w:lvlJc w:val="left"/>
      <w:pPr>
        <w:ind w:left="3800" w:hanging="360"/>
      </w:pPr>
      <w:rPr>
        <w:rFonts w:hint="default"/>
        <w:lang w:val="en-US" w:eastAsia="en-US" w:bidi="ar-SA"/>
      </w:rPr>
    </w:lvl>
    <w:lvl w:ilvl="4" w:tplc="7BB2CD1A">
      <w:numFmt w:val="bullet"/>
      <w:lvlText w:val="•"/>
      <w:lvlJc w:val="left"/>
      <w:pPr>
        <w:ind w:left="4800" w:hanging="360"/>
      </w:pPr>
      <w:rPr>
        <w:rFonts w:hint="default"/>
        <w:lang w:val="en-US" w:eastAsia="en-US" w:bidi="ar-SA"/>
      </w:rPr>
    </w:lvl>
    <w:lvl w:ilvl="5" w:tplc="173E0AAE">
      <w:numFmt w:val="bullet"/>
      <w:lvlText w:val="•"/>
      <w:lvlJc w:val="left"/>
      <w:pPr>
        <w:ind w:left="5800" w:hanging="360"/>
      </w:pPr>
      <w:rPr>
        <w:rFonts w:hint="default"/>
        <w:lang w:val="en-US" w:eastAsia="en-US" w:bidi="ar-SA"/>
      </w:rPr>
    </w:lvl>
    <w:lvl w:ilvl="6" w:tplc="085C2DB0">
      <w:numFmt w:val="bullet"/>
      <w:lvlText w:val="•"/>
      <w:lvlJc w:val="left"/>
      <w:pPr>
        <w:ind w:left="6800" w:hanging="360"/>
      </w:pPr>
      <w:rPr>
        <w:rFonts w:hint="default"/>
        <w:lang w:val="en-US" w:eastAsia="en-US" w:bidi="ar-SA"/>
      </w:rPr>
    </w:lvl>
    <w:lvl w:ilvl="7" w:tplc="17FEE69C">
      <w:numFmt w:val="bullet"/>
      <w:lvlText w:val="•"/>
      <w:lvlJc w:val="left"/>
      <w:pPr>
        <w:ind w:left="7800" w:hanging="360"/>
      </w:pPr>
      <w:rPr>
        <w:rFonts w:hint="default"/>
        <w:lang w:val="en-US" w:eastAsia="en-US" w:bidi="ar-SA"/>
      </w:rPr>
    </w:lvl>
    <w:lvl w:ilvl="8" w:tplc="B5984176">
      <w:numFmt w:val="bullet"/>
      <w:lvlText w:val="•"/>
      <w:lvlJc w:val="left"/>
      <w:pPr>
        <w:ind w:left="8800" w:hanging="360"/>
      </w:pPr>
      <w:rPr>
        <w:rFonts w:hint="default"/>
        <w:lang w:val="en-US" w:eastAsia="en-US" w:bidi="ar-SA"/>
      </w:rPr>
    </w:lvl>
  </w:abstractNum>
  <w:abstractNum w:abstractNumId="7" w15:restartNumberingAfterBreak="0">
    <w:nsid w:val="1D730EC2"/>
    <w:multiLevelType w:val="hybridMultilevel"/>
    <w:tmpl w:val="CB7A7DEE"/>
    <w:lvl w:ilvl="0" w:tplc="8E32A286">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988227E2">
      <w:numFmt w:val="bullet"/>
      <w:lvlText w:val="•"/>
      <w:lvlJc w:val="left"/>
      <w:pPr>
        <w:ind w:left="2376" w:hanging="360"/>
      </w:pPr>
      <w:rPr>
        <w:rFonts w:hint="default"/>
        <w:lang w:val="en-US" w:eastAsia="en-US" w:bidi="ar-SA"/>
      </w:rPr>
    </w:lvl>
    <w:lvl w:ilvl="2" w:tplc="686681F6">
      <w:numFmt w:val="bullet"/>
      <w:lvlText w:val="•"/>
      <w:lvlJc w:val="left"/>
      <w:pPr>
        <w:ind w:left="3312" w:hanging="360"/>
      </w:pPr>
      <w:rPr>
        <w:rFonts w:hint="default"/>
        <w:lang w:val="en-US" w:eastAsia="en-US" w:bidi="ar-SA"/>
      </w:rPr>
    </w:lvl>
    <w:lvl w:ilvl="3" w:tplc="5950B352">
      <w:numFmt w:val="bullet"/>
      <w:lvlText w:val="•"/>
      <w:lvlJc w:val="left"/>
      <w:pPr>
        <w:ind w:left="4248" w:hanging="360"/>
      </w:pPr>
      <w:rPr>
        <w:rFonts w:hint="default"/>
        <w:lang w:val="en-US" w:eastAsia="en-US" w:bidi="ar-SA"/>
      </w:rPr>
    </w:lvl>
    <w:lvl w:ilvl="4" w:tplc="C31817C6">
      <w:numFmt w:val="bullet"/>
      <w:lvlText w:val="•"/>
      <w:lvlJc w:val="left"/>
      <w:pPr>
        <w:ind w:left="5184" w:hanging="360"/>
      </w:pPr>
      <w:rPr>
        <w:rFonts w:hint="default"/>
        <w:lang w:val="en-US" w:eastAsia="en-US" w:bidi="ar-SA"/>
      </w:rPr>
    </w:lvl>
    <w:lvl w:ilvl="5" w:tplc="527852FC">
      <w:numFmt w:val="bullet"/>
      <w:lvlText w:val="•"/>
      <w:lvlJc w:val="left"/>
      <w:pPr>
        <w:ind w:left="6120" w:hanging="360"/>
      </w:pPr>
      <w:rPr>
        <w:rFonts w:hint="default"/>
        <w:lang w:val="en-US" w:eastAsia="en-US" w:bidi="ar-SA"/>
      </w:rPr>
    </w:lvl>
    <w:lvl w:ilvl="6" w:tplc="11C04A3E">
      <w:numFmt w:val="bullet"/>
      <w:lvlText w:val="•"/>
      <w:lvlJc w:val="left"/>
      <w:pPr>
        <w:ind w:left="7056" w:hanging="360"/>
      </w:pPr>
      <w:rPr>
        <w:rFonts w:hint="default"/>
        <w:lang w:val="en-US" w:eastAsia="en-US" w:bidi="ar-SA"/>
      </w:rPr>
    </w:lvl>
    <w:lvl w:ilvl="7" w:tplc="7C7057BE">
      <w:numFmt w:val="bullet"/>
      <w:lvlText w:val="•"/>
      <w:lvlJc w:val="left"/>
      <w:pPr>
        <w:ind w:left="7992" w:hanging="360"/>
      </w:pPr>
      <w:rPr>
        <w:rFonts w:hint="default"/>
        <w:lang w:val="en-US" w:eastAsia="en-US" w:bidi="ar-SA"/>
      </w:rPr>
    </w:lvl>
    <w:lvl w:ilvl="8" w:tplc="A5A8AA6C">
      <w:numFmt w:val="bullet"/>
      <w:lvlText w:val="•"/>
      <w:lvlJc w:val="left"/>
      <w:pPr>
        <w:ind w:left="8928" w:hanging="360"/>
      </w:pPr>
      <w:rPr>
        <w:rFonts w:hint="default"/>
        <w:lang w:val="en-US" w:eastAsia="en-US" w:bidi="ar-SA"/>
      </w:rPr>
    </w:lvl>
  </w:abstractNum>
  <w:abstractNum w:abstractNumId="8" w15:restartNumberingAfterBreak="0">
    <w:nsid w:val="215571BC"/>
    <w:multiLevelType w:val="hybridMultilevel"/>
    <w:tmpl w:val="F9BAE4D8"/>
    <w:lvl w:ilvl="0" w:tplc="E056C498">
      <w:start w:val="1"/>
      <w:numFmt w:val="upperLetter"/>
      <w:lvlText w:val="%1."/>
      <w:lvlJc w:val="left"/>
      <w:pPr>
        <w:ind w:left="1439" w:hanging="360"/>
      </w:pPr>
      <w:rPr>
        <w:rFonts w:ascii="Arial" w:eastAsia="Arial" w:hAnsi="Arial" w:cs="Arial" w:hint="default"/>
        <w:b/>
        <w:bCs/>
        <w:i w:val="0"/>
        <w:iCs w:val="0"/>
        <w:spacing w:val="-1"/>
        <w:w w:val="99"/>
        <w:sz w:val="22"/>
        <w:szCs w:val="22"/>
        <w:lang w:val="en-US" w:eastAsia="en-US" w:bidi="ar-SA"/>
      </w:rPr>
    </w:lvl>
    <w:lvl w:ilvl="1" w:tplc="9DA663A2">
      <w:numFmt w:val="bullet"/>
      <w:lvlText w:val="•"/>
      <w:lvlJc w:val="left"/>
      <w:pPr>
        <w:ind w:left="2376" w:hanging="360"/>
      </w:pPr>
      <w:rPr>
        <w:rFonts w:hint="default"/>
        <w:lang w:val="en-US" w:eastAsia="en-US" w:bidi="ar-SA"/>
      </w:rPr>
    </w:lvl>
    <w:lvl w:ilvl="2" w:tplc="94B45DAA">
      <w:numFmt w:val="bullet"/>
      <w:lvlText w:val="•"/>
      <w:lvlJc w:val="left"/>
      <w:pPr>
        <w:ind w:left="3312" w:hanging="360"/>
      </w:pPr>
      <w:rPr>
        <w:rFonts w:hint="default"/>
        <w:lang w:val="en-US" w:eastAsia="en-US" w:bidi="ar-SA"/>
      </w:rPr>
    </w:lvl>
    <w:lvl w:ilvl="3" w:tplc="A70CE10A">
      <w:numFmt w:val="bullet"/>
      <w:lvlText w:val="•"/>
      <w:lvlJc w:val="left"/>
      <w:pPr>
        <w:ind w:left="4248" w:hanging="360"/>
      </w:pPr>
      <w:rPr>
        <w:rFonts w:hint="default"/>
        <w:lang w:val="en-US" w:eastAsia="en-US" w:bidi="ar-SA"/>
      </w:rPr>
    </w:lvl>
    <w:lvl w:ilvl="4" w:tplc="020E2EFC">
      <w:numFmt w:val="bullet"/>
      <w:lvlText w:val="•"/>
      <w:lvlJc w:val="left"/>
      <w:pPr>
        <w:ind w:left="5184" w:hanging="360"/>
      </w:pPr>
      <w:rPr>
        <w:rFonts w:hint="default"/>
        <w:lang w:val="en-US" w:eastAsia="en-US" w:bidi="ar-SA"/>
      </w:rPr>
    </w:lvl>
    <w:lvl w:ilvl="5" w:tplc="DFE25D32">
      <w:numFmt w:val="bullet"/>
      <w:lvlText w:val="•"/>
      <w:lvlJc w:val="left"/>
      <w:pPr>
        <w:ind w:left="6120" w:hanging="360"/>
      </w:pPr>
      <w:rPr>
        <w:rFonts w:hint="default"/>
        <w:lang w:val="en-US" w:eastAsia="en-US" w:bidi="ar-SA"/>
      </w:rPr>
    </w:lvl>
    <w:lvl w:ilvl="6" w:tplc="D67E33F8">
      <w:numFmt w:val="bullet"/>
      <w:lvlText w:val="•"/>
      <w:lvlJc w:val="left"/>
      <w:pPr>
        <w:ind w:left="7056" w:hanging="360"/>
      </w:pPr>
      <w:rPr>
        <w:rFonts w:hint="default"/>
        <w:lang w:val="en-US" w:eastAsia="en-US" w:bidi="ar-SA"/>
      </w:rPr>
    </w:lvl>
    <w:lvl w:ilvl="7" w:tplc="062ABB2E">
      <w:numFmt w:val="bullet"/>
      <w:lvlText w:val="•"/>
      <w:lvlJc w:val="left"/>
      <w:pPr>
        <w:ind w:left="7992" w:hanging="360"/>
      </w:pPr>
      <w:rPr>
        <w:rFonts w:hint="default"/>
        <w:lang w:val="en-US" w:eastAsia="en-US" w:bidi="ar-SA"/>
      </w:rPr>
    </w:lvl>
    <w:lvl w:ilvl="8" w:tplc="7CFEAFA6">
      <w:numFmt w:val="bullet"/>
      <w:lvlText w:val="•"/>
      <w:lvlJc w:val="left"/>
      <w:pPr>
        <w:ind w:left="8928" w:hanging="360"/>
      </w:pPr>
      <w:rPr>
        <w:rFonts w:hint="default"/>
        <w:lang w:val="en-US" w:eastAsia="en-US" w:bidi="ar-SA"/>
      </w:rPr>
    </w:lvl>
  </w:abstractNum>
  <w:abstractNum w:abstractNumId="9" w15:restartNumberingAfterBreak="0">
    <w:nsid w:val="244105E2"/>
    <w:multiLevelType w:val="hybridMultilevel"/>
    <w:tmpl w:val="D8B89158"/>
    <w:lvl w:ilvl="0" w:tplc="573617B4">
      <w:start w:val="1"/>
      <w:numFmt w:val="decimal"/>
      <w:lvlText w:val="%1."/>
      <w:lvlJc w:val="left"/>
      <w:pPr>
        <w:ind w:left="3240" w:hanging="360"/>
      </w:pPr>
      <w:rPr>
        <w:rFonts w:ascii="Arial" w:eastAsia="Arial" w:hAnsi="Arial" w:cs="Arial" w:hint="default"/>
        <w:b w:val="0"/>
        <w:bCs w:val="0"/>
        <w:i w:val="0"/>
        <w:iCs w:val="0"/>
        <w:spacing w:val="0"/>
        <w:w w:val="99"/>
        <w:sz w:val="22"/>
        <w:szCs w:val="22"/>
        <w:lang w:val="en-US" w:eastAsia="en-US" w:bidi="ar-SA"/>
      </w:rPr>
    </w:lvl>
    <w:lvl w:ilvl="1" w:tplc="BE402E76">
      <w:numFmt w:val="bullet"/>
      <w:lvlText w:val="•"/>
      <w:lvlJc w:val="left"/>
      <w:pPr>
        <w:ind w:left="3996" w:hanging="360"/>
      </w:pPr>
      <w:rPr>
        <w:rFonts w:hint="default"/>
        <w:lang w:val="en-US" w:eastAsia="en-US" w:bidi="ar-SA"/>
      </w:rPr>
    </w:lvl>
    <w:lvl w:ilvl="2" w:tplc="DBBC4F42">
      <w:numFmt w:val="bullet"/>
      <w:lvlText w:val="•"/>
      <w:lvlJc w:val="left"/>
      <w:pPr>
        <w:ind w:left="4752" w:hanging="360"/>
      </w:pPr>
      <w:rPr>
        <w:rFonts w:hint="default"/>
        <w:lang w:val="en-US" w:eastAsia="en-US" w:bidi="ar-SA"/>
      </w:rPr>
    </w:lvl>
    <w:lvl w:ilvl="3" w:tplc="06A2D7DA">
      <w:numFmt w:val="bullet"/>
      <w:lvlText w:val="•"/>
      <w:lvlJc w:val="left"/>
      <w:pPr>
        <w:ind w:left="5508" w:hanging="360"/>
      </w:pPr>
      <w:rPr>
        <w:rFonts w:hint="default"/>
        <w:lang w:val="en-US" w:eastAsia="en-US" w:bidi="ar-SA"/>
      </w:rPr>
    </w:lvl>
    <w:lvl w:ilvl="4" w:tplc="7E5AA076">
      <w:numFmt w:val="bullet"/>
      <w:lvlText w:val="•"/>
      <w:lvlJc w:val="left"/>
      <w:pPr>
        <w:ind w:left="6264" w:hanging="360"/>
      </w:pPr>
      <w:rPr>
        <w:rFonts w:hint="default"/>
        <w:lang w:val="en-US" w:eastAsia="en-US" w:bidi="ar-SA"/>
      </w:rPr>
    </w:lvl>
    <w:lvl w:ilvl="5" w:tplc="71A079DA">
      <w:numFmt w:val="bullet"/>
      <w:lvlText w:val="•"/>
      <w:lvlJc w:val="left"/>
      <w:pPr>
        <w:ind w:left="7020" w:hanging="360"/>
      </w:pPr>
      <w:rPr>
        <w:rFonts w:hint="default"/>
        <w:lang w:val="en-US" w:eastAsia="en-US" w:bidi="ar-SA"/>
      </w:rPr>
    </w:lvl>
    <w:lvl w:ilvl="6" w:tplc="34BEE0F4">
      <w:numFmt w:val="bullet"/>
      <w:lvlText w:val="•"/>
      <w:lvlJc w:val="left"/>
      <w:pPr>
        <w:ind w:left="7776" w:hanging="360"/>
      </w:pPr>
      <w:rPr>
        <w:rFonts w:hint="default"/>
        <w:lang w:val="en-US" w:eastAsia="en-US" w:bidi="ar-SA"/>
      </w:rPr>
    </w:lvl>
    <w:lvl w:ilvl="7" w:tplc="813C6DDC">
      <w:numFmt w:val="bullet"/>
      <w:lvlText w:val="•"/>
      <w:lvlJc w:val="left"/>
      <w:pPr>
        <w:ind w:left="8532" w:hanging="360"/>
      </w:pPr>
      <w:rPr>
        <w:rFonts w:hint="default"/>
        <w:lang w:val="en-US" w:eastAsia="en-US" w:bidi="ar-SA"/>
      </w:rPr>
    </w:lvl>
    <w:lvl w:ilvl="8" w:tplc="0F6634A0">
      <w:numFmt w:val="bullet"/>
      <w:lvlText w:val="•"/>
      <w:lvlJc w:val="left"/>
      <w:pPr>
        <w:ind w:left="9288" w:hanging="360"/>
      </w:pPr>
      <w:rPr>
        <w:rFonts w:hint="default"/>
        <w:lang w:val="en-US" w:eastAsia="en-US" w:bidi="ar-SA"/>
      </w:rPr>
    </w:lvl>
  </w:abstractNum>
  <w:abstractNum w:abstractNumId="10" w15:restartNumberingAfterBreak="0">
    <w:nsid w:val="281E50E9"/>
    <w:multiLevelType w:val="hybridMultilevel"/>
    <w:tmpl w:val="A63A9994"/>
    <w:lvl w:ilvl="0" w:tplc="47DE69B8">
      <w:start w:val="1"/>
      <w:numFmt w:val="decimal"/>
      <w:lvlText w:val="%1."/>
      <w:lvlJc w:val="left"/>
      <w:pPr>
        <w:ind w:left="1079" w:hanging="544"/>
        <w:jc w:val="right"/>
      </w:pPr>
      <w:rPr>
        <w:rFonts w:hint="default"/>
        <w:spacing w:val="0"/>
        <w:w w:val="99"/>
        <w:lang w:val="en-US" w:eastAsia="en-US" w:bidi="ar-SA"/>
      </w:rPr>
    </w:lvl>
    <w:lvl w:ilvl="1" w:tplc="2A7AF1CC">
      <w:start w:val="1"/>
      <w:numFmt w:val="lowerLetter"/>
      <w:lvlText w:val="%2."/>
      <w:lvlJc w:val="left"/>
      <w:pPr>
        <w:ind w:left="1800" w:hanging="360"/>
      </w:pPr>
      <w:rPr>
        <w:rFonts w:hint="default"/>
        <w:spacing w:val="0"/>
        <w:w w:val="99"/>
        <w:lang w:val="en-US" w:eastAsia="en-US" w:bidi="ar-SA"/>
      </w:rPr>
    </w:lvl>
    <w:lvl w:ilvl="2" w:tplc="C78A98C2">
      <w:start w:val="1"/>
      <w:numFmt w:val="lowerRoman"/>
      <w:lvlText w:val="%3."/>
      <w:lvlJc w:val="left"/>
      <w:pPr>
        <w:ind w:left="2519" w:hanging="360"/>
      </w:pPr>
      <w:rPr>
        <w:rFonts w:hint="default"/>
        <w:spacing w:val="0"/>
        <w:w w:val="99"/>
        <w:lang w:val="en-US" w:eastAsia="en-US" w:bidi="ar-SA"/>
      </w:rPr>
    </w:lvl>
    <w:lvl w:ilvl="3" w:tplc="BBF09008">
      <w:numFmt w:val="bullet"/>
      <w:lvlText w:val="•"/>
      <w:lvlJc w:val="left"/>
      <w:pPr>
        <w:ind w:left="3555" w:hanging="360"/>
      </w:pPr>
      <w:rPr>
        <w:rFonts w:hint="default"/>
        <w:lang w:val="en-US" w:eastAsia="en-US" w:bidi="ar-SA"/>
      </w:rPr>
    </w:lvl>
    <w:lvl w:ilvl="4" w:tplc="F4342462">
      <w:numFmt w:val="bullet"/>
      <w:lvlText w:val="•"/>
      <w:lvlJc w:val="left"/>
      <w:pPr>
        <w:ind w:left="4590" w:hanging="360"/>
      </w:pPr>
      <w:rPr>
        <w:rFonts w:hint="default"/>
        <w:lang w:val="en-US" w:eastAsia="en-US" w:bidi="ar-SA"/>
      </w:rPr>
    </w:lvl>
    <w:lvl w:ilvl="5" w:tplc="207ED764">
      <w:numFmt w:val="bullet"/>
      <w:lvlText w:val="•"/>
      <w:lvlJc w:val="left"/>
      <w:pPr>
        <w:ind w:left="5625" w:hanging="360"/>
      </w:pPr>
      <w:rPr>
        <w:rFonts w:hint="default"/>
        <w:lang w:val="en-US" w:eastAsia="en-US" w:bidi="ar-SA"/>
      </w:rPr>
    </w:lvl>
    <w:lvl w:ilvl="6" w:tplc="C72EB8F6">
      <w:numFmt w:val="bullet"/>
      <w:lvlText w:val="•"/>
      <w:lvlJc w:val="left"/>
      <w:pPr>
        <w:ind w:left="6660" w:hanging="360"/>
      </w:pPr>
      <w:rPr>
        <w:rFonts w:hint="default"/>
        <w:lang w:val="en-US" w:eastAsia="en-US" w:bidi="ar-SA"/>
      </w:rPr>
    </w:lvl>
    <w:lvl w:ilvl="7" w:tplc="2B444B94">
      <w:numFmt w:val="bullet"/>
      <w:lvlText w:val="•"/>
      <w:lvlJc w:val="left"/>
      <w:pPr>
        <w:ind w:left="7695" w:hanging="360"/>
      </w:pPr>
      <w:rPr>
        <w:rFonts w:hint="default"/>
        <w:lang w:val="en-US" w:eastAsia="en-US" w:bidi="ar-SA"/>
      </w:rPr>
    </w:lvl>
    <w:lvl w:ilvl="8" w:tplc="D7D4A0C2">
      <w:numFmt w:val="bullet"/>
      <w:lvlText w:val="•"/>
      <w:lvlJc w:val="left"/>
      <w:pPr>
        <w:ind w:left="8730" w:hanging="360"/>
      </w:pPr>
      <w:rPr>
        <w:rFonts w:hint="default"/>
        <w:lang w:val="en-US" w:eastAsia="en-US" w:bidi="ar-SA"/>
      </w:rPr>
    </w:lvl>
  </w:abstractNum>
  <w:abstractNum w:abstractNumId="11" w15:restartNumberingAfterBreak="0">
    <w:nsid w:val="308110F2"/>
    <w:multiLevelType w:val="hybridMultilevel"/>
    <w:tmpl w:val="98A6A2B0"/>
    <w:lvl w:ilvl="0" w:tplc="D0C6F08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C9E28B14">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DF4CEC70">
      <w:numFmt w:val="bullet"/>
      <w:lvlText w:val="•"/>
      <w:lvlJc w:val="left"/>
      <w:pPr>
        <w:ind w:left="2800" w:hanging="360"/>
      </w:pPr>
      <w:rPr>
        <w:rFonts w:hint="default"/>
        <w:lang w:val="en-US" w:eastAsia="en-US" w:bidi="ar-SA"/>
      </w:rPr>
    </w:lvl>
    <w:lvl w:ilvl="3" w:tplc="358A3DC0">
      <w:numFmt w:val="bullet"/>
      <w:lvlText w:val="•"/>
      <w:lvlJc w:val="left"/>
      <w:pPr>
        <w:ind w:left="3800" w:hanging="360"/>
      </w:pPr>
      <w:rPr>
        <w:rFonts w:hint="default"/>
        <w:lang w:val="en-US" w:eastAsia="en-US" w:bidi="ar-SA"/>
      </w:rPr>
    </w:lvl>
    <w:lvl w:ilvl="4" w:tplc="6F8251D0">
      <w:numFmt w:val="bullet"/>
      <w:lvlText w:val="•"/>
      <w:lvlJc w:val="left"/>
      <w:pPr>
        <w:ind w:left="4800" w:hanging="360"/>
      </w:pPr>
      <w:rPr>
        <w:rFonts w:hint="default"/>
        <w:lang w:val="en-US" w:eastAsia="en-US" w:bidi="ar-SA"/>
      </w:rPr>
    </w:lvl>
    <w:lvl w:ilvl="5" w:tplc="25A0B342">
      <w:numFmt w:val="bullet"/>
      <w:lvlText w:val="•"/>
      <w:lvlJc w:val="left"/>
      <w:pPr>
        <w:ind w:left="5800" w:hanging="360"/>
      </w:pPr>
      <w:rPr>
        <w:rFonts w:hint="default"/>
        <w:lang w:val="en-US" w:eastAsia="en-US" w:bidi="ar-SA"/>
      </w:rPr>
    </w:lvl>
    <w:lvl w:ilvl="6" w:tplc="5CCA07E4">
      <w:numFmt w:val="bullet"/>
      <w:lvlText w:val="•"/>
      <w:lvlJc w:val="left"/>
      <w:pPr>
        <w:ind w:left="6800" w:hanging="360"/>
      </w:pPr>
      <w:rPr>
        <w:rFonts w:hint="default"/>
        <w:lang w:val="en-US" w:eastAsia="en-US" w:bidi="ar-SA"/>
      </w:rPr>
    </w:lvl>
    <w:lvl w:ilvl="7" w:tplc="107E29FC">
      <w:numFmt w:val="bullet"/>
      <w:lvlText w:val="•"/>
      <w:lvlJc w:val="left"/>
      <w:pPr>
        <w:ind w:left="7800" w:hanging="360"/>
      </w:pPr>
      <w:rPr>
        <w:rFonts w:hint="default"/>
        <w:lang w:val="en-US" w:eastAsia="en-US" w:bidi="ar-SA"/>
      </w:rPr>
    </w:lvl>
    <w:lvl w:ilvl="8" w:tplc="0C1CE828">
      <w:numFmt w:val="bullet"/>
      <w:lvlText w:val="•"/>
      <w:lvlJc w:val="left"/>
      <w:pPr>
        <w:ind w:left="8800" w:hanging="360"/>
      </w:pPr>
      <w:rPr>
        <w:rFonts w:hint="default"/>
        <w:lang w:val="en-US" w:eastAsia="en-US" w:bidi="ar-SA"/>
      </w:rPr>
    </w:lvl>
  </w:abstractNum>
  <w:abstractNum w:abstractNumId="12" w15:restartNumberingAfterBreak="0">
    <w:nsid w:val="32F472B0"/>
    <w:multiLevelType w:val="hybridMultilevel"/>
    <w:tmpl w:val="568E12EE"/>
    <w:lvl w:ilvl="0" w:tplc="8E469F6E">
      <w:start w:val="1"/>
      <w:numFmt w:val="decimal"/>
      <w:lvlText w:val="%1."/>
      <w:lvlJc w:val="left"/>
      <w:pPr>
        <w:ind w:left="3239" w:hanging="360"/>
      </w:pPr>
      <w:rPr>
        <w:rFonts w:ascii="Arial" w:eastAsia="Arial" w:hAnsi="Arial" w:cs="Arial" w:hint="default"/>
        <w:b w:val="0"/>
        <w:bCs w:val="0"/>
        <w:i w:val="0"/>
        <w:iCs w:val="0"/>
        <w:spacing w:val="0"/>
        <w:w w:val="99"/>
        <w:sz w:val="22"/>
        <w:szCs w:val="22"/>
        <w:lang w:val="en-US" w:eastAsia="en-US" w:bidi="ar-SA"/>
      </w:rPr>
    </w:lvl>
    <w:lvl w:ilvl="1" w:tplc="D752013A">
      <w:numFmt w:val="bullet"/>
      <w:lvlText w:val=""/>
      <w:lvlJc w:val="left"/>
      <w:pPr>
        <w:ind w:left="3959" w:hanging="360"/>
      </w:pPr>
      <w:rPr>
        <w:rFonts w:ascii="Symbol" w:eastAsia="Symbol" w:hAnsi="Symbol" w:cs="Symbol" w:hint="default"/>
        <w:b w:val="0"/>
        <w:bCs w:val="0"/>
        <w:i w:val="0"/>
        <w:iCs w:val="0"/>
        <w:spacing w:val="0"/>
        <w:w w:val="99"/>
        <w:sz w:val="22"/>
        <w:szCs w:val="22"/>
        <w:lang w:val="en-US" w:eastAsia="en-US" w:bidi="ar-SA"/>
      </w:rPr>
    </w:lvl>
    <w:lvl w:ilvl="2" w:tplc="5E741B02">
      <w:numFmt w:val="bullet"/>
      <w:lvlText w:val="•"/>
      <w:lvlJc w:val="left"/>
      <w:pPr>
        <w:ind w:left="4720" w:hanging="360"/>
      </w:pPr>
      <w:rPr>
        <w:rFonts w:hint="default"/>
        <w:lang w:val="en-US" w:eastAsia="en-US" w:bidi="ar-SA"/>
      </w:rPr>
    </w:lvl>
    <w:lvl w:ilvl="3" w:tplc="8D7E9B74">
      <w:numFmt w:val="bullet"/>
      <w:lvlText w:val="•"/>
      <w:lvlJc w:val="left"/>
      <w:pPr>
        <w:ind w:left="5480" w:hanging="360"/>
      </w:pPr>
      <w:rPr>
        <w:rFonts w:hint="default"/>
        <w:lang w:val="en-US" w:eastAsia="en-US" w:bidi="ar-SA"/>
      </w:rPr>
    </w:lvl>
    <w:lvl w:ilvl="4" w:tplc="3970CEA0">
      <w:numFmt w:val="bullet"/>
      <w:lvlText w:val="•"/>
      <w:lvlJc w:val="left"/>
      <w:pPr>
        <w:ind w:left="6240" w:hanging="360"/>
      </w:pPr>
      <w:rPr>
        <w:rFonts w:hint="default"/>
        <w:lang w:val="en-US" w:eastAsia="en-US" w:bidi="ar-SA"/>
      </w:rPr>
    </w:lvl>
    <w:lvl w:ilvl="5" w:tplc="6150D194">
      <w:numFmt w:val="bullet"/>
      <w:lvlText w:val="•"/>
      <w:lvlJc w:val="left"/>
      <w:pPr>
        <w:ind w:left="7000" w:hanging="360"/>
      </w:pPr>
      <w:rPr>
        <w:rFonts w:hint="default"/>
        <w:lang w:val="en-US" w:eastAsia="en-US" w:bidi="ar-SA"/>
      </w:rPr>
    </w:lvl>
    <w:lvl w:ilvl="6" w:tplc="AA6460DA">
      <w:numFmt w:val="bullet"/>
      <w:lvlText w:val="•"/>
      <w:lvlJc w:val="left"/>
      <w:pPr>
        <w:ind w:left="7760" w:hanging="360"/>
      </w:pPr>
      <w:rPr>
        <w:rFonts w:hint="default"/>
        <w:lang w:val="en-US" w:eastAsia="en-US" w:bidi="ar-SA"/>
      </w:rPr>
    </w:lvl>
    <w:lvl w:ilvl="7" w:tplc="03ECE472">
      <w:numFmt w:val="bullet"/>
      <w:lvlText w:val="•"/>
      <w:lvlJc w:val="left"/>
      <w:pPr>
        <w:ind w:left="8520" w:hanging="360"/>
      </w:pPr>
      <w:rPr>
        <w:rFonts w:hint="default"/>
        <w:lang w:val="en-US" w:eastAsia="en-US" w:bidi="ar-SA"/>
      </w:rPr>
    </w:lvl>
    <w:lvl w:ilvl="8" w:tplc="9E6299E8">
      <w:numFmt w:val="bullet"/>
      <w:lvlText w:val="•"/>
      <w:lvlJc w:val="left"/>
      <w:pPr>
        <w:ind w:left="9280" w:hanging="360"/>
      </w:pPr>
      <w:rPr>
        <w:rFonts w:hint="default"/>
        <w:lang w:val="en-US" w:eastAsia="en-US" w:bidi="ar-SA"/>
      </w:rPr>
    </w:lvl>
  </w:abstractNum>
  <w:abstractNum w:abstractNumId="13" w15:restartNumberingAfterBreak="0">
    <w:nsid w:val="366047A7"/>
    <w:multiLevelType w:val="hybridMultilevel"/>
    <w:tmpl w:val="05920AEE"/>
    <w:lvl w:ilvl="0" w:tplc="A3C09D08">
      <w:start w:val="21"/>
      <w:numFmt w:val="decimal"/>
      <w:lvlText w:val="%1."/>
      <w:lvlJc w:val="left"/>
      <w:pPr>
        <w:ind w:left="727" w:hanging="368"/>
      </w:pPr>
      <w:rPr>
        <w:rFonts w:ascii="Arial" w:eastAsia="Arial" w:hAnsi="Arial" w:cs="Arial" w:hint="default"/>
        <w:b/>
        <w:bCs/>
        <w:i w:val="0"/>
        <w:iCs w:val="0"/>
        <w:spacing w:val="0"/>
        <w:w w:val="99"/>
        <w:sz w:val="22"/>
        <w:szCs w:val="22"/>
        <w:lang w:val="en-US" w:eastAsia="en-US" w:bidi="ar-SA"/>
      </w:rPr>
    </w:lvl>
    <w:lvl w:ilvl="1" w:tplc="AE4C4DE2">
      <w:start w:val="1"/>
      <w:numFmt w:val="upperLetter"/>
      <w:lvlText w:val="%2."/>
      <w:lvlJc w:val="left"/>
      <w:pPr>
        <w:ind w:left="1439" w:hanging="422"/>
      </w:pPr>
      <w:rPr>
        <w:rFonts w:ascii="Arial" w:eastAsia="Arial" w:hAnsi="Arial" w:cs="Arial" w:hint="default"/>
        <w:b/>
        <w:bCs/>
        <w:i w:val="0"/>
        <w:iCs w:val="0"/>
        <w:spacing w:val="-1"/>
        <w:w w:val="99"/>
        <w:sz w:val="22"/>
        <w:szCs w:val="22"/>
        <w:lang w:val="en-US" w:eastAsia="en-US" w:bidi="ar-SA"/>
      </w:rPr>
    </w:lvl>
    <w:lvl w:ilvl="2" w:tplc="64F0BFCC">
      <w:start w:val="1"/>
      <w:numFmt w:val="decimal"/>
      <w:lvlText w:val="%3."/>
      <w:lvlJc w:val="left"/>
      <w:pPr>
        <w:ind w:left="1800" w:hanging="360"/>
      </w:pPr>
      <w:rPr>
        <w:rFonts w:ascii="Arial" w:eastAsia="Arial" w:hAnsi="Arial" w:cs="Arial" w:hint="default"/>
        <w:b/>
        <w:bCs/>
        <w:i w:val="0"/>
        <w:iCs w:val="0"/>
        <w:spacing w:val="0"/>
        <w:w w:val="99"/>
        <w:sz w:val="22"/>
        <w:szCs w:val="22"/>
        <w:lang w:val="en-US" w:eastAsia="en-US" w:bidi="ar-SA"/>
      </w:rPr>
    </w:lvl>
    <w:lvl w:ilvl="3" w:tplc="70946950">
      <w:start w:val="1"/>
      <w:numFmt w:val="lowerRoman"/>
      <w:lvlText w:val="%4."/>
      <w:lvlJc w:val="left"/>
      <w:pPr>
        <w:ind w:left="2700" w:hanging="471"/>
        <w:jc w:val="right"/>
      </w:pPr>
      <w:rPr>
        <w:rFonts w:ascii="Arial" w:eastAsia="Arial" w:hAnsi="Arial" w:cs="Arial" w:hint="default"/>
        <w:b w:val="0"/>
        <w:bCs w:val="0"/>
        <w:i w:val="0"/>
        <w:iCs w:val="0"/>
        <w:spacing w:val="0"/>
        <w:w w:val="99"/>
        <w:sz w:val="22"/>
        <w:szCs w:val="22"/>
        <w:lang w:val="en-US" w:eastAsia="en-US" w:bidi="ar-SA"/>
      </w:rPr>
    </w:lvl>
    <w:lvl w:ilvl="4" w:tplc="A14A2A6C">
      <w:start w:val="1"/>
      <w:numFmt w:val="lowerLetter"/>
      <w:lvlText w:val="%5."/>
      <w:lvlJc w:val="left"/>
      <w:pPr>
        <w:ind w:left="3780" w:hanging="360"/>
      </w:pPr>
      <w:rPr>
        <w:rFonts w:ascii="Arial" w:eastAsia="Arial" w:hAnsi="Arial" w:cs="Arial" w:hint="default"/>
        <w:b w:val="0"/>
        <w:bCs w:val="0"/>
        <w:i w:val="0"/>
        <w:iCs w:val="0"/>
        <w:spacing w:val="0"/>
        <w:w w:val="99"/>
        <w:sz w:val="22"/>
        <w:szCs w:val="22"/>
        <w:lang w:val="en-US" w:eastAsia="en-US" w:bidi="ar-SA"/>
      </w:rPr>
    </w:lvl>
    <w:lvl w:ilvl="5" w:tplc="BAB060E8">
      <w:numFmt w:val="bullet"/>
      <w:lvlText w:val="•"/>
      <w:lvlJc w:val="left"/>
      <w:pPr>
        <w:ind w:left="3340" w:hanging="360"/>
      </w:pPr>
      <w:rPr>
        <w:rFonts w:hint="default"/>
        <w:lang w:val="en-US" w:eastAsia="en-US" w:bidi="ar-SA"/>
      </w:rPr>
    </w:lvl>
    <w:lvl w:ilvl="6" w:tplc="20D27564">
      <w:numFmt w:val="bullet"/>
      <w:lvlText w:val="•"/>
      <w:lvlJc w:val="left"/>
      <w:pPr>
        <w:ind w:left="3360" w:hanging="360"/>
      </w:pPr>
      <w:rPr>
        <w:rFonts w:hint="default"/>
        <w:lang w:val="en-US" w:eastAsia="en-US" w:bidi="ar-SA"/>
      </w:rPr>
    </w:lvl>
    <w:lvl w:ilvl="7" w:tplc="EFC641EE">
      <w:numFmt w:val="bullet"/>
      <w:lvlText w:val="•"/>
      <w:lvlJc w:val="left"/>
      <w:pPr>
        <w:ind w:left="3780" w:hanging="360"/>
      </w:pPr>
      <w:rPr>
        <w:rFonts w:hint="default"/>
        <w:lang w:val="en-US" w:eastAsia="en-US" w:bidi="ar-SA"/>
      </w:rPr>
    </w:lvl>
    <w:lvl w:ilvl="8" w:tplc="DBF288B2">
      <w:numFmt w:val="bullet"/>
      <w:lvlText w:val="•"/>
      <w:lvlJc w:val="left"/>
      <w:pPr>
        <w:ind w:left="6120" w:hanging="360"/>
      </w:pPr>
      <w:rPr>
        <w:rFonts w:hint="default"/>
        <w:lang w:val="en-US" w:eastAsia="en-US" w:bidi="ar-SA"/>
      </w:rPr>
    </w:lvl>
  </w:abstractNum>
  <w:abstractNum w:abstractNumId="14" w15:restartNumberingAfterBreak="0">
    <w:nsid w:val="48CD2282"/>
    <w:multiLevelType w:val="hybridMultilevel"/>
    <w:tmpl w:val="1E5CF21E"/>
    <w:lvl w:ilvl="0" w:tplc="10947740">
      <w:start w:val="1"/>
      <w:numFmt w:val="decimal"/>
      <w:lvlText w:val="%1."/>
      <w:lvlJc w:val="left"/>
      <w:pPr>
        <w:ind w:left="719" w:hanging="360"/>
      </w:pPr>
      <w:rPr>
        <w:rFonts w:ascii="Arial" w:eastAsia="Arial" w:hAnsi="Arial" w:cs="Arial" w:hint="default"/>
        <w:b w:val="0"/>
        <w:bCs w:val="0"/>
        <w:i w:val="0"/>
        <w:iCs w:val="0"/>
        <w:spacing w:val="0"/>
        <w:w w:val="99"/>
        <w:sz w:val="22"/>
        <w:szCs w:val="22"/>
        <w:lang w:val="en-US" w:eastAsia="en-US" w:bidi="ar-SA"/>
      </w:rPr>
    </w:lvl>
    <w:lvl w:ilvl="1" w:tplc="47D2D766">
      <w:numFmt w:val="bullet"/>
      <w:lvlText w:val="o"/>
      <w:lvlJc w:val="left"/>
      <w:pPr>
        <w:ind w:left="1438" w:hanging="360"/>
      </w:pPr>
      <w:rPr>
        <w:rFonts w:ascii="Courier New" w:eastAsia="Courier New" w:hAnsi="Courier New" w:cs="Courier New" w:hint="default"/>
        <w:b w:val="0"/>
        <w:bCs w:val="0"/>
        <w:i w:val="0"/>
        <w:iCs w:val="0"/>
        <w:spacing w:val="0"/>
        <w:w w:val="99"/>
        <w:sz w:val="22"/>
        <w:szCs w:val="22"/>
        <w:lang w:val="en-US" w:eastAsia="en-US" w:bidi="ar-SA"/>
      </w:rPr>
    </w:lvl>
    <w:lvl w:ilvl="2" w:tplc="DE3427E8">
      <w:numFmt w:val="bullet"/>
      <w:lvlText w:val="•"/>
      <w:lvlJc w:val="left"/>
      <w:pPr>
        <w:ind w:left="2480" w:hanging="360"/>
      </w:pPr>
      <w:rPr>
        <w:rFonts w:hint="default"/>
        <w:lang w:val="en-US" w:eastAsia="en-US" w:bidi="ar-SA"/>
      </w:rPr>
    </w:lvl>
    <w:lvl w:ilvl="3" w:tplc="458A5470">
      <w:numFmt w:val="bullet"/>
      <w:lvlText w:val="•"/>
      <w:lvlJc w:val="left"/>
      <w:pPr>
        <w:ind w:left="3520" w:hanging="360"/>
      </w:pPr>
      <w:rPr>
        <w:rFonts w:hint="default"/>
        <w:lang w:val="en-US" w:eastAsia="en-US" w:bidi="ar-SA"/>
      </w:rPr>
    </w:lvl>
    <w:lvl w:ilvl="4" w:tplc="BE322764">
      <w:numFmt w:val="bullet"/>
      <w:lvlText w:val="•"/>
      <w:lvlJc w:val="left"/>
      <w:pPr>
        <w:ind w:left="4560" w:hanging="360"/>
      </w:pPr>
      <w:rPr>
        <w:rFonts w:hint="default"/>
        <w:lang w:val="en-US" w:eastAsia="en-US" w:bidi="ar-SA"/>
      </w:rPr>
    </w:lvl>
    <w:lvl w:ilvl="5" w:tplc="A582FB9A">
      <w:numFmt w:val="bullet"/>
      <w:lvlText w:val="•"/>
      <w:lvlJc w:val="left"/>
      <w:pPr>
        <w:ind w:left="5600" w:hanging="360"/>
      </w:pPr>
      <w:rPr>
        <w:rFonts w:hint="default"/>
        <w:lang w:val="en-US" w:eastAsia="en-US" w:bidi="ar-SA"/>
      </w:rPr>
    </w:lvl>
    <w:lvl w:ilvl="6" w:tplc="F19EE97A">
      <w:numFmt w:val="bullet"/>
      <w:lvlText w:val="•"/>
      <w:lvlJc w:val="left"/>
      <w:pPr>
        <w:ind w:left="6640" w:hanging="360"/>
      </w:pPr>
      <w:rPr>
        <w:rFonts w:hint="default"/>
        <w:lang w:val="en-US" w:eastAsia="en-US" w:bidi="ar-SA"/>
      </w:rPr>
    </w:lvl>
    <w:lvl w:ilvl="7" w:tplc="8B70EFC2">
      <w:numFmt w:val="bullet"/>
      <w:lvlText w:val="•"/>
      <w:lvlJc w:val="left"/>
      <w:pPr>
        <w:ind w:left="7680" w:hanging="360"/>
      </w:pPr>
      <w:rPr>
        <w:rFonts w:hint="default"/>
        <w:lang w:val="en-US" w:eastAsia="en-US" w:bidi="ar-SA"/>
      </w:rPr>
    </w:lvl>
    <w:lvl w:ilvl="8" w:tplc="AD284892">
      <w:numFmt w:val="bullet"/>
      <w:lvlText w:val="•"/>
      <w:lvlJc w:val="left"/>
      <w:pPr>
        <w:ind w:left="8720" w:hanging="360"/>
      </w:pPr>
      <w:rPr>
        <w:rFonts w:hint="default"/>
        <w:lang w:val="en-US" w:eastAsia="en-US" w:bidi="ar-SA"/>
      </w:rPr>
    </w:lvl>
  </w:abstractNum>
  <w:abstractNum w:abstractNumId="15" w15:restartNumberingAfterBreak="0">
    <w:nsid w:val="4C1217C2"/>
    <w:multiLevelType w:val="hybridMultilevel"/>
    <w:tmpl w:val="6408F348"/>
    <w:lvl w:ilvl="0" w:tplc="CB40F810">
      <w:start w:val="1"/>
      <w:numFmt w:val="upperRoman"/>
      <w:lvlText w:val="%1."/>
      <w:lvlJc w:val="left"/>
      <w:pPr>
        <w:ind w:left="1080" w:hanging="483"/>
      </w:pPr>
      <w:rPr>
        <w:rFonts w:ascii="Arial" w:eastAsia="Arial" w:hAnsi="Arial" w:cs="Arial" w:hint="default"/>
        <w:b/>
        <w:bCs/>
        <w:i w:val="0"/>
        <w:iCs w:val="0"/>
        <w:spacing w:val="0"/>
        <w:w w:val="99"/>
        <w:sz w:val="22"/>
        <w:szCs w:val="22"/>
        <w:lang w:val="en-US" w:eastAsia="en-US" w:bidi="ar-SA"/>
      </w:rPr>
    </w:lvl>
    <w:lvl w:ilvl="1" w:tplc="1D50049E">
      <w:start w:val="1"/>
      <w:numFmt w:val="decimal"/>
      <w:lvlText w:val="%2."/>
      <w:lvlJc w:val="left"/>
      <w:pPr>
        <w:ind w:left="1080" w:hanging="360"/>
      </w:pPr>
      <w:rPr>
        <w:rFonts w:hint="default"/>
        <w:spacing w:val="0"/>
        <w:w w:val="99"/>
        <w:lang w:val="en-US" w:eastAsia="en-US" w:bidi="ar-SA"/>
      </w:rPr>
    </w:lvl>
    <w:lvl w:ilvl="2" w:tplc="6748AE8E">
      <w:start w:val="1"/>
      <w:numFmt w:val="lowerLetter"/>
      <w:lvlText w:val="%3."/>
      <w:lvlJc w:val="left"/>
      <w:pPr>
        <w:ind w:left="1799" w:hanging="360"/>
      </w:pPr>
      <w:rPr>
        <w:rFonts w:ascii="Arial" w:eastAsia="Arial" w:hAnsi="Arial" w:cs="Arial" w:hint="default"/>
        <w:b w:val="0"/>
        <w:bCs w:val="0"/>
        <w:i w:val="0"/>
        <w:iCs w:val="0"/>
        <w:spacing w:val="0"/>
        <w:w w:val="99"/>
        <w:sz w:val="22"/>
        <w:szCs w:val="22"/>
        <w:lang w:val="en-US" w:eastAsia="en-US" w:bidi="ar-SA"/>
      </w:rPr>
    </w:lvl>
    <w:lvl w:ilvl="3" w:tplc="EA6A672A">
      <w:start w:val="1"/>
      <w:numFmt w:val="lowerRoman"/>
      <w:lvlText w:val="%4."/>
      <w:lvlJc w:val="left"/>
      <w:pPr>
        <w:ind w:left="2520" w:hanging="291"/>
      </w:pPr>
      <w:rPr>
        <w:rFonts w:ascii="Arial" w:eastAsia="Arial" w:hAnsi="Arial" w:cs="Arial" w:hint="default"/>
        <w:b w:val="0"/>
        <w:bCs w:val="0"/>
        <w:i w:val="0"/>
        <w:iCs w:val="0"/>
        <w:spacing w:val="0"/>
        <w:w w:val="99"/>
        <w:sz w:val="22"/>
        <w:szCs w:val="22"/>
        <w:lang w:val="en-US" w:eastAsia="en-US" w:bidi="ar-SA"/>
      </w:rPr>
    </w:lvl>
    <w:lvl w:ilvl="4" w:tplc="293C330C">
      <w:numFmt w:val="bullet"/>
      <w:lvlText w:val=""/>
      <w:lvlJc w:val="left"/>
      <w:pPr>
        <w:ind w:left="2700" w:hanging="181"/>
      </w:pPr>
      <w:rPr>
        <w:rFonts w:ascii="Symbol" w:eastAsia="Symbol" w:hAnsi="Symbol" w:cs="Symbol" w:hint="default"/>
        <w:b w:val="0"/>
        <w:bCs w:val="0"/>
        <w:i w:val="0"/>
        <w:iCs w:val="0"/>
        <w:spacing w:val="0"/>
        <w:w w:val="99"/>
        <w:sz w:val="22"/>
        <w:szCs w:val="22"/>
        <w:lang w:val="en-US" w:eastAsia="en-US" w:bidi="ar-SA"/>
      </w:rPr>
    </w:lvl>
    <w:lvl w:ilvl="5" w:tplc="DB7832BE">
      <w:numFmt w:val="bullet"/>
      <w:lvlText w:val="•"/>
      <w:lvlJc w:val="left"/>
      <w:pPr>
        <w:ind w:left="5014" w:hanging="181"/>
      </w:pPr>
      <w:rPr>
        <w:rFonts w:hint="default"/>
        <w:lang w:val="en-US" w:eastAsia="en-US" w:bidi="ar-SA"/>
      </w:rPr>
    </w:lvl>
    <w:lvl w:ilvl="6" w:tplc="27B6FEB2">
      <w:numFmt w:val="bullet"/>
      <w:lvlText w:val="•"/>
      <w:lvlJc w:val="left"/>
      <w:pPr>
        <w:ind w:left="6171" w:hanging="181"/>
      </w:pPr>
      <w:rPr>
        <w:rFonts w:hint="default"/>
        <w:lang w:val="en-US" w:eastAsia="en-US" w:bidi="ar-SA"/>
      </w:rPr>
    </w:lvl>
    <w:lvl w:ilvl="7" w:tplc="90F23750">
      <w:numFmt w:val="bullet"/>
      <w:lvlText w:val="•"/>
      <w:lvlJc w:val="left"/>
      <w:pPr>
        <w:ind w:left="7328" w:hanging="181"/>
      </w:pPr>
      <w:rPr>
        <w:rFonts w:hint="default"/>
        <w:lang w:val="en-US" w:eastAsia="en-US" w:bidi="ar-SA"/>
      </w:rPr>
    </w:lvl>
    <w:lvl w:ilvl="8" w:tplc="41DE7744">
      <w:numFmt w:val="bullet"/>
      <w:lvlText w:val="•"/>
      <w:lvlJc w:val="left"/>
      <w:pPr>
        <w:ind w:left="8485" w:hanging="181"/>
      </w:pPr>
      <w:rPr>
        <w:rFonts w:hint="default"/>
        <w:lang w:val="en-US" w:eastAsia="en-US" w:bidi="ar-SA"/>
      </w:rPr>
    </w:lvl>
  </w:abstractNum>
  <w:abstractNum w:abstractNumId="16" w15:restartNumberingAfterBreak="0">
    <w:nsid w:val="528A3AF8"/>
    <w:multiLevelType w:val="multilevel"/>
    <w:tmpl w:val="E9BA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28715F"/>
    <w:multiLevelType w:val="hybridMultilevel"/>
    <w:tmpl w:val="158C1230"/>
    <w:lvl w:ilvl="0" w:tplc="035ACDFC">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C8E47F02">
      <w:numFmt w:val="bullet"/>
      <w:lvlText w:val="•"/>
      <w:lvlJc w:val="left"/>
      <w:pPr>
        <w:ind w:left="2376" w:hanging="360"/>
      </w:pPr>
      <w:rPr>
        <w:rFonts w:hint="default"/>
        <w:lang w:val="en-US" w:eastAsia="en-US" w:bidi="ar-SA"/>
      </w:rPr>
    </w:lvl>
    <w:lvl w:ilvl="2" w:tplc="11EE4FC0">
      <w:numFmt w:val="bullet"/>
      <w:lvlText w:val="•"/>
      <w:lvlJc w:val="left"/>
      <w:pPr>
        <w:ind w:left="3312" w:hanging="360"/>
      </w:pPr>
      <w:rPr>
        <w:rFonts w:hint="default"/>
        <w:lang w:val="en-US" w:eastAsia="en-US" w:bidi="ar-SA"/>
      </w:rPr>
    </w:lvl>
    <w:lvl w:ilvl="3" w:tplc="FD9CE616">
      <w:numFmt w:val="bullet"/>
      <w:lvlText w:val="•"/>
      <w:lvlJc w:val="left"/>
      <w:pPr>
        <w:ind w:left="4248" w:hanging="360"/>
      </w:pPr>
      <w:rPr>
        <w:rFonts w:hint="default"/>
        <w:lang w:val="en-US" w:eastAsia="en-US" w:bidi="ar-SA"/>
      </w:rPr>
    </w:lvl>
    <w:lvl w:ilvl="4" w:tplc="9A5E7738">
      <w:numFmt w:val="bullet"/>
      <w:lvlText w:val="•"/>
      <w:lvlJc w:val="left"/>
      <w:pPr>
        <w:ind w:left="5184" w:hanging="360"/>
      </w:pPr>
      <w:rPr>
        <w:rFonts w:hint="default"/>
        <w:lang w:val="en-US" w:eastAsia="en-US" w:bidi="ar-SA"/>
      </w:rPr>
    </w:lvl>
    <w:lvl w:ilvl="5" w:tplc="1D98AF20">
      <w:numFmt w:val="bullet"/>
      <w:lvlText w:val="•"/>
      <w:lvlJc w:val="left"/>
      <w:pPr>
        <w:ind w:left="6120" w:hanging="360"/>
      </w:pPr>
      <w:rPr>
        <w:rFonts w:hint="default"/>
        <w:lang w:val="en-US" w:eastAsia="en-US" w:bidi="ar-SA"/>
      </w:rPr>
    </w:lvl>
    <w:lvl w:ilvl="6" w:tplc="F4DA1172">
      <w:numFmt w:val="bullet"/>
      <w:lvlText w:val="•"/>
      <w:lvlJc w:val="left"/>
      <w:pPr>
        <w:ind w:left="7056" w:hanging="360"/>
      </w:pPr>
      <w:rPr>
        <w:rFonts w:hint="default"/>
        <w:lang w:val="en-US" w:eastAsia="en-US" w:bidi="ar-SA"/>
      </w:rPr>
    </w:lvl>
    <w:lvl w:ilvl="7" w:tplc="AD5AC8C0">
      <w:numFmt w:val="bullet"/>
      <w:lvlText w:val="•"/>
      <w:lvlJc w:val="left"/>
      <w:pPr>
        <w:ind w:left="7992" w:hanging="360"/>
      </w:pPr>
      <w:rPr>
        <w:rFonts w:hint="default"/>
        <w:lang w:val="en-US" w:eastAsia="en-US" w:bidi="ar-SA"/>
      </w:rPr>
    </w:lvl>
    <w:lvl w:ilvl="8" w:tplc="E3EEAA7A">
      <w:numFmt w:val="bullet"/>
      <w:lvlText w:val="•"/>
      <w:lvlJc w:val="left"/>
      <w:pPr>
        <w:ind w:left="8928" w:hanging="360"/>
      </w:pPr>
      <w:rPr>
        <w:rFonts w:hint="default"/>
        <w:lang w:val="en-US" w:eastAsia="en-US" w:bidi="ar-SA"/>
      </w:rPr>
    </w:lvl>
  </w:abstractNum>
  <w:abstractNum w:abstractNumId="18" w15:restartNumberingAfterBreak="0">
    <w:nsid w:val="543B23F2"/>
    <w:multiLevelType w:val="hybridMultilevel"/>
    <w:tmpl w:val="60F0666C"/>
    <w:lvl w:ilvl="0" w:tplc="AB4C0CFA">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156AC2EA">
      <w:numFmt w:val="bullet"/>
      <w:lvlText w:val="•"/>
      <w:lvlJc w:val="left"/>
      <w:pPr>
        <w:ind w:left="2376" w:hanging="360"/>
      </w:pPr>
      <w:rPr>
        <w:rFonts w:hint="default"/>
        <w:lang w:val="en-US" w:eastAsia="en-US" w:bidi="ar-SA"/>
      </w:rPr>
    </w:lvl>
    <w:lvl w:ilvl="2" w:tplc="10AA95EE">
      <w:numFmt w:val="bullet"/>
      <w:lvlText w:val="•"/>
      <w:lvlJc w:val="left"/>
      <w:pPr>
        <w:ind w:left="3312" w:hanging="360"/>
      </w:pPr>
      <w:rPr>
        <w:rFonts w:hint="default"/>
        <w:lang w:val="en-US" w:eastAsia="en-US" w:bidi="ar-SA"/>
      </w:rPr>
    </w:lvl>
    <w:lvl w:ilvl="3" w:tplc="78EEBAFA">
      <w:numFmt w:val="bullet"/>
      <w:lvlText w:val="•"/>
      <w:lvlJc w:val="left"/>
      <w:pPr>
        <w:ind w:left="4248" w:hanging="360"/>
      </w:pPr>
      <w:rPr>
        <w:rFonts w:hint="default"/>
        <w:lang w:val="en-US" w:eastAsia="en-US" w:bidi="ar-SA"/>
      </w:rPr>
    </w:lvl>
    <w:lvl w:ilvl="4" w:tplc="BC721C12">
      <w:numFmt w:val="bullet"/>
      <w:lvlText w:val="•"/>
      <w:lvlJc w:val="left"/>
      <w:pPr>
        <w:ind w:left="5184" w:hanging="360"/>
      </w:pPr>
      <w:rPr>
        <w:rFonts w:hint="default"/>
        <w:lang w:val="en-US" w:eastAsia="en-US" w:bidi="ar-SA"/>
      </w:rPr>
    </w:lvl>
    <w:lvl w:ilvl="5" w:tplc="531A7220">
      <w:numFmt w:val="bullet"/>
      <w:lvlText w:val="•"/>
      <w:lvlJc w:val="left"/>
      <w:pPr>
        <w:ind w:left="6120" w:hanging="360"/>
      </w:pPr>
      <w:rPr>
        <w:rFonts w:hint="default"/>
        <w:lang w:val="en-US" w:eastAsia="en-US" w:bidi="ar-SA"/>
      </w:rPr>
    </w:lvl>
    <w:lvl w:ilvl="6" w:tplc="A2309DB0">
      <w:numFmt w:val="bullet"/>
      <w:lvlText w:val="•"/>
      <w:lvlJc w:val="left"/>
      <w:pPr>
        <w:ind w:left="7056" w:hanging="360"/>
      </w:pPr>
      <w:rPr>
        <w:rFonts w:hint="default"/>
        <w:lang w:val="en-US" w:eastAsia="en-US" w:bidi="ar-SA"/>
      </w:rPr>
    </w:lvl>
    <w:lvl w:ilvl="7" w:tplc="E2465C44">
      <w:numFmt w:val="bullet"/>
      <w:lvlText w:val="•"/>
      <w:lvlJc w:val="left"/>
      <w:pPr>
        <w:ind w:left="7992" w:hanging="360"/>
      </w:pPr>
      <w:rPr>
        <w:rFonts w:hint="default"/>
        <w:lang w:val="en-US" w:eastAsia="en-US" w:bidi="ar-SA"/>
      </w:rPr>
    </w:lvl>
    <w:lvl w:ilvl="8" w:tplc="F81AA3EE">
      <w:numFmt w:val="bullet"/>
      <w:lvlText w:val="•"/>
      <w:lvlJc w:val="left"/>
      <w:pPr>
        <w:ind w:left="8928" w:hanging="360"/>
      </w:pPr>
      <w:rPr>
        <w:rFonts w:hint="default"/>
        <w:lang w:val="en-US" w:eastAsia="en-US" w:bidi="ar-SA"/>
      </w:rPr>
    </w:lvl>
  </w:abstractNum>
  <w:abstractNum w:abstractNumId="19" w15:restartNumberingAfterBreak="0">
    <w:nsid w:val="5558541E"/>
    <w:multiLevelType w:val="hybridMultilevel"/>
    <w:tmpl w:val="AC1C3A52"/>
    <w:lvl w:ilvl="0" w:tplc="C8144942">
      <w:start w:val="1"/>
      <w:numFmt w:val="upperRoman"/>
      <w:lvlText w:val="%1."/>
      <w:lvlJc w:val="left"/>
      <w:pPr>
        <w:ind w:left="1088" w:hanging="570"/>
        <w:jc w:val="right"/>
      </w:pPr>
      <w:rPr>
        <w:rFonts w:ascii="Arial" w:eastAsia="Arial" w:hAnsi="Arial" w:cs="Arial" w:hint="default"/>
        <w:b/>
        <w:bCs/>
        <w:i w:val="0"/>
        <w:iCs w:val="0"/>
        <w:spacing w:val="0"/>
        <w:w w:val="89"/>
        <w:sz w:val="22"/>
        <w:szCs w:val="22"/>
        <w:lang w:val="en-US" w:eastAsia="en-US" w:bidi="ar-SA"/>
      </w:rPr>
    </w:lvl>
    <w:lvl w:ilvl="1" w:tplc="E696CF1C">
      <w:start w:val="1"/>
      <w:numFmt w:val="upperLetter"/>
      <w:lvlText w:val="%2."/>
      <w:lvlJc w:val="left"/>
      <w:pPr>
        <w:ind w:left="1448" w:hanging="360"/>
        <w:jc w:val="right"/>
      </w:pPr>
      <w:rPr>
        <w:rFonts w:ascii="Arial" w:eastAsia="Arial" w:hAnsi="Arial" w:cs="Arial" w:hint="default"/>
        <w:b w:val="0"/>
        <w:bCs w:val="0"/>
        <w:i w:val="0"/>
        <w:iCs w:val="0"/>
        <w:spacing w:val="0"/>
        <w:w w:val="99"/>
        <w:sz w:val="22"/>
        <w:szCs w:val="22"/>
        <w:lang w:val="en-US" w:eastAsia="en-US" w:bidi="ar-SA"/>
      </w:rPr>
    </w:lvl>
    <w:lvl w:ilvl="2" w:tplc="010ED194">
      <w:start w:val="1"/>
      <w:numFmt w:val="decimal"/>
      <w:lvlText w:val="%3."/>
      <w:lvlJc w:val="left"/>
      <w:pPr>
        <w:ind w:left="2161" w:hanging="542"/>
      </w:pPr>
      <w:rPr>
        <w:rFonts w:ascii="Arial" w:eastAsia="Arial" w:hAnsi="Arial" w:cs="Arial" w:hint="default"/>
        <w:b w:val="0"/>
        <w:bCs w:val="0"/>
        <w:i w:val="0"/>
        <w:iCs w:val="0"/>
        <w:spacing w:val="-1"/>
        <w:w w:val="99"/>
        <w:sz w:val="22"/>
        <w:szCs w:val="22"/>
        <w:lang w:val="en-US" w:eastAsia="en-US" w:bidi="ar-SA"/>
      </w:rPr>
    </w:lvl>
    <w:lvl w:ilvl="3" w:tplc="9DF0A0F4">
      <w:start w:val="1"/>
      <w:numFmt w:val="lowerRoman"/>
      <w:lvlText w:val="%4."/>
      <w:lvlJc w:val="left"/>
      <w:pPr>
        <w:ind w:left="2519" w:hanging="471"/>
        <w:jc w:val="right"/>
      </w:pPr>
      <w:rPr>
        <w:rFonts w:ascii="Arial" w:eastAsia="Arial" w:hAnsi="Arial" w:cs="Arial" w:hint="default"/>
        <w:b w:val="0"/>
        <w:bCs w:val="0"/>
        <w:i w:val="0"/>
        <w:iCs w:val="0"/>
        <w:spacing w:val="0"/>
        <w:w w:val="99"/>
        <w:sz w:val="22"/>
        <w:szCs w:val="22"/>
        <w:lang w:val="en-US" w:eastAsia="en-US" w:bidi="ar-SA"/>
      </w:rPr>
    </w:lvl>
    <w:lvl w:ilvl="4" w:tplc="5EC053A6">
      <w:numFmt w:val="bullet"/>
      <w:lvlText w:val="•"/>
      <w:lvlJc w:val="left"/>
      <w:pPr>
        <w:ind w:left="2520" w:hanging="471"/>
      </w:pPr>
      <w:rPr>
        <w:rFonts w:hint="default"/>
        <w:lang w:val="en-US" w:eastAsia="en-US" w:bidi="ar-SA"/>
      </w:rPr>
    </w:lvl>
    <w:lvl w:ilvl="5" w:tplc="7EE23218">
      <w:numFmt w:val="bullet"/>
      <w:lvlText w:val="•"/>
      <w:lvlJc w:val="left"/>
      <w:pPr>
        <w:ind w:left="3900" w:hanging="471"/>
      </w:pPr>
      <w:rPr>
        <w:rFonts w:hint="default"/>
        <w:lang w:val="en-US" w:eastAsia="en-US" w:bidi="ar-SA"/>
      </w:rPr>
    </w:lvl>
    <w:lvl w:ilvl="6" w:tplc="546AB7D8">
      <w:numFmt w:val="bullet"/>
      <w:lvlText w:val="•"/>
      <w:lvlJc w:val="left"/>
      <w:pPr>
        <w:ind w:left="5280" w:hanging="471"/>
      </w:pPr>
      <w:rPr>
        <w:rFonts w:hint="default"/>
        <w:lang w:val="en-US" w:eastAsia="en-US" w:bidi="ar-SA"/>
      </w:rPr>
    </w:lvl>
    <w:lvl w:ilvl="7" w:tplc="73C485AA">
      <w:numFmt w:val="bullet"/>
      <w:lvlText w:val="•"/>
      <w:lvlJc w:val="left"/>
      <w:pPr>
        <w:ind w:left="6660" w:hanging="471"/>
      </w:pPr>
      <w:rPr>
        <w:rFonts w:hint="default"/>
        <w:lang w:val="en-US" w:eastAsia="en-US" w:bidi="ar-SA"/>
      </w:rPr>
    </w:lvl>
    <w:lvl w:ilvl="8" w:tplc="6D9A0934">
      <w:numFmt w:val="bullet"/>
      <w:lvlText w:val="•"/>
      <w:lvlJc w:val="left"/>
      <w:pPr>
        <w:ind w:left="8040" w:hanging="471"/>
      </w:pPr>
      <w:rPr>
        <w:rFonts w:hint="default"/>
        <w:lang w:val="en-US" w:eastAsia="en-US" w:bidi="ar-SA"/>
      </w:rPr>
    </w:lvl>
  </w:abstractNum>
  <w:abstractNum w:abstractNumId="20" w15:restartNumberingAfterBreak="0">
    <w:nsid w:val="5FF5101C"/>
    <w:multiLevelType w:val="hybridMultilevel"/>
    <w:tmpl w:val="8F0C4136"/>
    <w:lvl w:ilvl="0" w:tplc="3F868098">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BC489A96">
      <w:numFmt w:val="bullet"/>
      <w:lvlText w:val="•"/>
      <w:lvlJc w:val="left"/>
      <w:pPr>
        <w:ind w:left="2376" w:hanging="360"/>
      </w:pPr>
      <w:rPr>
        <w:rFonts w:hint="default"/>
        <w:lang w:val="en-US" w:eastAsia="en-US" w:bidi="ar-SA"/>
      </w:rPr>
    </w:lvl>
    <w:lvl w:ilvl="2" w:tplc="19DA07A4">
      <w:numFmt w:val="bullet"/>
      <w:lvlText w:val="•"/>
      <w:lvlJc w:val="left"/>
      <w:pPr>
        <w:ind w:left="3312" w:hanging="360"/>
      </w:pPr>
      <w:rPr>
        <w:rFonts w:hint="default"/>
        <w:lang w:val="en-US" w:eastAsia="en-US" w:bidi="ar-SA"/>
      </w:rPr>
    </w:lvl>
    <w:lvl w:ilvl="3" w:tplc="6082B89C">
      <w:numFmt w:val="bullet"/>
      <w:lvlText w:val="•"/>
      <w:lvlJc w:val="left"/>
      <w:pPr>
        <w:ind w:left="4248" w:hanging="360"/>
      </w:pPr>
      <w:rPr>
        <w:rFonts w:hint="default"/>
        <w:lang w:val="en-US" w:eastAsia="en-US" w:bidi="ar-SA"/>
      </w:rPr>
    </w:lvl>
    <w:lvl w:ilvl="4" w:tplc="E7622E50">
      <w:numFmt w:val="bullet"/>
      <w:lvlText w:val="•"/>
      <w:lvlJc w:val="left"/>
      <w:pPr>
        <w:ind w:left="5184" w:hanging="360"/>
      </w:pPr>
      <w:rPr>
        <w:rFonts w:hint="default"/>
        <w:lang w:val="en-US" w:eastAsia="en-US" w:bidi="ar-SA"/>
      </w:rPr>
    </w:lvl>
    <w:lvl w:ilvl="5" w:tplc="035AF1E6">
      <w:numFmt w:val="bullet"/>
      <w:lvlText w:val="•"/>
      <w:lvlJc w:val="left"/>
      <w:pPr>
        <w:ind w:left="6120" w:hanging="360"/>
      </w:pPr>
      <w:rPr>
        <w:rFonts w:hint="default"/>
        <w:lang w:val="en-US" w:eastAsia="en-US" w:bidi="ar-SA"/>
      </w:rPr>
    </w:lvl>
    <w:lvl w:ilvl="6" w:tplc="BB1A6F62">
      <w:numFmt w:val="bullet"/>
      <w:lvlText w:val="•"/>
      <w:lvlJc w:val="left"/>
      <w:pPr>
        <w:ind w:left="7056" w:hanging="360"/>
      </w:pPr>
      <w:rPr>
        <w:rFonts w:hint="default"/>
        <w:lang w:val="en-US" w:eastAsia="en-US" w:bidi="ar-SA"/>
      </w:rPr>
    </w:lvl>
    <w:lvl w:ilvl="7" w:tplc="6660D9E6">
      <w:numFmt w:val="bullet"/>
      <w:lvlText w:val="•"/>
      <w:lvlJc w:val="left"/>
      <w:pPr>
        <w:ind w:left="7992" w:hanging="360"/>
      </w:pPr>
      <w:rPr>
        <w:rFonts w:hint="default"/>
        <w:lang w:val="en-US" w:eastAsia="en-US" w:bidi="ar-SA"/>
      </w:rPr>
    </w:lvl>
    <w:lvl w:ilvl="8" w:tplc="EFDEB6BC">
      <w:numFmt w:val="bullet"/>
      <w:lvlText w:val="•"/>
      <w:lvlJc w:val="left"/>
      <w:pPr>
        <w:ind w:left="8928" w:hanging="360"/>
      </w:pPr>
      <w:rPr>
        <w:rFonts w:hint="default"/>
        <w:lang w:val="en-US" w:eastAsia="en-US" w:bidi="ar-SA"/>
      </w:rPr>
    </w:lvl>
  </w:abstractNum>
  <w:abstractNum w:abstractNumId="21" w15:restartNumberingAfterBreak="0">
    <w:nsid w:val="71A4775B"/>
    <w:multiLevelType w:val="hybridMultilevel"/>
    <w:tmpl w:val="5C9ADC86"/>
    <w:lvl w:ilvl="0" w:tplc="0409000F">
      <w:start w:val="1"/>
      <w:numFmt w:val="decimal"/>
      <w:lvlText w:val="%1."/>
      <w:lvlJc w:val="left"/>
      <w:pPr>
        <w:ind w:left="2159" w:hanging="360"/>
      </w:p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761A1788"/>
    <w:multiLevelType w:val="hybridMultilevel"/>
    <w:tmpl w:val="D68A128E"/>
    <w:lvl w:ilvl="0" w:tplc="219CBBB6">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AD566288">
      <w:numFmt w:val="bullet"/>
      <w:lvlText w:val="•"/>
      <w:lvlJc w:val="left"/>
      <w:pPr>
        <w:ind w:left="2376" w:hanging="360"/>
      </w:pPr>
      <w:rPr>
        <w:rFonts w:hint="default"/>
        <w:lang w:val="en-US" w:eastAsia="en-US" w:bidi="ar-SA"/>
      </w:rPr>
    </w:lvl>
    <w:lvl w:ilvl="2" w:tplc="6A56BB4E">
      <w:numFmt w:val="bullet"/>
      <w:lvlText w:val="•"/>
      <w:lvlJc w:val="left"/>
      <w:pPr>
        <w:ind w:left="3312" w:hanging="360"/>
      </w:pPr>
      <w:rPr>
        <w:rFonts w:hint="default"/>
        <w:lang w:val="en-US" w:eastAsia="en-US" w:bidi="ar-SA"/>
      </w:rPr>
    </w:lvl>
    <w:lvl w:ilvl="3" w:tplc="48CE90FE">
      <w:numFmt w:val="bullet"/>
      <w:lvlText w:val="•"/>
      <w:lvlJc w:val="left"/>
      <w:pPr>
        <w:ind w:left="4248" w:hanging="360"/>
      </w:pPr>
      <w:rPr>
        <w:rFonts w:hint="default"/>
        <w:lang w:val="en-US" w:eastAsia="en-US" w:bidi="ar-SA"/>
      </w:rPr>
    </w:lvl>
    <w:lvl w:ilvl="4" w:tplc="F25C579A">
      <w:numFmt w:val="bullet"/>
      <w:lvlText w:val="•"/>
      <w:lvlJc w:val="left"/>
      <w:pPr>
        <w:ind w:left="5184" w:hanging="360"/>
      </w:pPr>
      <w:rPr>
        <w:rFonts w:hint="default"/>
        <w:lang w:val="en-US" w:eastAsia="en-US" w:bidi="ar-SA"/>
      </w:rPr>
    </w:lvl>
    <w:lvl w:ilvl="5" w:tplc="464C434C">
      <w:numFmt w:val="bullet"/>
      <w:lvlText w:val="•"/>
      <w:lvlJc w:val="left"/>
      <w:pPr>
        <w:ind w:left="6120" w:hanging="360"/>
      </w:pPr>
      <w:rPr>
        <w:rFonts w:hint="default"/>
        <w:lang w:val="en-US" w:eastAsia="en-US" w:bidi="ar-SA"/>
      </w:rPr>
    </w:lvl>
    <w:lvl w:ilvl="6" w:tplc="1D6ACD04">
      <w:numFmt w:val="bullet"/>
      <w:lvlText w:val="•"/>
      <w:lvlJc w:val="left"/>
      <w:pPr>
        <w:ind w:left="7056" w:hanging="360"/>
      </w:pPr>
      <w:rPr>
        <w:rFonts w:hint="default"/>
        <w:lang w:val="en-US" w:eastAsia="en-US" w:bidi="ar-SA"/>
      </w:rPr>
    </w:lvl>
    <w:lvl w:ilvl="7" w:tplc="CE20192C">
      <w:numFmt w:val="bullet"/>
      <w:lvlText w:val="•"/>
      <w:lvlJc w:val="left"/>
      <w:pPr>
        <w:ind w:left="7992" w:hanging="360"/>
      </w:pPr>
      <w:rPr>
        <w:rFonts w:hint="default"/>
        <w:lang w:val="en-US" w:eastAsia="en-US" w:bidi="ar-SA"/>
      </w:rPr>
    </w:lvl>
    <w:lvl w:ilvl="8" w:tplc="205CAE9C">
      <w:numFmt w:val="bullet"/>
      <w:lvlText w:val="•"/>
      <w:lvlJc w:val="left"/>
      <w:pPr>
        <w:ind w:left="8928" w:hanging="360"/>
      </w:pPr>
      <w:rPr>
        <w:rFonts w:hint="default"/>
        <w:lang w:val="en-US" w:eastAsia="en-US" w:bidi="ar-SA"/>
      </w:rPr>
    </w:lvl>
  </w:abstractNum>
  <w:abstractNum w:abstractNumId="23" w15:restartNumberingAfterBreak="0">
    <w:nsid w:val="7D950763"/>
    <w:multiLevelType w:val="hybridMultilevel"/>
    <w:tmpl w:val="34AC04AA"/>
    <w:lvl w:ilvl="0" w:tplc="53DA2F90">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125E2594">
      <w:numFmt w:val="bullet"/>
      <w:lvlText w:val="•"/>
      <w:lvlJc w:val="left"/>
      <w:pPr>
        <w:ind w:left="2376" w:hanging="360"/>
      </w:pPr>
      <w:rPr>
        <w:rFonts w:hint="default"/>
        <w:lang w:val="en-US" w:eastAsia="en-US" w:bidi="ar-SA"/>
      </w:rPr>
    </w:lvl>
    <w:lvl w:ilvl="2" w:tplc="E0E8E730">
      <w:numFmt w:val="bullet"/>
      <w:lvlText w:val="•"/>
      <w:lvlJc w:val="left"/>
      <w:pPr>
        <w:ind w:left="3312" w:hanging="360"/>
      </w:pPr>
      <w:rPr>
        <w:rFonts w:hint="default"/>
        <w:lang w:val="en-US" w:eastAsia="en-US" w:bidi="ar-SA"/>
      </w:rPr>
    </w:lvl>
    <w:lvl w:ilvl="3" w:tplc="CA5492B6">
      <w:numFmt w:val="bullet"/>
      <w:lvlText w:val="•"/>
      <w:lvlJc w:val="left"/>
      <w:pPr>
        <w:ind w:left="4248" w:hanging="360"/>
      </w:pPr>
      <w:rPr>
        <w:rFonts w:hint="default"/>
        <w:lang w:val="en-US" w:eastAsia="en-US" w:bidi="ar-SA"/>
      </w:rPr>
    </w:lvl>
    <w:lvl w:ilvl="4" w:tplc="E0604FDE">
      <w:numFmt w:val="bullet"/>
      <w:lvlText w:val="•"/>
      <w:lvlJc w:val="left"/>
      <w:pPr>
        <w:ind w:left="5184" w:hanging="360"/>
      </w:pPr>
      <w:rPr>
        <w:rFonts w:hint="default"/>
        <w:lang w:val="en-US" w:eastAsia="en-US" w:bidi="ar-SA"/>
      </w:rPr>
    </w:lvl>
    <w:lvl w:ilvl="5" w:tplc="9144422E">
      <w:numFmt w:val="bullet"/>
      <w:lvlText w:val="•"/>
      <w:lvlJc w:val="left"/>
      <w:pPr>
        <w:ind w:left="6120" w:hanging="360"/>
      </w:pPr>
      <w:rPr>
        <w:rFonts w:hint="default"/>
        <w:lang w:val="en-US" w:eastAsia="en-US" w:bidi="ar-SA"/>
      </w:rPr>
    </w:lvl>
    <w:lvl w:ilvl="6" w:tplc="688666E6">
      <w:numFmt w:val="bullet"/>
      <w:lvlText w:val="•"/>
      <w:lvlJc w:val="left"/>
      <w:pPr>
        <w:ind w:left="7056" w:hanging="360"/>
      </w:pPr>
      <w:rPr>
        <w:rFonts w:hint="default"/>
        <w:lang w:val="en-US" w:eastAsia="en-US" w:bidi="ar-SA"/>
      </w:rPr>
    </w:lvl>
    <w:lvl w:ilvl="7" w:tplc="EFE0FC04">
      <w:numFmt w:val="bullet"/>
      <w:lvlText w:val="•"/>
      <w:lvlJc w:val="left"/>
      <w:pPr>
        <w:ind w:left="7992" w:hanging="360"/>
      </w:pPr>
      <w:rPr>
        <w:rFonts w:hint="default"/>
        <w:lang w:val="en-US" w:eastAsia="en-US" w:bidi="ar-SA"/>
      </w:rPr>
    </w:lvl>
    <w:lvl w:ilvl="8" w:tplc="D784711A">
      <w:numFmt w:val="bullet"/>
      <w:lvlText w:val="•"/>
      <w:lvlJc w:val="left"/>
      <w:pPr>
        <w:ind w:left="8928" w:hanging="360"/>
      </w:pPr>
      <w:rPr>
        <w:rFonts w:hint="default"/>
        <w:lang w:val="en-US" w:eastAsia="en-US" w:bidi="ar-SA"/>
      </w:rPr>
    </w:lvl>
  </w:abstractNum>
  <w:abstractNum w:abstractNumId="24" w15:restartNumberingAfterBreak="0">
    <w:nsid w:val="7DD6591C"/>
    <w:multiLevelType w:val="hybridMultilevel"/>
    <w:tmpl w:val="9EC2F200"/>
    <w:lvl w:ilvl="0" w:tplc="73BE9DC2">
      <w:start w:val="1"/>
      <w:numFmt w:val="decimal"/>
      <w:lvlText w:val="%1."/>
      <w:lvlJc w:val="left"/>
      <w:pPr>
        <w:ind w:left="1079" w:hanging="544"/>
      </w:pPr>
      <w:rPr>
        <w:rFonts w:ascii="Arial" w:eastAsia="Arial" w:hAnsi="Arial" w:cs="Arial" w:hint="default"/>
        <w:b/>
        <w:bCs/>
        <w:i w:val="0"/>
        <w:iCs w:val="0"/>
        <w:spacing w:val="0"/>
        <w:w w:val="99"/>
        <w:sz w:val="22"/>
        <w:szCs w:val="22"/>
        <w:lang w:val="en-US" w:eastAsia="en-US" w:bidi="ar-SA"/>
      </w:rPr>
    </w:lvl>
    <w:lvl w:ilvl="1" w:tplc="C2048B78">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FBE8855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F83822E0">
      <w:numFmt w:val="bullet"/>
      <w:lvlText w:val="•"/>
      <w:lvlJc w:val="left"/>
      <w:pPr>
        <w:ind w:left="3555" w:hanging="291"/>
      </w:pPr>
      <w:rPr>
        <w:rFonts w:hint="default"/>
        <w:lang w:val="en-US" w:eastAsia="en-US" w:bidi="ar-SA"/>
      </w:rPr>
    </w:lvl>
    <w:lvl w:ilvl="4" w:tplc="2EC48F9A">
      <w:numFmt w:val="bullet"/>
      <w:lvlText w:val="•"/>
      <w:lvlJc w:val="left"/>
      <w:pPr>
        <w:ind w:left="4590" w:hanging="291"/>
      </w:pPr>
      <w:rPr>
        <w:rFonts w:hint="default"/>
        <w:lang w:val="en-US" w:eastAsia="en-US" w:bidi="ar-SA"/>
      </w:rPr>
    </w:lvl>
    <w:lvl w:ilvl="5" w:tplc="6F8E199C">
      <w:numFmt w:val="bullet"/>
      <w:lvlText w:val="•"/>
      <w:lvlJc w:val="left"/>
      <w:pPr>
        <w:ind w:left="5625" w:hanging="291"/>
      </w:pPr>
      <w:rPr>
        <w:rFonts w:hint="default"/>
        <w:lang w:val="en-US" w:eastAsia="en-US" w:bidi="ar-SA"/>
      </w:rPr>
    </w:lvl>
    <w:lvl w:ilvl="6" w:tplc="DE9C821E">
      <w:numFmt w:val="bullet"/>
      <w:lvlText w:val="•"/>
      <w:lvlJc w:val="left"/>
      <w:pPr>
        <w:ind w:left="6660" w:hanging="291"/>
      </w:pPr>
      <w:rPr>
        <w:rFonts w:hint="default"/>
        <w:lang w:val="en-US" w:eastAsia="en-US" w:bidi="ar-SA"/>
      </w:rPr>
    </w:lvl>
    <w:lvl w:ilvl="7" w:tplc="3BD24992">
      <w:numFmt w:val="bullet"/>
      <w:lvlText w:val="•"/>
      <w:lvlJc w:val="left"/>
      <w:pPr>
        <w:ind w:left="7695" w:hanging="291"/>
      </w:pPr>
      <w:rPr>
        <w:rFonts w:hint="default"/>
        <w:lang w:val="en-US" w:eastAsia="en-US" w:bidi="ar-SA"/>
      </w:rPr>
    </w:lvl>
    <w:lvl w:ilvl="8" w:tplc="BB5C640C">
      <w:numFmt w:val="bullet"/>
      <w:lvlText w:val="•"/>
      <w:lvlJc w:val="left"/>
      <w:pPr>
        <w:ind w:left="8730" w:hanging="291"/>
      </w:pPr>
      <w:rPr>
        <w:rFonts w:hint="default"/>
        <w:lang w:val="en-US" w:eastAsia="en-US" w:bidi="ar-SA"/>
      </w:rPr>
    </w:lvl>
  </w:abstractNum>
  <w:num w:numId="1" w16cid:durableId="1627661429">
    <w:abstractNumId w:val="2"/>
  </w:num>
  <w:num w:numId="2" w16cid:durableId="1802921925">
    <w:abstractNumId w:val="22"/>
  </w:num>
  <w:num w:numId="3" w16cid:durableId="619578406">
    <w:abstractNumId w:val="0"/>
  </w:num>
  <w:num w:numId="4" w16cid:durableId="368722480">
    <w:abstractNumId w:val="1"/>
  </w:num>
  <w:num w:numId="5" w16cid:durableId="1036540065">
    <w:abstractNumId w:val="14"/>
  </w:num>
  <w:num w:numId="6" w16cid:durableId="1069501212">
    <w:abstractNumId w:val="5"/>
  </w:num>
  <w:num w:numId="7" w16cid:durableId="598878297">
    <w:abstractNumId w:val="11"/>
  </w:num>
  <w:num w:numId="8" w16cid:durableId="1553929347">
    <w:abstractNumId w:val="3"/>
  </w:num>
  <w:num w:numId="9" w16cid:durableId="360932567">
    <w:abstractNumId w:val="9"/>
  </w:num>
  <w:num w:numId="10" w16cid:durableId="1100880461">
    <w:abstractNumId w:val="12"/>
  </w:num>
  <w:num w:numId="11" w16cid:durableId="2126926269">
    <w:abstractNumId w:val="15"/>
  </w:num>
  <w:num w:numId="12" w16cid:durableId="751851510">
    <w:abstractNumId w:val="24"/>
  </w:num>
  <w:num w:numId="13" w16cid:durableId="210460078">
    <w:abstractNumId w:val="10"/>
  </w:num>
  <w:num w:numId="14" w16cid:durableId="155418355">
    <w:abstractNumId w:val="7"/>
  </w:num>
  <w:num w:numId="15" w16cid:durableId="502013973">
    <w:abstractNumId w:val="23"/>
  </w:num>
  <w:num w:numId="16" w16cid:durableId="350450583">
    <w:abstractNumId w:val="20"/>
  </w:num>
  <w:num w:numId="17" w16cid:durableId="1855916072">
    <w:abstractNumId w:val="17"/>
  </w:num>
  <w:num w:numId="18" w16cid:durableId="2061245475">
    <w:abstractNumId w:val="4"/>
  </w:num>
  <w:num w:numId="19" w16cid:durableId="393740655">
    <w:abstractNumId w:val="13"/>
  </w:num>
  <w:num w:numId="20" w16cid:durableId="1219783935">
    <w:abstractNumId w:val="8"/>
  </w:num>
  <w:num w:numId="21" w16cid:durableId="584725133">
    <w:abstractNumId w:val="18"/>
  </w:num>
  <w:num w:numId="22" w16cid:durableId="1259172853">
    <w:abstractNumId w:val="19"/>
  </w:num>
  <w:num w:numId="23" w16cid:durableId="824206745">
    <w:abstractNumId w:val="6"/>
  </w:num>
  <w:num w:numId="24" w16cid:durableId="446004023">
    <w:abstractNumId w:val="16"/>
  </w:num>
  <w:num w:numId="25" w16cid:durableId="131364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9A"/>
    <w:rsid w:val="000E3B83"/>
    <w:rsid w:val="002426BF"/>
    <w:rsid w:val="002A7F9A"/>
    <w:rsid w:val="00611BC8"/>
    <w:rsid w:val="00954F10"/>
    <w:rsid w:val="0097569B"/>
    <w:rsid w:val="00A800B3"/>
    <w:rsid w:val="00B201C0"/>
    <w:rsid w:val="00DD079F"/>
    <w:rsid w:val="556D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0DD7"/>
  <w15:chartTrackingRefBased/>
  <w15:docId w15:val="{1DFE51F4-7F31-4B2C-B3EB-CA5A5732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9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A7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7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7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F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F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F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F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F9A"/>
    <w:rPr>
      <w:rFonts w:eastAsiaTheme="majorEastAsia" w:cstheme="majorBidi"/>
      <w:color w:val="272727" w:themeColor="text1" w:themeTint="D8"/>
    </w:rPr>
  </w:style>
  <w:style w:type="paragraph" w:styleId="Title">
    <w:name w:val="Title"/>
    <w:basedOn w:val="Normal"/>
    <w:next w:val="Normal"/>
    <w:link w:val="TitleChar"/>
    <w:uiPriority w:val="10"/>
    <w:qFormat/>
    <w:rsid w:val="002A7F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F9A"/>
    <w:pPr>
      <w:spacing w:before="160"/>
      <w:jc w:val="center"/>
    </w:pPr>
    <w:rPr>
      <w:i/>
      <w:iCs/>
      <w:color w:val="404040" w:themeColor="text1" w:themeTint="BF"/>
    </w:rPr>
  </w:style>
  <w:style w:type="character" w:customStyle="1" w:styleId="QuoteChar">
    <w:name w:val="Quote Char"/>
    <w:basedOn w:val="DefaultParagraphFont"/>
    <w:link w:val="Quote"/>
    <w:uiPriority w:val="29"/>
    <w:rsid w:val="002A7F9A"/>
    <w:rPr>
      <w:i/>
      <w:iCs/>
      <w:color w:val="404040" w:themeColor="text1" w:themeTint="BF"/>
    </w:rPr>
  </w:style>
  <w:style w:type="paragraph" w:styleId="ListParagraph">
    <w:name w:val="List Paragraph"/>
    <w:basedOn w:val="Normal"/>
    <w:uiPriority w:val="1"/>
    <w:qFormat/>
    <w:rsid w:val="002A7F9A"/>
    <w:pPr>
      <w:ind w:left="720"/>
      <w:contextualSpacing/>
    </w:pPr>
  </w:style>
  <w:style w:type="character" w:styleId="IntenseEmphasis">
    <w:name w:val="Intense Emphasis"/>
    <w:basedOn w:val="DefaultParagraphFont"/>
    <w:uiPriority w:val="21"/>
    <w:qFormat/>
    <w:rsid w:val="002A7F9A"/>
    <w:rPr>
      <w:i/>
      <w:iCs/>
      <w:color w:val="0F4761" w:themeColor="accent1" w:themeShade="BF"/>
    </w:rPr>
  </w:style>
  <w:style w:type="paragraph" w:styleId="IntenseQuote">
    <w:name w:val="Intense Quote"/>
    <w:basedOn w:val="Normal"/>
    <w:next w:val="Normal"/>
    <w:link w:val="IntenseQuoteChar"/>
    <w:uiPriority w:val="30"/>
    <w:qFormat/>
    <w:rsid w:val="002A7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F9A"/>
    <w:rPr>
      <w:i/>
      <w:iCs/>
      <w:color w:val="0F4761" w:themeColor="accent1" w:themeShade="BF"/>
    </w:rPr>
  </w:style>
  <w:style w:type="character" w:styleId="IntenseReference">
    <w:name w:val="Intense Reference"/>
    <w:basedOn w:val="DefaultParagraphFont"/>
    <w:uiPriority w:val="32"/>
    <w:qFormat/>
    <w:rsid w:val="002A7F9A"/>
    <w:rPr>
      <w:b/>
      <w:bCs/>
      <w:smallCaps/>
      <w:color w:val="0F4761" w:themeColor="accent1" w:themeShade="BF"/>
      <w:spacing w:val="5"/>
    </w:rPr>
  </w:style>
  <w:style w:type="paragraph" w:styleId="BodyText">
    <w:name w:val="Body Text"/>
    <w:basedOn w:val="Normal"/>
    <w:link w:val="BodyTextChar"/>
    <w:uiPriority w:val="1"/>
    <w:qFormat/>
    <w:rsid w:val="002A7F9A"/>
  </w:style>
  <w:style w:type="character" w:customStyle="1" w:styleId="BodyTextChar">
    <w:name w:val="Body Text Char"/>
    <w:basedOn w:val="DefaultParagraphFont"/>
    <w:link w:val="BodyText"/>
    <w:uiPriority w:val="1"/>
    <w:rsid w:val="002A7F9A"/>
    <w:rPr>
      <w:rFonts w:ascii="Arial" w:eastAsia="Arial" w:hAnsi="Arial" w:cs="Arial"/>
      <w:kern w:val="0"/>
      <w:sz w:val="22"/>
      <w:szCs w:val="22"/>
      <w14:ligatures w14:val="none"/>
    </w:rPr>
  </w:style>
  <w:style w:type="paragraph" w:customStyle="1" w:styleId="TableParagraph">
    <w:name w:val="Table Paragraph"/>
    <w:basedOn w:val="Normal"/>
    <w:uiPriority w:val="1"/>
    <w:qFormat/>
    <w:rsid w:val="002A7F9A"/>
    <w:pPr>
      <w:ind w:left="107"/>
    </w:pPr>
  </w:style>
  <w:style w:type="paragraph" w:styleId="Revision">
    <w:name w:val="Revision"/>
    <w:hidden/>
    <w:uiPriority w:val="99"/>
    <w:semiHidden/>
    <w:rsid w:val="002A7F9A"/>
    <w:pPr>
      <w:spacing w:after="0" w:line="240" w:lineRule="auto"/>
    </w:pPr>
    <w:rPr>
      <w:rFonts w:ascii="Arial" w:eastAsia="Arial" w:hAnsi="Arial" w:cs="Arial"/>
      <w:kern w:val="0"/>
      <w:sz w:val="22"/>
      <w:szCs w:val="22"/>
      <w14:ligatures w14:val="none"/>
    </w:rPr>
  </w:style>
  <w:style w:type="paragraph" w:styleId="NormalWeb">
    <w:name w:val="Normal (Web)"/>
    <w:basedOn w:val="Normal"/>
    <w:uiPriority w:val="99"/>
    <w:semiHidden/>
    <w:unhideWhenUsed/>
    <w:rsid w:val="002A7F9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A7F9A"/>
    <w:rPr>
      <w:sz w:val="16"/>
      <w:szCs w:val="16"/>
    </w:rPr>
  </w:style>
  <w:style w:type="paragraph" w:styleId="CommentText">
    <w:name w:val="annotation text"/>
    <w:basedOn w:val="Normal"/>
    <w:link w:val="CommentTextChar"/>
    <w:uiPriority w:val="99"/>
    <w:unhideWhenUsed/>
    <w:rsid w:val="002A7F9A"/>
    <w:rPr>
      <w:sz w:val="20"/>
      <w:szCs w:val="20"/>
    </w:rPr>
  </w:style>
  <w:style w:type="character" w:customStyle="1" w:styleId="CommentTextChar">
    <w:name w:val="Comment Text Char"/>
    <w:basedOn w:val="DefaultParagraphFont"/>
    <w:link w:val="CommentText"/>
    <w:uiPriority w:val="99"/>
    <w:rsid w:val="002A7F9A"/>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7F9A"/>
    <w:rPr>
      <w:b/>
      <w:bCs/>
    </w:rPr>
  </w:style>
  <w:style w:type="character" w:customStyle="1" w:styleId="CommentSubjectChar">
    <w:name w:val="Comment Subject Char"/>
    <w:basedOn w:val="CommentTextChar"/>
    <w:link w:val="CommentSubject"/>
    <w:uiPriority w:val="99"/>
    <w:semiHidden/>
    <w:rsid w:val="002A7F9A"/>
    <w:rPr>
      <w:rFonts w:ascii="Arial" w:eastAsia="Arial" w:hAnsi="Arial" w:cs="Arial"/>
      <w:b/>
      <w:bCs/>
      <w:kern w:val="0"/>
      <w:sz w:val="20"/>
      <w:szCs w:val="20"/>
      <w14:ligatures w14:val="none"/>
    </w:rPr>
  </w:style>
  <w:style w:type="character" w:styleId="Hyperlink">
    <w:name w:val="Hyperlink"/>
    <w:basedOn w:val="DefaultParagraphFont"/>
    <w:uiPriority w:val="99"/>
    <w:unhideWhenUsed/>
    <w:rsid w:val="002A7F9A"/>
    <w:rPr>
      <w:color w:val="0000FF"/>
      <w:u w:val="single"/>
    </w:rPr>
  </w:style>
  <w:style w:type="paragraph" w:styleId="Header">
    <w:name w:val="header"/>
    <w:basedOn w:val="Normal"/>
    <w:link w:val="HeaderChar"/>
    <w:uiPriority w:val="99"/>
    <w:unhideWhenUsed/>
    <w:rsid w:val="000E3B83"/>
    <w:pPr>
      <w:tabs>
        <w:tab w:val="center" w:pos="4680"/>
        <w:tab w:val="right" w:pos="9360"/>
      </w:tabs>
    </w:pPr>
  </w:style>
  <w:style w:type="character" w:customStyle="1" w:styleId="HeaderChar">
    <w:name w:val="Header Char"/>
    <w:basedOn w:val="DefaultParagraphFont"/>
    <w:link w:val="Header"/>
    <w:uiPriority w:val="99"/>
    <w:rsid w:val="000E3B83"/>
    <w:rPr>
      <w:rFonts w:ascii="Arial" w:eastAsia="Arial" w:hAnsi="Arial" w:cs="Arial"/>
      <w:kern w:val="0"/>
      <w:sz w:val="22"/>
      <w:szCs w:val="22"/>
      <w14:ligatures w14:val="none"/>
    </w:rPr>
  </w:style>
  <w:style w:type="paragraph" w:styleId="Footer">
    <w:name w:val="footer"/>
    <w:basedOn w:val="Normal"/>
    <w:link w:val="FooterChar"/>
    <w:uiPriority w:val="99"/>
    <w:unhideWhenUsed/>
    <w:rsid w:val="000E3B83"/>
    <w:pPr>
      <w:tabs>
        <w:tab w:val="center" w:pos="4680"/>
        <w:tab w:val="right" w:pos="9360"/>
      </w:tabs>
    </w:pPr>
  </w:style>
  <w:style w:type="character" w:customStyle="1" w:styleId="FooterChar">
    <w:name w:val="Footer Char"/>
    <w:basedOn w:val="DefaultParagraphFont"/>
    <w:link w:val="Footer"/>
    <w:uiPriority w:val="99"/>
    <w:rsid w:val="000E3B83"/>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q.do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4</cp:revision>
  <dcterms:created xsi:type="dcterms:W3CDTF">2026-05-04T17:42:00Z</dcterms:created>
  <dcterms:modified xsi:type="dcterms:W3CDTF">2026-06-17T13:38:00Z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