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997F8" w14:textId="77777777" w:rsidR="00133B76" w:rsidRDefault="00133B76" w:rsidP="00133B76">
      <w:pPr>
        <w:ind w:left="721" w:right="722"/>
        <w:jc w:val="center"/>
        <w:rPr>
          <w:b/>
        </w:rPr>
      </w:pPr>
      <w:r>
        <w:rPr>
          <w:b/>
        </w:rPr>
        <w:t>Exhibit</w:t>
      </w:r>
      <w:r>
        <w:rPr>
          <w:b/>
          <w:spacing w:val="-9"/>
        </w:rPr>
        <w:t xml:space="preserve"> </w:t>
      </w:r>
      <w:r>
        <w:rPr>
          <w:b/>
          <w:spacing w:val="-10"/>
        </w:rPr>
        <w:t>H</w:t>
      </w:r>
    </w:p>
    <w:p w14:paraId="78C7F21C" w14:textId="4203AFA8" w:rsidR="00133B76" w:rsidRDefault="00133B76" w:rsidP="00133B76">
      <w:pPr>
        <w:pStyle w:val="Heading2"/>
        <w:spacing w:before="41"/>
        <w:ind w:left="721" w:right="723"/>
        <w:jc w:val="center"/>
      </w:pPr>
      <w:r>
        <w:rPr>
          <w:spacing w:val="-2"/>
        </w:rPr>
        <w:t>BEAD</w:t>
      </w:r>
      <w:r>
        <w:rPr>
          <w:spacing w:val="-5"/>
        </w:rPr>
        <w:t xml:space="preserve"> </w:t>
      </w:r>
      <w:r>
        <w:rPr>
          <w:spacing w:val="-2"/>
        </w:rPr>
        <w:t>Payment</w:t>
      </w:r>
      <w:r>
        <w:rPr>
          <w:spacing w:val="-5"/>
        </w:rPr>
        <w:t xml:space="preserve"> </w:t>
      </w:r>
      <w:r>
        <w:rPr>
          <w:spacing w:val="-2"/>
        </w:rPr>
        <w:t>Provisions</w:t>
      </w:r>
      <w:r>
        <w:rPr>
          <w:spacing w:val="-13"/>
        </w:rPr>
        <w:t xml:space="preserve"> </w:t>
      </w:r>
      <w:r w:rsidR="1995FC59">
        <w:rPr>
          <w:spacing w:val="-13"/>
        </w:rPr>
        <w:t>a</w:t>
      </w:r>
      <w:r>
        <w:rPr>
          <w:spacing w:val="-2"/>
        </w:rPr>
        <w:t>nd</w:t>
      </w:r>
      <w:r>
        <w:rPr>
          <w:spacing w:val="-7"/>
        </w:rPr>
        <w:t xml:space="preserve"> </w:t>
      </w:r>
      <w:r>
        <w:rPr>
          <w:spacing w:val="-2"/>
        </w:rPr>
        <w:t>Fiscal</w:t>
      </w:r>
      <w:r>
        <w:rPr>
          <w:spacing w:val="-9"/>
        </w:rPr>
        <w:t xml:space="preserve"> </w:t>
      </w:r>
      <w:r>
        <w:rPr>
          <w:spacing w:val="-2"/>
        </w:rPr>
        <w:t>Responsibilities</w:t>
      </w:r>
    </w:p>
    <w:p w14:paraId="29A02764" w14:textId="77777777" w:rsidR="00133B76" w:rsidRDefault="00133B76" w:rsidP="00133B76">
      <w:pPr>
        <w:pStyle w:val="Heading2"/>
        <w:jc w:val="center"/>
        <w:sectPr w:rsidR="00133B76" w:rsidSect="00133B76">
          <w:pgSz w:w="12240" w:h="15840"/>
          <w:pgMar w:top="1360" w:right="720" w:bottom="280" w:left="720" w:header="720" w:footer="720" w:gutter="0"/>
          <w:cols w:space="720"/>
        </w:sectPr>
      </w:pPr>
    </w:p>
    <w:p w14:paraId="0013EDB1" w14:textId="77777777" w:rsidR="00133B76" w:rsidRDefault="00133B76" w:rsidP="35B20233">
      <w:pPr>
        <w:pStyle w:val="BodyText"/>
        <w:spacing w:before="80"/>
      </w:pPr>
      <w:r>
        <w:lastRenderedPageBreak/>
        <w:t>Exhibit</w:t>
      </w:r>
      <w:r>
        <w:rPr>
          <w:spacing w:val="-6"/>
        </w:rPr>
        <w:t xml:space="preserve"> </w:t>
      </w:r>
      <w:r>
        <w:t>H</w:t>
      </w:r>
      <w:r>
        <w:rPr>
          <w:spacing w:val="-5"/>
        </w:rPr>
        <w:t xml:space="preserve"> </w:t>
      </w:r>
      <w:r>
        <w:t>applies</w:t>
      </w:r>
      <w:r>
        <w:rPr>
          <w:spacing w:val="-6"/>
        </w:rPr>
        <w:t xml:space="preserve"> </w:t>
      </w:r>
      <w:r>
        <w:t>to</w:t>
      </w:r>
      <w:r>
        <w:rPr>
          <w:spacing w:val="-5"/>
        </w:rPr>
        <w:t xml:space="preserve"> </w:t>
      </w:r>
      <w:r>
        <w:t>all</w:t>
      </w:r>
      <w:r>
        <w:rPr>
          <w:spacing w:val="-5"/>
        </w:rPr>
        <w:t xml:space="preserve"> </w:t>
      </w:r>
      <w:r>
        <w:t>BEAD</w:t>
      </w:r>
      <w:r>
        <w:rPr>
          <w:spacing w:val="-7"/>
        </w:rPr>
        <w:t xml:space="preserve"> </w:t>
      </w:r>
      <w:r>
        <w:rPr>
          <w:spacing w:val="-2"/>
        </w:rPr>
        <w:t>grants.</w:t>
      </w:r>
    </w:p>
    <w:p w14:paraId="179241EC" w14:textId="77777777" w:rsidR="00133B76" w:rsidRDefault="00133B76" w:rsidP="00133B76">
      <w:pPr>
        <w:pStyle w:val="Heading2"/>
        <w:numPr>
          <w:ilvl w:val="0"/>
          <w:numId w:val="1"/>
        </w:numPr>
        <w:tabs>
          <w:tab w:val="num" w:pos="360"/>
          <w:tab w:val="left" w:pos="1079"/>
        </w:tabs>
        <w:spacing w:before="200"/>
        <w:ind w:left="1079" w:hanging="359"/>
      </w:pPr>
      <w:r>
        <w:rPr>
          <w:spacing w:val="-2"/>
        </w:rPr>
        <w:t>PAYMENT</w:t>
      </w:r>
      <w:r>
        <w:rPr>
          <w:spacing w:val="-6"/>
        </w:rPr>
        <w:t xml:space="preserve"> </w:t>
      </w:r>
      <w:r>
        <w:rPr>
          <w:spacing w:val="-2"/>
        </w:rPr>
        <w:t>OF</w:t>
      </w:r>
      <w:r>
        <w:rPr>
          <w:spacing w:val="-7"/>
        </w:rPr>
        <w:t xml:space="preserve"> </w:t>
      </w:r>
      <w:r>
        <w:rPr>
          <w:spacing w:val="-2"/>
        </w:rPr>
        <w:t>ELIGIBLE</w:t>
      </w:r>
      <w:r>
        <w:rPr>
          <w:spacing w:val="-7"/>
        </w:rPr>
        <w:t xml:space="preserve"> </w:t>
      </w:r>
      <w:r>
        <w:rPr>
          <w:spacing w:val="-2"/>
        </w:rPr>
        <w:t>PROJECT</w:t>
      </w:r>
      <w:r>
        <w:rPr>
          <w:spacing w:val="-7"/>
        </w:rPr>
        <w:t xml:space="preserve"> </w:t>
      </w:r>
      <w:r>
        <w:rPr>
          <w:spacing w:val="-2"/>
        </w:rPr>
        <w:t>COSTS</w:t>
      </w:r>
    </w:p>
    <w:p w14:paraId="60F7AB10" w14:textId="77777777" w:rsidR="00133B76" w:rsidRDefault="00133B76" w:rsidP="00133B76">
      <w:pPr>
        <w:pStyle w:val="ListParagraph"/>
        <w:numPr>
          <w:ilvl w:val="1"/>
          <w:numId w:val="1"/>
        </w:numPr>
        <w:tabs>
          <w:tab w:val="left" w:pos="1798"/>
        </w:tabs>
        <w:spacing w:before="40"/>
        <w:ind w:left="1798" w:hanging="359"/>
        <w:contextualSpacing w:val="0"/>
      </w:pPr>
      <w:r>
        <w:t>The</w:t>
      </w:r>
      <w:r>
        <w:rPr>
          <w:spacing w:val="-6"/>
        </w:rPr>
        <w:t xml:space="preserve"> </w:t>
      </w:r>
      <w:r>
        <w:t>Board</w:t>
      </w:r>
      <w:r>
        <w:rPr>
          <w:spacing w:val="-6"/>
        </w:rPr>
        <w:t xml:space="preserve"> </w:t>
      </w:r>
      <w:r>
        <w:t>shall</w:t>
      </w:r>
      <w:r>
        <w:rPr>
          <w:spacing w:val="-5"/>
        </w:rPr>
        <w:t xml:space="preserve"> </w:t>
      </w:r>
      <w:r>
        <w:t>pay</w:t>
      </w:r>
      <w:r>
        <w:rPr>
          <w:spacing w:val="-6"/>
        </w:rPr>
        <w:t xml:space="preserve"> </w:t>
      </w:r>
      <w:r>
        <w:t>the</w:t>
      </w:r>
      <w:r>
        <w:rPr>
          <w:spacing w:val="-6"/>
        </w:rPr>
        <w:t xml:space="preserve"> </w:t>
      </w:r>
      <w:r>
        <w:t>grantee</w:t>
      </w:r>
      <w:r>
        <w:rPr>
          <w:spacing w:val="-6"/>
        </w:rPr>
        <w:t xml:space="preserve"> </w:t>
      </w:r>
      <w:r>
        <w:t>for</w:t>
      </w:r>
      <w:r>
        <w:rPr>
          <w:spacing w:val="-5"/>
        </w:rPr>
        <w:t xml:space="preserve"> </w:t>
      </w:r>
      <w:r>
        <w:t>eligible</w:t>
      </w:r>
      <w:r>
        <w:rPr>
          <w:spacing w:val="-6"/>
        </w:rPr>
        <w:t xml:space="preserve"> </w:t>
      </w:r>
      <w:r>
        <w:t>project</w:t>
      </w:r>
      <w:r>
        <w:rPr>
          <w:spacing w:val="-5"/>
        </w:rPr>
        <w:t xml:space="preserve"> </w:t>
      </w:r>
      <w:r>
        <w:t>costs</w:t>
      </w:r>
      <w:r>
        <w:rPr>
          <w:spacing w:val="-6"/>
        </w:rPr>
        <w:t xml:space="preserve"> </w:t>
      </w:r>
      <w:r>
        <w:t>incurred</w:t>
      </w:r>
      <w:r>
        <w:rPr>
          <w:spacing w:val="-6"/>
        </w:rPr>
        <w:t xml:space="preserve"> </w:t>
      </w:r>
      <w:r>
        <w:t>as</w:t>
      </w:r>
      <w:r>
        <w:rPr>
          <w:spacing w:val="-5"/>
        </w:rPr>
        <w:t xml:space="preserve"> </w:t>
      </w:r>
      <w:r>
        <w:rPr>
          <w:spacing w:val="-2"/>
        </w:rPr>
        <w:t>follows:</w:t>
      </w:r>
    </w:p>
    <w:p w14:paraId="186A7261" w14:textId="77777777" w:rsidR="00133B76" w:rsidRDefault="00133B76" w:rsidP="00133B76">
      <w:pPr>
        <w:pStyle w:val="ListParagraph"/>
        <w:numPr>
          <w:ilvl w:val="2"/>
          <w:numId w:val="1"/>
        </w:numPr>
        <w:tabs>
          <w:tab w:val="left" w:pos="2517"/>
          <w:tab w:val="left" w:pos="2519"/>
        </w:tabs>
        <w:spacing w:before="40" w:line="278" w:lineRule="auto"/>
        <w:ind w:right="501"/>
        <w:contextualSpacing w:val="0"/>
        <w:jc w:val="left"/>
      </w:pPr>
      <w:r>
        <w:t>Subject</w:t>
      </w:r>
      <w:r>
        <w:rPr>
          <w:spacing w:val="-3"/>
        </w:rPr>
        <w:t xml:space="preserve"> </w:t>
      </w:r>
      <w:r>
        <w:t>to</w:t>
      </w:r>
      <w:r>
        <w:rPr>
          <w:spacing w:val="-3"/>
        </w:rPr>
        <w:t xml:space="preserve"> </w:t>
      </w:r>
      <w:r>
        <w:t>the</w:t>
      </w:r>
      <w:r>
        <w:rPr>
          <w:spacing w:val="-3"/>
        </w:rPr>
        <w:t xml:space="preserve"> </w:t>
      </w:r>
      <w:r>
        <w:t>availability</w:t>
      </w:r>
      <w:r>
        <w:rPr>
          <w:spacing w:val="-4"/>
        </w:rPr>
        <w:t xml:space="preserve"> </w:t>
      </w:r>
      <w:r>
        <w:t>of</w:t>
      </w:r>
      <w:r>
        <w:rPr>
          <w:spacing w:val="-3"/>
        </w:rPr>
        <w:t xml:space="preserve"> </w:t>
      </w:r>
      <w:r>
        <w:t>state</w:t>
      </w:r>
      <w:r>
        <w:rPr>
          <w:spacing w:val="-3"/>
        </w:rPr>
        <w:t xml:space="preserve"> </w:t>
      </w:r>
      <w:r>
        <w:t>and</w:t>
      </w:r>
      <w:r>
        <w:rPr>
          <w:spacing w:val="-4"/>
        </w:rPr>
        <w:t xml:space="preserve"> </w:t>
      </w:r>
      <w:r>
        <w:t>federal</w:t>
      </w:r>
      <w:r>
        <w:rPr>
          <w:spacing w:val="-3"/>
        </w:rPr>
        <w:t xml:space="preserve"> </w:t>
      </w:r>
      <w:r>
        <w:t>funds</w:t>
      </w:r>
      <w:r>
        <w:rPr>
          <w:spacing w:val="-3"/>
        </w:rPr>
        <w:t xml:space="preserve"> </w:t>
      </w:r>
      <w:r>
        <w:t>and</w:t>
      </w:r>
      <w:r>
        <w:rPr>
          <w:spacing w:val="-3"/>
        </w:rPr>
        <w:t xml:space="preserve"> </w:t>
      </w:r>
      <w:r>
        <w:t>other</w:t>
      </w:r>
      <w:r>
        <w:rPr>
          <w:spacing w:val="-5"/>
        </w:rPr>
        <w:t xml:space="preserve"> </w:t>
      </w:r>
      <w:r>
        <w:t>of</w:t>
      </w:r>
      <w:r>
        <w:rPr>
          <w:spacing w:val="-3"/>
        </w:rPr>
        <w:t xml:space="preserve"> </w:t>
      </w:r>
      <w:r>
        <w:t>this</w:t>
      </w:r>
      <w:r>
        <w:rPr>
          <w:spacing w:val="-3"/>
        </w:rPr>
        <w:t xml:space="preserve"> </w:t>
      </w:r>
      <w:r>
        <w:t>agreement, the Grantee will be reimbursed based upon a determination of the Grantee's needs and in accordance with the Budget as set forth in Exhibit B.</w:t>
      </w:r>
    </w:p>
    <w:p w14:paraId="46B2B447" w14:textId="77777777" w:rsidR="00133B76" w:rsidRDefault="00133B76" w:rsidP="00133B76">
      <w:pPr>
        <w:pStyle w:val="ListParagraph"/>
        <w:numPr>
          <w:ilvl w:val="2"/>
          <w:numId w:val="1"/>
        </w:numPr>
        <w:tabs>
          <w:tab w:val="left" w:pos="2516"/>
          <w:tab w:val="left" w:pos="2519"/>
        </w:tabs>
        <w:spacing w:line="278" w:lineRule="auto"/>
        <w:ind w:right="622" w:hanging="339"/>
        <w:contextualSpacing w:val="0"/>
        <w:jc w:val="left"/>
      </w:pPr>
      <w:r>
        <w:t>The Board may pay the Grantee for eligible Project costs at intervals to be determined</w:t>
      </w:r>
      <w:r>
        <w:rPr>
          <w:spacing w:val="-1"/>
        </w:rPr>
        <w:t xml:space="preserve"> </w:t>
      </w:r>
      <w:r>
        <w:t>by</w:t>
      </w:r>
      <w:r>
        <w:rPr>
          <w:spacing w:val="-1"/>
        </w:rPr>
        <w:t xml:space="preserve"> </w:t>
      </w:r>
      <w:r>
        <w:t>the</w:t>
      </w:r>
      <w:r>
        <w:rPr>
          <w:spacing w:val="-1"/>
        </w:rPr>
        <w:t xml:space="preserve"> </w:t>
      </w:r>
      <w:r>
        <w:t>Board.</w:t>
      </w:r>
      <w:r>
        <w:rPr>
          <w:spacing w:val="-1"/>
        </w:rPr>
        <w:t xml:space="preserve"> </w:t>
      </w:r>
      <w:r>
        <w:t>Under</w:t>
      </w:r>
      <w:r>
        <w:rPr>
          <w:spacing w:val="-1"/>
        </w:rPr>
        <w:t xml:space="preserve"> </w:t>
      </w:r>
      <w:r>
        <w:t>no</w:t>
      </w:r>
      <w:r>
        <w:rPr>
          <w:spacing w:val="-1"/>
        </w:rPr>
        <w:t xml:space="preserve"> </w:t>
      </w:r>
      <w:r>
        <w:t>circumstances</w:t>
      </w:r>
      <w:r>
        <w:rPr>
          <w:spacing w:val="-1"/>
        </w:rPr>
        <w:t xml:space="preserve"> </w:t>
      </w:r>
      <w:r>
        <w:t>shall</w:t>
      </w:r>
      <w:r>
        <w:rPr>
          <w:spacing w:val="-2"/>
        </w:rPr>
        <w:t xml:space="preserve"> </w:t>
      </w:r>
      <w:r>
        <w:t>the</w:t>
      </w:r>
      <w:r>
        <w:rPr>
          <w:spacing w:val="-2"/>
        </w:rPr>
        <w:t xml:space="preserve"> </w:t>
      </w:r>
      <w:r>
        <w:t>State</w:t>
      </w:r>
      <w:r>
        <w:rPr>
          <w:spacing w:val="-1"/>
        </w:rPr>
        <w:t xml:space="preserve"> </w:t>
      </w:r>
      <w:r>
        <w:t>or</w:t>
      </w:r>
      <w:r>
        <w:rPr>
          <w:spacing w:val="-1"/>
        </w:rPr>
        <w:t xml:space="preserve"> </w:t>
      </w:r>
      <w:r>
        <w:t>the</w:t>
      </w:r>
      <w:r>
        <w:rPr>
          <w:spacing w:val="-1"/>
        </w:rPr>
        <w:t xml:space="preserve"> </w:t>
      </w:r>
      <w:r>
        <w:t>Board be</w:t>
      </w:r>
      <w:r>
        <w:rPr>
          <w:spacing w:val="-3"/>
        </w:rPr>
        <w:t xml:space="preserve"> </w:t>
      </w:r>
      <w:r>
        <w:t>liable</w:t>
      </w:r>
      <w:r>
        <w:rPr>
          <w:spacing w:val="-3"/>
        </w:rPr>
        <w:t xml:space="preserve"> </w:t>
      </w:r>
      <w:r>
        <w:t>for</w:t>
      </w:r>
      <w:r>
        <w:rPr>
          <w:spacing w:val="-5"/>
        </w:rPr>
        <w:t xml:space="preserve"> </w:t>
      </w:r>
      <w:r>
        <w:t>any</w:t>
      </w:r>
      <w:r>
        <w:rPr>
          <w:spacing w:val="-3"/>
        </w:rPr>
        <w:t xml:space="preserve"> </w:t>
      </w:r>
      <w:r>
        <w:t>expenditure</w:t>
      </w:r>
      <w:r>
        <w:rPr>
          <w:spacing w:val="-3"/>
        </w:rPr>
        <w:t xml:space="preserve"> </w:t>
      </w:r>
      <w:r>
        <w:t>exceeding</w:t>
      </w:r>
      <w:r>
        <w:rPr>
          <w:spacing w:val="-3"/>
        </w:rPr>
        <w:t xml:space="preserve"> </w:t>
      </w:r>
      <w:r>
        <w:t>the</w:t>
      </w:r>
      <w:r>
        <w:rPr>
          <w:spacing w:val="-3"/>
        </w:rPr>
        <w:t xml:space="preserve"> </w:t>
      </w:r>
      <w:r>
        <w:t>amount</w:t>
      </w:r>
      <w:r>
        <w:rPr>
          <w:spacing w:val="-3"/>
        </w:rPr>
        <w:t xml:space="preserve"> </w:t>
      </w:r>
      <w:r>
        <w:t>stated</w:t>
      </w:r>
      <w:r>
        <w:rPr>
          <w:spacing w:val="-3"/>
        </w:rPr>
        <w:t xml:space="preserve"> </w:t>
      </w:r>
      <w:r>
        <w:t>in</w:t>
      </w:r>
      <w:r>
        <w:rPr>
          <w:spacing w:val="-3"/>
        </w:rPr>
        <w:t xml:space="preserve"> </w:t>
      </w:r>
      <w:r>
        <w:t>this</w:t>
      </w:r>
      <w:r>
        <w:rPr>
          <w:spacing w:val="-3"/>
        </w:rPr>
        <w:t xml:space="preserve"> </w:t>
      </w:r>
      <w:r>
        <w:t>agreement</w:t>
      </w:r>
      <w:r>
        <w:rPr>
          <w:spacing w:val="-3"/>
        </w:rPr>
        <w:t xml:space="preserve"> </w:t>
      </w:r>
      <w:r>
        <w:t>or amendments to this agreement.</w:t>
      </w:r>
    </w:p>
    <w:p w14:paraId="50BAD4BE" w14:textId="77777777" w:rsidR="00133B76" w:rsidRDefault="00133B76" w:rsidP="00133B76">
      <w:pPr>
        <w:pStyle w:val="ListParagraph"/>
        <w:numPr>
          <w:ilvl w:val="2"/>
          <w:numId w:val="1"/>
        </w:numPr>
        <w:tabs>
          <w:tab w:val="left" w:pos="2516"/>
          <w:tab w:val="left" w:pos="2519"/>
        </w:tabs>
        <w:spacing w:line="278" w:lineRule="auto"/>
        <w:ind w:right="490" w:hanging="388"/>
        <w:contextualSpacing w:val="0"/>
        <w:jc w:val="left"/>
      </w:pPr>
      <w:r>
        <w:t>Any</w:t>
      </w:r>
      <w:r>
        <w:rPr>
          <w:spacing w:val="-3"/>
        </w:rPr>
        <w:t xml:space="preserve"> </w:t>
      </w:r>
      <w:r>
        <w:t>expenditure</w:t>
      </w:r>
      <w:r>
        <w:rPr>
          <w:spacing w:val="-3"/>
        </w:rPr>
        <w:t xml:space="preserve"> </w:t>
      </w:r>
      <w:r>
        <w:t>made</w:t>
      </w:r>
      <w:r>
        <w:rPr>
          <w:spacing w:val="-3"/>
        </w:rPr>
        <w:t xml:space="preserve"> </w:t>
      </w:r>
      <w:r>
        <w:t>by</w:t>
      </w:r>
      <w:r>
        <w:rPr>
          <w:spacing w:val="-3"/>
        </w:rPr>
        <w:t xml:space="preserve"> </w:t>
      </w:r>
      <w:r>
        <w:t>the</w:t>
      </w:r>
      <w:r>
        <w:rPr>
          <w:spacing w:val="-3"/>
        </w:rPr>
        <w:t xml:space="preserve"> </w:t>
      </w:r>
      <w:r>
        <w:t>Grantee</w:t>
      </w:r>
      <w:r>
        <w:rPr>
          <w:spacing w:val="-3"/>
        </w:rPr>
        <w:t xml:space="preserve"> </w:t>
      </w:r>
      <w:r>
        <w:t>which</w:t>
      </w:r>
      <w:r>
        <w:rPr>
          <w:spacing w:val="-3"/>
        </w:rPr>
        <w:t xml:space="preserve"> </w:t>
      </w:r>
      <w:r>
        <w:t>is</w:t>
      </w:r>
      <w:r>
        <w:rPr>
          <w:spacing w:val="-3"/>
        </w:rPr>
        <w:t xml:space="preserve"> </w:t>
      </w:r>
      <w:r>
        <w:t>not</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terms of this agreement may be disapproved and payment to the Grantee may be adjusted accordingly.</w:t>
      </w:r>
    </w:p>
    <w:p w14:paraId="2A806BC5" w14:textId="77777777" w:rsidR="00133B76" w:rsidRDefault="00133B76" w:rsidP="00133B76">
      <w:pPr>
        <w:pStyle w:val="ListParagraph"/>
        <w:numPr>
          <w:ilvl w:val="2"/>
          <w:numId w:val="1"/>
        </w:numPr>
        <w:tabs>
          <w:tab w:val="left" w:pos="2517"/>
          <w:tab w:val="left" w:pos="2520"/>
        </w:tabs>
        <w:spacing w:line="278" w:lineRule="auto"/>
        <w:ind w:left="2520" w:right="492" w:hanging="400"/>
        <w:contextualSpacing w:val="0"/>
        <w:jc w:val="both"/>
      </w:pPr>
      <w:r>
        <w:t>Subject to the other terms of this agreement or unless otherwise directed by the Board,</w:t>
      </w:r>
      <w:r>
        <w:rPr>
          <w:spacing w:val="-4"/>
        </w:rPr>
        <w:t xml:space="preserve"> </w:t>
      </w:r>
      <w:r>
        <w:t>initial</w:t>
      </w:r>
      <w:r>
        <w:rPr>
          <w:spacing w:val="-5"/>
        </w:rPr>
        <w:t xml:space="preserve"> </w:t>
      </w:r>
      <w:r>
        <w:t>payments</w:t>
      </w:r>
      <w:r>
        <w:rPr>
          <w:spacing w:val="-4"/>
        </w:rPr>
        <w:t xml:space="preserve"> </w:t>
      </w:r>
      <w:r>
        <w:t>to</w:t>
      </w:r>
      <w:r>
        <w:rPr>
          <w:spacing w:val="-4"/>
        </w:rPr>
        <w:t xml:space="preserve"> </w:t>
      </w:r>
      <w:r>
        <w:t>the</w:t>
      </w:r>
      <w:r>
        <w:rPr>
          <w:spacing w:val="-4"/>
        </w:rPr>
        <w:t xml:space="preserve"> </w:t>
      </w:r>
      <w:r>
        <w:t>Grantee</w:t>
      </w:r>
      <w:r>
        <w:rPr>
          <w:spacing w:val="-4"/>
        </w:rPr>
        <w:t xml:space="preserve"> </w:t>
      </w:r>
      <w:r>
        <w:t>to</w:t>
      </w:r>
      <w:r>
        <w:rPr>
          <w:spacing w:val="-4"/>
        </w:rPr>
        <w:t xml:space="preserve"> </w:t>
      </w:r>
      <w:r>
        <w:t>effectuate</w:t>
      </w:r>
      <w:r>
        <w:rPr>
          <w:spacing w:val="-4"/>
        </w:rPr>
        <w:t xml:space="preserve"> </w:t>
      </w:r>
      <w:r>
        <w:t>activities</w:t>
      </w:r>
      <w:r>
        <w:rPr>
          <w:spacing w:val="-5"/>
        </w:rPr>
        <w:t xml:space="preserve"> </w:t>
      </w:r>
      <w:r>
        <w:t>under</w:t>
      </w:r>
      <w:r>
        <w:rPr>
          <w:spacing w:val="-4"/>
        </w:rPr>
        <w:t xml:space="preserve"> </w:t>
      </w:r>
      <w:r>
        <w:t>this</w:t>
      </w:r>
      <w:r>
        <w:rPr>
          <w:spacing w:val="-4"/>
        </w:rPr>
        <w:t xml:space="preserve"> </w:t>
      </w:r>
      <w:r>
        <w:t>Contract and all other</w:t>
      </w:r>
      <w:r>
        <w:rPr>
          <w:spacing w:val="-1"/>
        </w:rPr>
        <w:t xml:space="preserve"> </w:t>
      </w:r>
      <w:r>
        <w:t>payments are to be made on invoice forms and in accordance with instructions provided by the Board.</w:t>
      </w:r>
    </w:p>
    <w:p w14:paraId="1BB329E1" w14:textId="77777777" w:rsidR="00133B76" w:rsidRDefault="00133B76" w:rsidP="00133B76">
      <w:pPr>
        <w:pStyle w:val="ListParagraph"/>
        <w:numPr>
          <w:ilvl w:val="1"/>
          <w:numId w:val="1"/>
        </w:numPr>
        <w:tabs>
          <w:tab w:val="left" w:pos="1799"/>
        </w:tabs>
        <w:spacing w:line="278" w:lineRule="auto"/>
        <w:ind w:right="429"/>
        <w:contextualSpacing w:val="0"/>
      </w:pPr>
      <w:r>
        <w:t>The reimbursement to Grantee will not exceed 90 percent of the total</w:t>
      </w:r>
      <w:r>
        <w:rPr>
          <w:spacing w:val="-4"/>
        </w:rPr>
        <w:t xml:space="preserve"> </w:t>
      </w:r>
      <w:r>
        <w:t>Award</w:t>
      </w:r>
      <w:r>
        <w:rPr>
          <w:spacing w:val="-4"/>
        </w:rPr>
        <w:t xml:space="preserve"> </w:t>
      </w:r>
      <w:r>
        <w:t>Amount prior</w:t>
      </w:r>
      <w:r>
        <w:rPr>
          <w:spacing w:val="-3"/>
        </w:rPr>
        <w:t xml:space="preserve"> </w:t>
      </w:r>
      <w:r>
        <w:t>to</w:t>
      </w:r>
      <w:r>
        <w:rPr>
          <w:spacing w:val="-3"/>
        </w:rPr>
        <w:t xml:space="preserve"> </w:t>
      </w:r>
      <w:r>
        <w:t>the</w:t>
      </w:r>
      <w:r>
        <w:rPr>
          <w:spacing w:val="-3"/>
        </w:rPr>
        <w:t xml:space="preserve"> </w:t>
      </w:r>
      <w:r>
        <w:t>submittal</w:t>
      </w:r>
      <w:r>
        <w:rPr>
          <w:spacing w:val="-3"/>
        </w:rPr>
        <w:t xml:space="preserve"> </w:t>
      </w:r>
      <w:r>
        <w:t>of</w:t>
      </w:r>
      <w:r>
        <w:rPr>
          <w:spacing w:val="-3"/>
        </w:rPr>
        <w:t xml:space="preserve"> </w:t>
      </w:r>
      <w:r>
        <w:t>the</w:t>
      </w:r>
      <w:r>
        <w:rPr>
          <w:spacing w:val="-3"/>
        </w:rPr>
        <w:t xml:space="preserve"> </w:t>
      </w:r>
      <w:r>
        <w:t>required</w:t>
      </w:r>
      <w:r>
        <w:rPr>
          <w:spacing w:val="-4"/>
        </w:rPr>
        <w:t xml:space="preserve"> </w:t>
      </w:r>
      <w:r>
        <w:t>reports</w:t>
      </w:r>
      <w:r>
        <w:rPr>
          <w:spacing w:val="-3"/>
        </w:rPr>
        <w:t xml:space="preserve"> </w:t>
      </w:r>
      <w:r>
        <w:t>and</w:t>
      </w:r>
      <w:r>
        <w:rPr>
          <w:spacing w:val="-3"/>
        </w:rPr>
        <w:t xml:space="preserve"> </w:t>
      </w:r>
      <w:r>
        <w:t>information</w:t>
      </w:r>
      <w:r>
        <w:rPr>
          <w:spacing w:val="-3"/>
        </w:rPr>
        <w:t xml:space="preserve"> </w:t>
      </w:r>
      <w:r>
        <w:t>by</w:t>
      </w:r>
      <w:r>
        <w:rPr>
          <w:spacing w:val="-3"/>
        </w:rPr>
        <w:t xml:space="preserve"> </w:t>
      </w:r>
      <w:r>
        <w:t>Grantee.</w:t>
      </w:r>
      <w:r>
        <w:rPr>
          <w:spacing w:val="-7"/>
        </w:rPr>
        <w:t xml:space="preserve"> </w:t>
      </w:r>
      <w:r>
        <w:t>The</w:t>
      </w:r>
      <w:r>
        <w:rPr>
          <w:spacing w:val="-3"/>
        </w:rPr>
        <w:t xml:space="preserve"> </w:t>
      </w:r>
      <w:r>
        <w:t>Board</w:t>
      </w:r>
      <w:r>
        <w:rPr>
          <w:spacing w:val="-2"/>
        </w:rPr>
        <w:t xml:space="preserve"> </w:t>
      </w:r>
      <w:r>
        <w:t xml:space="preserve">may delay reimbursement of funds until sufficient documentation of costs, project status, geospatial data, or other project information as determined by the Board, is provided by </w:t>
      </w:r>
      <w:r>
        <w:rPr>
          <w:spacing w:val="-2"/>
        </w:rPr>
        <w:t>Grantee.</w:t>
      </w:r>
    </w:p>
    <w:p w14:paraId="435A50E3" w14:textId="77777777" w:rsidR="00133B76" w:rsidRDefault="00133B76" w:rsidP="00133B76">
      <w:pPr>
        <w:pStyle w:val="ListParagraph"/>
        <w:numPr>
          <w:ilvl w:val="1"/>
          <w:numId w:val="1"/>
        </w:numPr>
        <w:tabs>
          <w:tab w:val="left" w:pos="1799"/>
        </w:tabs>
        <w:spacing w:line="278" w:lineRule="auto"/>
        <w:ind w:right="416"/>
        <w:contextualSpacing w:val="0"/>
      </w:pPr>
      <w:r>
        <w:t>To</w:t>
      </w:r>
      <w:r>
        <w:rPr>
          <w:spacing w:val="-6"/>
        </w:rPr>
        <w:t xml:space="preserve"> </w:t>
      </w:r>
      <w:r>
        <w:t>the</w:t>
      </w:r>
      <w:r>
        <w:rPr>
          <w:spacing w:val="-6"/>
        </w:rPr>
        <w:t xml:space="preserve"> </w:t>
      </w:r>
      <w:r>
        <w:t>extent</w:t>
      </w:r>
      <w:r>
        <w:rPr>
          <w:spacing w:val="-6"/>
        </w:rPr>
        <w:t xml:space="preserve"> </w:t>
      </w:r>
      <w:r>
        <w:t>available,</w:t>
      </w:r>
      <w:r>
        <w:rPr>
          <w:spacing w:val="-6"/>
        </w:rPr>
        <w:t xml:space="preserve"> </w:t>
      </w:r>
      <w:r>
        <w:t>the</w:t>
      </w:r>
      <w:r>
        <w:rPr>
          <w:spacing w:val="-6"/>
        </w:rPr>
        <w:t xml:space="preserve"> </w:t>
      </w:r>
      <w:r>
        <w:t>Grantee</w:t>
      </w:r>
      <w:r>
        <w:rPr>
          <w:spacing w:val="-6"/>
        </w:rPr>
        <w:t xml:space="preserve"> </w:t>
      </w:r>
      <w:r>
        <w:t>must</w:t>
      </w:r>
      <w:r>
        <w:rPr>
          <w:spacing w:val="-6"/>
        </w:rPr>
        <w:t xml:space="preserve"> </w:t>
      </w:r>
      <w:r>
        <w:t>disburse</w:t>
      </w:r>
      <w:r>
        <w:rPr>
          <w:spacing w:val="-6"/>
        </w:rPr>
        <w:t xml:space="preserve"> </w:t>
      </w:r>
      <w:r>
        <w:t>funds</w:t>
      </w:r>
      <w:r>
        <w:rPr>
          <w:spacing w:val="-6"/>
        </w:rPr>
        <w:t xml:space="preserve"> </w:t>
      </w:r>
      <w:r>
        <w:t>available</w:t>
      </w:r>
      <w:r>
        <w:rPr>
          <w:spacing w:val="-6"/>
        </w:rPr>
        <w:t xml:space="preserve"> </w:t>
      </w:r>
      <w:r>
        <w:t>from</w:t>
      </w:r>
      <w:r>
        <w:rPr>
          <w:spacing w:val="-7"/>
        </w:rPr>
        <w:t xml:space="preserve"> </w:t>
      </w:r>
      <w:r>
        <w:t>program</w:t>
      </w:r>
      <w:r>
        <w:rPr>
          <w:spacing w:val="-7"/>
        </w:rPr>
        <w:t xml:space="preserve"> </w:t>
      </w:r>
      <w:r>
        <w:t>income (including repayments to a revolving fund), rebates, refunds, contract settlements, audit recoveries, and interest earned on these funds before requesting additional cash payments from the Board. (2 CFR § 200.305(b)(5)).</w:t>
      </w:r>
    </w:p>
    <w:p w14:paraId="7ADDFE7C" w14:textId="77777777" w:rsidR="00133B76" w:rsidRDefault="00133B76" w:rsidP="00133B76">
      <w:pPr>
        <w:pStyle w:val="ListParagraph"/>
        <w:numPr>
          <w:ilvl w:val="1"/>
          <w:numId w:val="1"/>
        </w:numPr>
        <w:tabs>
          <w:tab w:val="left" w:pos="1799"/>
        </w:tabs>
        <w:spacing w:line="278" w:lineRule="auto"/>
        <w:ind w:right="476"/>
        <w:contextualSpacing w:val="0"/>
      </w:pPr>
      <w:r>
        <w:t xml:space="preserve">Program Income is defined as gross income earned by the Grantee that is directly generated by the Project or earned </w:t>
      </w:r>
      <w:proofErr w:type="gramStart"/>
      <w:r>
        <w:t>as a result of</w:t>
      </w:r>
      <w:proofErr w:type="gramEnd"/>
      <w:r>
        <w:t xml:space="preserve"> the grant award throughout the Contract</w:t>
      </w:r>
      <w:r>
        <w:rPr>
          <w:spacing w:val="-4"/>
        </w:rPr>
        <w:t xml:space="preserve"> </w:t>
      </w:r>
      <w:r>
        <w:t>Period</w:t>
      </w:r>
      <w:r>
        <w:rPr>
          <w:spacing w:val="-4"/>
        </w:rPr>
        <w:t xml:space="preserve"> </w:t>
      </w:r>
      <w:r>
        <w:t>of</w:t>
      </w:r>
      <w:r>
        <w:rPr>
          <w:spacing w:val="-4"/>
        </w:rPr>
        <w:t xml:space="preserve"> </w:t>
      </w:r>
      <w:r>
        <w:t>Performance,</w:t>
      </w:r>
      <w:r>
        <w:rPr>
          <w:spacing w:val="-4"/>
        </w:rPr>
        <w:t xml:space="preserve"> </w:t>
      </w:r>
      <w:r>
        <w:t>including</w:t>
      </w:r>
      <w:r>
        <w:rPr>
          <w:spacing w:val="-4"/>
        </w:rPr>
        <w:t xml:space="preserve"> </w:t>
      </w:r>
      <w:r>
        <w:t>the</w:t>
      </w:r>
      <w:r>
        <w:rPr>
          <w:spacing w:val="-4"/>
        </w:rPr>
        <w:t xml:space="preserve"> </w:t>
      </w:r>
      <w:r>
        <w:t>Extended</w:t>
      </w:r>
      <w:r>
        <w:rPr>
          <w:spacing w:val="-4"/>
        </w:rPr>
        <w:t xml:space="preserve"> </w:t>
      </w:r>
      <w:r>
        <w:t>Period</w:t>
      </w:r>
      <w:r>
        <w:rPr>
          <w:spacing w:val="-4"/>
        </w:rPr>
        <w:t xml:space="preserve"> </w:t>
      </w:r>
      <w:r>
        <w:t>of</w:t>
      </w:r>
      <w:r>
        <w:rPr>
          <w:spacing w:val="-4"/>
        </w:rPr>
        <w:t xml:space="preserve"> </w:t>
      </w:r>
      <w:r>
        <w:t>Performance</w:t>
      </w:r>
      <w:r>
        <w:rPr>
          <w:spacing w:val="-4"/>
        </w:rPr>
        <w:t xml:space="preserve"> </w:t>
      </w:r>
      <w:r>
        <w:t>for</w:t>
      </w:r>
      <w:r>
        <w:rPr>
          <w:spacing w:val="-4"/>
        </w:rPr>
        <w:t xml:space="preserve"> </w:t>
      </w:r>
      <w:r>
        <w:t>LEO capacity grants or the Federal Interest Period as applicable for all other broadband infrastructure grants.</w:t>
      </w:r>
      <w:r>
        <w:rPr>
          <w:spacing w:val="-5"/>
        </w:rPr>
        <w:t xml:space="preserve"> </w:t>
      </w:r>
      <w:r>
        <w:t>Appendix C in NTIA’s June 2025 Policy Notice. (2 CFR § 200.1).</w:t>
      </w:r>
    </w:p>
    <w:p w14:paraId="3178DC13" w14:textId="77777777" w:rsidR="00133B76" w:rsidRDefault="00133B76" w:rsidP="00133B76">
      <w:pPr>
        <w:pStyle w:val="ListParagraph"/>
        <w:numPr>
          <w:ilvl w:val="1"/>
          <w:numId w:val="1"/>
        </w:numPr>
        <w:tabs>
          <w:tab w:val="left" w:pos="1799"/>
        </w:tabs>
        <w:spacing w:line="278" w:lineRule="auto"/>
        <w:ind w:right="427"/>
        <w:contextualSpacing w:val="0"/>
      </w:pPr>
      <w:r>
        <w:t>Program</w:t>
      </w:r>
      <w:r>
        <w:rPr>
          <w:spacing w:val="-4"/>
        </w:rPr>
        <w:t xml:space="preserve"> </w:t>
      </w:r>
      <w:r>
        <w:t>Income</w:t>
      </w:r>
      <w:r>
        <w:rPr>
          <w:spacing w:val="-3"/>
        </w:rPr>
        <w:t xml:space="preserve"> </w:t>
      </w:r>
      <w:r>
        <w:t>includes,</w:t>
      </w:r>
      <w:r>
        <w:rPr>
          <w:spacing w:val="-3"/>
        </w:rPr>
        <w:t xml:space="preserve"> </w:t>
      </w:r>
      <w:r>
        <w:t>but</w:t>
      </w:r>
      <w:r>
        <w:rPr>
          <w:spacing w:val="-3"/>
        </w:rPr>
        <w:t xml:space="preserve"> </w:t>
      </w:r>
      <w:r>
        <w:t>is</w:t>
      </w:r>
      <w:r>
        <w:rPr>
          <w:spacing w:val="-3"/>
        </w:rPr>
        <w:t xml:space="preserve"> </w:t>
      </w:r>
      <w:r>
        <w:t>not</w:t>
      </w:r>
      <w:r>
        <w:rPr>
          <w:spacing w:val="-4"/>
        </w:rPr>
        <w:t xml:space="preserve"> </w:t>
      </w:r>
      <w:r>
        <w:t>limited</w:t>
      </w:r>
      <w:r>
        <w:rPr>
          <w:spacing w:val="-3"/>
        </w:rPr>
        <w:t xml:space="preserve"> </w:t>
      </w:r>
      <w:r>
        <w:t>to,</w:t>
      </w:r>
      <w:r>
        <w:rPr>
          <w:spacing w:val="-3"/>
        </w:rPr>
        <w:t xml:space="preserve"> </w:t>
      </w:r>
      <w:r>
        <w:t>income</w:t>
      </w:r>
      <w:r>
        <w:rPr>
          <w:spacing w:val="-3"/>
        </w:rPr>
        <w:t xml:space="preserve"> </w:t>
      </w:r>
      <w:r>
        <w:t>from</w:t>
      </w:r>
      <w:r>
        <w:rPr>
          <w:spacing w:val="-4"/>
        </w:rPr>
        <w:t xml:space="preserve"> </w:t>
      </w:r>
      <w:r>
        <w:t>fees</w:t>
      </w:r>
      <w:r>
        <w:rPr>
          <w:spacing w:val="-3"/>
        </w:rPr>
        <w:t xml:space="preserve"> </w:t>
      </w:r>
      <w:r>
        <w:t>for</w:t>
      </w:r>
      <w:r>
        <w:rPr>
          <w:spacing w:val="-3"/>
        </w:rPr>
        <w:t xml:space="preserve"> </w:t>
      </w:r>
      <w:r>
        <w:t>services</w:t>
      </w:r>
      <w:r>
        <w:rPr>
          <w:spacing w:val="-3"/>
        </w:rPr>
        <w:t xml:space="preserve"> </w:t>
      </w:r>
      <w:r>
        <w:t>performed, the use or rental of real or personal property acquired pursuant to this agreement, the sale of commodities or items fabricated pursuant to this agreement, license fees and royalties on</w:t>
      </w:r>
      <w:r>
        <w:rPr>
          <w:spacing w:val="-1"/>
        </w:rPr>
        <w:t xml:space="preserve"> </w:t>
      </w:r>
      <w:r>
        <w:t>patents and</w:t>
      </w:r>
      <w:r>
        <w:rPr>
          <w:spacing w:val="-1"/>
        </w:rPr>
        <w:t xml:space="preserve"> </w:t>
      </w:r>
      <w:r>
        <w:t>copyrights,</w:t>
      </w:r>
      <w:r>
        <w:rPr>
          <w:spacing w:val="-1"/>
        </w:rPr>
        <w:t xml:space="preserve"> </w:t>
      </w:r>
      <w:r>
        <w:t>and principal and interest on loans made with funds received pursuant to this agreement. (2 CFR § 200.1).</w:t>
      </w:r>
    </w:p>
    <w:p w14:paraId="049F96A7" w14:textId="77777777" w:rsidR="00133B76" w:rsidRDefault="00133B76" w:rsidP="00133B76">
      <w:pPr>
        <w:pStyle w:val="ListParagraph"/>
        <w:numPr>
          <w:ilvl w:val="1"/>
          <w:numId w:val="1"/>
        </w:numPr>
        <w:tabs>
          <w:tab w:val="left" w:pos="1799"/>
        </w:tabs>
        <w:spacing w:line="278" w:lineRule="auto"/>
        <w:ind w:right="378"/>
        <w:contextualSpacing w:val="0"/>
      </w:pPr>
      <w:r>
        <w:t>Program</w:t>
      </w:r>
      <w:r>
        <w:rPr>
          <w:spacing w:val="-5"/>
        </w:rPr>
        <w:t xml:space="preserve"> </w:t>
      </w:r>
      <w:r>
        <w:t>Income</w:t>
      </w:r>
      <w:r>
        <w:rPr>
          <w:spacing w:val="-4"/>
        </w:rPr>
        <w:t xml:space="preserve"> </w:t>
      </w:r>
      <w:r>
        <w:t>does</w:t>
      </w:r>
      <w:r>
        <w:rPr>
          <w:spacing w:val="-4"/>
        </w:rPr>
        <w:t xml:space="preserve"> </w:t>
      </w:r>
      <w:r>
        <w:t>not</w:t>
      </w:r>
      <w:r>
        <w:rPr>
          <w:spacing w:val="-4"/>
        </w:rPr>
        <w:t xml:space="preserve"> </w:t>
      </w:r>
      <w:r>
        <w:t>include</w:t>
      </w:r>
      <w:r>
        <w:rPr>
          <w:spacing w:val="-5"/>
        </w:rPr>
        <w:t xml:space="preserve"> </w:t>
      </w:r>
      <w:r>
        <w:t>interest</w:t>
      </w:r>
      <w:r>
        <w:rPr>
          <w:spacing w:val="-4"/>
        </w:rPr>
        <w:t xml:space="preserve"> </w:t>
      </w:r>
      <w:r>
        <w:t>earned</w:t>
      </w:r>
      <w:r>
        <w:rPr>
          <w:spacing w:val="-4"/>
        </w:rPr>
        <w:t xml:space="preserve"> </w:t>
      </w:r>
      <w:r>
        <w:t>on</w:t>
      </w:r>
      <w:r>
        <w:rPr>
          <w:spacing w:val="-4"/>
        </w:rPr>
        <w:t xml:space="preserve"> </w:t>
      </w:r>
      <w:r>
        <w:t>advanced</w:t>
      </w:r>
      <w:r>
        <w:rPr>
          <w:spacing w:val="-4"/>
        </w:rPr>
        <w:t xml:space="preserve"> </w:t>
      </w:r>
      <w:r>
        <w:t>payments</w:t>
      </w:r>
      <w:r>
        <w:rPr>
          <w:spacing w:val="-4"/>
        </w:rPr>
        <w:t xml:space="preserve"> </w:t>
      </w:r>
      <w:r>
        <w:t>of</w:t>
      </w:r>
      <w:r>
        <w:rPr>
          <w:spacing w:val="-4"/>
        </w:rPr>
        <w:t xml:space="preserve"> </w:t>
      </w:r>
      <w:r>
        <w:t>grant</w:t>
      </w:r>
      <w:r>
        <w:rPr>
          <w:spacing w:val="-4"/>
        </w:rPr>
        <w:t xml:space="preserve"> </w:t>
      </w:r>
      <w:r>
        <w:t>funds, nor does it include rebates, credits, discounts, and interest earned on any rebates, credits or discounts, except as otherwise provided in Federal statutes, regulations or the terms of the federal award. (2 CFR § 200.1)</w:t>
      </w:r>
    </w:p>
    <w:p w14:paraId="79633EA9" w14:textId="77777777" w:rsidR="00133B76" w:rsidRDefault="00133B76" w:rsidP="00133B76">
      <w:pPr>
        <w:pStyle w:val="BodyText"/>
        <w:spacing w:before="22"/>
      </w:pPr>
    </w:p>
    <w:p w14:paraId="6F67C9DC" w14:textId="77777777" w:rsidR="00133B76" w:rsidRDefault="00133B76" w:rsidP="00133B76">
      <w:pPr>
        <w:pStyle w:val="Heading2"/>
        <w:numPr>
          <w:ilvl w:val="0"/>
          <w:numId w:val="1"/>
        </w:numPr>
        <w:tabs>
          <w:tab w:val="num" w:pos="360"/>
          <w:tab w:val="left" w:pos="1078"/>
        </w:tabs>
        <w:ind w:left="1078" w:hanging="359"/>
      </w:pPr>
      <w:r>
        <w:t>CONDITIONS</w:t>
      </w:r>
      <w:r>
        <w:rPr>
          <w:spacing w:val="-11"/>
        </w:rPr>
        <w:t xml:space="preserve"> </w:t>
      </w:r>
      <w:r>
        <w:t>FOR</w:t>
      </w:r>
      <w:r>
        <w:rPr>
          <w:spacing w:val="-12"/>
        </w:rPr>
        <w:t xml:space="preserve"> </w:t>
      </w:r>
      <w:r>
        <w:rPr>
          <w:spacing w:val="-2"/>
        </w:rPr>
        <w:t>PAYMENT</w:t>
      </w:r>
    </w:p>
    <w:p w14:paraId="7BB7EF7C" w14:textId="77777777" w:rsidR="00133B76" w:rsidRDefault="00133B76" w:rsidP="00133B76">
      <w:pPr>
        <w:pStyle w:val="Heading2"/>
        <w:sectPr w:rsidR="00133B76" w:rsidSect="00133B76">
          <w:pgSz w:w="12240" w:h="15840"/>
          <w:pgMar w:top="1360" w:right="720" w:bottom="280" w:left="720" w:header="720" w:footer="720" w:gutter="0"/>
          <w:cols w:space="720"/>
        </w:sectPr>
      </w:pPr>
    </w:p>
    <w:p w14:paraId="5A6B5DE8" w14:textId="77777777" w:rsidR="00133B76" w:rsidRDefault="00133B76" w:rsidP="00133B76">
      <w:pPr>
        <w:pStyle w:val="ListParagraph"/>
        <w:numPr>
          <w:ilvl w:val="1"/>
          <w:numId w:val="1"/>
        </w:numPr>
        <w:tabs>
          <w:tab w:val="left" w:pos="1799"/>
        </w:tabs>
        <w:spacing w:before="80" w:line="278" w:lineRule="auto"/>
        <w:ind w:right="574"/>
        <w:contextualSpacing w:val="0"/>
      </w:pPr>
      <w:r>
        <w:lastRenderedPageBreak/>
        <w:t>Grant</w:t>
      </w:r>
      <w:r>
        <w:rPr>
          <w:spacing w:val="-4"/>
        </w:rPr>
        <w:t xml:space="preserve"> </w:t>
      </w:r>
      <w:r>
        <w:t>payments</w:t>
      </w:r>
      <w:r>
        <w:rPr>
          <w:spacing w:val="-4"/>
        </w:rPr>
        <w:t xml:space="preserve"> </w:t>
      </w:r>
      <w:r>
        <w:t>under</w:t>
      </w:r>
      <w:r>
        <w:rPr>
          <w:spacing w:val="-4"/>
        </w:rPr>
        <w:t xml:space="preserve"> </w:t>
      </w:r>
      <w:r>
        <w:t>this</w:t>
      </w:r>
      <w:r>
        <w:rPr>
          <w:spacing w:val="-15"/>
        </w:rPr>
        <w:t xml:space="preserve"> </w:t>
      </w:r>
      <w:r>
        <w:t>Agreement</w:t>
      </w:r>
      <w:r>
        <w:rPr>
          <w:spacing w:val="-4"/>
        </w:rPr>
        <w:t xml:space="preserve"> </w:t>
      </w:r>
      <w:r>
        <w:t>are</w:t>
      </w:r>
      <w:r>
        <w:rPr>
          <w:spacing w:val="-4"/>
        </w:rPr>
        <w:t xml:space="preserve"> </w:t>
      </w:r>
      <w:r>
        <w:t>conditioned</w:t>
      </w:r>
      <w:r>
        <w:rPr>
          <w:spacing w:val="-4"/>
        </w:rPr>
        <w:t xml:space="preserve"> </w:t>
      </w:r>
      <w:r>
        <w:t>upon</w:t>
      </w:r>
      <w:r>
        <w:rPr>
          <w:spacing w:val="-4"/>
        </w:rPr>
        <w:t xml:space="preserve"> </w:t>
      </w:r>
      <w:r>
        <w:t>the</w:t>
      </w:r>
      <w:r>
        <w:rPr>
          <w:spacing w:val="-4"/>
        </w:rPr>
        <w:t xml:space="preserve"> </w:t>
      </w:r>
      <w:r>
        <w:t>completion</w:t>
      </w:r>
      <w:r>
        <w:rPr>
          <w:spacing w:val="-4"/>
        </w:rPr>
        <w:t xml:space="preserve"> </w:t>
      </w:r>
      <w:r>
        <w:t>of</w:t>
      </w:r>
      <w:r>
        <w:rPr>
          <w:spacing w:val="-4"/>
        </w:rPr>
        <w:t xml:space="preserve"> </w:t>
      </w:r>
      <w:r>
        <w:t>terms</w:t>
      </w:r>
      <w:r>
        <w:rPr>
          <w:spacing w:val="-4"/>
        </w:rPr>
        <w:t xml:space="preserve"> </w:t>
      </w:r>
      <w:r>
        <w:t>of this</w:t>
      </w:r>
      <w:r>
        <w:rPr>
          <w:spacing w:val="-4"/>
        </w:rPr>
        <w:t xml:space="preserve"> </w:t>
      </w:r>
      <w:r>
        <w:t>Agreement.</w:t>
      </w:r>
    </w:p>
    <w:p w14:paraId="63FE82D8" w14:textId="77777777" w:rsidR="00133B76" w:rsidRDefault="00133B76" w:rsidP="00133B76">
      <w:pPr>
        <w:pStyle w:val="ListParagraph"/>
        <w:numPr>
          <w:ilvl w:val="1"/>
          <w:numId w:val="1"/>
        </w:numPr>
        <w:tabs>
          <w:tab w:val="left" w:pos="1799"/>
        </w:tabs>
        <w:spacing w:line="278" w:lineRule="auto"/>
        <w:ind w:right="547"/>
        <w:contextualSpacing w:val="0"/>
      </w:pPr>
      <w:r>
        <w:t>Costs</w:t>
      </w:r>
      <w:r>
        <w:rPr>
          <w:spacing w:val="-3"/>
        </w:rPr>
        <w:t xml:space="preserve"> </w:t>
      </w:r>
      <w:r>
        <w:t>allocated</w:t>
      </w:r>
      <w:r>
        <w:rPr>
          <w:spacing w:val="-3"/>
        </w:rPr>
        <w:t xml:space="preserve"> </w:t>
      </w:r>
      <w:r>
        <w:t>to</w:t>
      </w:r>
      <w:r>
        <w:rPr>
          <w:spacing w:val="-3"/>
        </w:rPr>
        <w:t xml:space="preserve"> </w:t>
      </w:r>
      <w:r>
        <w:t>program</w:t>
      </w:r>
      <w:r>
        <w:rPr>
          <w:spacing w:val="-4"/>
        </w:rPr>
        <w:t xml:space="preserve"> </w:t>
      </w:r>
      <w:r>
        <w:t>administration</w:t>
      </w:r>
      <w:r>
        <w:rPr>
          <w:spacing w:val="-3"/>
        </w:rPr>
        <w:t xml:space="preserve"> </w:t>
      </w:r>
      <w:r>
        <w:t>are</w:t>
      </w:r>
      <w:r>
        <w:rPr>
          <w:spacing w:val="-3"/>
        </w:rPr>
        <w:t xml:space="preserve"> </w:t>
      </w:r>
      <w:r>
        <w:t>limited</w:t>
      </w:r>
      <w:r>
        <w:rPr>
          <w:spacing w:val="-3"/>
        </w:rPr>
        <w:t xml:space="preserve"> </w:t>
      </w:r>
      <w:r>
        <w:t>to</w:t>
      </w:r>
      <w:r>
        <w:rPr>
          <w:spacing w:val="-3"/>
        </w:rPr>
        <w:t xml:space="preserve"> </w:t>
      </w:r>
      <w:r>
        <w:t>those</w:t>
      </w:r>
      <w:r>
        <w:rPr>
          <w:spacing w:val="-3"/>
        </w:rPr>
        <w:t xml:space="preserve"> </w:t>
      </w:r>
      <w:r>
        <w:t>set</w:t>
      </w:r>
      <w:r>
        <w:rPr>
          <w:spacing w:val="-3"/>
        </w:rPr>
        <w:t xml:space="preserve"> </w:t>
      </w:r>
      <w:r>
        <w:t>forth</w:t>
      </w:r>
      <w:r>
        <w:rPr>
          <w:spacing w:val="-3"/>
        </w:rPr>
        <w:t xml:space="preserve"> </w:t>
      </w:r>
      <w:r>
        <w:t>in</w:t>
      </w:r>
      <w:r>
        <w:rPr>
          <w:spacing w:val="-3"/>
        </w:rPr>
        <w:t xml:space="preserve"> </w:t>
      </w:r>
      <w:r>
        <w:t>the</w:t>
      </w:r>
      <w:r>
        <w:rPr>
          <w:spacing w:val="-3"/>
        </w:rPr>
        <w:t xml:space="preserve"> </w:t>
      </w:r>
      <w:r>
        <w:t>Budget</w:t>
      </w:r>
      <w:r>
        <w:rPr>
          <w:spacing w:val="-3"/>
        </w:rPr>
        <w:t xml:space="preserve"> </w:t>
      </w:r>
      <w:r>
        <w:t>or as otherwise revised in accordance with the amendment provisions of this</w:t>
      </w:r>
      <w:r>
        <w:rPr>
          <w:spacing w:val="-4"/>
        </w:rPr>
        <w:t xml:space="preserve"> </w:t>
      </w:r>
      <w:r>
        <w:t>Agreement set forth in the provision entitled Amendments.</w:t>
      </w:r>
    </w:p>
    <w:p w14:paraId="35EE7215" w14:textId="77777777" w:rsidR="00133B76" w:rsidRDefault="00133B76" w:rsidP="00133B76">
      <w:pPr>
        <w:pStyle w:val="ListParagraph"/>
        <w:numPr>
          <w:ilvl w:val="1"/>
          <w:numId w:val="1"/>
        </w:numPr>
        <w:tabs>
          <w:tab w:val="left" w:pos="1799"/>
        </w:tabs>
        <w:spacing w:line="278" w:lineRule="auto"/>
        <w:ind w:right="648"/>
        <w:contextualSpacing w:val="0"/>
      </w:pPr>
      <w:r>
        <w:t>Payment</w:t>
      </w:r>
      <w:r>
        <w:rPr>
          <w:spacing w:val="-3"/>
        </w:rPr>
        <w:t xml:space="preserve"> </w:t>
      </w:r>
      <w:r>
        <w:t>by</w:t>
      </w:r>
      <w:r>
        <w:rPr>
          <w:spacing w:val="-3"/>
        </w:rPr>
        <w:t xml:space="preserve"> </w:t>
      </w:r>
      <w:r>
        <w:t>the</w:t>
      </w:r>
      <w:r>
        <w:rPr>
          <w:spacing w:val="-3"/>
        </w:rPr>
        <w:t xml:space="preserve"> </w:t>
      </w:r>
      <w:r>
        <w:t>State</w:t>
      </w:r>
      <w:r>
        <w:rPr>
          <w:spacing w:val="-3"/>
        </w:rPr>
        <w:t xml:space="preserve"> </w:t>
      </w:r>
      <w:r>
        <w:t>and</w:t>
      </w:r>
      <w:r>
        <w:rPr>
          <w:spacing w:val="-3"/>
        </w:rPr>
        <w:t xml:space="preserve"> </w:t>
      </w:r>
      <w:r>
        <w:t>all</w:t>
      </w:r>
      <w:r>
        <w:rPr>
          <w:spacing w:val="-3"/>
        </w:rPr>
        <w:t xml:space="preserve"> </w:t>
      </w:r>
      <w:r>
        <w:t>other</w:t>
      </w:r>
      <w:r>
        <w:rPr>
          <w:spacing w:val="-3"/>
        </w:rPr>
        <w:t xml:space="preserve"> </w:t>
      </w:r>
      <w:r>
        <w:t>terms</w:t>
      </w:r>
      <w:r>
        <w:rPr>
          <w:spacing w:val="-3"/>
        </w:rPr>
        <w:t xml:space="preserve"> </w:t>
      </w:r>
      <w:r>
        <w:t>of</w:t>
      </w:r>
      <w:r>
        <w:rPr>
          <w:spacing w:val="-3"/>
        </w:rPr>
        <w:t xml:space="preserve"> </w:t>
      </w:r>
      <w:r>
        <w:t>this</w:t>
      </w:r>
      <w:r>
        <w:rPr>
          <w:spacing w:val="-14"/>
        </w:rPr>
        <w:t xml:space="preserve"> </w:t>
      </w:r>
      <w:r>
        <w:t>Agreement</w:t>
      </w:r>
      <w:r>
        <w:rPr>
          <w:spacing w:val="-3"/>
        </w:rPr>
        <w:t xml:space="preserve"> </w:t>
      </w:r>
      <w:r>
        <w:t>are</w:t>
      </w:r>
      <w:r>
        <w:rPr>
          <w:spacing w:val="-3"/>
        </w:rPr>
        <w:t xml:space="preserve"> </w:t>
      </w:r>
      <w:r>
        <w:t>subject</w:t>
      </w:r>
      <w:r>
        <w:rPr>
          <w:spacing w:val="-3"/>
        </w:rPr>
        <w:t xml:space="preserve"> </w:t>
      </w:r>
      <w:r>
        <w:t>to</w:t>
      </w:r>
      <w:r>
        <w:rPr>
          <w:spacing w:val="-4"/>
        </w:rPr>
        <w:t xml:space="preserve"> </w:t>
      </w:r>
      <w:r>
        <w:t>the</w:t>
      </w:r>
      <w:r>
        <w:rPr>
          <w:spacing w:val="-3"/>
        </w:rPr>
        <w:t xml:space="preserve"> </w:t>
      </w:r>
      <w:r>
        <w:t>effect</w:t>
      </w:r>
      <w:r>
        <w:rPr>
          <w:spacing w:val="-3"/>
        </w:rPr>
        <w:t xml:space="preserve"> </w:t>
      </w:r>
      <w:r>
        <w:t xml:space="preserve">of any federal deficit reduction legislation upon the availability of funds awarded by this </w:t>
      </w:r>
      <w:r>
        <w:rPr>
          <w:spacing w:val="-2"/>
        </w:rPr>
        <w:t>Agreement.</w:t>
      </w:r>
    </w:p>
    <w:p w14:paraId="179B72C3" w14:textId="77777777" w:rsidR="00133B76" w:rsidRDefault="00133B76" w:rsidP="00133B76">
      <w:pPr>
        <w:pStyle w:val="BodyText"/>
        <w:spacing w:before="36"/>
      </w:pPr>
    </w:p>
    <w:p w14:paraId="418E623B" w14:textId="77777777" w:rsidR="00133B76" w:rsidRDefault="00133B76" w:rsidP="00133B76">
      <w:pPr>
        <w:pStyle w:val="Heading2"/>
        <w:numPr>
          <w:ilvl w:val="0"/>
          <w:numId w:val="1"/>
        </w:numPr>
        <w:tabs>
          <w:tab w:val="num" w:pos="360"/>
          <w:tab w:val="left" w:pos="1078"/>
        </w:tabs>
        <w:ind w:left="1078" w:hanging="359"/>
      </w:pPr>
      <w:r>
        <w:rPr>
          <w:spacing w:val="-2"/>
        </w:rPr>
        <w:t>PROJECT</w:t>
      </w:r>
      <w:r>
        <w:rPr>
          <w:spacing w:val="-8"/>
        </w:rPr>
        <w:t xml:space="preserve"> </w:t>
      </w:r>
      <w:r>
        <w:rPr>
          <w:spacing w:val="-2"/>
        </w:rPr>
        <w:t>ACCOUNT</w:t>
      </w:r>
    </w:p>
    <w:p w14:paraId="0E5B3E8A" w14:textId="77777777" w:rsidR="00133B76" w:rsidRDefault="00133B76" w:rsidP="00133B76">
      <w:pPr>
        <w:pStyle w:val="ListParagraph"/>
        <w:numPr>
          <w:ilvl w:val="1"/>
          <w:numId w:val="1"/>
        </w:numPr>
        <w:tabs>
          <w:tab w:val="left" w:pos="1799"/>
        </w:tabs>
        <w:spacing w:before="40" w:line="278" w:lineRule="auto"/>
        <w:ind w:right="515"/>
        <w:contextualSpacing w:val="0"/>
      </w:pPr>
      <w:r>
        <w:t>The Grantee is not required to establish and maintain separate depository accounts for funds received pursuant to this agreement. However, the Grantee must be able to account for the receipt, obligation and expenditure of funds received pursuant to this Contract through some sort of accounting system (the “Project</w:t>
      </w:r>
      <w:r>
        <w:rPr>
          <w:spacing w:val="-3"/>
        </w:rPr>
        <w:t xml:space="preserve"> </w:t>
      </w:r>
      <w:r>
        <w:t>Account”). (2 CFR § 200.305(b)(7)(</w:t>
      </w:r>
      <w:proofErr w:type="spellStart"/>
      <w:r>
        <w:t>i</w:t>
      </w:r>
      <w:proofErr w:type="spellEnd"/>
      <w:r>
        <w:t>)).</w:t>
      </w:r>
      <w:r>
        <w:rPr>
          <w:spacing w:val="-7"/>
        </w:rPr>
        <w:t xml:space="preserve"> </w:t>
      </w:r>
      <w:r>
        <w:t>The</w:t>
      </w:r>
      <w:r>
        <w:rPr>
          <w:spacing w:val="-4"/>
        </w:rPr>
        <w:t xml:space="preserve"> </w:t>
      </w:r>
      <w:r>
        <w:t>Grantee</w:t>
      </w:r>
      <w:r>
        <w:rPr>
          <w:spacing w:val="-4"/>
        </w:rPr>
        <w:t xml:space="preserve"> </w:t>
      </w:r>
      <w:r>
        <w:t>shall</w:t>
      </w:r>
      <w:r>
        <w:rPr>
          <w:spacing w:val="-5"/>
        </w:rPr>
        <w:t xml:space="preserve"> </w:t>
      </w:r>
      <w:r>
        <w:t>charge</w:t>
      </w:r>
      <w:r>
        <w:rPr>
          <w:spacing w:val="-4"/>
        </w:rPr>
        <w:t xml:space="preserve"> </w:t>
      </w:r>
      <w:r>
        <w:t>to</w:t>
      </w:r>
      <w:r>
        <w:rPr>
          <w:spacing w:val="-4"/>
        </w:rPr>
        <w:t xml:space="preserve"> </w:t>
      </w:r>
      <w:r>
        <w:t>the</w:t>
      </w:r>
      <w:r>
        <w:rPr>
          <w:spacing w:val="-4"/>
        </w:rPr>
        <w:t xml:space="preserve"> </w:t>
      </w:r>
      <w:r>
        <w:t>Project</w:t>
      </w:r>
      <w:r>
        <w:rPr>
          <w:spacing w:val="-15"/>
        </w:rPr>
        <w:t xml:space="preserve"> </w:t>
      </w:r>
      <w:r>
        <w:t>Account</w:t>
      </w:r>
      <w:r>
        <w:rPr>
          <w:spacing w:val="-4"/>
        </w:rPr>
        <w:t xml:space="preserve"> </w:t>
      </w:r>
      <w:r>
        <w:t>all</w:t>
      </w:r>
      <w:r>
        <w:rPr>
          <w:spacing w:val="-4"/>
        </w:rPr>
        <w:t xml:space="preserve"> </w:t>
      </w:r>
      <w:r>
        <w:t>approved</w:t>
      </w:r>
      <w:r>
        <w:rPr>
          <w:spacing w:val="-4"/>
        </w:rPr>
        <w:t xml:space="preserve"> </w:t>
      </w:r>
      <w:r>
        <w:t>costs</w:t>
      </w:r>
      <w:r>
        <w:rPr>
          <w:spacing w:val="-4"/>
        </w:rPr>
        <w:t xml:space="preserve"> </w:t>
      </w:r>
      <w:r>
        <w:t>of the Project.</w:t>
      </w:r>
      <w:r>
        <w:rPr>
          <w:spacing w:val="-4"/>
        </w:rPr>
        <w:t xml:space="preserve"> </w:t>
      </w:r>
      <w:r>
        <w:t>All costs, including activities contributed by the Grantee or others and charged to the Project</w:t>
      </w:r>
      <w:r>
        <w:rPr>
          <w:spacing w:val="-3"/>
        </w:rPr>
        <w:t xml:space="preserve"> </w:t>
      </w:r>
      <w:r>
        <w:t xml:space="preserve">Account, are required to be supported by properly executed vouchers or other records indicating in proper detail the nature and propriety of the </w:t>
      </w:r>
      <w:r>
        <w:rPr>
          <w:spacing w:val="-2"/>
        </w:rPr>
        <w:t>charge.</w:t>
      </w:r>
    </w:p>
    <w:p w14:paraId="5D7AE416" w14:textId="77777777" w:rsidR="00133B76" w:rsidRDefault="00133B76" w:rsidP="00133B76">
      <w:pPr>
        <w:pStyle w:val="ListParagraph"/>
        <w:numPr>
          <w:ilvl w:val="1"/>
          <w:numId w:val="1"/>
        </w:numPr>
        <w:tabs>
          <w:tab w:val="left" w:pos="1799"/>
        </w:tabs>
        <w:spacing w:line="278" w:lineRule="auto"/>
        <w:ind w:right="511"/>
        <w:contextualSpacing w:val="0"/>
      </w:pPr>
      <w:r>
        <w:t>If the Grantee receives an advance payment of funds pursuant to this agreement, the Grantee</w:t>
      </w:r>
      <w:r>
        <w:rPr>
          <w:spacing w:val="-3"/>
        </w:rPr>
        <w:t xml:space="preserve"> </w:t>
      </w:r>
      <w:r>
        <w:t>must</w:t>
      </w:r>
      <w:r>
        <w:rPr>
          <w:spacing w:val="-3"/>
        </w:rPr>
        <w:t xml:space="preserve"> </w:t>
      </w:r>
      <w:r>
        <w:t>deposit</w:t>
      </w:r>
      <w:r>
        <w:rPr>
          <w:spacing w:val="-3"/>
        </w:rPr>
        <w:t xml:space="preserve"> </w:t>
      </w:r>
      <w:r>
        <w:t>and</w:t>
      </w:r>
      <w:r>
        <w:rPr>
          <w:spacing w:val="-3"/>
        </w:rPr>
        <w:t xml:space="preserve"> </w:t>
      </w:r>
      <w:r>
        <w:t>maintain</w:t>
      </w:r>
      <w:r>
        <w:rPr>
          <w:spacing w:val="-3"/>
        </w:rPr>
        <w:t xml:space="preserve"> </w:t>
      </w:r>
      <w:r>
        <w:t>the</w:t>
      </w:r>
      <w:r>
        <w:rPr>
          <w:spacing w:val="-3"/>
        </w:rPr>
        <w:t xml:space="preserve"> </w:t>
      </w:r>
      <w:r>
        <w:t>advance</w:t>
      </w:r>
      <w:r>
        <w:rPr>
          <w:spacing w:val="-4"/>
        </w:rPr>
        <w:t xml:space="preserve"> </w:t>
      </w:r>
      <w:r>
        <w:t>payment</w:t>
      </w:r>
      <w:r>
        <w:rPr>
          <w:spacing w:val="-3"/>
        </w:rPr>
        <w:t xml:space="preserve"> </w:t>
      </w:r>
      <w:r>
        <w:t>of</w:t>
      </w:r>
      <w:r>
        <w:rPr>
          <w:spacing w:val="-3"/>
        </w:rPr>
        <w:t xml:space="preserve"> </w:t>
      </w:r>
      <w:r>
        <w:t>funds</w:t>
      </w:r>
      <w:r>
        <w:rPr>
          <w:spacing w:val="-3"/>
        </w:rPr>
        <w:t xml:space="preserve"> </w:t>
      </w:r>
      <w:r>
        <w:t>received</w:t>
      </w:r>
      <w:r>
        <w:rPr>
          <w:spacing w:val="-3"/>
        </w:rPr>
        <w:t xml:space="preserve"> </w:t>
      </w:r>
      <w:r>
        <w:t>pursuant</w:t>
      </w:r>
      <w:r>
        <w:rPr>
          <w:spacing w:val="-4"/>
        </w:rPr>
        <w:t xml:space="preserve"> </w:t>
      </w:r>
      <w:r>
        <w:t>to this agreement in insured accounts whenever possible. (2 CFR § 200.305(b)(7)(ii)).</w:t>
      </w:r>
    </w:p>
    <w:p w14:paraId="4E8D036C" w14:textId="77777777" w:rsidR="00133B76" w:rsidRDefault="00133B76" w:rsidP="00133B76">
      <w:pPr>
        <w:pStyle w:val="BodyText"/>
        <w:spacing w:before="34"/>
      </w:pPr>
    </w:p>
    <w:p w14:paraId="12C92180" w14:textId="77777777" w:rsidR="00133B76" w:rsidRDefault="00133B76" w:rsidP="00133B76">
      <w:pPr>
        <w:pStyle w:val="Heading2"/>
        <w:numPr>
          <w:ilvl w:val="0"/>
          <w:numId w:val="1"/>
        </w:numPr>
        <w:tabs>
          <w:tab w:val="num" w:pos="360"/>
          <w:tab w:val="left" w:pos="1078"/>
        </w:tabs>
        <w:ind w:left="1078" w:hanging="359"/>
      </w:pPr>
      <w:r>
        <w:t>INVESTMENT</w:t>
      </w:r>
      <w:r>
        <w:rPr>
          <w:spacing w:val="-10"/>
        </w:rPr>
        <w:t xml:space="preserve"> </w:t>
      </w:r>
      <w:r>
        <w:t>OF</w:t>
      </w:r>
      <w:r>
        <w:rPr>
          <w:spacing w:val="-10"/>
        </w:rPr>
        <w:t xml:space="preserve"> </w:t>
      </w:r>
      <w:r>
        <w:rPr>
          <w:spacing w:val="-2"/>
        </w:rPr>
        <w:t>FUNDS</w:t>
      </w:r>
    </w:p>
    <w:p w14:paraId="4916E81E" w14:textId="77777777" w:rsidR="00133B76" w:rsidRDefault="00133B76" w:rsidP="00133B76">
      <w:pPr>
        <w:pStyle w:val="ListParagraph"/>
        <w:numPr>
          <w:ilvl w:val="1"/>
          <w:numId w:val="1"/>
        </w:numPr>
        <w:tabs>
          <w:tab w:val="left" w:pos="1799"/>
        </w:tabs>
        <w:spacing w:before="41" w:line="278" w:lineRule="auto"/>
        <w:ind w:right="1123"/>
        <w:contextualSpacing w:val="0"/>
      </w:pPr>
      <w:r>
        <w:t>The</w:t>
      </w:r>
      <w:r>
        <w:rPr>
          <w:spacing w:val="-4"/>
        </w:rPr>
        <w:t xml:space="preserve"> </w:t>
      </w:r>
      <w:r>
        <w:t>Grantee</w:t>
      </w:r>
      <w:r>
        <w:rPr>
          <w:spacing w:val="-4"/>
        </w:rPr>
        <w:t xml:space="preserve"> </w:t>
      </w:r>
      <w:r>
        <w:t>must</w:t>
      </w:r>
      <w:r>
        <w:rPr>
          <w:spacing w:val="-4"/>
        </w:rPr>
        <w:t xml:space="preserve"> </w:t>
      </w:r>
      <w:r>
        <w:t>maintain</w:t>
      </w:r>
      <w:r>
        <w:rPr>
          <w:spacing w:val="-4"/>
        </w:rPr>
        <w:t xml:space="preserve"> </w:t>
      </w:r>
      <w:r>
        <w:t>advance</w:t>
      </w:r>
      <w:r>
        <w:rPr>
          <w:spacing w:val="-4"/>
        </w:rPr>
        <w:t xml:space="preserve"> </w:t>
      </w:r>
      <w:r>
        <w:t>payments</w:t>
      </w:r>
      <w:r>
        <w:rPr>
          <w:spacing w:val="-4"/>
        </w:rPr>
        <w:t xml:space="preserve"> </w:t>
      </w:r>
      <w:r>
        <w:t>of</w:t>
      </w:r>
      <w:r>
        <w:rPr>
          <w:spacing w:val="-4"/>
        </w:rPr>
        <w:t xml:space="preserve"> </w:t>
      </w:r>
      <w:r>
        <w:t>funds</w:t>
      </w:r>
      <w:r>
        <w:rPr>
          <w:spacing w:val="-4"/>
        </w:rPr>
        <w:t xml:space="preserve"> </w:t>
      </w:r>
      <w:r>
        <w:t>received</w:t>
      </w:r>
      <w:r>
        <w:rPr>
          <w:spacing w:val="-4"/>
        </w:rPr>
        <w:t xml:space="preserve"> </w:t>
      </w:r>
      <w:r>
        <w:t>pursuant</w:t>
      </w:r>
      <w:r>
        <w:rPr>
          <w:spacing w:val="-4"/>
        </w:rPr>
        <w:t xml:space="preserve"> </w:t>
      </w:r>
      <w:r>
        <w:t>to</w:t>
      </w:r>
      <w:r>
        <w:rPr>
          <w:spacing w:val="-4"/>
        </w:rPr>
        <w:t xml:space="preserve"> </w:t>
      </w:r>
      <w:r>
        <w:t>this Agreement (“Advanced Funds”) in interest-bearing accounts, unless:</w:t>
      </w:r>
    </w:p>
    <w:p w14:paraId="0ED39EB8" w14:textId="77777777" w:rsidR="00133B76" w:rsidRDefault="00133B76" w:rsidP="00133B76">
      <w:pPr>
        <w:pStyle w:val="ListParagraph"/>
        <w:numPr>
          <w:ilvl w:val="2"/>
          <w:numId w:val="1"/>
        </w:numPr>
        <w:tabs>
          <w:tab w:val="left" w:pos="2518"/>
        </w:tabs>
        <w:spacing w:line="252" w:lineRule="exact"/>
        <w:ind w:left="2518" w:hanging="289"/>
        <w:contextualSpacing w:val="0"/>
        <w:jc w:val="left"/>
      </w:pPr>
      <w:r>
        <w:t>The</w:t>
      </w:r>
      <w:r>
        <w:rPr>
          <w:spacing w:val="-7"/>
        </w:rPr>
        <w:t xml:space="preserve"> </w:t>
      </w:r>
      <w:r>
        <w:t>Grantee</w:t>
      </w:r>
      <w:r>
        <w:rPr>
          <w:spacing w:val="-6"/>
        </w:rPr>
        <w:t xml:space="preserve"> </w:t>
      </w:r>
      <w:r>
        <w:t>receives</w:t>
      </w:r>
      <w:r>
        <w:rPr>
          <w:spacing w:val="-7"/>
        </w:rPr>
        <w:t xml:space="preserve"> </w:t>
      </w:r>
      <w:r>
        <w:t>less</w:t>
      </w:r>
      <w:r>
        <w:rPr>
          <w:spacing w:val="-6"/>
        </w:rPr>
        <w:t xml:space="preserve"> </w:t>
      </w:r>
      <w:r>
        <w:t>than</w:t>
      </w:r>
      <w:r>
        <w:rPr>
          <w:spacing w:val="-6"/>
        </w:rPr>
        <w:t xml:space="preserve"> </w:t>
      </w:r>
      <w:r>
        <w:t>$250,000</w:t>
      </w:r>
      <w:r>
        <w:rPr>
          <w:spacing w:val="-6"/>
        </w:rPr>
        <w:t xml:space="preserve"> </w:t>
      </w:r>
      <w:r>
        <w:t>in</w:t>
      </w:r>
      <w:r>
        <w:rPr>
          <w:spacing w:val="-7"/>
        </w:rPr>
        <w:t xml:space="preserve"> </w:t>
      </w:r>
      <w:r>
        <w:t>Federal</w:t>
      </w:r>
      <w:r>
        <w:rPr>
          <w:spacing w:val="-6"/>
        </w:rPr>
        <w:t xml:space="preserve"> </w:t>
      </w:r>
      <w:r>
        <w:t>awards</w:t>
      </w:r>
      <w:r>
        <w:rPr>
          <w:spacing w:val="-6"/>
        </w:rPr>
        <w:t xml:space="preserve"> </w:t>
      </w:r>
      <w:r>
        <w:t>per</w:t>
      </w:r>
      <w:r>
        <w:rPr>
          <w:spacing w:val="-6"/>
        </w:rPr>
        <w:t xml:space="preserve"> </w:t>
      </w:r>
      <w:r>
        <w:rPr>
          <w:spacing w:val="-2"/>
        </w:rPr>
        <w:t>year;</w:t>
      </w:r>
    </w:p>
    <w:p w14:paraId="677CA7D2" w14:textId="77777777" w:rsidR="00133B76" w:rsidRDefault="00133B76" w:rsidP="00133B76">
      <w:pPr>
        <w:pStyle w:val="ListParagraph"/>
        <w:numPr>
          <w:ilvl w:val="2"/>
          <w:numId w:val="1"/>
        </w:numPr>
        <w:tabs>
          <w:tab w:val="left" w:pos="2516"/>
          <w:tab w:val="left" w:pos="2519"/>
        </w:tabs>
        <w:spacing w:before="40" w:line="278" w:lineRule="auto"/>
        <w:ind w:right="428" w:hanging="339"/>
        <w:contextualSpacing w:val="0"/>
        <w:jc w:val="left"/>
      </w:pPr>
      <w:r>
        <w:t>The</w:t>
      </w:r>
      <w:r>
        <w:rPr>
          <w:spacing w:val="-4"/>
        </w:rPr>
        <w:t xml:space="preserve"> </w:t>
      </w:r>
      <w:r>
        <w:t>best</w:t>
      </w:r>
      <w:r>
        <w:rPr>
          <w:spacing w:val="-4"/>
        </w:rPr>
        <w:t xml:space="preserve"> </w:t>
      </w:r>
      <w:r>
        <w:t>reasonably</w:t>
      </w:r>
      <w:r>
        <w:rPr>
          <w:spacing w:val="-4"/>
        </w:rPr>
        <w:t xml:space="preserve"> </w:t>
      </w:r>
      <w:r>
        <w:t>available</w:t>
      </w:r>
      <w:r>
        <w:rPr>
          <w:spacing w:val="-4"/>
        </w:rPr>
        <w:t xml:space="preserve"> </w:t>
      </w:r>
      <w:r>
        <w:t>interest-bearing</w:t>
      </w:r>
      <w:r>
        <w:rPr>
          <w:spacing w:val="-5"/>
        </w:rPr>
        <w:t xml:space="preserve"> </w:t>
      </w:r>
      <w:r>
        <w:t>account</w:t>
      </w:r>
      <w:r>
        <w:rPr>
          <w:spacing w:val="-4"/>
        </w:rPr>
        <w:t xml:space="preserve"> </w:t>
      </w:r>
      <w:r>
        <w:t>would</w:t>
      </w:r>
      <w:r>
        <w:rPr>
          <w:spacing w:val="-4"/>
        </w:rPr>
        <w:t xml:space="preserve"> </w:t>
      </w:r>
      <w:r>
        <w:t>not</w:t>
      </w:r>
      <w:r>
        <w:rPr>
          <w:spacing w:val="-4"/>
        </w:rPr>
        <w:t xml:space="preserve"> </w:t>
      </w:r>
      <w:r>
        <w:t>be</w:t>
      </w:r>
      <w:r>
        <w:rPr>
          <w:spacing w:val="-4"/>
        </w:rPr>
        <w:t xml:space="preserve"> </w:t>
      </w:r>
      <w:r>
        <w:t>expected</w:t>
      </w:r>
      <w:r>
        <w:rPr>
          <w:spacing w:val="-4"/>
        </w:rPr>
        <w:t xml:space="preserve"> </w:t>
      </w:r>
      <w:r>
        <w:t xml:space="preserve">to earn interest </w:t>
      </w:r>
      <w:proofErr w:type="gramStart"/>
      <w:r>
        <w:t>in excess of</w:t>
      </w:r>
      <w:proofErr w:type="gramEnd"/>
      <w:r>
        <w:t xml:space="preserve"> $500 per year on Federal cash balances;</w:t>
      </w:r>
    </w:p>
    <w:p w14:paraId="343F1F39" w14:textId="77777777" w:rsidR="00133B76" w:rsidRDefault="00133B76" w:rsidP="00133B76">
      <w:pPr>
        <w:pStyle w:val="ListParagraph"/>
        <w:numPr>
          <w:ilvl w:val="2"/>
          <w:numId w:val="1"/>
        </w:numPr>
        <w:tabs>
          <w:tab w:val="left" w:pos="2516"/>
          <w:tab w:val="left" w:pos="2519"/>
        </w:tabs>
        <w:spacing w:line="278" w:lineRule="auto"/>
        <w:ind w:right="867" w:hanging="388"/>
        <w:contextualSpacing w:val="0"/>
        <w:jc w:val="left"/>
      </w:pPr>
      <w:r>
        <w:t>The</w:t>
      </w:r>
      <w:r>
        <w:rPr>
          <w:spacing w:val="-3"/>
        </w:rPr>
        <w:t xml:space="preserve"> </w:t>
      </w:r>
      <w:r>
        <w:t>depository</w:t>
      </w:r>
      <w:r>
        <w:rPr>
          <w:spacing w:val="-3"/>
        </w:rPr>
        <w:t xml:space="preserve"> </w:t>
      </w:r>
      <w:r>
        <w:t>would</w:t>
      </w:r>
      <w:r>
        <w:rPr>
          <w:spacing w:val="-3"/>
        </w:rPr>
        <w:t xml:space="preserve"> </w:t>
      </w:r>
      <w:r>
        <w:t>require</w:t>
      </w:r>
      <w:r>
        <w:rPr>
          <w:spacing w:val="-3"/>
        </w:rPr>
        <w:t xml:space="preserve"> </w:t>
      </w:r>
      <w:r>
        <w:t>an</w:t>
      </w:r>
      <w:r>
        <w:rPr>
          <w:spacing w:val="-3"/>
        </w:rPr>
        <w:t xml:space="preserve"> </w:t>
      </w:r>
      <w:r>
        <w:t>average</w:t>
      </w:r>
      <w:r>
        <w:rPr>
          <w:spacing w:val="-3"/>
        </w:rPr>
        <w:t xml:space="preserve"> </w:t>
      </w:r>
      <w:r>
        <w:t>or</w:t>
      </w:r>
      <w:r>
        <w:rPr>
          <w:spacing w:val="-3"/>
        </w:rPr>
        <w:t xml:space="preserve"> </w:t>
      </w:r>
      <w:r>
        <w:t>minimum</w:t>
      </w:r>
      <w:r>
        <w:rPr>
          <w:spacing w:val="-4"/>
        </w:rPr>
        <w:t xml:space="preserve"> </w:t>
      </w:r>
      <w:r>
        <w:t>balance</w:t>
      </w:r>
      <w:r>
        <w:rPr>
          <w:spacing w:val="-3"/>
        </w:rPr>
        <w:t xml:space="preserve"> </w:t>
      </w:r>
      <w:r>
        <w:t>so</w:t>
      </w:r>
      <w:r>
        <w:rPr>
          <w:spacing w:val="-3"/>
        </w:rPr>
        <w:t xml:space="preserve"> </w:t>
      </w:r>
      <w:r>
        <w:t>high</w:t>
      </w:r>
      <w:r>
        <w:rPr>
          <w:spacing w:val="-3"/>
        </w:rPr>
        <w:t xml:space="preserve"> </w:t>
      </w:r>
      <w:r>
        <w:t>that</w:t>
      </w:r>
      <w:r>
        <w:rPr>
          <w:spacing w:val="-3"/>
        </w:rPr>
        <w:t xml:space="preserve"> </w:t>
      </w:r>
      <w:r>
        <w:t>it would not be feasible within the expected Federal and non-Federal cash resources; or</w:t>
      </w:r>
    </w:p>
    <w:p w14:paraId="749D91D0" w14:textId="77777777" w:rsidR="00133B76" w:rsidRDefault="00133B76" w:rsidP="00133B76">
      <w:pPr>
        <w:pStyle w:val="ListParagraph"/>
        <w:numPr>
          <w:ilvl w:val="2"/>
          <w:numId w:val="1"/>
        </w:numPr>
        <w:tabs>
          <w:tab w:val="left" w:pos="2516"/>
          <w:tab w:val="left" w:pos="2519"/>
        </w:tabs>
        <w:spacing w:line="278" w:lineRule="auto"/>
        <w:ind w:right="599" w:hanging="400"/>
        <w:contextualSpacing w:val="0"/>
        <w:jc w:val="left"/>
      </w:pPr>
      <w:r>
        <w:t>A</w:t>
      </w:r>
      <w:r>
        <w:rPr>
          <w:spacing w:val="-15"/>
        </w:rPr>
        <w:t xml:space="preserve"> </w:t>
      </w:r>
      <w:r>
        <w:t>foreign</w:t>
      </w:r>
      <w:r>
        <w:rPr>
          <w:spacing w:val="-4"/>
        </w:rPr>
        <w:t xml:space="preserve"> </w:t>
      </w:r>
      <w:r>
        <w:t>government</w:t>
      </w:r>
      <w:r>
        <w:rPr>
          <w:spacing w:val="-4"/>
        </w:rPr>
        <w:t xml:space="preserve"> </w:t>
      </w:r>
      <w:r>
        <w:t>or</w:t>
      </w:r>
      <w:r>
        <w:rPr>
          <w:spacing w:val="-4"/>
        </w:rPr>
        <w:t xml:space="preserve"> </w:t>
      </w:r>
      <w:r>
        <w:t>banking</w:t>
      </w:r>
      <w:r>
        <w:rPr>
          <w:spacing w:val="-4"/>
        </w:rPr>
        <w:t xml:space="preserve"> </w:t>
      </w:r>
      <w:r>
        <w:t>system</w:t>
      </w:r>
      <w:r>
        <w:rPr>
          <w:spacing w:val="-5"/>
        </w:rPr>
        <w:t xml:space="preserve"> </w:t>
      </w:r>
      <w:r>
        <w:t>prohibits</w:t>
      </w:r>
      <w:r>
        <w:rPr>
          <w:spacing w:val="-4"/>
        </w:rPr>
        <w:t xml:space="preserve"> </w:t>
      </w:r>
      <w:r>
        <w:t>or</w:t>
      </w:r>
      <w:r>
        <w:rPr>
          <w:spacing w:val="-4"/>
        </w:rPr>
        <w:t xml:space="preserve"> </w:t>
      </w:r>
      <w:r>
        <w:t>precludes</w:t>
      </w:r>
      <w:r>
        <w:rPr>
          <w:spacing w:val="-4"/>
        </w:rPr>
        <w:t xml:space="preserve"> </w:t>
      </w:r>
      <w:proofErr w:type="gramStart"/>
      <w:r>
        <w:t>interest</w:t>
      </w:r>
      <w:proofErr w:type="gramEnd"/>
      <w:r>
        <w:rPr>
          <w:spacing w:val="-4"/>
        </w:rPr>
        <w:t xml:space="preserve"> </w:t>
      </w:r>
      <w:r>
        <w:t>bearing accounts. (2 CFR § 200.305(b)(8)).</w:t>
      </w:r>
    </w:p>
    <w:p w14:paraId="5BEFDD09" w14:textId="77777777" w:rsidR="00133B76" w:rsidRDefault="00133B76" w:rsidP="00133B76">
      <w:pPr>
        <w:pStyle w:val="ListParagraph"/>
        <w:numPr>
          <w:ilvl w:val="1"/>
          <w:numId w:val="1"/>
        </w:numPr>
        <w:tabs>
          <w:tab w:val="left" w:pos="1799"/>
        </w:tabs>
        <w:spacing w:line="278" w:lineRule="auto"/>
        <w:ind w:right="401"/>
        <w:contextualSpacing w:val="0"/>
      </w:pPr>
      <w:r>
        <w:t>The</w:t>
      </w:r>
      <w:r>
        <w:rPr>
          <w:spacing w:val="-4"/>
        </w:rPr>
        <w:t xml:space="preserve"> </w:t>
      </w:r>
      <w:r>
        <w:t>Grantee</w:t>
      </w:r>
      <w:r>
        <w:rPr>
          <w:spacing w:val="-4"/>
        </w:rPr>
        <w:t xml:space="preserve"> </w:t>
      </w:r>
      <w:r>
        <w:t>may</w:t>
      </w:r>
      <w:r>
        <w:rPr>
          <w:spacing w:val="-4"/>
        </w:rPr>
        <w:t xml:space="preserve"> </w:t>
      </w:r>
      <w:r>
        <w:t>retain</w:t>
      </w:r>
      <w:r>
        <w:rPr>
          <w:spacing w:val="-4"/>
        </w:rPr>
        <w:t xml:space="preserve"> </w:t>
      </w:r>
      <w:r>
        <w:t>for</w:t>
      </w:r>
      <w:r>
        <w:rPr>
          <w:spacing w:val="-4"/>
        </w:rPr>
        <w:t xml:space="preserve"> </w:t>
      </w:r>
      <w:r>
        <w:t>administrative</w:t>
      </w:r>
      <w:r>
        <w:rPr>
          <w:spacing w:val="-4"/>
        </w:rPr>
        <w:t xml:space="preserve"> </w:t>
      </w:r>
      <w:r>
        <w:t>expenses</w:t>
      </w:r>
      <w:r>
        <w:rPr>
          <w:spacing w:val="-4"/>
        </w:rPr>
        <w:t xml:space="preserve"> </w:t>
      </w:r>
      <w:r>
        <w:t>interest</w:t>
      </w:r>
      <w:r>
        <w:rPr>
          <w:spacing w:val="-5"/>
        </w:rPr>
        <w:t xml:space="preserve"> </w:t>
      </w:r>
      <w:r>
        <w:t>earned</w:t>
      </w:r>
      <w:r>
        <w:rPr>
          <w:spacing w:val="-4"/>
        </w:rPr>
        <w:t xml:space="preserve"> </w:t>
      </w:r>
      <w:r>
        <w:t>on</w:t>
      </w:r>
      <w:r>
        <w:rPr>
          <w:spacing w:val="-15"/>
        </w:rPr>
        <w:t xml:space="preserve"> </w:t>
      </w:r>
      <w:r>
        <w:t>Advanced</w:t>
      </w:r>
      <w:r>
        <w:rPr>
          <w:spacing w:val="-4"/>
        </w:rPr>
        <w:t xml:space="preserve"> </w:t>
      </w:r>
      <w:r>
        <w:t>Funds totaling</w:t>
      </w:r>
      <w:r>
        <w:rPr>
          <w:spacing w:val="-4"/>
        </w:rPr>
        <w:t xml:space="preserve"> </w:t>
      </w:r>
      <w:r>
        <w:t>up</w:t>
      </w:r>
      <w:r>
        <w:rPr>
          <w:spacing w:val="-4"/>
        </w:rPr>
        <w:t xml:space="preserve"> </w:t>
      </w:r>
      <w:r>
        <w:t>to</w:t>
      </w:r>
      <w:r>
        <w:rPr>
          <w:spacing w:val="-4"/>
        </w:rPr>
        <w:t xml:space="preserve"> </w:t>
      </w:r>
      <w:r>
        <w:t>$500</w:t>
      </w:r>
      <w:r>
        <w:rPr>
          <w:spacing w:val="-4"/>
        </w:rPr>
        <w:t xml:space="preserve"> </w:t>
      </w:r>
      <w:r>
        <w:t>per</w:t>
      </w:r>
      <w:r>
        <w:rPr>
          <w:spacing w:val="-4"/>
        </w:rPr>
        <w:t xml:space="preserve"> </w:t>
      </w:r>
      <w:r>
        <w:t>calendar</w:t>
      </w:r>
      <w:r>
        <w:rPr>
          <w:spacing w:val="-4"/>
        </w:rPr>
        <w:t xml:space="preserve"> </w:t>
      </w:r>
      <w:r>
        <w:t>year.</w:t>
      </w:r>
      <w:r>
        <w:rPr>
          <w:spacing w:val="-16"/>
        </w:rPr>
        <w:t xml:space="preserve"> </w:t>
      </w:r>
      <w:r>
        <w:t>Any</w:t>
      </w:r>
      <w:r>
        <w:rPr>
          <w:spacing w:val="-4"/>
        </w:rPr>
        <w:t xml:space="preserve"> </w:t>
      </w:r>
      <w:r>
        <w:t>additional</w:t>
      </w:r>
      <w:r>
        <w:rPr>
          <w:spacing w:val="-4"/>
        </w:rPr>
        <w:t xml:space="preserve"> </w:t>
      </w:r>
      <w:r>
        <w:t>interest</w:t>
      </w:r>
      <w:r>
        <w:rPr>
          <w:spacing w:val="-5"/>
        </w:rPr>
        <w:t xml:space="preserve"> </w:t>
      </w:r>
      <w:r>
        <w:t>earned</w:t>
      </w:r>
      <w:r>
        <w:rPr>
          <w:spacing w:val="-4"/>
        </w:rPr>
        <w:t xml:space="preserve"> </w:t>
      </w:r>
      <w:r>
        <w:t>on</w:t>
      </w:r>
      <w:r>
        <w:rPr>
          <w:spacing w:val="-16"/>
        </w:rPr>
        <w:t xml:space="preserve"> </w:t>
      </w:r>
      <w:r>
        <w:t>Advanced</w:t>
      </w:r>
      <w:r>
        <w:rPr>
          <w:spacing w:val="-4"/>
        </w:rPr>
        <w:t xml:space="preserve"> </w:t>
      </w:r>
      <w:r>
        <w:t xml:space="preserve">Funds must be remitted annually to the Department of Health and Human Services Payment Management System (PMS) through an electronic medium using either Automated Clearing House (ACH) network or a Fedwire Funds Service payment. (2 CFR § </w:t>
      </w:r>
      <w:r>
        <w:rPr>
          <w:spacing w:val="-2"/>
        </w:rPr>
        <w:t>200.305(b)(9))</w:t>
      </w:r>
    </w:p>
    <w:p w14:paraId="1BFF8182" w14:textId="77777777" w:rsidR="00133B76" w:rsidRDefault="00133B76" w:rsidP="00133B76">
      <w:pPr>
        <w:pStyle w:val="Heading2"/>
        <w:numPr>
          <w:ilvl w:val="0"/>
          <w:numId w:val="1"/>
        </w:numPr>
        <w:tabs>
          <w:tab w:val="num" w:pos="360"/>
          <w:tab w:val="left" w:pos="1078"/>
        </w:tabs>
        <w:spacing w:line="250" w:lineRule="exact"/>
        <w:ind w:left="1078" w:hanging="359"/>
      </w:pPr>
      <w:r>
        <w:rPr>
          <w:spacing w:val="-2"/>
        </w:rPr>
        <w:t>CONDITIONS</w:t>
      </w:r>
      <w:r>
        <w:rPr>
          <w:spacing w:val="-7"/>
        </w:rPr>
        <w:t xml:space="preserve"> </w:t>
      </w:r>
      <w:r>
        <w:rPr>
          <w:spacing w:val="-2"/>
        </w:rPr>
        <w:t>FOR</w:t>
      </w:r>
      <w:r>
        <w:rPr>
          <w:spacing w:val="-7"/>
        </w:rPr>
        <w:t xml:space="preserve"> </w:t>
      </w:r>
      <w:r>
        <w:rPr>
          <w:spacing w:val="-2"/>
        </w:rPr>
        <w:t>REPAYMENT</w:t>
      </w:r>
      <w:r>
        <w:rPr>
          <w:spacing w:val="-6"/>
        </w:rPr>
        <w:t xml:space="preserve"> </w:t>
      </w:r>
      <w:r>
        <w:rPr>
          <w:spacing w:val="-2"/>
        </w:rPr>
        <w:t>OF</w:t>
      </w:r>
      <w:r>
        <w:rPr>
          <w:spacing w:val="-6"/>
        </w:rPr>
        <w:t xml:space="preserve"> </w:t>
      </w:r>
      <w:r>
        <w:rPr>
          <w:spacing w:val="-2"/>
        </w:rPr>
        <w:t>GRANT</w:t>
      </w:r>
      <w:r>
        <w:rPr>
          <w:spacing w:val="-6"/>
        </w:rPr>
        <w:t xml:space="preserve"> </w:t>
      </w:r>
      <w:r>
        <w:rPr>
          <w:spacing w:val="-2"/>
        </w:rPr>
        <w:t>FUNDS</w:t>
      </w:r>
    </w:p>
    <w:p w14:paraId="34180689" w14:textId="77777777" w:rsidR="00133B76" w:rsidRDefault="00133B76" w:rsidP="00133B76">
      <w:pPr>
        <w:pStyle w:val="ListParagraph"/>
        <w:numPr>
          <w:ilvl w:val="1"/>
          <w:numId w:val="1"/>
        </w:numPr>
        <w:tabs>
          <w:tab w:val="left" w:pos="1798"/>
        </w:tabs>
        <w:spacing w:before="37"/>
        <w:ind w:left="1798" w:hanging="359"/>
        <w:contextualSpacing w:val="0"/>
      </w:pPr>
      <w:r>
        <w:t>Misuse</w:t>
      </w:r>
      <w:r>
        <w:rPr>
          <w:spacing w:val="-5"/>
        </w:rPr>
        <w:t xml:space="preserve"> </w:t>
      </w:r>
      <w:r>
        <w:t>or</w:t>
      </w:r>
      <w:r>
        <w:rPr>
          <w:spacing w:val="-5"/>
        </w:rPr>
        <w:t xml:space="preserve"> </w:t>
      </w:r>
      <w:r>
        <w:t>Failure</w:t>
      </w:r>
      <w:r>
        <w:rPr>
          <w:spacing w:val="-5"/>
        </w:rPr>
        <w:t xml:space="preserve"> </w:t>
      </w:r>
      <w:r>
        <w:t>to</w:t>
      </w:r>
      <w:r>
        <w:rPr>
          <w:spacing w:val="-5"/>
        </w:rPr>
        <w:t xml:space="preserve"> </w:t>
      </w:r>
      <w:r>
        <w:t>Use</w:t>
      </w:r>
      <w:r>
        <w:rPr>
          <w:spacing w:val="-5"/>
        </w:rPr>
        <w:t xml:space="preserve"> </w:t>
      </w:r>
      <w:r>
        <w:rPr>
          <w:spacing w:val="-2"/>
        </w:rPr>
        <w:t>Funds.</w:t>
      </w:r>
    </w:p>
    <w:p w14:paraId="18BF72FD" w14:textId="77777777" w:rsidR="00133B76" w:rsidRDefault="00133B76" w:rsidP="00133B76">
      <w:pPr>
        <w:pStyle w:val="ListParagraph"/>
        <w:numPr>
          <w:ilvl w:val="2"/>
          <w:numId w:val="1"/>
        </w:numPr>
        <w:tabs>
          <w:tab w:val="left" w:pos="2517"/>
          <w:tab w:val="left" w:pos="2519"/>
        </w:tabs>
        <w:spacing w:before="40" w:line="278" w:lineRule="auto"/>
        <w:ind w:right="539"/>
        <w:contextualSpacing w:val="0"/>
        <w:jc w:val="left"/>
      </w:pPr>
      <w:r>
        <w:t>The</w:t>
      </w:r>
      <w:r>
        <w:rPr>
          <w:spacing w:val="-4"/>
        </w:rPr>
        <w:t xml:space="preserve"> </w:t>
      </w:r>
      <w:r>
        <w:t>Grantee</w:t>
      </w:r>
      <w:r>
        <w:rPr>
          <w:spacing w:val="-3"/>
        </w:rPr>
        <w:t xml:space="preserve"> </w:t>
      </w:r>
      <w:r>
        <w:t>shall</w:t>
      </w:r>
      <w:r>
        <w:rPr>
          <w:spacing w:val="-3"/>
        </w:rPr>
        <w:t xml:space="preserve"> </w:t>
      </w:r>
      <w:r>
        <w:t>use</w:t>
      </w:r>
      <w:r>
        <w:rPr>
          <w:spacing w:val="-3"/>
        </w:rPr>
        <w:t xml:space="preserve"> </w:t>
      </w:r>
      <w:r>
        <w:t>the</w:t>
      </w:r>
      <w:r>
        <w:rPr>
          <w:spacing w:val="-3"/>
        </w:rPr>
        <w:t xml:space="preserve"> </w:t>
      </w:r>
      <w:r>
        <w:t>funds</w:t>
      </w:r>
      <w:r>
        <w:rPr>
          <w:spacing w:val="-3"/>
        </w:rPr>
        <w:t xml:space="preserve"> </w:t>
      </w:r>
      <w:r>
        <w:t>granted</w:t>
      </w:r>
      <w:r>
        <w:rPr>
          <w:spacing w:val="-3"/>
        </w:rPr>
        <w:t xml:space="preserve"> </w:t>
      </w:r>
      <w:r>
        <w:t>by</w:t>
      </w:r>
      <w:r>
        <w:rPr>
          <w:spacing w:val="-3"/>
        </w:rPr>
        <w:t xml:space="preserve"> </w:t>
      </w:r>
      <w:r>
        <w:t>this</w:t>
      </w:r>
      <w:r>
        <w:rPr>
          <w:spacing w:val="-16"/>
        </w:rPr>
        <w:t xml:space="preserve"> </w:t>
      </w:r>
      <w:r>
        <w:t>Agreement,</w:t>
      </w:r>
      <w:r>
        <w:rPr>
          <w:spacing w:val="-1"/>
        </w:rPr>
        <w:t xml:space="preserve"> </w:t>
      </w:r>
      <w:r>
        <w:t>or</w:t>
      </w:r>
      <w:r>
        <w:rPr>
          <w:spacing w:val="-3"/>
        </w:rPr>
        <w:t xml:space="preserve"> </w:t>
      </w:r>
      <w:r>
        <w:t>as</w:t>
      </w:r>
      <w:r>
        <w:rPr>
          <w:spacing w:val="-3"/>
        </w:rPr>
        <w:t xml:space="preserve"> </w:t>
      </w:r>
      <w:r>
        <w:t>much</w:t>
      </w:r>
      <w:r>
        <w:rPr>
          <w:spacing w:val="-3"/>
        </w:rPr>
        <w:t xml:space="preserve"> </w:t>
      </w:r>
      <w:r>
        <w:t>as</w:t>
      </w:r>
      <w:r>
        <w:rPr>
          <w:spacing w:val="-3"/>
        </w:rPr>
        <w:t xml:space="preserve"> </w:t>
      </w:r>
      <w:r>
        <w:t>may be necessary, to carry out the project in accordance with the terms of this</w:t>
      </w:r>
    </w:p>
    <w:p w14:paraId="03AB16C0" w14:textId="77777777" w:rsidR="00133B76" w:rsidRDefault="00133B76" w:rsidP="00133B76">
      <w:pPr>
        <w:pStyle w:val="ListParagraph"/>
        <w:spacing w:line="278" w:lineRule="auto"/>
        <w:sectPr w:rsidR="00133B76" w:rsidSect="00133B76">
          <w:pgSz w:w="12240" w:h="15840"/>
          <w:pgMar w:top="1360" w:right="720" w:bottom="280" w:left="720" w:header="720" w:footer="720" w:gutter="0"/>
          <w:cols w:space="720"/>
        </w:sectPr>
      </w:pPr>
    </w:p>
    <w:p w14:paraId="55947820" w14:textId="77777777" w:rsidR="00133B76" w:rsidRDefault="00133B76" w:rsidP="00133B76">
      <w:pPr>
        <w:pStyle w:val="BodyText"/>
        <w:spacing w:before="80" w:line="278" w:lineRule="auto"/>
        <w:ind w:left="2520" w:right="372"/>
      </w:pPr>
      <w:r>
        <w:lastRenderedPageBreak/>
        <w:t>Agreement.</w:t>
      </w:r>
      <w:r>
        <w:rPr>
          <w:spacing w:val="-2"/>
        </w:rPr>
        <w:t xml:space="preserve"> </w:t>
      </w:r>
      <w:r>
        <w:t>If</w:t>
      </w:r>
      <w:r>
        <w:rPr>
          <w:spacing w:val="-3"/>
        </w:rPr>
        <w:t xml:space="preserve"> </w:t>
      </w:r>
      <w:r>
        <w:t>after</w:t>
      </w:r>
      <w:r>
        <w:rPr>
          <w:spacing w:val="-3"/>
        </w:rPr>
        <w:t xml:space="preserve"> </w:t>
      </w:r>
      <w:r>
        <w:t>all</w:t>
      </w:r>
      <w:r>
        <w:rPr>
          <w:spacing w:val="-3"/>
        </w:rPr>
        <w:t xml:space="preserve"> </w:t>
      </w:r>
      <w:r>
        <w:t>or</w:t>
      </w:r>
      <w:r>
        <w:rPr>
          <w:spacing w:val="-5"/>
        </w:rPr>
        <w:t xml:space="preserve"> </w:t>
      </w:r>
      <w:r>
        <w:t>any</w:t>
      </w:r>
      <w:r>
        <w:rPr>
          <w:spacing w:val="-3"/>
        </w:rPr>
        <w:t xml:space="preserve"> </w:t>
      </w:r>
      <w:r>
        <w:t>part</w:t>
      </w:r>
      <w:r>
        <w:rPr>
          <w:spacing w:val="-3"/>
        </w:rPr>
        <w:t xml:space="preserve"> </w:t>
      </w:r>
      <w:r>
        <w:t>of</w:t>
      </w:r>
      <w:r>
        <w:rPr>
          <w:spacing w:val="-3"/>
        </w:rPr>
        <w:t xml:space="preserve"> </w:t>
      </w:r>
      <w:r>
        <w:t>the</w:t>
      </w:r>
      <w:r>
        <w:rPr>
          <w:spacing w:val="-3"/>
        </w:rPr>
        <w:t xml:space="preserve"> </w:t>
      </w:r>
      <w:r>
        <w:t>funds</w:t>
      </w:r>
      <w:r>
        <w:rPr>
          <w:spacing w:val="-3"/>
        </w:rPr>
        <w:t xml:space="preserve"> </w:t>
      </w:r>
      <w:r>
        <w:t>has</w:t>
      </w:r>
      <w:r>
        <w:rPr>
          <w:spacing w:val="-3"/>
        </w:rPr>
        <w:t xml:space="preserve"> </w:t>
      </w:r>
      <w:r>
        <w:t>been</w:t>
      </w:r>
      <w:r>
        <w:rPr>
          <w:spacing w:val="-3"/>
        </w:rPr>
        <w:t xml:space="preserve"> </w:t>
      </w:r>
      <w:r>
        <w:t>paid</w:t>
      </w:r>
      <w:r>
        <w:rPr>
          <w:spacing w:val="-4"/>
        </w:rPr>
        <w:t xml:space="preserve"> </w:t>
      </w:r>
      <w:r>
        <w:t>to</w:t>
      </w:r>
      <w:r>
        <w:rPr>
          <w:spacing w:val="-3"/>
        </w:rPr>
        <w:t xml:space="preserve"> </w:t>
      </w:r>
      <w:r>
        <w:t>the</w:t>
      </w:r>
      <w:r>
        <w:rPr>
          <w:spacing w:val="-3"/>
        </w:rPr>
        <w:t xml:space="preserve"> </w:t>
      </w:r>
      <w:r>
        <w:t>Grantee</w:t>
      </w:r>
      <w:r>
        <w:rPr>
          <w:spacing w:val="-3"/>
        </w:rPr>
        <w:t xml:space="preserve"> </w:t>
      </w:r>
      <w:r>
        <w:t>and the Grantee shall fail to carry out the activities, the Grantee shall repay these funds to the Board.</w:t>
      </w:r>
    </w:p>
    <w:p w14:paraId="3BD13C31" w14:textId="77777777" w:rsidR="00133B76" w:rsidRDefault="00133B76" w:rsidP="00133B76">
      <w:pPr>
        <w:pStyle w:val="ListParagraph"/>
        <w:numPr>
          <w:ilvl w:val="2"/>
          <w:numId w:val="1"/>
        </w:numPr>
        <w:tabs>
          <w:tab w:val="left" w:pos="2517"/>
          <w:tab w:val="left" w:pos="2520"/>
        </w:tabs>
        <w:spacing w:line="278" w:lineRule="auto"/>
        <w:ind w:left="2520" w:right="378" w:hanging="339"/>
        <w:contextualSpacing w:val="0"/>
        <w:jc w:val="left"/>
      </w:pPr>
      <w:r>
        <w:t>If the Grantee does not use all or a portion of the funds paid under the terms of this</w:t>
      </w:r>
      <w:r>
        <w:rPr>
          <w:spacing w:val="-2"/>
        </w:rPr>
        <w:t xml:space="preserve"> </w:t>
      </w:r>
      <w:r>
        <w:t>Agreement for purposes of and in accordance with this</w:t>
      </w:r>
      <w:r>
        <w:rPr>
          <w:spacing w:val="-3"/>
        </w:rPr>
        <w:t xml:space="preserve"> </w:t>
      </w:r>
      <w:r>
        <w:t>Agreement, the Grantee</w:t>
      </w:r>
      <w:r>
        <w:rPr>
          <w:spacing w:val="-3"/>
        </w:rPr>
        <w:t xml:space="preserve"> </w:t>
      </w:r>
      <w:r>
        <w:t>shall</w:t>
      </w:r>
      <w:r>
        <w:rPr>
          <w:spacing w:val="-3"/>
        </w:rPr>
        <w:t xml:space="preserve"> </w:t>
      </w:r>
      <w:r>
        <w:t>be</w:t>
      </w:r>
      <w:r>
        <w:rPr>
          <w:spacing w:val="-3"/>
        </w:rPr>
        <w:t xml:space="preserve"> </w:t>
      </w:r>
      <w:r>
        <w:t>liable</w:t>
      </w:r>
      <w:r>
        <w:rPr>
          <w:spacing w:val="-3"/>
        </w:rPr>
        <w:t xml:space="preserve"> </w:t>
      </w:r>
      <w:r>
        <w:t>to</w:t>
      </w:r>
      <w:r>
        <w:rPr>
          <w:spacing w:val="-4"/>
        </w:rPr>
        <w:t xml:space="preserve"> </w:t>
      </w:r>
      <w:r>
        <w:t>the</w:t>
      </w:r>
      <w:r>
        <w:rPr>
          <w:spacing w:val="-3"/>
        </w:rPr>
        <w:t xml:space="preserve"> </w:t>
      </w:r>
      <w:r>
        <w:t>Board</w:t>
      </w:r>
      <w:r>
        <w:rPr>
          <w:spacing w:val="-2"/>
        </w:rPr>
        <w:t xml:space="preserve"> </w:t>
      </w:r>
      <w:proofErr w:type="gramStart"/>
      <w:r>
        <w:t>for</w:t>
      </w:r>
      <w:r>
        <w:rPr>
          <w:spacing w:val="-3"/>
        </w:rPr>
        <w:t xml:space="preserve"> </w:t>
      </w:r>
      <w:r>
        <w:t>the</w:t>
      </w:r>
      <w:r>
        <w:rPr>
          <w:spacing w:val="-3"/>
        </w:rPr>
        <w:t xml:space="preserve"> </w:t>
      </w:r>
      <w:r>
        <w:t>amount</w:t>
      </w:r>
      <w:r>
        <w:rPr>
          <w:spacing w:val="-3"/>
        </w:rPr>
        <w:t xml:space="preserve"> </w:t>
      </w:r>
      <w:r>
        <w:t>of</w:t>
      </w:r>
      <w:proofErr w:type="gramEnd"/>
      <w:r>
        <w:rPr>
          <w:spacing w:val="-3"/>
        </w:rPr>
        <w:t xml:space="preserve"> </w:t>
      </w:r>
      <w:r>
        <w:t>funds</w:t>
      </w:r>
      <w:r>
        <w:rPr>
          <w:spacing w:val="-3"/>
        </w:rPr>
        <w:t xml:space="preserve"> </w:t>
      </w:r>
      <w:r>
        <w:t>unused</w:t>
      </w:r>
      <w:r>
        <w:rPr>
          <w:spacing w:val="-3"/>
        </w:rPr>
        <w:t xml:space="preserve"> </w:t>
      </w:r>
      <w:r>
        <w:t>or</w:t>
      </w:r>
      <w:r>
        <w:rPr>
          <w:spacing w:val="-3"/>
        </w:rPr>
        <w:t xml:space="preserve"> </w:t>
      </w:r>
      <w:r>
        <w:t>improperly used and shall return the funds to the Board.</w:t>
      </w:r>
    </w:p>
    <w:p w14:paraId="64FEF219" w14:textId="77777777" w:rsidR="00133B76" w:rsidRDefault="00133B76" w:rsidP="00133B76">
      <w:pPr>
        <w:pStyle w:val="ListParagraph"/>
        <w:numPr>
          <w:ilvl w:val="2"/>
          <w:numId w:val="1"/>
        </w:numPr>
        <w:tabs>
          <w:tab w:val="left" w:pos="2517"/>
          <w:tab w:val="left" w:pos="2520"/>
        </w:tabs>
        <w:spacing w:line="278" w:lineRule="auto"/>
        <w:ind w:left="2520" w:right="561" w:hanging="388"/>
        <w:contextualSpacing w:val="0"/>
        <w:jc w:val="left"/>
      </w:pPr>
      <w:r>
        <w:t>In</w:t>
      </w:r>
      <w:r>
        <w:rPr>
          <w:spacing w:val="-2"/>
        </w:rPr>
        <w:t xml:space="preserve"> </w:t>
      </w:r>
      <w:r>
        <w:t>the</w:t>
      </w:r>
      <w:r>
        <w:rPr>
          <w:spacing w:val="-2"/>
        </w:rPr>
        <w:t xml:space="preserve"> </w:t>
      </w:r>
      <w:r>
        <w:t>event</w:t>
      </w:r>
      <w:r>
        <w:rPr>
          <w:spacing w:val="-3"/>
        </w:rPr>
        <w:t xml:space="preserve"> </w:t>
      </w:r>
      <w:r>
        <w:t>the</w:t>
      </w:r>
      <w:r>
        <w:rPr>
          <w:spacing w:val="-2"/>
        </w:rPr>
        <w:t xml:space="preserve"> </w:t>
      </w:r>
      <w:r>
        <w:t>Board</w:t>
      </w:r>
      <w:r>
        <w:rPr>
          <w:spacing w:val="-2"/>
        </w:rPr>
        <w:t xml:space="preserve"> </w:t>
      </w:r>
      <w:r>
        <w:t>is</w:t>
      </w:r>
      <w:r>
        <w:rPr>
          <w:spacing w:val="-3"/>
        </w:rPr>
        <w:t xml:space="preserve"> </w:t>
      </w:r>
      <w:r>
        <w:t>be</w:t>
      </w:r>
      <w:r>
        <w:rPr>
          <w:spacing w:val="-2"/>
        </w:rPr>
        <w:t xml:space="preserve"> </w:t>
      </w:r>
      <w:r>
        <w:t>entitled</w:t>
      </w:r>
      <w:r>
        <w:rPr>
          <w:spacing w:val="-2"/>
        </w:rPr>
        <w:t xml:space="preserve"> </w:t>
      </w:r>
      <w:r>
        <w:t>to</w:t>
      </w:r>
      <w:r>
        <w:rPr>
          <w:spacing w:val="-2"/>
        </w:rPr>
        <w:t xml:space="preserve"> </w:t>
      </w:r>
      <w:r>
        <w:t>repayment</w:t>
      </w:r>
      <w:r>
        <w:rPr>
          <w:spacing w:val="-2"/>
        </w:rPr>
        <w:t xml:space="preserve"> </w:t>
      </w:r>
      <w:r>
        <w:t>of</w:t>
      </w:r>
      <w:r>
        <w:rPr>
          <w:spacing w:val="-2"/>
        </w:rPr>
        <w:t xml:space="preserve"> </w:t>
      </w:r>
      <w:r>
        <w:t>all</w:t>
      </w:r>
      <w:r>
        <w:rPr>
          <w:spacing w:val="-2"/>
        </w:rPr>
        <w:t xml:space="preserve"> </w:t>
      </w:r>
      <w:r>
        <w:t>or</w:t>
      </w:r>
      <w:r>
        <w:rPr>
          <w:spacing w:val="-2"/>
        </w:rPr>
        <w:t xml:space="preserve"> </w:t>
      </w:r>
      <w:r>
        <w:t>a</w:t>
      </w:r>
      <w:r>
        <w:rPr>
          <w:spacing w:val="-2"/>
        </w:rPr>
        <w:t xml:space="preserve"> </w:t>
      </w:r>
      <w:r>
        <w:t>portion</w:t>
      </w:r>
      <w:r>
        <w:rPr>
          <w:spacing w:val="-2"/>
        </w:rPr>
        <w:t xml:space="preserve"> </w:t>
      </w:r>
      <w:r>
        <w:t>of</w:t>
      </w:r>
      <w:r>
        <w:rPr>
          <w:spacing w:val="-2"/>
        </w:rPr>
        <w:t xml:space="preserve"> </w:t>
      </w:r>
      <w:r>
        <w:t>the</w:t>
      </w:r>
      <w:r>
        <w:rPr>
          <w:spacing w:val="-3"/>
        </w:rPr>
        <w:t xml:space="preserve"> </w:t>
      </w:r>
      <w:r>
        <w:t>funds granted to the Grantee, then repayment includes all interest, income, accumulations and the monetary equivalent of any appreciation in value of any property (real, personal or mixed) purchased with the funds granted them. The repayment is payable to the State of New Jersey by check and must be forwarded to the Board for: (1) the principal and (2) the total of any interest, income, accumulations or appreciation in value.</w:t>
      </w:r>
    </w:p>
    <w:p w14:paraId="239AA22B" w14:textId="77777777" w:rsidR="00133B76" w:rsidRDefault="00133B76" w:rsidP="00133B76">
      <w:pPr>
        <w:pStyle w:val="ListParagraph"/>
        <w:numPr>
          <w:ilvl w:val="1"/>
          <w:numId w:val="1"/>
        </w:numPr>
        <w:tabs>
          <w:tab w:val="left" w:pos="1799"/>
        </w:tabs>
        <w:spacing w:line="278" w:lineRule="auto"/>
        <w:ind w:right="1932"/>
        <w:contextualSpacing w:val="0"/>
      </w:pPr>
      <w:r>
        <w:t>Violation</w:t>
      </w:r>
      <w:r>
        <w:rPr>
          <w:spacing w:val="-4"/>
        </w:rPr>
        <w:t xml:space="preserve"> </w:t>
      </w:r>
      <w:r>
        <w:t>of</w:t>
      </w:r>
      <w:r>
        <w:rPr>
          <w:spacing w:val="-4"/>
        </w:rPr>
        <w:t xml:space="preserve"> </w:t>
      </w:r>
      <w:r>
        <w:t>the</w:t>
      </w:r>
      <w:r>
        <w:rPr>
          <w:spacing w:val="-4"/>
        </w:rPr>
        <w:t xml:space="preserve"> </w:t>
      </w:r>
      <w:r>
        <w:t>Prohibition</w:t>
      </w:r>
      <w:r>
        <w:rPr>
          <w:spacing w:val="-4"/>
        </w:rPr>
        <w:t xml:space="preserve"> </w:t>
      </w:r>
      <w:r>
        <w:t>of</w:t>
      </w:r>
      <w:r>
        <w:rPr>
          <w:spacing w:val="-4"/>
        </w:rPr>
        <w:t xml:space="preserve"> </w:t>
      </w:r>
      <w:r>
        <w:t>Illegal</w:t>
      </w:r>
      <w:r>
        <w:rPr>
          <w:spacing w:val="-16"/>
        </w:rPr>
        <w:t xml:space="preserve"> </w:t>
      </w:r>
      <w:r>
        <w:t>Alien</w:t>
      </w:r>
      <w:r>
        <w:rPr>
          <w:spacing w:val="-4"/>
        </w:rPr>
        <w:t xml:space="preserve"> </w:t>
      </w:r>
      <w:r>
        <w:t>Labor</w:t>
      </w:r>
      <w:r>
        <w:rPr>
          <w:spacing w:val="-4"/>
        </w:rPr>
        <w:t xml:space="preserve"> </w:t>
      </w:r>
      <w:r>
        <w:t>on</w:t>
      </w:r>
      <w:r>
        <w:rPr>
          <w:spacing w:val="-16"/>
        </w:rPr>
        <w:t xml:space="preserve"> </w:t>
      </w:r>
      <w:r>
        <w:t>Assisted</w:t>
      </w:r>
      <w:r>
        <w:rPr>
          <w:spacing w:val="-4"/>
        </w:rPr>
        <w:t xml:space="preserve"> </w:t>
      </w:r>
      <w:r>
        <w:t>Projects</w:t>
      </w:r>
      <w:r>
        <w:rPr>
          <w:spacing w:val="-16"/>
        </w:rPr>
        <w:t xml:space="preserve"> </w:t>
      </w:r>
      <w:r>
        <w:t>Act. In the event:</w:t>
      </w:r>
    </w:p>
    <w:p w14:paraId="7E4C1379" w14:textId="77777777" w:rsidR="00133B76" w:rsidRDefault="00133B76" w:rsidP="00133B76">
      <w:pPr>
        <w:pStyle w:val="ListParagraph"/>
        <w:numPr>
          <w:ilvl w:val="2"/>
          <w:numId w:val="1"/>
        </w:numPr>
        <w:tabs>
          <w:tab w:val="left" w:pos="2518"/>
          <w:tab w:val="left" w:pos="2520"/>
        </w:tabs>
        <w:spacing w:line="278" w:lineRule="auto"/>
        <w:ind w:left="2520" w:right="477"/>
        <w:contextualSpacing w:val="0"/>
        <w:jc w:val="left"/>
      </w:pPr>
      <w:r>
        <w:t>Grantee knowingly employs, or knowingly permits any of its subcontractors to knowingly employ, the labor services of an illegal alien on activities funded in whole</w:t>
      </w:r>
      <w:r>
        <w:rPr>
          <w:spacing w:val="-3"/>
        </w:rPr>
        <w:t xml:space="preserve"> </w:t>
      </w:r>
      <w:r>
        <w:t>or</w:t>
      </w:r>
      <w:r>
        <w:rPr>
          <w:spacing w:val="-3"/>
        </w:rPr>
        <w:t xml:space="preserve"> </w:t>
      </w:r>
      <w:r>
        <w:t>in</w:t>
      </w:r>
      <w:r>
        <w:rPr>
          <w:spacing w:val="-4"/>
        </w:rPr>
        <w:t xml:space="preserve"> </w:t>
      </w:r>
      <w:r>
        <w:t>part</w:t>
      </w:r>
      <w:r>
        <w:rPr>
          <w:spacing w:val="-3"/>
        </w:rPr>
        <w:t xml:space="preserve"> </w:t>
      </w:r>
      <w:r>
        <w:t>by</w:t>
      </w:r>
      <w:r>
        <w:rPr>
          <w:spacing w:val="-3"/>
        </w:rPr>
        <w:t xml:space="preserve"> </w:t>
      </w:r>
      <w:r>
        <w:t>grants</w:t>
      </w:r>
      <w:r>
        <w:rPr>
          <w:spacing w:val="-3"/>
        </w:rPr>
        <w:t xml:space="preserve"> </w:t>
      </w:r>
      <w:r>
        <w:t>or</w:t>
      </w:r>
      <w:r>
        <w:rPr>
          <w:spacing w:val="-3"/>
        </w:rPr>
        <w:t xml:space="preserve"> </w:t>
      </w:r>
      <w:r>
        <w:t>loans</w:t>
      </w:r>
      <w:r>
        <w:rPr>
          <w:spacing w:val="-4"/>
        </w:rPr>
        <w:t xml:space="preserve"> </w:t>
      </w:r>
      <w:r>
        <w:t>issued</w:t>
      </w:r>
      <w:r>
        <w:rPr>
          <w:spacing w:val="-3"/>
        </w:rPr>
        <w:t xml:space="preserve"> </w:t>
      </w:r>
      <w:r>
        <w:t>by</w:t>
      </w:r>
      <w:r>
        <w:rPr>
          <w:spacing w:val="-3"/>
        </w:rPr>
        <w:t xml:space="preserve"> </w:t>
      </w:r>
      <w:r>
        <w:t>an</w:t>
      </w:r>
      <w:r>
        <w:rPr>
          <w:spacing w:val="-4"/>
        </w:rPr>
        <w:t xml:space="preserve"> </w:t>
      </w:r>
      <w:r>
        <w:t>executive</w:t>
      </w:r>
      <w:r>
        <w:rPr>
          <w:spacing w:val="-3"/>
        </w:rPr>
        <w:t xml:space="preserve"> </w:t>
      </w:r>
      <w:r>
        <w:t>agency</w:t>
      </w:r>
      <w:r>
        <w:rPr>
          <w:spacing w:val="-3"/>
        </w:rPr>
        <w:t xml:space="preserve"> </w:t>
      </w:r>
      <w:r>
        <w:t>of</w:t>
      </w:r>
      <w:r>
        <w:rPr>
          <w:spacing w:val="-3"/>
        </w:rPr>
        <w:t xml:space="preserve"> </w:t>
      </w:r>
      <w:r>
        <w:t>the</w:t>
      </w:r>
      <w:r>
        <w:rPr>
          <w:spacing w:val="-4"/>
        </w:rPr>
        <w:t xml:space="preserve"> </w:t>
      </w:r>
      <w:r>
        <w:t>State</w:t>
      </w:r>
      <w:r>
        <w:rPr>
          <w:spacing w:val="-3"/>
        </w:rPr>
        <w:t xml:space="preserve"> </w:t>
      </w:r>
      <w:r>
        <w:t>of New Jersey; and</w:t>
      </w:r>
    </w:p>
    <w:p w14:paraId="47941094" w14:textId="77777777" w:rsidR="00133B76" w:rsidRDefault="00133B76" w:rsidP="00133B76">
      <w:pPr>
        <w:pStyle w:val="ListParagraph"/>
        <w:numPr>
          <w:ilvl w:val="2"/>
          <w:numId w:val="1"/>
        </w:numPr>
        <w:tabs>
          <w:tab w:val="left" w:pos="2517"/>
          <w:tab w:val="left" w:pos="2520"/>
        </w:tabs>
        <w:spacing w:line="278" w:lineRule="auto"/>
        <w:ind w:left="2520" w:right="477" w:hanging="339"/>
        <w:contextualSpacing w:val="0"/>
        <w:jc w:val="left"/>
      </w:pPr>
      <w:r>
        <w:t>Grantee or any of its subcontractors are sentenced under Federal law for an offense involving knowing use of labor by an illegal alien on activities funded in whole</w:t>
      </w:r>
      <w:r>
        <w:rPr>
          <w:spacing w:val="-3"/>
        </w:rPr>
        <w:t xml:space="preserve"> </w:t>
      </w:r>
      <w:r>
        <w:t>or</w:t>
      </w:r>
      <w:r>
        <w:rPr>
          <w:spacing w:val="-3"/>
        </w:rPr>
        <w:t xml:space="preserve"> </w:t>
      </w:r>
      <w:r>
        <w:t>in</w:t>
      </w:r>
      <w:r>
        <w:rPr>
          <w:spacing w:val="-4"/>
        </w:rPr>
        <w:t xml:space="preserve"> </w:t>
      </w:r>
      <w:r>
        <w:t>part</w:t>
      </w:r>
      <w:r>
        <w:rPr>
          <w:spacing w:val="-3"/>
        </w:rPr>
        <w:t xml:space="preserve"> </w:t>
      </w:r>
      <w:r>
        <w:t>by</w:t>
      </w:r>
      <w:r>
        <w:rPr>
          <w:spacing w:val="-3"/>
        </w:rPr>
        <w:t xml:space="preserve"> </w:t>
      </w:r>
      <w:r>
        <w:t>grants</w:t>
      </w:r>
      <w:r>
        <w:rPr>
          <w:spacing w:val="-3"/>
        </w:rPr>
        <w:t xml:space="preserve"> </w:t>
      </w:r>
      <w:r>
        <w:t>or</w:t>
      </w:r>
      <w:r>
        <w:rPr>
          <w:spacing w:val="-3"/>
        </w:rPr>
        <w:t xml:space="preserve"> </w:t>
      </w:r>
      <w:r>
        <w:t>loans</w:t>
      </w:r>
      <w:r>
        <w:rPr>
          <w:spacing w:val="-4"/>
        </w:rPr>
        <w:t xml:space="preserve"> </w:t>
      </w:r>
      <w:r>
        <w:t>issued</w:t>
      </w:r>
      <w:r>
        <w:rPr>
          <w:spacing w:val="-3"/>
        </w:rPr>
        <w:t xml:space="preserve"> </w:t>
      </w:r>
      <w:r>
        <w:t>by</w:t>
      </w:r>
      <w:r>
        <w:rPr>
          <w:spacing w:val="-3"/>
        </w:rPr>
        <w:t xml:space="preserve"> </w:t>
      </w:r>
      <w:r>
        <w:t>an</w:t>
      </w:r>
      <w:r>
        <w:rPr>
          <w:spacing w:val="-4"/>
        </w:rPr>
        <w:t xml:space="preserve"> </w:t>
      </w:r>
      <w:r>
        <w:t>executive</w:t>
      </w:r>
      <w:r>
        <w:rPr>
          <w:spacing w:val="-3"/>
        </w:rPr>
        <w:t xml:space="preserve"> </w:t>
      </w:r>
      <w:r>
        <w:t>agency</w:t>
      </w:r>
      <w:r>
        <w:rPr>
          <w:spacing w:val="-3"/>
        </w:rPr>
        <w:t xml:space="preserve"> </w:t>
      </w:r>
      <w:r>
        <w:t>of</w:t>
      </w:r>
      <w:r>
        <w:rPr>
          <w:spacing w:val="-3"/>
        </w:rPr>
        <w:t xml:space="preserve"> </w:t>
      </w:r>
      <w:r>
        <w:t>the</w:t>
      </w:r>
      <w:r>
        <w:rPr>
          <w:spacing w:val="-4"/>
        </w:rPr>
        <w:t xml:space="preserve"> </w:t>
      </w:r>
      <w:r>
        <w:t>State</w:t>
      </w:r>
      <w:r>
        <w:rPr>
          <w:spacing w:val="-3"/>
        </w:rPr>
        <w:t xml:space="preserve"> </w:t>
      </w:r>
      <w:r>
        <w:t>of New Jersey,</w:t>
      </w:r>
    </w:p>
    <w:p w14:paraId="164CCEEA" w14:textId="77777777" w:rsidR="00133B76" w:rsidRDefault="00133B76" w:rsidP="00133B76">
      <w:pPr>
        <w:pStyle w:val="ListParagraph"/>
        <w:numPr>
          <w:ilvl w:val="2"/>
          <w:numId w:val="1"/>
        </w:numPr>
        <w:tabs>
          <w:tab w:val="left" w:pos="2517"/>
          <w:tab w:val="left" w:pos="2520"/>
        </w:tabs>
        <w:spacing w:line="278" w:lineRule="auto"/>
        <w:ind w:left="2520" w:right="414" w:hanging="388"/>
        <w:contextualSpacing w:val="0"/>
        <w:jc w:val="left"/>
      </w:pPr>
      <w:r>
        <w:t>Grantee</w:t>
      </w:r>
      <w:r>
        <w:rPr>
          <w:spacing w:val="-3"/>
        </w:rPr>
        <w:t xml:space="preserve"> </w:t>
      </w:r>
      <w:r>
        <w:t>shall,</w:t>
      </w:r>
      <w:r>
        <w:rPr>
          <w:spacing w:val="-3"/>
        </w:rPr>
        <w:t xml:space="preserve"> </w:t>
      </w:r>
      <w:r>
        <w:t>in</w:t>
      </w:r>
      <w:r>
        <w:rPr>
          <w:spacing w:val="-3"/>
        </w:rPr>
        <w:t xml:space="preserve"> </w:t>
      </w:r>
      <w:r>
        <w:t>accordance</w:t>
      </w:r>
      <w:r>
        <w:rPr>
          <w:spacing w:val="-3"/>
        </w:rPr>
        <w:t xml:space="preserve"> </w:t>
      </w:r>
      <w:r>
        <w:t>with</w:t>
      </w:r>
      <w:r>
        <w:rPr>
          <w:spacing w:val="-3"/>
        </w:rPr>
        <w:t xml:space="preserve"> </w:t>
      </w:r>
      <w:r>
        <w:t>instructions</w:t>
      </w:r>
      <w:r>
        <w:rPr>
          <w:spacing w:val="-4"/>
        </w:rPr>
        <w:t xml:space="preserve"> </w:t>
      </w:r>
      <w:r>
        <w:t>to</w:t>
      </w:r>
      <w:r>
        <w:rPr>
          <w:spacing w:val="-4"/>
        </w:rPr>
        <w:t xml:space="preserve"> </w:t>
      </w:r>
      <w:r>
        <w:t>be</w:t>
      </w:r>
      <w:r>
        <w:rPr>
          <w:spacing w:val="-3"/>
        </w:rPr>
        <w:t xml:space="preserve"> </w:t>
      </w:r>
      <w:r>
        <w:t>provided</w:t>
      </w:r>
      <w:r>
        <w:rPr>
          <w:spacing w:val="-4"/>
        </w:rPr>
        <w:t xml:space="preserve"> </w:t>
      </w:r>
      <w:r>
        <w:t>by</w:t>
      </w:r>
      <w:r>
        <w:rPr>
          <w:spacing w:val="-3"/>
        </w:rPr>
        <w:t xml:space="preserve"> </w:t>
      </w:r>
      <w:r>
        <w:t>the</w:t>
      </w:r>
      <w:r>
        <w:rPr>
          <w:spacing w:val="-3"/>
        </w:rPr>
        <w:t xml:space="preserve"> </w:t>
      </w:r>
      <w:r>
        <w:t>Board,</w:t>
      </w:r>
      <w:r>
        <w:rPr>
          <w:spacing w:val="-3"/>
        </w:rPr>
        <w:t xml:space="preserve"> </w:t>
      </w:r>
      <w:r>
        <w:t xml:space="preserve">repay all grant funds received by the Grantee from the Board pursuant to this </w:t>
      </w:r>
      <w:r>
        <w:rPr>
          <w:spacing w:val="-2"/>
        </w:rPr>
        <w:t>Agreement.</w:t>
      </w:r>
    </w:p>
    <w:p w14:paraId="1BAAB5FC" w14:textId="77777777" w:rsidR="00133B76" w:rsidRDefault="00133B76" w:rsidP="00133B76">
      <w:pPr>
        <w:pStyle w:val="ListParagraph"/>
        <w:numPr>
          <w:ilvl w:val="1"/>
          <w:numId w:val="1"/>
        </w:numPr>
        <w:tabs>
          <w:tab w:val="left" w:pos="1799"/>
        </w:tabs>
        <w:spacing w:line="251" w:lineRule="exact"/>
        <w:ind w:hanging="359"/>
        <w:contextualSpacing w:val="0"/>
      </w:pPr>
      <w:r>
        <w:t>Direct</w:t>
      </w:r>
      <w:r>
        <w:rPr>
          <w:spacing w:val="-7"/>
        </w:rPr>
        <w:t xml:space="preserve"> </w:t>
      </w:r>
      <w:r>
        <w:t>Payment</w:t>
      </w:r>
      <w:r>
        <w:rPr>
          <w:spacing w:val="-7"/>
        </w:rPr>
        <w:t xml:space="preserve"> </w:t>
      </w:r>
      <w:r>
        <w:t>of</w:t>
      </w:r>
      <w:r>
        <w:rPr>
          <w:spacing w:val="-7"/>
        </w:rPr>
        <w:t xml:space="preserve"> </w:t>
      </w:r>
      <w:r>
        <w:t>Federal</w:t>
      </w:r>
      <w:r>
        <w:rPr>
          <w:spacing w:val="-6"/>
        </w:rPr>
        <w:t xml:space="preserve"> </w:t>
      </w:r>
      <w:r>
        <w:rPr>
          <w:spacing w:val="-2"/>
        </w:rPr>
        <w:t>Funds.</w:t>
      </w:r>
    </w:p>
    <w:p w14:paraId="7F144941" w14:textId="77777777" w:rsidR="00133B76" w:rsidRDefault="00133B76" w:rsidP="00133B76">
      <w:pPr>
        <w:pStyle w:val="BodyText"/>
        <w:spacing w:before="29" w:line="278" w:lineRule="auto"/>
        <w:ind w:left="1800" w:right="372"/>
      </w:pPr>
      <w:r>
        <w:t>If the Grantee receives funds granted by this</w:t>
      </w:r>
      <w:r>
        <w:rPr>
          <w:spacing w:val="-3"/>
        </w:rPr>
        <w:t xml:space="preserve"> </w:t>
      </w:r>
      <w:r>
        <w:t>Agreement directly from the Federal government, and those funds are required to be repaid pursuant to these provisions, those</w:t>
      </w:r>
      <w:r>
        <w:rPr>
          <w:spacing w:val="-3"/>
        </w:rPr>
        <w:t xml:space="preserve"> </w:t>
      </w:r>
      <w:r>
        <w:t>funds</w:t>
      </w:r>
      <w:r>
        <w:rPr>
          <w:spacing w:val="-4"/>
        </w:rPr>
        <w:t xml:space="preserve"> </w:t>
      </w:r>
      <w:r>
        <w:t>must</w:t>
      </w:r>
      <w:r>
        <w:rPr>
          <w:spacing w:val="-3"/>
        </w:rPr>
        <w:t xml:space="preserve"> </w:t>
      </w:r>
      <w:r>
        <w:t>be</w:t>
      </w:r>
      <w:r>
        <w:rPr>
          <w:spacing w:val="-3"/>
        </w:rPr>
        <w:t xml:space="preserve"> </w:t>
      </w:r>
      <w:r>
        <w:t>repaid</w:t>
      </w:r>
      <w:r>
        <w:rPr>
          <w:spacing w:val="-3"/>
        </w:rPr>
        <w:t xml:space="preserve"> </w:t>
      </w:r>
      <w:r>
        <w:t>to</w:t>
      </w:r>
      <w:r>
        <w:rPr>
          <w:spacing w:val="-3"/>
        </w:rPr>
        <w:t xml:space="preserve"> </w:t>
      </w:r>
      <w:r>
        <w:t>the</w:t>
      </w:r>
      <w:r>
        <w:rPr>
          <w:spacing w:val="-3"/>
        </w:rPr>
        <w:t xml:space="preserve"> </w:t>
      </w:r>
      <w:r>
        <w:t>Federal</w:t>
      </w:r>
      <w:r>
        <w:rPr>
          <w:spacing w:val="-3"/>
        </w:rPr>
        <w:t xml:space="preserve"> </w:t>
      </w:r>
      <w:r>
        <w:t>government,</w:t>
      </w:r>
      <w:r>
        <w:rPr>
          <w:spacing w:val="-3"/>
        </w:rPr>
        <w:t xml:space="preserve"> </w:t>
      </w:r>
      <w:r>
        <w:t>unless</w:t>
      </w:r>
      <w:r>
        <w:rPr>
          <w:spacing w:val="-3"/>
        </w:rPr>
        <w:t xml:space="preserve"> </w:t>
      </w:r>
      <w:r>
        <w:t>otherwise</w:t>
      </w:r>
      <w:r>
        <w:rPr>
          <w:spacing w:val="-4"/>
        </w:rPr>
        <w:t xml:space="preserve"> </w:t>
      </w:r>
      <w:r>
        <w:t>directed</w:t>
      </w:r>
      <w:r>
        <w:rPr>
          <w:spacing w:val="-3"/>
        </w:rPr>
        <w:t xml:space="preserve"> </w:t>
      </w:r>
      <w:r>
        <w:t>by</w:t>
      </w:r>
      <w:r>
        <w:rPr>
          <w:spacing w:val="-3"/>
        </w:rPr>
        <w:t xml:space="preserve"> </w:t>
      </w:r>
      <w:r>
        <w:t xml:space="preserve">the </w:t>
      </w:r>
      <w:r>
        <w:rPr>
          <w:spacing w:val="-2"/>
        </w:rPr>
        <w:t>Board.</w:t>
      </w:r>
    </w:p>
    <w:p w14:paraId="484B321B" w14:textId="77777777" w:rsidR="00133B76" w:rsidRDefault="00133B76" w:rsidP="00133B76">
      <w:pPr>
        <w:pStyle w:val="BodyText"/>
      </w:pPr>
    </w:p>
    <w:p w14:paraId="07CE1A71" w14:textId="77777777" w:rsidR="00133B76" w:rsidRDefault="00133B76" w:rsidP="00133B76">
      <w:pPr>
        <w:pStyle w:val="BodyText"/>
        <w:spacing w:before="105"/>
      </w:pPr>
    </w:p>
    <w:p w14:paraId="08D9125B" w14:textId="77777777" w:rsidR="00133B76" w:rsidRDefault="00133B76" w:rsidP="00133B76">
      <w:pPr>
        <w:pStyle w:val="Heading2"/>
        <w:numPr>
          <w:ilvl w:val="0"/>
          <w:numId w:val="1"/>
        </w:numPr>
        <w:tabs>
          <w:tab w:val="num" w:pos="360"/>
          <w:tab w:val="left" w:pos="1078"/>
        </w:tabs>
        <w:ind w:left="1078" w:hanging="359"/>
      </w:pPr>
      <w:r>
        <w:rPr>
          <w:spacing w:val="-2"/>
        </w:rPr>
        <w:t>FEDERAL</w:t>
      </w:r>
      <w:r>
        <w:rPr>
          <w:spacing w:val="-12"/>
        </w:rPr>
        <w:t xml:space="preserve"> </w:t>
      </w:r>
      <w:r>
        <w:rPr>
          <w:spacing w:val="-2"/>
        </w:rPr>
        <w:t>FUNDING</w:t>
      </w:r>
      <w:r>
        <w:rPr>
          <w:spacing w:val="-11"/>
        </w:rPr>
        <w:t xml:space="preserve"> </w:t>
      </w:r>
      <w:r>
        <w:rPr>
          <w:spacing w:val="-2"/>
        </w:rPr>
        <w:t>ACCOUNTABILITY</w:t>
      </w:r>
      <w:r>
        <w:rPr>
          <w:spacing w:val="-13"/>
        </w:rPr>
        <w:t xml:space="preserve"> </w:t>
      </w:r>
      <w:r>
        <w:rPr>
          <w:spacing w:val="-2"/>
        </w:rPr>
        <w:t>AND</w:t>
      </w:r>
      <w:r>
        <w:rPr>
          <w:spacing w:val="-4"/>
        </w:rPr>
        <w:t xml:space="preserve"> </w:t>
      </w:r>
      <w:r>
        <w:rPr>
          <w:spacing w:val="-2"/>
        </w:rPr>
        <w:t>TRANSPARENCY</w:t>
      </w:r>
      <w:r>
        <w:rPr>
          <w:spacing w:val="-13"/>
        </w:rPr>
        <w:t xml:space="preserve"> </w:t>
      </w:r>
      <w:r>
        <w:rPr>
          <w:spacing w:val="-2"/>
        </w:rPr>
        <w:t>ACT</w:t>
      </w:r>
      <w:r>
        <w:rPr>
          <w:spacing w:val="-4"/>
        </w:rPr>
        <w:t xml:space="preserve"> </w:t>
      </w:r>
      <w:r>
        <w:rPr>
          <w:spacing w:val="-2"/>
        </w:rPr>
        <w:t>PROVISIONS.</w:t>
      </w:r>
    </w:p>
    <w:p w14:paraId="0AA1F478" w14:textId="77777777" w:rsidR="00133B76" w:rsidRDefault="00133B76" w:rsidP="00133B76">
      <w:pPr>
        <w:pStyle w:val="ListParagraph"/>
        <w:numPr>
          <w:ilvl w:val="1"/>
          <w:numId w:val="1"/>
        </w:numPr>
        <w:tabs>
          <w:tab w:val="left" w:pos="1798"/>
        </w:tabs>
        <w:spacing w:before="40"/>
        <w:ind w:left="1798" w:hanging="359"/>
        <w:contextualSpacing w:val="0"/>
      </w:pPr>
      <w:r>
        <w:t>Registration</w:t>
      </w:r>
      <w:r>
        <w:rPr>
          <w:spacing w:val="-11"/>
        </w:rPr>
        <w:t xml:space="preserve"> </w:t>
      </w:r>
      <w:r>
        <w:t>and</w:t>
      </w:r>
      <w:r>
        <w:rPr>
          <w:spacing w:val="-10"/>
        </w:rPr>
        <w:t xml:space="preserve"> </w:t>
      </w:r>
      <w:r>
        <w:t>Identification</w:t>
      </w:r>
      <w:r>
        <w:rPr>
          <w:spacing w:val="-10"/>
        </w:rPr>
        <w:t xml:space="preserve"> </w:t>
      </w:r>
      <w:r>
        <w:rPr>
          <w:spacing w:val="-2"/>
        </w:rPr>
        <w:t>Information.</w:t>
      </w:r>
    </w:p>
    <w:p w14:paraId="022C570B" w14:textId="77777777" w:rsidR="00133B76" w:rsidRDefault="00133B76" w:rsidP="00133B76">
      <w:pPr>
        <w:pStyle w:val="ListParagraph"/>
        <w:numPr>
          <w:ilvl w:val="2"/>
          <w:numId w:val="1"/>
        </w:numPr>
        <w:tabs>
          <w:tab w:val="left" w:pos="2517"/>
          <w:tab w:val="left" w:pos="2519"/>
        </w:tabs>
        <w:spacing w:before="40" w:line="278" w:lineRule="auto"/>
        <w:ind w:right="399"/>
        <w:contextualSpacing w:val="0"/>
        <w:jc w:val="left"/>
      </w:pPr>
      <w:r>
        <w:t>The Grantee must maintain a current full registration in the System for</w:t>
      </w:r>
      <w:r>
        <w:rPr>
          <w:spacing w:val="-3"/>
        </w:rPr>
        <w:t xml:space="preserve"> </w:t>
      </w:r>
      <w:r>
        <w:t>Award Management (“SAM”) (</w:t>
      </w:r>
      <w:hyperlink r:id="rId7">
        <w:r>
          <w:t>www.sam.gov)</w:t>
        </w:r>
      </w:hyperlink>
      <w:r>
        <w:t xml:space="preserve"> at all times during which the Grantee has active federal awards funded pursuant to this agreement.</w:t>
      </w:r>
      <w:r>
        <w:rPr>
          <w:spacing w:val="-1"/>
        </w:rPr>
        <w:t xml:space="preserve"> </w:t>
      </w:r>
      <w:r>
        <w:t>A</w:t>
      </w:r>
      <w:r>
        <w:rPr>
          <w:spacing w:val="-1"/>
        </w:rPr>
        <w:t xml:space="preserve"> </w:t>
      </w:r>
      <w:r>
        <w:t>Unique Entity Identifier</w:t>
      </w:r>
      <w:r>
        <w:rPr>
          <w:spacing w:val="-5"/>
        </w:rPr>
        <w:t xml:space="preserve"> </w:t>
      </w:r>
      <w:r>
        <w:t>(UEI)</w:t>
      </w:r>
      <w:r>
        <w:rPr>
          <w:spacing w:val="-5"/>
        </w:rPr>
        <w:t xml:space="preserve"> </w:t>
      </w:r>
      <w:r>
        <w:t>is</w:t>
      </w:r>
      <w:r>
        <w:rPr>
          <w:spacing w:val="-5"/>
        </w:rPr>
        <w:t xml:space="preserve"> </w:t>
      </w:r>
      <w:r>
        <w:t>issued</w:t>
      </w:r>
      <w:r>
        <w:rPr>
          <w:spacing w:val="-6"/>
        </w:rPr>
        <w:t xml:space="preserve"> </w:t>
      </w:r>
      <w:r>
        <w:t>upon</w:t>
      </w:r>
      <w:r>
        <w:rPr>
          <w:spacing w:val="-5"/>
        </w:rPr>
        <w:t xml:space="preserve"> </w:t>
      </w:r>
      <w:r>
        <w:t>registration</w:t>
      </w:r>
      <w:r>
        <w:rPr>
          <w:spacing w:val="-5"/>
        </w:rPr>
        <w:t xml:space="preserve"> </w:t>
      </w:r>
      <w:r>
        <w:t>in</w:t>
      </w:r>
      <w:r>
        <w:rPr>
          <w:spacing w:val="-5"/>
        </w:rPr>
        <w:t xml:space="preserve"> </w:t>
      </w:r>
      <w:r>
        <w:t>SAM.gov.</w:t>
      </w:r>
      <w:r>
        <w:rPr>
          <w:spacing w:val="-9"/>
        </w:rPr>
        <w:t xml:space="preserve"> </w:t>
      </w:r>
      <w:r>
        <w:t>The</w:t>
      </w:r>
      <w:r>
        <w:rPr>
          <w:spacing w:val="-5"/>
        </w:rPr>
        <w:t xml:space="preserve"> </w:t>
      </w:r>
      <w:r>
        <w:t>Grantee</w:t>
      </w:r>
      <w:r>
        <w:rPr>
          <w:spacing w:val="-5"/>
        </w:rPr>
        <w:t xml:space="preserve"> </w:t>
      </w:r>
      <w:r>
        <w:t>must</w:t>
      </w:r>
      <w:r>
        <w:rPr>
          <w:spacing w:val="-5"/>
        </w:rPr>
        <w:t xml:space="preserve"> </w:t>
      </w:r>
      <w:r>
        <w:t>provide its UEI to the State along with the signed Agreement.</w:t>
      </w:r>
    </w:p>
    <w:p w14:paraId="7A14045A" w14:textId="77777777" w:rsidR="00133B76" w:rsidRDefault="00133B76" w:rsidP="00133B76">
      <w:pPr>
        <w:pStyle w:val="ListParagraph"/>
        <w:numPr>
          <w:ilvl w:val="1"/>
          <w:numId w:val="1"/>
        </w:numPr>
        <w:tabs>
          <w:tab w:val="left" w:pos="1798"/>
        </w:tabs>
        <w:spacing w:line="251" w:lineRule="exact"/>
        <w:ind w:left="1798" w:hanging="359"/>
        <w:contextualSpacing w:val="0"/>
      </w:pPr>
      <w:r>
        <w:t>Primary</w:t>
      </w:r>
      <w:r>
        <w:rPr>
          <w:spacing w:val="-10"/>
        </w:rPr>
        <w:t xml:space="preserve"> </w:t>
      </w:r>
      <w:r>
        <w:rPr>
          <w:spacing w:val="-2"/>
        </w:rPr>
        <w:t>Location.</w:t>
      </w:r>
    </w:p>
    <w:p w14:paraId="6CF7FC36" w14:textId="77777777" w:rsidR="00133B76" w:rsidRDefault="00133B76" w:rsidP="00133B76">
      <w:pPr>
        <w:pStyle w:val="ListParagraph"/>
        <w:numPr>
          <w:ilvl w:val="2"/>
          <w:numId w:val="1"/>
        </w:numPr>
        <w:tabs>
          <w:tab w:val="left" w:pos="2517"/>
          <w:tab w:val="left" w:pos="2519"/>
        </w:tabs>
        <w:spacing w:before="41" w:line="278" w:lineRule="auto"/>
        <w:ind w:right="393"/>
        <w:contextualSpacing w:val="0"/>
        <w:jc w:val="left"/>
      </w:pPr>
      <w:r>
        <w:t>The</w:t>
      </w:r>
      <w:r>
        <w:rPr>
          <w:spacing w:val="-4"/>
        </w:rPr>
        <w:t xml:space="preserve"> </w:t>
      </w:r>
      <w:r>
        <w:t>Grantee</w:t>
      </w:r>
      <w:r>
        <w:rPr>
          <w:spacing w:val="-4"/>
        </w:rPr>
        <w:t xml:space="preserve"> </w:t>
      </w:r>
      <w:r>
        <w:t>must</w:t>
      </w:r>
      <w:r>
        <w:rPr>
          <w:spacing w:val="-4"/>
        </w:rPr>
        <w:t xml:space="preserve"> </w:t>
      </w:r>
      <w:r>
        <w:t>provide</w:t>
      </w:r>
      <w:r>
        <w:rPr>
          <w:spacing w:val="-4"/>
        </w:rPr>
        <w:t xml:space="preserve"> </w:t>
      </w:r>
      <w:r>
        <w:t>to</w:t>
      </w:r>
      <w:r>
        <w:rPr>
          <w:spacing w:val="-4"/>
        </w:rPr>
        <w:t xml:space="preserve"> </w:t>
      </w:r>
      <w:r>
        <w:t>the</w:t>
      </w:r>
      <w:r>
        <w:rPr>
          <w:spacing w:val="-4"/>
        </w:rPr>
        <w:t xml:space="preserve"> </w:t>
      </w:r>
      <w:r>
        <w:t>State</w:t>
      </w:r>
      <w:r>
        <w:rPr>
          <w:spacing w:val="-4"/>
        </w:rPr>
        <w:t xml:space="preserve"> </w:t>
      </w:r>
      <w:r>
        <w:t>the</w:t>
      </w:r>
      <w:r>
        <w:rPr>
          <w:spacing w:val="-4"/>
        </w:rPr>
        <w:t xml:space="preserve"> </w:t>
      </w:r>
      <w:r>
        <w:t>primary</w:t>
      </w:r>
      <w:r>
        <w:rPr>
          <w:spacing w:val="-4"/>
        </w:rPr>
        <w:t xml:space="preserve"> </w:t>
      </w:r>
      <w:r>
        <w:t>location</w:t>
      </w:r>
      <w:r>
        <w:rPr>
          <w:spacing w:val="-4"/>
        </w:rPr>
        <w:t xml:space="preserve"> </w:t>
      </w:r>
      <w:r>
        <w:t>of</w:t>
      </w:r>
      <w:r>
        <w:rPr>
          <w:spacing w:val="-4"/>
        </w:rPr>
        <w:t xml:space="preserve"> </w:t>
      </w:r>
      <w:r>
        <w:t>performance</w:t>
      </w:r>
      <w:r>
        <w:rPr>
          <w:spacing w:val="-4"/>
        </w:rPr>
        <w:t xml:space="preserve"> </w:t>
      </w:r>
      <w:r>
        <w:t>under the grant award, including the city, State, and zip+4. If performance is to occur in</w:t>
      </w:r>
    </w:p>
    <w:p w14:paraId="00939CC8" w14:textId="77777777" w:rsidR="00133B76" w:rsidRDefault="00133B76" w:rsidP="00133B76">
      <w:pPr>
        <w:pStyle w:val="ListParagraph"/>
        <w:spacing w:line="278" w:lineRule="auto"/>
        <w:sectPr w:rsidR="00133B76" w:rsidSect="00133B76">
          <w:pgSz w:w="12240" w:h="15840"/>
          <w:pgMar w:top="1360" w:right="720" w:bottom="280" w:left="720" w:header="720" w:footer="720" w:gutter="0"/>
          <w:cols w:space="720"/>
        </w:sectPr>
      </w:pPr>
    </w:p>
    <w:p w14:paraId="39F24D31" w14:textId="77777777" w:rsidR="00133B76" w:rsidRDefault="00133B76" w:rsidP="00133B76">
      <w:pPr>
        <w:pStyle w:val="BodyText"/>
        <w:spacing w:before="80" w:line="278" w:lineRule="auto"/>
        <w:ind w:left="2520" w:right="372"/>
      </w:pPr>
      <w:r>
        <w:lastRenderedPageBreak/>
        <w:t>multiple</w:t>
      </w:r>
      <w:r>
        <w:rPr>
          <w:spacing w:val="-4"/>
        </w:rPr>
        <w:t xml:space="preserve"> </w:t>
      </w:r>
      <w:r>
        <w:t>locations,</w:t>
      </w:r>
      <w:r>
        <w:rPr>
          <w:spacing w:val="-4"/>
        </w:rPr>
        <w:t xml:space="preserve"> </w:t>
      </w:r>
      <w:r>
        <w:t>then</w:t>
      </w:r>
      <w:r>
        <w:rPr>
          <w:spacing w:val="-4"/>
        </w:rPr>
        <w:t xml:space="preserve"> </w:t>
      </w:r>
      <w:r>
        <w:t>the</w:t>
      </w:r>
      <w:r>
        <w:rPr>
          <w:spacing w:val="-4"/>
        </w:rPr>
        <w:t xml:space="preserve"> </w:t>
      </w:r>
      <w:r>
        <w:t>Grantee</w:t>
      </w:r>
      <w:r>
        <w:rPr>
          <w:spacing w:val="-4"/>
        </w:rPr>
        <w:t xml:space="preserve"> </w:t>
      </w:r>
      <w:r>
        <w:t>must</w:t>
      </w:r>
      <w:r>
        <w:rPr>
          <w:spacing w:val="-4"/>
        </w:rPr>
        <w:t xml:space="preserve"> </w:t>
      </w:r>
      <w:r>
        <w:t>list</w:t>
      </w:r>
      <w:r>
        <w:rPr>
          <w:spacing w:val="-4"/>
        </w:rPr>
        <w:t xml:space="preserve"> </w:t>
      </w:r>
      <w:r>
        <w:t>the</w:t>
      </w:r>
      <w:r>
        <w:rPr>
          <w:spacing w:val="-5"/>
        </w:rPr>
        <w:t xml:space="preserve"> </w:t>
      </w:r>
      <w:r>
        <w:t>location</w:t>
      </w:r>
      <w:r>
        <w:rPr>
          <w:spacing w:val="-4"/>
        </w:rPr>
        <w:t xml:space="preserve"> </w:t>
      </w:r>
      <w:r>
        <w:t>where</w:t>
      </w:r>
      <w:r>
        <w:rPr>
          <w:spacing w:val="-4"/>
        </w:rPr>
        <w:t xml:space="preserve"> </w:t>
      </w:r>
      <w:r>
        <w:t>the</w:t>
      </w:r>
      <w:r>
        <w:rPr>
          <w:spacing w:val="-4"/>
        </w:rPr>
        <w:t xml:space="preserve"> </w:t>
      </w:r>
      <w:r>
        <w:t>most</w:t>
      </w:r>
      <w:r>
        <w:rPr>
          <w:spacing w:val="-4"/>
        </w:rPr>
        <w:t xml:space="preserve"> </w:t>
      </w:r>
      <w:r>
        <w:t>amount of the grant award is to be expended pursuant to this</w:t>
      </w:r>
      <w:r>
        <w:rPr>
          <w:spacing w:val="-2"/>
        </w:rPr>
        <w:t xml:space="preserve"> </w:t>
      </w:r>
      <w:r>
        <w:t>Agreement.</w:t>
      </w:r>
    </w:p>
    <w:p w14:paraId="1F8834E9" w14:textId="77777777" w:rsidR="00133B76" w:rsidRDefault="00133B76" w:rsidP="00133B76">
      <w:pPr>
        <w:pStyle w:val="ListParagraph"/>
        <w:numPr>
          <w:ilvl w:val="2"/>
          <w:numId w:val="1"/>
        </w:numPr>
        <w:tabs>
          <w:tab w:val="left" w:pos="2517"/>
          <w:tab w:val="left" w:pos="2520"/>
        </w:tabs>
        <w:spacing w:line="278" w:lineRule="auto"/>
        <w:ind w:left="2520" w:right="557" w:hanging="339"/>
        <w:contextualSpacing w:val="0"/>
        <w:jc w:val="left"/>
      </w:pPr>
      <w:r>
        <w:t>The</w:t>
      </w:r>
      <w:r>
        <w:rPr>
          <w:spacing w:val="-4"/>
        </w:rPr>
        <w:t xml:space="preserve"> </w:t>
      </w:r>
      <w:r>
        <w:t>Grantee</w:t>
      </w:r>
      <w:r>
        <w:rPr>
          <w:spacing w:val="-4"/>
        </w:rPr>
        <w:t xml:space="preserve"> </w:t>
      </w:r>
      <w:r>
        <w:t>must</w:t>
      </w:r>
      <w:r>
        <w:rPr>
          <w:spacing w:val="-4"/>
        </w:rPr>
        <w:t xml:space="preserve"> </w:t>
      </w:r>
      <w:r>
        <w:t>provide</w:t>
      </w:r>
      <w:r>
        <w:rPr>
          <w:spacing w:val="-4"/>
        </w:rPr>
        <w:t xml:space="preserve"> </w:t>
      </w:r>
      <w:r>
        <w:t>this</w:t>
      </w:r>
      <w:r>
        <w:rPr>
          <w:spacing w:val="-4"/>
        </w:rPr>
        <w:t xml:space="preserve"> </w:t>
      </w:r>
      <w:r>
        <w:t>information</w:t>
      </w:r>
      <w:r>
        <w:rPr>
          <w:spacing w:val="-4"/>
        </w:rPr>
        <w:t xml:space="preserve"> </w:t>
      </w:r>
      <w:r>
        <w:t>to</w:t>
      </w:r>
      <w:r>
        <w:rPr>
          <w:spacing w:val="-4"/>
        </w:rPr>
        <w:t xml:space="preserve"> </w:t>
      </w:r>
      <w:r>
        <w:t>the</w:t>
      </w:r>
      <w:r>
        <w:rPr>
          <w:spacing w:val="-4"/>
        </w:rPr>
        <w:t xml:space="preserve"> </w:t>
      </w:r>
      <w:r>
        <w:t>State</w:t>
      </w:r>
      <w:r>
        <w:rPr>
          <w:spacing w:val="-4"/>
        </w:rPr>
        <w:t xml:space="preserve"> </w:t>
      </w:r>
      <w:r>
        <w:t>along</w:t>
      </w:r>
      <w:r>
        <w:rPr>
          <w:spacing w:val="-4"/>
        </w:rPr>
        <w:t xml:space="preserve"> </w:t>
      </w:r>
      <w:r>
        <w:t>with</w:t>
      </w:r>
      <w:r>
        <w:rPr>
          <w:spacing w:val="-4"/>
        </w:rPr>
        <w:t xml:space="preserve"> </w:t>
      </w:r>
      <w:r>
        <w:t>the</w:t>
      </w:r>
      <w:r>
        <w:rPr>
          <w:spacing w:val="-4"/>
        </w:rPr>
        <w:t xml:space="preserve"> </w:t>
      </w:r>
      <w:r>
        <w:t>Grantee’s return of the signed</w:t>
      </w:r>
      <w:r>
        <w:rPr>
          <w:spacing w:val="-10"/>
        </w:rPr>
        <w:t xml:space="preserve"> </w:t>
      </w:r>
      <w:r>
        <w:t>Agreement.</w:t>
      </w:r>
      <w:r>
        <w:rPr>
          <w:spacing w:val="-2"/>
        </w:rPr>
        <w:t xml:space="preserve"> </w:t>
      </w:r>
      <w:r>
        <w:t>The State will not process this</w:t>
      </w:r>
      <w:r>
        <w:rPr>
          <w:spacing w:val="-10"/>
        </w:rPr>
        <w:t xml:space="preserve"> </w:t>
      </w:r>
      <w:r>
        <w:t>Agreement until the Grantee provides this information.</w:t>
      </w:r>
    </w:p>
    <w:p w14:paraId="476280FF" w14:textId="77777777" w:rsidR="00133B76" w:rsidRDefault="00133B76" w:rsidP="00133B76">
      <w:pPr>
        <w:pStyle w:val="ListParagraph"/>
        <w:numPr>
          <w:ilvl w:val="1"/>
          <w:numId w:val="1"/>
        </w:numPr>
        <w:tabs>
          <w:tab w:val="left" w:pos="1799"/>
        </w:tabs>
        <w:spacing w:line="252" w:lineRule="exact"/>
        <w:ind w:hanging="359"/>
        <w:contextualSpacing w:val="0"/>
      </w:pPr>
      <w:r>
        <w:t>Compensation</w:t>
      </w:r>
      <w:r>
        <w:rPr>
          <w:spacing w:val="-10"/>
        </w:rPr>
        <w:t xml:space="preserve"> </w:t>
      </w:r>
      <w:proofErr w:type="gramStart"/>
      <w:r>
        <w:t>of</w:t>
      </w:r>
      <w:proofErr w:type="gramEnd"/>
      <w:r>
        <w:rPr>
          <w:spacing w:val="-9"/>
        </w:rPr>
        <w:t xml:space="preserve"> </w:t>
      </w:r>
      <w:r>
        <w:rPr>
          <w:spacing w:val="-2"/>
        </w:rPr>
        <w:t>Officers.</w:t>
      </w:r>
    </w:p>
    <w:p w14:paraId="28FB92E0" w14:textId="77777777" w:rsidR="00133B76" w:rsidRDefault="00133B76" w:rsidP="00133B76">
      <w:pPr>
        <w:pStyle w:val="ListParagraph"/>
        <w:numPr>
          <w:ilvl w:val="2"/>
          <w:numId w:val="1"/>
        </w:numPr>
        <w:tabs>
          <w:tab w:val="left" w:pos="2518"/>
          <w:tab w:val="left" w:pos="2520"/>
        </w:tabs>
        <w:spacing w:before="38" w:line="278" w:lineRule="auto"/>
        <w:ind w:left="2520" w:right="502"/>
        <w:contextualSpacing w:val="0"/>
        <w:jc w:val="left"/>
      </w:pPr>
      <w:r>
        <w:t>The</w:t>
      </w:r>
      <w:r>
        <w:rPr>
          <w:spacing w:val="-3"/>
        </w:rPr>
        <w:t xml:space="preserve"> </w:t>
      </w:r>
      <w:r>
        <w:t>Grantee</w:t>
      </w:r>
      <w:r>
        <w:rPr>
          <w:spacing w:val="-3"/>
        </w:rPr>
        <w:t xml:space="preserve"> </w:t>
      </w:r>
      <w:r>
        <w:t>must</w:t>
      </w:r>
      <w:r>
        <w:rPr>
          <w:spacing w:val="-3"/>
        </w:rPr>
        <w:t xml:space="preserve"> </w:t>
      </w:r>
      <w:r>
        <w:t>provide</w:t>
      </w:r>
      <w:r>
        <w:rPr>
          <w:spacing w:val="-3"/>
        </w:rPr>
        <w:t xml:space="preserve"> </w:t>
      </w:r>
      <w:r>
        <w:t>to</w:t>
      </w:r>
      <w:r>
        <w:rPr>
          <w:spacing w:val="-3"/>
        </w:rPr>
        <w:t xml:space="preserve"> </w:t>
      </w:r>
      <w:r>
        <w:t>the</w:t>
      </w:r>
      <w:r>
        <w:rPr>
          <w:spacing w:val="-3"/>
        </w:rPr>
        <w:t xml:space="preserve"> </w:t>
      </w:r>
      <w:proofErr w:type="gramStart"/>
      <w:r>
        <w:t>State</w:t>
      </w:r>
      <w:proofErr w:type="gramEnd"/>
      <w:r>
        <w:rPr>
          <w:spacing w:val="-3"/>
        </w:rPr>
        <w:t xml:space="preserve"> </w:t>
      </w:r>
      <w:r>
        <w:t>the</w:t>
      </w:r>
      <w:r>
        <w:rPr>
          <w:spacing w:val="-3"/>
        </w:rPr>
        <w:t xml:space="preserve"> </w:t>
      </w:r>
      <w:r>
        <w:t>names</w:t>
      </w:r>
      <w:r>
        <w:rPr>
          <w:spacing w:val="-3"/>
        </w:rPr>
        <w:t xml:space="preserve"> </w:t>
      </w:r>
      <w:r>
        <w:t>and</w:t>
      </w:r>
      <w:r>
        <w:rPr>
          <w:spacing w:val="-3"/>
        </w:rPr>
        <w:t xml:space="preserve"> </w:t>
      </w:r>
      <w:r>
        <w:t>total</w:t>
      </w:r>
      <w:r>
        <w:rPr>
          <w:spacing w:val="-4"/>
        </w:rPr>
        <w:t xml:space="preserve"> </w:t>
      </w:r>
      <w:r>
        <w:t>compensation</w:t>
      </w:r>
      <w:r>
        <w:rPr>
          <w:spacing w:val="-3"/>
        </w:rPr>
        <w:t xml:space="preserve"> </w:t>
      </w:r>
      <w:proofErr w:type="gramStart"/>
      <w:r>
        <w:t>of</w:t>
      </w:r>
      <w:proofErr w:type="gramEnd"/>
      <w:r>
        <w:rPr>
          <w:spacing w:val="-3"/>
        </w:rPr>
        <w:t xml:space="preserve"> </w:t>
      </w:r>
      <w:r>
        <w:t>the five most highly compensated officers of the entity if:</w:t>
      </w:r>
    </w:p>
    <w:p w14:paraId="563E65DA" w14:textId="77777777" w:rsidR="00133B76" w:rsidRDefault="00133B76" w:rsidP="00133B76">
      <w:pPr>
        <w:pStyle w:val="ListParagraph"/>
        <w:numPr>
          <w:ilvl w:val="3"/>
          <w:numId w:val="1"/>
        </w:numPr>
        <w:tabs>
          <w:tab w:val="left" w:pos="3238"/>
        </w:tabs>
        <w:ind w:left="3238" w:hanging="359"/>
        <w:contextualSpacing w:val="0"/>
      </w:pPr>
      <w:r>
        <w:t>the</w:t>
      </w:r>
      <w:r>
        <w:rPr>
          <w:spacing w:val="-5"/>
        </w:rPr>
        <w:t xml:space="preserve"> </w:t>
      </w:r>
      <w:r>
        <w:t>entity</w:t>
      </w:r>
      <w:r>
        <w:rPr>
          <w:spacing w:val="-5"/>
        </w:rPr>
        <w:t xml:space="preserve"> </w:t>
      </w:r>
      <w:r>
        <w:t>in</w:t>
      </w:r>
      <w:r>
        <w:rPr>
          <w:spacing w:val="-6"/>
        </w:rPr>
        <w:t xml:space="preserve"> </w:t>
      </w:r>
      <w:r>
        <w:t>the</w:t>
      </w:r>
      <w:r>
        <w:rPr>
          <w:spacing w:val="-4"/>
        </w:rPr>
        <w:t xml:space="preserve"> </w:t>
      </w:r>
      <w:r>
        <w:t>preceding</w:t>
      </w:r>
      <w:r>
        <w:rPr>
          <w:spacing w:val="-5"/>
        </w:rPr>
        <w:t xml:space="preserve"> </w:t>
      </w:r>
      <w:r>
        <w:t>fiscal</w:t>
      </w:r>
      <w:r>
        <w:rPr>
          <w:spacing w:val="-6"/>
        </w:rPr>
        <w:t xml:space="preserve"> </w:t>
      </w:r>
      <w:r>
        <w:t>year</w:t>
      </w:r>
      <w:r>
        <w:rPr>
          <w:spacing w:val="-6"/>
        </w:rPr>
        <w:t xml:space="preserve"> </w:t>
      </w:r>
      <w:r>
        <w:rPr>
          <w:spacing w:val="-2"/>
        </w:rPr>
        <w:t>received:</w:t>
      </w:r>
    </w:p>
    <w:p w14:paraId="32D64B2A" w14:textId="77777777" w:rsidR="00133B76" w:rsidRDefault="00133B76" w:rsidP="00133B76">
      <w:pPr>
        <w:pStyle w:val="ListParagraph"/>
        <w:numPr>
          <w:ilvl w:val="4"/>
          <w:numId w:val="1"/>
        </w:numPr>
        <w:tabs>
          <w:tab w:val="left" w:pos="3959"/>
        </w:tabs>
        <w:spacing w:before="40" w:line="278" w:lineRule="auto"/>
        <w:ind w:right="1128"/>
        <w:contextualSpacing w:val="0"/>
      </w:pPr>
      <w:r>
        <w:t>80</w:t>
      </w:r>
      <w:r>
        <w:rPr>
          <w:spacing w:val="-4"/>
        </w:rPr>
        <w:t xml:space="preserve"> </w:t>
      </w:r>
      <w:r>
        <w:t>percent</w:t>
      </w:r>
      <w:r>
        <w:rPr>
          <w:spacing w:val="-4"/>
        </w:rPr>
        <w:t xml:space="preserve"> </w:t>
      </w:r>
      <w:r>
        <w:t>or</w:t>
      </w:r>
      <w:r>
        <w:rPr>
          <w:spacing w:val="-4"/>
        </w:rPr>
        <w:t xml:space="preserve"> </w:t>
      </w:r>
      <w:r>
        <w:t>more</w:t>
      </w:r>
      <w:r>
        <w:rPr>
          <w:spacing w:val="-4"/>
        </w:rPr>
        <w:t xml:space="preserve"> </w:t>
      </w:r>
      <w:r>
        <w:t>of</w:t>
      </w:r>
      <w:r>
        <w:rPr>
          <w:spacing w:val="-4"/>
        </w:rPr>
        <w:t xml:space="preserve"> </w:t>
      </w:r>
      <w:r>
        <w:t>its</w:t>
      </w:r>
      <w:r>
        <w:rPr>
          <w:spacing w:val="-4"/>
        </w:rPr>
        <w:t xml:space="preserve"> </w:t>
      </w:r>
      <w:r>
        <w:t>annual</w:t>
      </w:r>
      <w:r>
        <w:rPr>
          <w:spacing w:val="-4"/>
        </w:rPr>
        <w:t xml:space="preserve"> </w:t>
      </w:r>
      <w:r>
        <w:t>gross</w:t>
      </w:r>
      <w:r>
        <w:rPr>
          <w:spacing w:val="-4"/>
        </w:rPr>
        <w:t xml:space="preserve"> </w:t>
      </w:r>
      <w:r>
        <w:t>revenues</w:t>
      </w:r>
      <w:r>
        <w:rPr>
          <w:spacing w:val="-5"/>
        </w:rPr>
        <w:t xml:space="preserve"> </w:t>
      </w:r>
      <w:r>
        <w:t>in</w:t>
      </w:r>
      <w:r>
        <w:rPr>
          <w:spacing w:val="-4"/>
        </w:rPr>
        <w:t xml:space="preserve"> </w:t>
      </w:r>
      <w:r>
        <w:t>Federal awards; and</w:t>
      </w:r>
    </w:p>
    <w:p w14:paraId="620E6478" w14:textId="77777777" w:rsidR="00133B76" w:rsidRDefault="00133B76" w:rsidP="00133B76">
      <w:pPr>
        <w:pStyle w:val="ListParagraph"/>
        <w:numPr>
          <w:ilvl w:val="4"/>
          <w:numId w:val="1"/>
        </w:numPr>
        <w:tabs>
          <w:tab w:val="left" w:pos="3959"/>
        </w:tabs>
        <w:spacing w:line="278" w:lineRule="auto"/>
        <w:ind w:right="970"/>
        <w:contextualSpacing w:val="0"/>
      </w:pPr>
      <w:r>
        <w:t>$25,000,000</w:t>
      </w:r>
      <w:r>
        <w:rPr>
          <w:spacing w:val="-6"/>
        </w:rPr>
        <w:t xml:space="preserve"> </w:t>
      </w:r>
      <w:r>
        <w:t>or</w:t>
      </w:r>
      <w:r>
        <w:rPr>
          <w:spacing w:val="-5"/>
        </w:rPr>
        <w:t xml:space="preserve"> </w:t>
      </w:r>
      <w:r>
        <w:t>more</w:t>
      </w:r>
      <w:r>
        <w:rPr>
          <w:spacing w:val="-5"/>
        </w:rPr>
        <w:t xml:space="preserve"> </w:t>
      </w:r>
      <w:r>
        <w:t>in</w:t>
      </w:r>
      <w:r>
        <w:rPr>
          <w:spacing w:val="-5"/>
        </w:rPr>
        <w:t xml:space="preserve"> </w:t>
      </w:r>
      <w:r>
        <w:t>annual</w:t>
      </w:r>
      <w:r>
        <w:rPr>
          <w:spacing w:val="-5"/>
        </w:rPr>
        <w:t xml:space="preserve"> </w:t>
      </w:r>
      <w:r>
        <w:t>gross</w:t>
      </w:r>
      <w:r>
        <w:rPr>
          <w:spacing w:val="-5"/>
        </w:rPr>
        <w:t xml:space="preserve"> </w:t>
      </w:r>
      <w:r>
        <w:t>revenues</w:t>
      </w:r>
      <w:r>
        <w:rPr>
          <w:spacing w:val="-5"/>
        </w:rPr>
        <w:t xml:space="preserve"> </w:t>
      </w:r>
      <w:r>
        <w:t>from</w:t>
      </w:r>
      <w:r>
        <w:rPr>
          <w:spacing w:val="-6"/>
        </w:rPr>
        <w:t xml:space="preserve"> </w:t>
      </w:r>
      <w:r>
        <w:t>Federal awards; and</w:t>
      </w:r>
    </w:p>
    <w:p w14:paraId="5D31441B" w14:textId="77777777" w:rsidR="00133B76" w:rsidRDefault="00133B76" w:rsidP="00133B76">
      <w:pPr>
        <w:pStyle w:val="ListParagraph"/>
        <w:numPr>
          <w:ilvl w:val="3"/>
          <w:numId w:val="1"/>
        </w:numPr>
        <w:tabs>
          <w:tab w:val="left" w:pos="3239"/>
        </w:tabs>
        <w:spacing w:line="278" w:lineRule="auto"/>
        <w:ind w:right="379"/>
        <w:contextualSpacing w:val="0"/>
      </w:pPr>
      <w:r>
        <w:t>the</w:t>
      </w:r>
      <w:r>
        <w:rPr>
          <w:spacing w:val="-4"/>
        </w:rPr>
        <w:t xml:space="preserve"> </w:t>
      </w:r>
      <w:r>
        <w:t>public</w:t>
      </w:r>
      <w:r>
        <w:rPr>
          <w:spacing w:val="-4"/>
        </w:rPr>
        <w:t xml:space="preserve"> </w:t>
      </w:r>
      <w:r>
        <w:t>does</w:t>
      </w:r>
      <w:r>
        <w:rPr>
          <w:spacing w:val="-4"/>
        </w:rPr>
        <w:t xml:space="preserve"> </w:t>
      </w:r>
      <w:r>
        <w:t>not</w:t>
      </w:r>
      <w:r>
        <w:rPr>
          <w:spacing w:val="-4"/>
        </w:rPr>
        <w:t xml:space="preserve"> </w:t>
      </w:r>
      <w:r>
        <w:t>have</w:t>
      </w:r>
      <w:r>
        <w:rPr>
          <w:spacing w:val="-4"/>
        </w:rPr>
        <w:t xml:space="preserve"> </w:t>
      </w:r>
      <w:r>
        <w:t>access</w:t>
      </w:r>
      <w:r>
        <w:rPr>
          <w:spacing w:val="-4"/>
        </w:rPr>
        <w:t xml:space="preserve"> </w:t>
      </w:r>
      <w:r>
        <w:t>to</w:t>
      </w:r>
      <w:r>
        <w:rPr>
          <w:spacing w:val="-4"/>
        </w:rPr>
        <w:t xml:space="preserve"> </w:t>
      </w:r>
      <w:r>
        <w:t>information</w:t>
      </w:r>
      <w:r>
        <w:rPr>
          <w:spacing w:val="-4"/>
        </w:rPr>
        <w:t xml:space="preserve"> </w:t>
      </w:r>
      <w:r>
        <w:t>about</w:t>
      </w:r>
      <w:r>
        <w:rPr>
          <w:spacing w:val="-4"/>
        </w:rPr>
        <w:t xml:space="preserve"> </w:t>
      </w:r>
      <w:r>
        <w:t>the</w:t>
      </w:r>
      <w:r>
        <w:rPr>
          <w:spacing w:val="-4"/>
        </w:rPr>
        <w:t xml:space="preserve"> </w:t>
      </w:r>
      <w:r>
        <w:t>compensation</w:t>
      </w:r>
      <w:r>
        <w:rPr>
          <w:spacing w:val="-4"/>
        </w:rPr>
        <w:t xml:space="preserve"> </w:t>
      </w:r>
      <w:r>
        <w:t>of the senior executives of the entity through periodic reports filed under section 13(a) or 15(d) of the Securities Exchanges</w:t>
      </w:r>
      <w:r>
        <w:rPr>
          <w:spacing w:val="-12"/>
        </w:rPr>
        <w:t xml:space="preserve"> </w:t>
      </w:r>
      <w:r>
        <w:t>Act of 1934 (15 U.S.C. 78m(a), 78o(d)) or section 6104 of the Internal Revenue Code of 1986.</w:t>
      </w:r>
    </w:p>
    <w:p w14:paraId="460EAAF5" w14:textId="77777777" w:rsidR="00133B76" w:rsidRDefault="00133B76" w:rsidP="00133B76">
      <w:pPr>
        <w:pStyle w:val="ListParagraph"/>
        <w:numPr>
          <w:ilvl w:val="2"/>
          <w:numId w:val="1"/>
        </w:numPr>
        <w:tabs>
          <w:tab w:val="left" w:pos="2516"/>
          <w:tab w:val="left" w:pos="2519"/>
        </w:tabs>
        <w:spacing w:line="278" w:lineRule="auto"/>
        <w:ind w:right="439" w:hanging="339"/>
        <w:contextualSpacing w:val="0"/>
        <w:jc w:val="left"/>
      </w:pPr>
      <w:r>
        <w:t>If</w:t>
      </w:r>
      <w:r>
        <w:rPr>
          <w:spacing w:val="-3"/>
        </w:rPr>
        <w:t xml:space="preserve"> </w:t>
      </w:r>
      <w:r>
        <w:t>the</w:t>
      </w:r>
      <w:r>
        <w:rPr>
          <w:spacing w:val="-3"/>
        </w:rPr>
        <w:t xml:space="preserve"> </w:t>
      </w:r>
      <w:r>
        <w:t>Grantee</w:t>
      </w:r>
      <w:r>
        <w:rPr>
          <w:spacing w:val="-3"/>
        </w:rPr>
        <w:t xml:space="preserve"> </w:t>
      </w:r>
      <w:r>
        <w:t>does</w:t>
      </w:r>
      <w:r>
        <w:rPr>
          <w:spacing w:val="-3"/>
        </w:rPr>
        <w:t xml:space="preserve"> </w:t>
      </w:r>
      <w:r>
        <w:t>not</w:t>
      </w:r>
      <w:r>
        <w:rPr>
          <w:spacing w:val="-4"/>
        </w:rPr>
        <w:t xml:space="preserve"> </w:t>
      </w:r>
      <w:r>
        <w:t>meet</w:t>
      </w:r>
      <w:r>
        <w:rPr>
          <w:spacing w:val="-3"/>
        </w:rPr>
        <w:t xml:space="preserve"> </w:t>
      </w:r>
      <w:r>
        <w:t>the</w:t>
      </w:r>
      <w:r>
        <w:rPr>
          <w:spacing w:val="-3"/>
        </w:rPr>
        <w:t xml:space="preserve"> </w:t>
      </w:r>
      <w:r>
        <w:t>conditions</w:t>
      </w:r>
      <w:r>
        <w:rPr>
          <w:spacing w:val="-3"/>
        </w:rPr>
        <w:t xml:space="preserve"> </w:t>
      </w:r>
      <w:r>
        <w:t>listed</w:t>
      </w:r>
      <w:r>
        <w:rPr>
          <w:spacing w:val="-3"/>
        </w:rPr>
        <w:t xml:space="preserve"> </w:t>
      </w:r>
      <w:r>
        <w:t>above,</w:t>
      </w:r>
      <w:r>
        <w:rPr>
          <w:spacing w:val="-3"/>
        </w:rPr>
        <w:t xml:space="preserve"> </w:t>
      </w:r>
      <w:r>
        <w:t>then</w:t>
      </w:r>
      <w:r>
        <w:rPr>
          <w:spacing w:val="-3"/>
        </w:rPr>
        <w:t xml:space="preserve"> </w:t>
      </w:r>
      <w:r>
        <w:t>it</w:t>
      </w:r>
      <w:r>
        <w:rPr>
          <w:spacing w:val="-3"/>
        </w:rPr>
        <w:t xml:space="preserve"> </w:t>
      </w:r>
      <w:r>
        <w:t>must</w:t>
      </w:r>
      <w:r>
        <w:rPr>
          <w:spacing w:val="-3"/>
        </w:rPr>
        <w:t xml:space="preserve"> </w:t>
      </w:r>
      <w:r>
        <w:t xml:space="preserve">specifically affirm to the State that the requirements of this clause are inapplicable to the </w:t>
      </w:r>
      <w:r>
        <w:rPr>
          <w:spacing w:val="-2"/>
        </w:rPr>
        <w:t>Grantee.</w:t>
      </w:r>
    </w:p>
    <w:p w14:paraId="3BC1491A" w14:textId="77777777" w:rsidR="00133B76" w:rsidRDefault="00133B76" w:rsidP="00133B76">
      <w:pPr>
        <w:pStyle w:val="ListParagraph"/>
        <w:numPr>
          <w:ilvl w:val="2"/>
          <w:numId w:val="1"/>
        </w:numPr>
        <w:tabs>
          <w:tab w:val="left" w:pos="2516"/>
          <w:tab w:val="left" w:pos="2519"/>
        </w:tabs>
        <w:spacing w:line="278" w:lineRule="auto"/>
        <w:ind w:right="378" w:hanging="388"/>
        <w:contextualSpacing w:val="0"/>
        <w:jc w:val="left"/>
      </w:pPr>
      <w:r>
        <w:t>The Grantee must provide information responding to this question along with the Grantee’s return of the signed agreement. The State will not process this agreement</w:t>
      </w:r>
      <w:r>
        <w:rPr>
          <w:spacing w:val="-4"/>
        </w:rPr>
        <w:t xml:space="preserve"> </w:t>
      </w:r>
      <w:r>
        <w:t>until</w:t>
      </w:r>
      <w:r>
        <w:rPr>
          <w:spacing w:val="-4"/>
        </w:rPr>
        <w:t xml:space="preserve"> </w:t>
      </w:r>
      <w:r>
        <w:t>the</w:t>
      </w:r>
      <w:r>
        <w:rPr>
          <w:spacing w:val="-4"/>
        </w:rPr>
        <w:t xml:space="preserve"> </w:t>
      </w:r>
      <w:r>
        <w:t>Grantee</w:t>
      </w:r>
      <w:r>
        <w:rPr>
          <w:spacing w:val="-4"/>
        </w:rPr>
        <w:t xml:space="preserve"> </w:t>
      </w:r>
      <w:r>
        <w:t>provides</w:t>
      </w:r>
      <w:r>
        <w:rPr>
          <w:spacing w:val="-4"/>
        </w:rPr>
        <w:t xml:space="preserve"> </w:t>
      </w:r>
      <w:r>
        <w:t>the</w:t>
      </w:r>
      <w:r>
        <w:rPr>
          <w:spacing w:val="-4"/>
        </w:rPr>
        <w:t xml:space="preserve"> </w:t>
      </w:r>
      <w:r>
        <w:t>information</w:t>
      </w:r>
      <w:r>
        <w:rPr>
          <w:spacing w:val="-4"/>
        </w:rPr>
        <w:t xml:space="preserve"> </w:t>
      </w:r>
      <w:r>
        <w:t>responding</w:t>
      </w:r>
      <w:r>
        <w:rPr>
          <w:spacing w:val="-4"/>
        </w:rPr>
        <w:t xml:space="preserve"> </w:t>
      </w:r>
      <w:r>
        <w:t>to</w:t>
      </w:r>
      <w:r>
        <w:rPr>
          <w:spacing w:val="-4"/>
        </w:rPr>
        <w:t xml:space="preserve"> </w:t>
      </w:r>
      <w:r>
        <w:t>this</w:t>
      </w:r>
      <w:r>
        <w:rPr>
          <w:spacing w:val="-5"/>
        </w:rPr>
        <w:t xml:space="preserve"> </w:t>
      </w:r>
      <w:r>
        <w:t>question.</w:t>
      </w:r>
    </w:p>
    <w:p w14:paraId="011E4AF5" w14:textId="77777777" w:rsidR="00133B76" w:rsidRDefault="00133B76" w:rsidP="00133B76">
      <w:pPr>
        <w:pStyle w:val="ListParagraph"/>
        <w:numPr>
          <w:ilvl w:val="2"/>
          <w:numId w:val="1"/>
        </w:numPr>
        <w:tabs>
          <w:tab w:val="left" w:pos="2516"/>
          <w:tab w:val="left" w:pos="2519"/>
        </w:tabs>
        <w:spacing w:line="278" w:lineRule="auto"/>
        <w:ind w:right="929" w:hanging="400"/>
        <w:contextualSpacing w:val="0"/>
        <w:jc w:val="left"/>
      </w:pPr>
      <w:r>
        <w:t>The</w:t>
      </w:r>
      <w:r>
        <w:rPr>
          <w:spacing w:val="-3"/>
        </w:rPr>
        <w:t xml:space="preserve"> </w:t>
      </w:r>
      <w:r>
        <w:t>Grantee</w:t>
      </w:r>
      <w:r>
        <w:rPr>
          <w:spacing w:val="-3"/>
        </w:rPr>
        <w:t xml:space="preserve"> </w:t>
      </w:r>
      <w:r>
        <w:t>must</w:t>
      </w:r>
      <w:r>
        <w:rPr>
          <w:spacing w:val="-3"/>
        </w:rPr>
        <w:t xml:space="preserve"> </w:t>
      </w:r>
      <w:proofErr w:type="gramStart"/>
      <w:r>
        <w:t>resubmit</w:t>
      </w:r>
      <w:proofErr w:type="gramEnd"/>
      <w:r>
        <w:rPr>
          <w:spacing w:val="-3"/>
        </w:rPr>
        <w:t xml:space="preserve"> </w:t>
      </w:r>
      <w:r>
        <w:t>this</w:t>
      </w:r>
      <w:r>
        <w:rPr>
          <w:spacing w:val="-3"/>
        </w:rPr>
        <w:t xml:space="preserve"> </w:t>
      </w:r>
      <w:r>
        <w:t>information</w:t>
      </w:r>
      <w:r>
        <w:rPr>
          <w:spacing w:val="-3"/>
        </w:rPr>
        <w:t xml:space="preserve"> </w:t>
      </w:r>
      <w:r>
        <w:t>to</w:t>
      </w:r>
      <w:r>
        <w:rPr>
          <w:spacing w:val="-3"/>
        </w:rPr>
        <w:t xml:space="preserve"> </w:t>
      </w:r>
      <w:r>
        <w:t>the</w:t>
      </w:r>
      <w:r>
        <w:rPr>
          <w:spacing w:val="-3"/>
        </w:rPr>
        <w:t xml:space="preserve"> </w:t>
      </w:r>
      <w:r>
        <w:t>Board</w:t>
      </w:r>
      <w:r>
        <w:rPr>
          <w:spacing w:val="-2"/>
        </w:rPr>
        <w:t xml:space="preserve"> </w:t>
      </w:r>
      <w:r>
        <w:t>each</w:t>
      </w:r>
      <w:r>
        <w:rPr>
          <w:spacing w:val="-3"/>
        </w:rPr>
        <w:t xml:space="preserve"> </w:t>
      </w:r>
      <w:r>
        <w:t>time</w:t>
      </w:r>
      <w:r>
        <w:rPr>
          <w:spacing w:val="-3"/>
        </w:rPr>
        <w:t xml:space="preserve"> </w:t>
      </w:r>
      <w:r>
        <w:t>the</w:t>
      </w:r>
      <w:r>
        <w:rPr>
          <w:spacing w:val="-3"/>
        </w:rPr>
        <w:t xml:space="preserve"> </w:t>
      </w:r>
      <w:r>
        <w:t>total amount of funds available under this agreement increases or decreases.</w:t>
      </w:r>
    </w:p>
    <w:p w14:paraId="022E4AAF" w14:textId="77777777" w:rsidR="00133B76" w:rsidRDefault="00133B76" w:rsidP="00133B76">
      <w:pPr>
        <w:pStyle w:val="BodyText"/>
      </w:pPr>
    </w:p>
    <w:p w14:paraId="44F3DF76" w14:textId="77777777" w:rsidR="00133B76" w:rsidRDefault="00133B76" w:rsidP="00133B76">
      <w:pPr>
        <w:pStyle w:val="BodyText"/>
        <w:spacing w:before="99"/>
      </w:pPr>
    </w:p>
    <w:p w14:paraId="5AD08692" w14:textId="77777777" w:rsidR="00133B76" w:rsidRDefault="00133B76" w:rsidP="00133B76">
      <w:pPr>
        <w:pStyle w:val="Heading3"/>
        <w:numPr>
          <w:ilvl w:val="0"/>
          <w:numId w:val="1"/>
        </w:numPr>
        <w:tabs>
          <w:tab w:val="num" w:pos="360"/>
          <w:tab w:val="left" w:pos="1078"/>
        </w:tabs>
        <w:ind w:left="1078" w:hanging="359"/>
      </w:pPr>
      <w:r>
        <w:t>Request</w:t>
      </w:r>
      <w:r>
        <w:rPr>
          <w:spacing w:val="-11"/>
        </w:rPr>
        <w:t xml:space="preserve"> </w:t>
      </w:r>
      <w:r>
        <w:t>for</w:t>
      </w:r>
      <w:r>
        <w:rPr>
          <w:spacing w:val="-9"/>
        </w:rPr>
        <w:t xml:space="preserve"> </w:t>
      </w:r>
      <w:r>
        <w:t>Reimbursement</w:t>
      </w:r>
      <w:r>
        <w:rPr>
          <w:spacing w:val="-11"/>
        </w:rPr>
        <w:t xml:space="preserve"> </w:t>
      </w:r>
      <w:r>
        <w:rPr>
          <w:spacing w:val="-2"/>
        </w:rPr>
        <w:t>Template</w:t>
      </w:r>
    </w:p>
    <w:p w14:paraId="0CC77253" w14:textId="77777777" w:rsidR="00133B76" w:rsidRDefault="00133B76" w:rsidP="00133B76">
      <w:pPr>
        <w:spacing w:before="40"/>
        <w:ind w:left="1079"/>
        <w:rPr>
          <w:i/>
        </w:rPr>
      </w:pPr>
      <w:r>
        <w:rPr>
          <w:i/>
        </w:rPr>
        <w:t>[Refer</w:t>
      </w:r>
      <w:r>
        <w:rPr>
          <w:i/>
          <w:spacing w:val="-6"/>
        </w:rPr>
        <w:t xml:space="preserve"> </w:t>
      </w:r>
      <w:r>
        <w:rPr>
          <w:i/>
        </w:rPr>
        <w:t>to</w:t>
      </w:r>
      <w:r>
        <w:rPr>
          <w:i/>
          <w:spacing w:val="-5"/>
        </w:rPr>
        <w:t xml:space="preserve"> </w:t>
      </w:r>
      <w:r>
        <w:rPr>
          <w:i/>
        </w:rPr>
        <w:t>Exhibit</w:t>
      </w:r>
      <w:r>
        <w:rPr>
          <w:i/>
          <w:spacing w:val="-6"/>
        </w:rPr>
        <w:t xml:space="preserve"> </w:t>
      </w:r>
      <w:r>
        <w:rPr>
          <w:i/>
          <w:spacing w:val="-5"/>
        </w:rPr>
        <w:t>D]</w:t>
      </w:r>
    </w:p>
    <w:p w14:paraId="6AACF2B2" w14:textId="77777777" w:rsidR="00954F10" w:rsidRDefault="00954F10"/>
    <w:sectPr w:rsidR="00954F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7B080" w14:textId="77777777" w:rsidR="008B10FB" w:rsidRDefault="008B10FB" w:rsidP="00FB082E">
      <w:r>
        <w:separator/>
      </w:r>
    </w:p>
  </w:endnote>
  <w:endnote w:type="continuationSeparator" w:id="0">
    <w:p w14:paraId="02633EEC" w14:textId="77777777" w:rsidR="008B10FB" w:rsidRDefault="008B10FB" w:rsidP="00FB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EB2CE" w14:textId="77777777" w:rsidR="008B10FB" w:rsidRDefault="008B10FB" w:rsidP="00FB082E">
      <w:r>
        <w:separator/>
      </w:r>
    </w:p>
  </w:footnote>
  <w:footnote w:type="continuationSeparator" w:id="0">
    <w:p w14:paraId="580A41A5" w14:textId="77777777" w:rsidR="008B10FB" w:rsidRDefault="008B10FB" w:rsidP="00FB0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F91"/>
    <w:multiLevelType w:val="hybridMultilevel"/>
    <w:tmpl w:val="6914B84C"/>
    <w:lvl w:ilvl="0" w:tplc="E33644AC">
      <w:start w:val="1"/>
      <w:numFmt w:val="decimal"/>
      <w:lvlText w:val="%1."/>
      <w:lvlJc w:val="left"/>
      <w:pPr>
        <w:ind w:left="1080" w:hanging="360"/>
      </w:pPr>
      <w:rPr>
        <w:rFonts w:ascii="Arial" w:eastAsia="Arial" w:hAnsi="Arial" w:cs="Arial" w:hint="default"/>
        <w:b/>
        <w:bCs/>
        <w:i w:val="0"/>
        <w:iCs w:val="0"/>
        <w:spacing w:val="0"/>
        <w:w w:val="99"/>
        <w:sz w:val="22"/>
        <w:szCs w:val="22"/>
        <w:lang w:val="en-US" w:eastAsia="en-US" w:bidi="ar-SA"/>
      </w:rPr>
    </w:lvl>
    <w:lvl w:ilvl="1" w:tplc="CB6470AE">
      <w:start w:val="1"/>
      <w:numFmt w:val="lowerLetter"/>
      <w:lvlText w:val="%2."/>
      <w:lvlJc w:val="left"/>
      <w:pPr>
        <w:ind w:left="1799" w:hanging="360"/>
      </w:pPr>
      <w:rPr>
        <w:rFonts w:ascii="Arial" w:eastAsia="Arial" w:hAnsi="Arial" w:cs="Arial" w:hint="default"/>
        <w:b w:val="0"/>
        <w:bCs w:val="0"/>
        <w:i w:val="0"/>
        <w:iCs w:val="0"/>
        <w:spacing w:val="0"/>
        <w:w w:val="99"/>
        <w:sz w:val="22"/>
        <w:szCs w:val="22"/>
        <w:lang w:val="en-US" w:eastAsia="en-US" w:bidi="ar-SA"/>
      </w:rPr>
    </w:lvl>
    <w:lvl w:ilvl="2" w:tplc="61AA56A0">
      <w:start w:val="1"/>
      <w:numFmt w:val="lowerRoman"/>
      <w:lvlText w:val="%3."/>
      <w:lvlJc w:val="left"/>
      <w:pPr>
        <w:ind w:left="2519" w:hanging="291"/>
        <w:jc w:val="right"/>
      </w:pPr>
      <w:rPr>
        <w:rFonts w:ascii="Arial" w:eastAsia="Arial" w:hAnsi="Arial" w:cs="Arial" w:hint="default"/>
        <w:b w:val="0"/>
        <w:bCs w:val="0"/>
        <w:i w:val="0"/>
        <w:iCs w:val="0"/>
        <w:spacing w:val="0"/>
        <w:w w:val="99"/>
        <w:sz w:val="22"/>
        <w:szCs w:val="22"/>
        <w:lang w:val="en-US" w:eastAsia="en-US" w:bidi="ar-SA"/>
      </w:rPr>
    </w:lvl>
    <w:lvl w:ilvl="3" w:tplc="8A28BD0A">
      <w:start w:val="1"/>
      <w:numFmt w:val="decimal"/>
      <w:lvlText w:val="%4."/>
      <w:lvlJc w:val="left"/>
      <w:pPr>
        <w:ind w:left="3239" w:hanging="360"/>
      </w:pPr>
      <w:rPr>
        <w:rFonts w:ascii="Arial" w:eastAsia="Arial" w:hAnsi="Arial" w:cs="Arial" w:hint="default"/>
        <w:b w:val="0"/>
        <w:bCs w:val="0"/>
        <w:i w:val="0"/>
        <w:iCs w:val="0"/>
        <w:spacing w:val="0"/>
        <w:w w:val="99"/>
        <w:sz w:val="22"/>
        <w:szCs w:val="22"/>
        <w:lang w:val="en-US" w:eastAsia="en-US" w:bidi="ar-SA"/>
      </w:rPr>
    </w:lvl>
    <w:lvl w:ilvl="4" w:tplc="A1EC7AAE">
      <w:start w:val="1"/>
      <w:numFmt w:val="lowerLetter"/>
      <w:lvlText w:val="%5."/>
      <w:lvlJc w:val="left"/>
      <w:pPr>
        <w:ind w:left="3959" w:hanging="360"/>
      </w:pPr>
      <w:rPr>
        <w:rFonts w:ascii="Arial" w:eastAsia="Arial" w:hAnsi="Arial" w:cs="Arial" w:hint="default"/>
        <w:b w:val="0"/>
        <w:bCs w:val="0"/>
        <w:i w:val="0"/>
        <w:iCs w:val="0"/>
        <w:spacing w:val="0"/>
        <w:w w:val="99"/>
        <w:sz w:val="22"/>
        <w:szCs w:val="22"/>
        <w:lang w:val="en-US" w:eastAsia="en-US" w:bidi="ar-SA"/>
      </w:rPr>
    </w:lvl>
    <w:lvl w:ilvl="5" w:tplc="0868ED5A">
      <w:numFmt w:val="bullet"/>
      <w:lvlText w:val="•"/>
      <w:lvlJc w:val="left"/>
      <w:pPr>
        <w:ind w:left="5100" w:hanging="360"/>
      </w:pPr>
      <w:rPr>
        <w:rFonts w:hint="default"/>
        <w:lang w:val="en-US" w:eastAsia="en-US" w:bidi="ar-SA"/>
      </w:rPr>
    </w:lvl>
    <w:lvl w:ilvl="6" w:tplc="1A28D118">
      <w:numFmt w:val="bullet"/>
      <w:lvlText w:val="•"/>
      <w:lvlJc w:val="left"/>
      <w:pPr>
        <w:ind w:left="6240" w:hanging="360"/>
      </w:pPr>
      <w:rPr>
        <w:rFonts w:hint="default"/>
        <w:lang w:val="en-US" w:eastAsia="en-US" w:bidi="ar-SA"/>
      </w:rPr>
    </w:lvl>
    <w:lvl w:ilvl="7" w:tplc="15F491FC">
      <w:numFmt w:val="bullet"/>
      <w:lvlText w:val="•"/>
      <w:lvlJc w:val="left"/>
      <w:pPr>
        <w:ind w:left="7380" w:hanging="360"/>
      </w:pPr>
      <w:rPr>
        <w:rFonts w:hint="default"/>
        <w:lang w:val="en-US" w:eastAsia="en-US" w:bidi="ar-SA"/>
      </w:rPr>
    </w:lvl>
    <w:lvl w:ilvl="8" w:tplc="04FA49E6">
      <w:numFmt w:val="bullet"/>
      <w:lvlText w:val="•"/>
      <w:lvlJc w:val="left"/>
      <w:pPr>
        <w:ind w:left="8520" w:hanging="360"/>
      </w:pPr>
      <w:rPr>
        <w:rFonts w:hint="default"/>
        <w:lang w:val="en-US" w:eastAsia="en-US" w:bidi="ar-SA"/>
      </w:rPr>
    </w:lvl>
  </w:abstractNum>
  <w:num w:numId="1" w16cid:durableId="36872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76"/>
    <w:rsid w:val="00133B76"/>
    <w:rsid w:val="001B1D33"/>
    <w:rsid w:val="005B1CAF"/>
    <w:rsid w:val="00611BC8"/>
    <w:rsid w:val="008B10FB"/>
    <w:rsid w:val="00954F10"/>
    <w:rsid w:val="00A800B3"/>
    <w:rsid w:val="00B201C0"/>
    <w:rsid w:val="00FB082E"/>
    <w:rsid w:val="1995FC59"/>
    <w:rsid w:val="1ADC318A"/>
    <w:rsid w:val="35B20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D44D5"/>
  <w15:chartTrackingRefBased/>
  <w15:docId w15:val="{D810C610-89F8-4D10-876E-00DAF22F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B76"/>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133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3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3B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B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B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B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B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B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B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B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B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B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B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B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B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B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B76"/>
    <w:rPr>
      <w:rFonts w:eastAsiaTheme="majorEastAsia" w:cstheme="majorBidi"/>
      <w:color w:val="272727" w:themeColor="text1" w:themeTint="D8"/>
    </w:rPr>
  </w:style>
  <w:style w:type="paragraph" w:styleId="Title">
    <w:name w:val="Title"/>
    <w:basedOn w:val="Normal"/>
    <w:next w:val="Normal"/>
    <w:link w:val="TitleChar"/>
    <w:uiPriority w:val="10"/>
    <w:qFormat/>
    <w:rsid w:val="00133B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B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B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B76"/>
    <w:pPr>
      <w:spacing w:before="160"/>
      <w:jc w:val="center"/>
    </w:pPr>
    <w:rPr>
      <w:i/>
      <w:iCs/>
      <w:color w:val="404040" w:themeColor="text1" w:themeTint="BF"/>
    </w:rPr>
  </w:style>
  <w:style w:type="character" w:customStyle="1" w:styleId="QuoteChar">
    <w:name w:val="Quote Char"/>
    <w:basedOn w:val="DefaultParagraphFont"/>
    <w:link w:val="Quote"/>
    <w:uiPriority w:val="29"/>
    <w:rsid w:val="00133B76"/>
    <w:rPr>
      <w:i/>
      <w:iCs/>
      <w:color w:val="404040" w:themeColor="text1" w:themeTint="BF"/>
    </w:rPr>
  </w:style>
  <w:style w:type="paragraph" w:styleId="ListParagraph">
    <w:name w:val="List Paragraph"/>
    <w:basedOn w:val="Normal"/>
    <w:uiPriority w:val="1"/>
    <w:qFormat/>
    <w:rsid w:val="00133B76"/>
    <w:pPr>
      <w:ind w:left="720"/>
      <w:contextualSpacing/>
    </w:pPr>
  </w:style>
  <w:style w:type="character" w:styleId="IntenseEmphasis">
    <w:name w:val="Intense Emphasis"/>
    <w:basedOn w:val="DefaultParagraphFont"/>
    <w:uiPriority w:val="21"/>
    <w:qFormat/>
    <w:rsid w:val="00133B76"/>
    <w:rPr>
      <w:i/>
      <w:iCs/>
      <w:color w:val="0F4761" w:themeColor="accent1" w:themeShade="BF"/>
    </w:rPr>
  </w:style>
  <w:style w:type="paragraph" w:styleId="IntenseQuote">
    <w:name w:val="Intense Quote"/>
    <w:basedOn w:val="Normal"/>
    <w:next w:val="Normal"/>
    <w:link w:val="IntenseQuoteChar"/>
    <w:uiPriority w:val="30"/>
    <w:qFormat/>
    <w:rsid w:val="00133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B76"/>
    <w:rPr>
      <w:i/>
      <w:iCs/>
      <w:color w:val="0F4761" w:themeColor="accent1" w:themeShade="BF"/>
    </w:rPr>
  </w:style>
  <w:style w:type="character" w:styleId="IntenseReference">
    <w:name w:val="Intense Reference"/>
    <w:basedOn w:val="DefaultParagraphFont"/>
    <w:uiPriority w:val="32"/>
    <w:qFormat/>
    <w:rsid w:val="00133B76"/>
    <w:rPr>
      <w:b/>
      <w:bCs/>
      <w:smallCaps/>
      <w:color w:val="0F4761" w:themeColor="accent1" w:themeShade="BF"/>
      <w:spacing w:val="5"/>
    </w:rPr>
  </w:style>
  <w:style w:type="paragraph" w:styleId="BodyText">
    <w:name w:val="Body Text"/>
    <w:basedOn w:val="Normal"/>
    <w:link w:val="BodyTextChar"/>
    <w:uiPriority w:val="1"/>
    <w:qFormat/>
    <w:rsid w:val="00133B76"/>
  </w:style>
  <w:style w:type="character" w:customStyle="1" w:styleId="BodyTextChar">
    <w:name w:val="Body Text Char"/>
    <w:basedOn w:val="DefaultParagraphFont"/>
    <w:link w:val="BodyText"/>
    <w:uiPriority w:val="1"/>
    <w:rsid w:val="00133B76"/>
    <w:rPr>
      <w:rFonts w:ascii="Arial" w:eastAsia="Arial" w:hAnsi="Arial" w:cs="Arial"/>
      <w:kern w:val="0"/>
      <w:sz w:val="22"/>
      <w:szCs w:val="22"/>
      <w14:ligatures w14:val="none"/>
    </w:rPr>
  </w:style>
  <w:style w:type="character" w:styleId="CommentReference">
    <w:name w:val="annotation reference"/>
    <w:basedOn w:val="DefaultParagraphFont"/>
    <w:uiPriority w:val="99"/>
    <w:semiHidden/>
    <w:unhideWhenUsed/>
    <w:rsid w:val="00133B76"/>
    <w:rPr>
      <w:sz w:val="16"/>
      <w:szCs w:val="16"/>
    </w:rPr>
  </w:style>
  <w:style w:type="paragraph" w:styleId="CommentText">
    <w:name w:val="annotation text"/>
    <w:basedOn w:val="Normal"/>
    <w:link w:val="CommentTextChar"/>
    <w:uiPriority w:val="99"/>
    <w:unhideWhenUsed/>
    <w:rsid w:val="00133B76"/>
    <w:rPr>
      <w:sz w:val="20"/>
      <w:szCs w:val="20"/>
    </w:rPr>
  </w:style>
  <w:style w:type="character" w:customStyle="1" w:styleId="CommentTextChar">
    <w:name w:val="Comment Text Char"/>
    <w:basedOn w:val="DefaultParagraphFont"/>
    <w:link w:val="CommentText"/>
    <w:uiPriority w:val="99"/>
    <w:rsid w:val="00133B76"/>
    <w:rPr>
      <w:rFonts w:ascii="Arial" w:eastAsia="Arial" w:hAnsi="Arial" w:cs="Arial"/>
      <w:kern w:val="0"/>
      <w:sz w:val="20"/>
      <w:szCs w:val="20"/>
      <w14:ligatures w14:val="none"/>
    </w:rPr>
  </w:style>
  <w:style w:type="paragraph" w:styleId="Header">
    <w:name w:val="header"/>
    <w:basedOn w:val="Normal"/>
    <w:link w:val="HeaderChar"/>
    <w:uiPriority w:val="99"/>
    <w:unhideWhenUsed/>
    <w:rsid w:val="00FB082E"/>
    <w:pPr>
      <w:tabs>
        <w:tab w:val="center" w:pos="4680"/>
        <w:tab w:val="right" w:pos="9360"/>
      </w:tabs>
    </w:pPr>
  </w:style>
  <w:style w:type="character" w:customStyle="1" w:styleId="HeaderChar">
    <w:name w:val="Header Char"/>
    <w:basedOn w:val="DefaultParagraphFont"/>
    <w:link w:val="Header"/>
    <w:uiPriority w:val="99"/>
    <w:rsid w:val="00FB082E"/>
    <w:rPr>
      <w:rFonts w:ascii="Arial" w:eastAsia="Arial" w:hAnsi="Arial" w:cs="Arial"/>
      <w:kern w:val="0"/>
      <w:sz w:val="22"/>
      <w:szCs w:val="22"/>
      <w14:ligatures w14:val="none"/>
    </w:rPr>
  </w:style>
  <w:style w:type="paragraph" w:styleId="Footer">
    <w:name w:val="footer"/>
    <w:basedOn w:val="Normal"/>
    <w:link w:val="FooterChar"/>
    <w:uiPriority w:val="99"/>
    <w:unhideWhenUsed/>
    <w:rsid w:val="00FB082E"/>
    <w:pPr>
      <w:tabs>
        <w:tab w:val="center" w:pos="4680"/>
        <w:tab w:val="right" w:pos="9360"/>
      </w:tabs>
    </w:pPr>
  </w:style>
  <w:style w:type="character" w:customStyle="1" w:styleId="FooterChar">
    <w:name w:val="Footer Char"/>
    <w:basedOn w:val="DefaultParagraphFont"/>
    <w:link w:val="Footer"/>
    <w:uiPriority w:val="99"/>
    <w:rsid w:val="00FB082E"/>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m.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Bullard, Valarry [BPU]</dc:creator>
  <cp:keywords/>
  <dc:description/>
  <cp:lastModifiedBy>DiLetto, Robert [BPU]</cp:lastModifiedBy>
  <cp:revision>4</cp:revision>
  <dcterms:created xsi:type="dcterms:W3CDTF">2026-05-04T17:40:00Z</dcterms:created>
  <dcterms:modified xsi:type="dcterms:W3CDTF">2026-06-17T13:48:00Z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0x010100F53E1110A1948049B10D769BEE3AAD82</vt:lpwstr>
  </property>
  <property fmtid="{D5CDD505-2E9C-101B-9397-08002B2CF9AE}" pid="3" name="Order">
    <vt:r8>1411900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