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E401" w14:textId="3CB8CBEE" w:rsidR="003C1F8F" w:rsidRPr="00DC2C0C" w:rsidRDefault="00286CA4" w:rsidP="379506AE">
      <w:pPr>
        <w:jc w:val="center"/>
        <w:rPr>
          <w:rFonts w:ascii="Arial" w:hAnsi="Arial" w:cs="Arial"/>
          <w:b/>
          <w:bCs/>
          <w:kern w:val="36"/>
          <w:sz w:val="36"/>
          <w:szCs w:val="36"/>
        </w:rPr>
      </w:pPr>
      <w:r w:rsidRPr="00DC2C0C">
        <w:rPr>
          <w:rFonts w:ascii="Arial" w:hAnsi="Arial" w:cs="Arial"/>
          <w:noProof/>
        </w:rPr>
        <w:drawing>
          <wp:inline distT="0" distB="0" distL="0" distR="0" wp14:anchorId="0D0E4108" wp14:editId="3C51E955">
            <wp:extent cx="3848100" cy="790575"/>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100" cy="790575"/>
                    </a:xfrm>
                    <a:prstGeom prst="rect">
                      <a:avLst/>
                    </a:prstGeom>
                  </pic:spPr>
                </pic:pic>
              </a:graphicData>
            </a:graphic>
          </wp:inline>
        </w:drawing>
      </w:r>
    </w:p>
    <w:p w14:paraId="7C15594F" w14:textId="77777777" w:rsidR="00286CA4" w:rsidRPr="00DC2C0C" w:rsidRDefault="00286CA4" w:rsidP="00286CA4">
      <w:pPr>
        <w:tabs>
          <w:tab w:val="left" w:pos="0"/>
        </w:tabs>
        <w:jc w:val="center"/>
        <w:rPr>
          <w:rFonts w:ascii="Arial" w:hAnsi="Arial" w:cs="Arial"/>
          <w:b/>
          <w:bCs/>
          <w:kern w:val="36"/>
          <w:sz w:val="36"/>
          <w:szCs w:val="36"/>
        </w:rPr>
      </w:pPr>
    </w:p>
    <w:p w14:paraId="7E558548" w14:textId="348F8E45" w:rsidR="00190086" w:rsidRPr="00DC2C0C" w:rsidRDefault="00CB3F20" w:rsidP="0032156B">
      <w:pPr>
        <w:spacing w:before="100" w:beforeAutospacing="1" w:after="100" w:afterAutospacing="1"/>
        <w:jc w:val="center"/>
        <w:outlineLvl w:val="0"/>
        <w:rPr>
          <w:rFonts w:ascii="Arial" w:hAnsi="Arial" w:cs="Arial"/>
          <w:b/>
          <w:bCs/>
          <w:kern w:val="36"/>
          <w:sz w:val="28"/>
          <w:szCs w:val="28"/>
        </w:rPr>
      </w:pPr>
      <w:r>
        <w:rPr>
          <w:rFonts w:ascii="Arial" w:hAnsi="Arial" w:cs="Arial"/>
          <w:b/>
          <w:bCs/>
          <w:kern w:val="36"/>
          <w:sz w:val="28"/>
          <w:szCs w:val="28"/>
        </w:rPr>
        <w:t>Required Performance and Staffing Deliverables</w:t>
      </w:r>
    </w:p>
    <w:p w14:paraId="31E70BC6" w14:textId="630CA5A7" w:rsidR="00190086" w:rsidRPr="00DC2C0C" w:rsidRDefault="00CB3F20" w:rsidP="70F910DB">
      <w:pPr>
        <w:spacing w:before="100" w:beforeAutospacing="1" w:after="100" w:afterAutospacing="1"/>
        <w:jc w:val="center"/>
        <w:outlineLvl w:val="0"/>
        <w:rPr>
          <w:rFonts w:ascii="Arial" w:hAnsi="Arial" w:cs="Arial"/>
          <w:b/>
          <w:bCs/>
          <w:kern w:val="36"/>
          <w:sz w:val="28"/>
          <w:szCs w:val="28"/>
        </w:rPr>
      </w:pPr>
      <w:r>
        <w:rPr>
          <w:rFonts w:ascii="Arial" w:hAnsi="Arial" w:cs="Arial"/>
          <w:b/>
          <w:bCs/>
          <w:kern w:val="36"/>
          <w:sz w:val="28"/>
          <w:szCs w:val="28"/>
        </w:rPr>
        <w:t>for</w:t>
      </w:r>
    </w:p>
    <w:p w14:paraId="07BB8512" w14:textId="1071C4BE" w:rsidR="00190086" w:rsidRPr="00DC2C0C" w:rsidRDefault="00CD4211" w:rsidP="0032156B">
      <w:pPr>
        <w:spacing w:before="100" w:beforeAutospacing="1" w:after="100" w:afterAutospacing="1"/>
        <w:jc w:val="center"/>
        <w:outlineLvl w:val="0"/>
        <w:rPr>
          <w:rFonts w:ascii="Arial" w:hAnsi="Arial" w:cs="Arial"/>
          <w:b/>
          <w:bCs/>
          <w:kern w:val="36"/>
          <w:sz w:val="28"/>
          <w:szCs w:val="28"/>
        </w:rPr>
      </w:pPr>
      <w:r w:rsidRPr="00DC2C0C">
        <w:rPr>
          <w:rFonts w:ascii="Arial" w:hAnsi="Arial" w:cs="Arial"/>
          <w:b/>
          <w:bCs/>
          <w:kern w:val="36"/>
          <w:sz w:val="28"/>
          <w:szCs w:val="28"/>
        </w:rPr>
        <w:t>Supportive Visitation Services</w:t>
      </w:r>
      <w:r w:rsidR="00E738B4" w:rsidRPr="00DC2C0C">
        <w:rPr>
          <w:rFonts w:ascii="Arial" w:hAnsi="Arial" w:cs="Arial"/>
          <w:b/>
          <w:bCs/>
          <w:kern w:val="36"/>
          <w:sz w:val="28"/>
          <w:szCs w:val="28"/>
        </w:rPr>
        <w:t xml:space="preserve"> (SVS)</w:t>
      </w:r>
    </w:p>
    <w:p w14:paraId="519FCF36" w14:textId="59F7A6A0" w:rsidR="00D502B9" w:rsidRPr="00032233" w:rsidRDefault="00D502B9" w:rsidP="00D502B9">
      <w:pPr>
        <w:spacing w:before="100" w:beforeAutospacing="1" w:after="100" w:afterAutospacing="1"/>
        <w:jc w:val="center"/>
        <w:rPr>
          <w:rFonts w:ascii="Arial" w:hAnsi="Arial" w:cs="Arial"/>
          <w:b/>
          <w:sz w:val="32"/>
          <w:szCs w:val="32"/>
        </w:rPr>
      </w:pPr>
      <w:r w:rsidRPr="004E3C50">
        <w:rPr>
          <w:rFonts w:ascii="Arial" w:hAnsi="Arial" w:cs="Arial"/>
          <w:b/>
          <w:sz w:val="32"/>
          <w:szCs w:val="32"/>
        </w:rPr>
        <w:t xml:space="preserve">Effective Date: </w:t>
      </w:r>
      <w:r w:rsidR="00636256">
        <w:rPr>
          <w:rFonts w:ascii="Arial" w:hAnsi="Arial" w:cs="Arial"/>
          <w:b/>
          <w:sz w:val="32"/>
          <w:szCs w:val="32"/>
        </w:rPr>
        <w:t>July 1, 2025</w:t>
      </w:r>
      <w:r w:rsidRPr="00511FB0">
        <w:rPr>
          <w:rFonts w:ascii="Arial" w:hAnsi="Arial" w:cs="Arial"/>
          <w:b/>
          <w:bCs/>
          <w:kern w:val="36"/>
          <w:sz w:val="32"/>
          <w:szCs w:val="32"/>
        </w:rPr>
        <w:t xml:space="preserve">      </w:t>
      </w:r>
      <w:r w:rsidRPr="00511FB0">
        <w:rPr>
          <w:rFonts w:ascii="Arial" w:hAnsi="Arial" w:cs="Arial"/>
          <w:b/>
          <w:sz w:val="32"/>
          <w:szCs w:val="32"/>
        </w:rPr>
        <w:t xml:space="preserve">  </w:t>
      </w:r>
    </w:p>
    <w:p w14:paraId="7ADD1E89" w14:textId="77777777" w:rsidR="00D502B9" w:rsidRDefault="00D502B9" w:rsidP="00D502B9">
      <w:pPr>
        <w:jc w:val="center"/>
        <w:outlineLvl w:val="0"/>
        <w:rPr>
          <w:rFonts w:ascii="Arial" w:hAnsi="Arial" w:cs="Arial"/>
          <w:b/>
          <w:sz w:val="22"/>
          <w:szCs w:val="22"/>
          <w:u w:val="single"/>
        </w:rPr>
      </w:pPr>
    </w:p>
    <w:p w14:paraId="0FE95865" w14:textId="77777777" w:rsidR="00D502B9" w:rsidRPr="00CA5440" w:rsidRDefault="00D502B9" w:rsidP="00D502B9">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05F0E074" w14:textId="77777777" w:rsidR="00D502B9" w:rsidRPr="00B90BD2" w:rsidRDefault="00D502B9" w:rsidP="00D502B9">
      <w:pPr>
        <w:jc w:val="center"/>
        <w:outlineLvl w:val="0"/>
        <w:rPr>
          <w:rFonts w:ascii="Arial" w:hAnsi="Arial" w:cs="Arial"/>
          <w:b/>
          <w:sz w:val="22"/>
          <w:szCs w:val="22"/>
          <w:u w:val="single"/>
        </w:rPr>
      </w:pPr>
    </w:p>
    <w:p w14:paraId="04DF79BE" w14:textId="4B700085" w:rsidR="00D502B9" w:rsidRPr="00FC3EEE" w:rsidRDefault="00D502B9" w:rsidP="00D502B9">
      <w:pPr>
        <w:outlineLvl w:val="0"/>
        <w:rPr>
          <w:rFonts w:ascii="Arial" w:hAnsi="Arial" w:cs="Arial"/>
          <w:sz w:val="22"/>
          <w:szCs w:val="22"/>
        </w:rPr>
      </w:pPr>
      <w:r w:rsidRPr="00CA207B">
        <w:rPr>
          <w:rFonts w:ascii="Arial" w:hAnsi="Arial" w:cs="Arial"/>
          <w:b/>
          <w:bCs/>
          <w:sz w:val="22"/>
          <w:szCs w:val="22"/>
          <w:u w:val="single"/>
        </w:rPr>
        <w:t>Section I</w:t>
      </w:r>
      <w:r w:rsidRPr="00CA207B">
        <w:rPr>
          <w:rFonts w:ascii="Arial" w:hAnsi="Arial" w:cs="Arial"/>
          <w:b/>
          <w:bCs/>
          <w:sz w:val="22"/>
          <w:szCs w:val="22"/>
        </w:rPr>
        <w:t xml:space="preserve"> - Summary Program Description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Page</w:t>
      </w:r>
      <w:r w:rsidR="00CA207B">
        <w:rPr>
          <w:rFonts w:ascii="Arial" w:hAnsi="Arial" w:cs="Arial"/>
          <w:sz w:val="22"/>
          <w:szCs w:val="22"/>
        </w:rPr>
        <w:t xml:space="preserve"> 2</w:t>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Pr>
          <w:rFonts w:ascii="Arial" w:hAnsi="Arial" w:cs="Arial"/>
          <w:sz w:val="22"/>
          <w:szCs w:val="22"/>
        </w:rPr>
        <w:tab/>
      </w:r>
      <w:r w:rsidRPr="00FC3EEE">
        <w:rPr>
          <w:rFonts w:ascii="Arial" w:hAnsi="Arial" w:cs="Arial"/>
          <w:sz w:val="22"/>
          <w:szCs w:val="22"/>
        </w:rPr>
        <w:tab/>
        <w:t xml:space="preserve">                                                              </w:t>
      </w:r>
      <w:r w:rsidRPr="00FC3EEE">
        <w:rPr>
          <w:rFonts w:ascii="Arial" w:hAnsi="Arial" w:cs="Arial"/>
          <w:sz w:val="22"/>
          <w:szCs w:val="22"/>
        </w:rPr>
        <w:tab/>
      </w:r>
    </w:p>
    <w:p w14:paraId="0C4E18F6" w14:textId="77777777" w:rsidR="00D502B9" w:rsidRPr="00CA207B" w:rsidRDefault="00D502B9" w:rsidP="00D502B9">
      <w:pPr>
        <w:outlineLvl w:val="0"/>
        <w:rPr>
          <w:rFonts w:ascii="Arial" w:hAnsi="Arial" w:cs="Arial"/>
          <w:b/>
          <w:bCs/>
          <w:sz w:val="22"/>
          <w:szCs w:val="22"/>
        </w:rPr>
      </w:pPr>
      <w:r w:rsidRPr="00CA207B">
        <w:rPr>
          <w:rFonts w:ascii="Arial" w:hAnsi="Arial" w:cs="Arial"/>
          <w:b/>
          <w:bCs/>
          <w:sz w:val="22"/>
          <w:szCs w:val="22"/>
          <w:u w:val="single"/>
        </w:rPr>
        <w:t>Section II</w:t>
      </w:r>
      <w:r w:rsidRPr="00CA207B">
        <w:rPr>
          <w:rFonts w:ascii="Arial" w:hAnsi="Arial" w:cs="Arial"/>
          <w:b/>
          <w:bCs/>
          <w:sz w:val="22"/>
          <w:szCs w:val="22"/>
        </w:rPr>
        <w:t xml:space="preserve"> - Required Performance and Staffing Deliverables</w:t>
      </w:r>
    </w:p>
    <w:p w14:paraId="2B204BEB" w14:textId="77777777" w:rsidR="00D502B9" w:rsidRPr="00CA207B" w:rsidRDefault="00D502B9" w:rsidP="00D502B9">
      <w:pPr>
        <w:outlineLvl w:val="0"/>
        <w:rPr>
          <w:rFonts w:ascii="Arial" w:hAnsi="Arial" w:cs="Arial"/>
          <w:sz w:val="22"/>
          <w:szCs w:val="22"/>
        </w:rPr>
      </w:pP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 xml:space="preserve">  </w:t>
      </w:r>
    </w:p>
    <w:p w14:paraId="110D32D7" w14:textId="6D8F987E"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Subject Matter</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2</w:t>
      </w:r>
    </w:p>
    <w:p w14:paraId="42642BFC" w14:textId="221B2961"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Target Population</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6</w:t>
      </w:r>
    </w:p>
    <w:p w14:paraId="17F84023" w14:textId="1D88D298" w:rsidR="00D502B9" w:rsidRPr="00CA207B" w:rsidRDefault="00D502B9" w:rsidP="00610E9C">
      <w:pPr>
        <w:pStyle w:val="ListParagraph"/>
        <w:numPr>
          <w:ilvl w:val="0"/>
          <w:numId w:val="4"/>
        </w:numPr>
        <w:outlineLvl w:val="0"/>
        <w:rPr>
          <w:rFonts w:ascii="Arial" w:hAnsi="Arial" w:cs="Arial"/>
          <w:sz w:val="22"/>
          <w:szCs w:val="22"/>
        </w:rPr>
      </w:pPr>
      <w:proofErr w:type="spellStart"/>
      <w:r w:rsidRPr="00CA207B">
        <w:rPr>
          <w:rFonts w:ascii="Arial" w:hAnsi="Arial" w:cs="Arial"/>
          <w:sz w:val="22"/>
          <w:szCs w:val="22"/>
          <w:lang w:val="fr-FR"/>
        </w:rPr>
        <w:t>Activities</w:t>
      </w:r>
      <w:proofErr w:type="spellEnd"/>
      <w:r w:rsidRPr="00CA207B">
        <w:rPr>
          <w:rFonts w:ascii="Arial" w:hAnsi="Arial" w:cs="Arial"/>
          <w:sz w:val="22"/>
          <w:szCs w:val="22"/>
        </w:rPr>
        <w:t xml:space="preserve"> </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6</w:t>
      </w:r>
    </w:p>
    <w:p w14:paraId="29C12D2C" w14:textId="19121397"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Resources</w:t>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t>Page</w:t>
      </w:r>
      <w:r w:rsidR="006825AB">
        <w:rPr>
          <w:rFonts w:ascii="Arial" w:hAnsi="Arial" w:cs="Arial"/>
          <w:sz w:val="22"/>
          <w:szCs w:val="22"/>
          <w:lang w:val="fr-FR"/>
        </w:rPr>
        <w:t xml:space="preserve"> </w:t>
      </w:r>
      <w:r w:rsidR="00FC6FB1">
        <w:rPr>
          <w:rFonts w:ascii="Arial" w:hAnsi="Arial" w:cs="Arial"/>
          <w:sz w:val="22"/>
          <w:szCs w:val="22"/>
          <w:lang w:val="fr-FR"/>
        </w:rPr>
        <w:t>17</w:t>
      </w:r>
    </w:p>
    <w:p w14:paraId="72EEBC22" w14:textId="112DA83B"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 xml:space="preserve">Outcomes </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FC6FB1">
        <w:rPr>
          <w:rFonts w:ascii="Arial" w:hAnsi="Arial" w:cs="Arial"/>
          <w:sz w:val="22"/>
          <w:szCs w:val="22"/>
        </w:rPr>
        <w:t xml:space="preserve"> 28</w:t>
      </w:r>
    </w:p>
    <w:p w14:paraId="4BB46BAC" w14:textId="4E7CDCD2"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Signature Statement of Acceptance</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FC6FB1">
        <w:rPr>
          <w:rFonts w:ascii="Arial" w:hAnsi="Arial" w:cs="Arial"/>
          <w:sz w:val="22"/>
          <w:szCs w:val="22"/>
        </w:rPr>
        <w:t xml:space="preserve"> 30</w:t>
      </w:r>
    </w:p>
    <w:p w14:paraId="7AF2F6D5" w14:textId="77777777" w:rsidR="00CA207B" w:rsidRDefault="00CA207B" w:rsidP="00D502B9">
      <w:pPr>
        <w:pStyle w:val="ListParagraph"/>
        <w:outlineLvl w:val="0"/>
        <w:rPr>
          <w:rFonts w:ascii="Arial" w:hAnsi="Arial" w:cs="Arial"/>
          <w:sz w:val="22"/>
          <w:szCs w:val="22"/>
          <w:highlight w:val="lightGray"/>
        </w:rPr>
      </w:pPr>
    </w:p>
    <w:p w14:paraId="192A7A1F" w14:textId="77777777" w:rsidR="00CA207B" w:rsidRDefault="00CA207B" w:rsidP="00D502B9">
      <w:pPr>
        <w:pStyle w:val="ListParagraph"/>
        <w:outlineLvl w:val="0"/>
        <w:rPr>
          <w:rFonts w:ascii="Arial" w:hAnsi="Arial" w:cs="Arial"/>
          <w:sz w:val="22"/>
          <w:szCs w:val="22"/>
          <w:highlight w:val="lightGray"/>
        </w:rPr>
      </w:pPr>
    </w:p>
    <w:p w14:paraId="28B27DAB" w14:textId="77777777" w:rsidR="00CA207B" w:rsidRDefault="00CA207B" w:rsidP="00D502B9">
      <w:pPr>
        <w:pStyle w:val="ListParagraph"/>
        <w:outlineLvl w:val="0"/>
        <w:rPr>
          <w:rFonts w:ascii="Arial" w:hAnsi="Arial" w:cs="Arial"/>
          <w:sz w:val="22"/>
          <w:szCs w:val="22"/>
          <w:highlight w:val="lightGray"/>
        </w:rPr>
      </w:pPr>
    </w:p>
    <w:p w14:paraId="2A5B36E1" w14:textId="77777777" w:rsidR="00CA207B" w:rsidRDefault="00CA207B" w:rsidP="00D502B9">
      <w:pPr>
        <w:pStyle w:val="ListParagraph"/>
        <w:outlineLvl w:val="0"/>
        <w:rPr>
          <w:rFonts w:ascii="Arial" w:hAnsi="Arial" w:cs="Arial"/>
          <w:sz w:val="22"/>
          <w:szCs w:val="22"/>
          <w:highlight w:val="lightGray"/>
        </w:rPr>
      </w:pPr>
    </w:p>
    <w:p w14:paraId="441554B5" w14:textId="77777777" w:rsidR="00CA207B" w:rsidRDefault="00CA207B" w:rsidP="00D502B9">
      <w:pPr>
        <w:pStyle w:val="ListParagraph"/>
        <w:outlineLvl w:val="0"/>
        <w:rPr>
          <w:rFonts w:ascii="Arial" w:hAnsi="Arial" w:cs="Arial"/>
          <w:sz w:val="22"/>
          <w:szCs w:val="22"/>
          <w:highlight w:val="lightGray"/>
        </w:rPr>
      </w:pPr>
    </w:p>
    <w:p w14:paraId="49FFC3C2" w14:textId="77777777" w:rsidR="00CA207B" w:rsidRDefault="00CA207B" w:rsidP="00D502B9">
      <w:pPr>
        <w:pStyle w:val="ListParagraph"/>
        <w:outlineLvl w:val="0"/>
        <w:rPr>
          <w:rFonts w:ascii="Arial" w:hAnsi="Arial" w:cs="Arial"/>
          <w:sz w:val="22"/>
          <w:szCs w:val="22"/>
          <w:highlight w:val="lightGray"/>
        </w:rPr>
      </w:pPr>
    </w:p>
    <w:p w14:paraId="1BE67A48" w14:textId="77777777" w:rsidR="00CA207B" w:rsidRDefault="00CA207B" w:rsidP="00D502B9">
      <w:pPr>
        <w:pStyle w:val="ListParagraph"/>
        <w:outlineLvl w:val="0"/>
        <w:rPr>
          <w:rFonts w:ascii="Arial" w:hAnsi="Arial" w:cs="Arial"/>
          <w:sz w:val="22"/>
          <w:szCs w:val="22"/>
          <w:highlight w:val="lightGray"/>
        </w:rPr>
      </w:pPr>
    </w:p>
    <w:p w14:paraId="057CC8F1" w14:textId="77777777" w:rsidR="00CA207B" w:rsidRDefault="00CA207B" w:rsidP="00D502B9">
      <w:pPr>
        <w:pStyle w:val="ListParagraph"/>
        <w:outlineLvl w:val="0"/>
        <w:rPr>
          <w:rFonts w:ascii="Arial" w:hAnsi="Arial" w:cs="Arial"/>
          <w:sz w:val="22"/>
          <w:szCs w:val="22"/>
          <w:highlight w:val="lightGray"/>
        </w:rPr>
      </w:pPr>
    </w:p>
    <w:p w14:paraId="608ADD8F" w14:textId="77777777" w:rsidR="00CA207B" w:rsidRDefault="00CA207B" w:rsidP="00D502B9">
      <w:pPr>
        <w:pStyle w:val="ListParagraph"/>
        <w:outlineLvl w:val="0"/>
        <w:rPr>
          <w:rFonts w:ascii="Arial" w:hAnsi="Arial" w:cs="Arial"/>
          <w:sz w:val="22"/>
          <w:szCs w:val="22"/>
          <w:highlight w:val="lightGray"/>
        </w:rPr>
      </w:pPr>
    </w:p>
    <w:p w14:paraId="45B20084" w14:textId="77777777" w:rsidR="00CA207B" w:rsidRDefault="00CA207B" w:rsidP="00D502B9">
      <w:pPr>
        <w:pStyle w:val="ListParagraph"/>
        <w:outlineLvl w:val="0"/>
        <w:rPr>
          <w:rFonts w:ascii="Arial" w:hAnsi="Arial" w:cs="Arial"/>
          <w:sz w:val="22"/>
          <w:szCs w:val="22"/>
          <w:highlight w:val="lightGray"/>
        </w:rPr>
      </w:pPr>
    </w:p>
    <w:p w14:paraId="708B3BF8" w14:textId="77777777" w:rsidR="00CA207B" w:rsidRDefault="00CA207B" w:rsidP="00D502B9">
      <w:pPr>
        <w:pStyle w:val="ListParagraph"/>
        <w:outlineLvl w:val="0"/>
        <w:rPr>
          <w:rFonts w:ascii="Arial" w:hAnsi="Arial" w:cs="Arial"/>
          <w:sz w:val="22"/>
          <w:szCs w:val="22"/>
          <w:highlight w:val="lightGray"/>
        </w:rPr>
      </w:pPr>
    </w:p>
    <w:p w14:paraId="17463A36" w14:textId="77777777" w:rsidR="00CA207B" w:rsidRDefault="00CA207B" w:rsidP="00D502B9">
      <w:pPr>
        <w:pStyle w:val="ListParagraph"/>
        <w:outlineLvl w:val="0"/>
        <w:rPr>
          <w:rFonts w:ascii="Arial" w:hAnsi="Arial" w:cs="Arial"/>
          <w:sz w:val="22"/>
          <w:szCs w:val="22"/>
          <w:highlight w:val="lightGray"/>
        </w:rPr>
      </w:pPr>
    </w:p>
    <w:p w14:paraId="7B6F600C" w14:textId="77777777" w:rsidR="002D2641" w:rsidRDefault="002D2641" w:rsidP="00D502B9">
      <w:pPr>
        <w:pStyle w:val="ListParagraph"/>
        <w:outlineLvl w:val="0"/>
        <w:rPr>
          <w:rFonts w:ascii="Arial" w:hAnsi="Arial" w:cs="Arial"/>
          <w:sz w:val="22"/>
          <w:szCs w:val="22"/>
          <w:highlight w:val="lightGray"/>
        </w:rPr>
      </w:pPr>
    </w:p>
    <w:p w14:paraId="65C0E632" w14:textId="77777777" w:rsidR="002D2641" w:rsidRDefault="002D2641" w:rsidP="00D502B9">
      <w:pPr>
        <w:pStyle w:val="ListParagraph"/>
        <w:outlineLvl w:val="0"/>
        <w:rPr>
          <w:rFonts w:ascii="Arial" w:hAnsi="Arial" w:cs="Arial"/>
          <w:sz w:val="22"/>
          <w:szCs w:val="22"/>
          <w:highlight w:val="lightGray"/>
        </w:rPr>
      </w:pPr>
    </w:p>
    <w:p w14:paraId="62445DAF" w14:textId="77777777" w:rsidR="002D2641" w:rsidRDefault="002D2641" w:rsidP="00D502B9">
      <w:pPr>
        <w:pStyle w:val="ListParagraph"/>
        <w:outlineLvl w:val="0"/>
        <w:rPr>
          <w:rFonts w:ascii="Arial" w:hAnsi="Arial" w:cs="Arial"/>
          <w:sz w:val="22"/>
          <w:szCs w:val="22"/>
          <w:highlight w:val="lightGray"/>
        </w:rPr>
      </w:pPr>
    </w:p>
    <w:p w14:paraId="4B2E40E2" w14:textId="77777777" w:rsidR="002D2641" w:rsidRDefault="002D2641" w:rsidP="00D502B9">
      <w:pPr>
        <w:pStyle w:val="ListParagraph"/>
        <w:outlineLvl w:val="0"/>
        <w:rPr>
          <w:rFonts w:ascii="Arial" w:hAnsi="Arial" w:cs="Arial"/>
          <w:sz w:val="22"/>
          <w:szCs w:val="22"/>
          <w:highlight w:val="lightGray"/>
        </w:rPr>
      </w:pPr>
    </w:p>
    <w:p w14:paraId="56D82ABD" w14:textId="77777777" w:rsidR="002D2641" w:rsidRDefault="002D2641" w:rsidP="00D502B9">
      <w:pPr>
        <w:pStyle w:val="ListParagraph"/>
        <w:outlineLvl w:val="0"/>
        <w:rPr>
          <w:rFonts w:ascii="Arial" w:hAnsi="Arial" w:cs="Arial"/>
          <w:sz w:val="22"/>
          <w:szCs w:val="22"/>
          <w:highlight w:val="lightGray"/>
        </w:rPr>
      </w:pPr>
    </w:p>
    <w:p w14:paraId="34BF1A7F" w14:textId="77777777" w:rsidR="002D2641" w:rsidRDefault="002D2641" w:rsidP="00D502B9">
      <w:pPr>
        <w:pStyle w:val="ListParagraph"/>
        <w:outlineLvl w:val="0"/>
        <w:rPr>
          <w:rFonts w:ascii="Arial" w:hAnsi="Arial" w:cs="Arial"/>
          <w:sz w:val="22"/>
          <w:szCs w:val="22"/>
          <w:highlight w:val="lightGray"/>
        </w:rPr>
      </w:pPr>
    </w:p>
    <w:p w14:paraId="6C3A18F3" w14:textId="77777777" w:rsidR="00CA207B" w:rsidRDefault="00CA207B" w:rsidP="00D502B9">
      <w:pPr>
        <w:pStyle w:val="ListParagraph"/>
        <w:outlineLvl w:val="0"/>
        <w:rPr>
          <w:rFonts w:ascii="Arial" w:hAnsi="Arial" w:cs="Arial"/>
          <w:sz w:val="22"/>
          <w:szCs w:val="22"/>
          <w:highlight w:val="lightGray"/>
        </w:rPr>
      </w:pPr>
    </w:p>
    <w:p w14:paraId="6393811F" w14:textId="7C33D9DE" w:rsidR="00D502B9" w:rsidRPr="002F42EB" w:rsidRDefault="00D502B9" w:rsidP="00D502B9">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p>
    <w:p w14:paraId="22FEF1DB" w14:textId="66D31FD5" w:rsidR="00190086" w:rsidRPr="00DC2C0C" w:rsidRDefault="00190086" w:rsidP="00A475FD">
      <w:pPr>
        <w:ind w:hanging="720"/>
        <w:outlineLvl w:val="0"/>
        <w:rPr>
          <w:rFonts w:ascii="Arial" w:hAnsi="Arial" w:cs="Arial"/>
          <w:b/>
          <w:szCs w:val="24"/>
          <w:u w:val="single"/>
        </w:rPr>
      </w:pPr>
      <w:r w:rsidRPr="00DC2C0C">
        <w:rPr>
          <w:rFonts w:ascii="Arial" w:hAnsi="Arial" w:cs="Arial"/>
          <w:b/>
          <w:szCs w:val="24"/>
          <w:u w:val="single"/>
        </w:rPr>
        <w:lastRenderedPageBreak/>
        <w:t xml:space="preserve">Section I </w:t>
      </w:r>
      <w:r w:rsidR="00F006ED" w:rsidRPr="00DC2C0C">
        <w:rPr>
          <w:rFonts w:ascii="Arial" w:hAnsi="Arial" w:cs="Arial"/>
          <w:b/>
          <w:szCs w:val="24"/>
          <w:u w:val="single"/>
        </w:rPr>
        <w:t>-</w:t>
      </w:r>
      <w:r w:rsidRPr="00DC2C0C">
        <w:rPr>
          <w:rFonts w:ascii="Arial" w:hAnsi="Arial" w:cs="Arial"/>
          <w:b/>
          <w:szCs w:val="24"/>
          <w:u w:val="single"/>
        </w:rPr>
        <w:t xml:space="preserve"> General Informatio</w:t>
      </w:r>
      <w:r w:rsidR="00E43C5F" w:rsidRPr="00DC2C0C">
        <w:rPr>
          <w:rFonts w:ascii="Arial" w:hAnsi="Arial" w:cs="Arial"/>
          <w:b/>
          <w:szCs w:val="24"/>
          <w:u w:val="single"/>
        </w:rPr>
        <w:t>n</w:t>
      </w:r>
    </w:p>
    <w:p w14:paraId="1E62AB44" w14:textId="746798AA" w:rsidR="00A837E2" w:rsidRPr="00DC2C0C" w:rsidRDefault="00A837E2" w:rsidP="00190086">
      <w:pPr>
        <w:rPr>
          <w:rFonts w:ascii="Arial" w:hAnsi="Arial" w:cs="Arial"/>
          <w:szCs w:val="24"/>
        </w:rPr>
      </w:pPr>
    </w:p>
    <w:p w14:paraId="3E2E4C47" w14:textId="596DBA07" w:rsidR="00190086" w:rsidRPr="00DC2C0C" w:rsidRDefault="00014AF8" w:rsidP="00610E9C">
      <w:pPr>
        <w:numPr>
          <w:ilvl w:val="0"/>
          <w:numId w:val="2"/>
        </w:numPr>
        <w:tabs>
          <w:tab w:val="clear" w:pos="360"/>
          <w:tab w:val="num" w:pos="-270"/>
        </w:tabs>
        <w:ind w:hanging="990"/>
        <w:rPr>
          <w:rFonts w:ascii="Arial" w:hAnsi="Arial" w:cs="Arial"/>
          <w:b/>
          <w:bCs/>
          <w:szCs w:val="24"/>
        </w:rPr>
      </w:pPr>
      <w:r w:rsidRPr="00DC2C0C">
        <w:rPr>
          <w:rFonts w:ascii="Arial" w:hAnsi="Arial" w:cs="Arial"/>
          <w:b/>
          <w:bCs/>
          <w:szCs w:val="24"/>
        </w:rPr>
        <w:t>Summary Program Description</w:t>
      </w:r>
      <w:r w:rsidR="00190086" w:rsidRPr="00DC2C0C">
        <w:rPr>
          <w:rFonts w:ascii="Arial" w:hAnsi="Arial" w:cs="Arial"/>
          <w:b/>
          <w:bCs/>
          <w:szCs w:val="24"/>
        </w:rPr>
        <w:t>:</w:t>
      </w:r>
    </w:p>
    <w:p w14:paraId="1131119E" w14:textId="77777777" w:rsidR="00190086" w:rsidRPr="00DC2C0C" w:rsidRDefault="00190086" w:rsidP="00190086">
      <w:pPr>
        <w:ind w:left="360"/>
        <w:rPr>
          <w:rFonts w:ascii="Arial" w:hAnsi="Arial" w:cs="Arial"/>
          <w:bCs/>
          <w:szCs w:val="24"/>
        </w:rPr>
      </w:pPr>
    </w:p>
    <w:p w14:paraId="3688A807" w14:textId="404DCDA9" w:rsidR="00537649" w:rsidRPr="00DC2C0C" w:rsidRDefault="002730ED" w:rsidP="00182FDE">
      <w:pPr>
        <w:ind w:left="-270"/>
        <w:jc w:val="both"/>
        <w:rPr>
          <w:rFonts w:ascii="Arial" w:hAnsi="Arial" w:cs="Arial"/>
        </w:rPr>
      </w:pPr>
      <w:r w:rsidRPr="00DC2C0C">
        <w:rPr>
          <w:rFonts w:ascii="Arial" w:hAnsi="Arial" w:cs="Arial"/>
        </w:rPr>
        <w:t xml:space="preserve">The Department of Children and Families (DCF), Division of Family and Community Partnerships (FCP), Office of Family Preservation and Reunification (FPR), </w:t>
      </w:r>
      <w:r w:rsidR="00475C36">
        <w:rPr>
          <w:rFonts w:ascii="Arial" w:hAnsi="Arial" w:cs="Arial"/>
        </w:rPr>
        <w:t>administers this contract for</w:t>
      </w:r>
      <w:r w:rsidRPr="00DC2C0C">
        <w:rPr>
          <w:rFonts w:ascii="Arial" w:hAnsi="Arial" w:cs="Arial"/>
        </w:rPr>
        <w:t xml:space="preserve"> the </w:t>
      </w:r>
      <w:r w:rsidR="00AB105C" w:rsidRPr="00DC2C0C">
        <w:rPr>
          <w:rFonts w:ascii="Arial" w:hAnsi="Arial" w:cs="Arial"/>
        </w:rPr>
        <w:t xml:space="preserve">Supportive Visitation Services (SVS) </w:t>
      </w:r>
      <w:r w:rsidR="003E58EB" w:rsidRPr="00DC2C0C">
        <w:rPr>
          <w:rFonts w:ascii="Arial" w:hAnsi="Arial" w:cs="Arial"/>
        </w:rPr>
        <w:t xml:space="preserve">innovative parent-child visitation model </w:t>
      </w:r>
      <w:r w:rsidRPr="00DC2C0C">
        <w:rPr>
          <w:rFonts w:ascii="Arial" w:hAnsi="Arial" w:cs="Arial"/>
        </w:rPr>
        <w:t xml:space="preserve">in twenty-one (21) counties assigned to </w:t>
      </w:r>
      <w:r w:rsidR="00E95C65" w:rsidRPr="00DC2C0C">
        <w:rPr>
          <w:rFonts w:ascii="Arial" w:hAnsi="Arial" w:cs="Arial"/>
        </w:rPr>
        <w:t>nine</w:t>
      </w:r>
      <w:r w:rsidRPr="00DC2C0C">
        <w:rPr>
          <w:rFonts w:ascii="Arial" w:hAnsi="Arial" w:cs="Arial"/>
        </w:rPr>
        <w:t xml:space="preserve"> (</w:t>
      </w:r>
      <w:r w:rsidR="00745155" w:rsidRPr="00DC2C0C">
        <w:rPr>
          <w:rFonts w:ascii="Arial" w:hAnsi="Arial" w:cs="Arial"/>
        </w:rPr>
        <w:t>9</w:t>
      </w:r>
      <w:r w:rsidRPr="00DC2C0C">
        <w:rPr>
          <w:rFonts w:ascii="Arial" w:hAnsi="Arial" w:cs="Arial"/>
        </w:rPr>
        <w:t xml:space="preserve">) regional </w:t>
      </w:r>
      <w:r w:rsidR="003373D9" w:rsidRPr="00DC2C0C">
        <w:rPr>
          <w:rFonts w:ascii="Arial" w:hAnsi="Arial" w:cs="Arial"/>
        </w:rPr>
        <w:t xml:space="preserve">SVS </w:t>
      </w:r>
      <w:r w:rsidRPr="00DC2C0C">
        <w:rPr>
          <w:rFonts w:ascii="Arial" w:hAnsi="Arial" w:cs="Arial"/>
        </w:rPr>
        <w:t>programs</w:t>
      </w:r>
      <w:r w:rsidR="00475C36">
        <w:rPr>
          <w:rFonts w:ascii="Arial" w:hAnsi="Arial" w:cs="Arial"/>
        </w:rPr>
        <w:t>.</w:t>
      </w:r>
      <w:r w:rsidR="003E58EB" w:rsidRPr="00DC2C0C">
        <w:rPr>
          <w:rFonts w:ascii="Arial" w:hAnsi="Arial" w:cs="Arial"/>
        </w:rPr>
        <w:t xml:space="preserve"> </w:t>
      </w:r>
    </w:p>
    <w:p w14:paraId="09BD3884" w14:textId="77777777" w:rsidR="00537649" w:rsidRPr="00DC2C0C" w:rsidRDefault="00537649" w:rsidP="00182FDE">
      <w:pPr>
        <w:ind w:left="-270"/>
        <w:jc w:val="both"/>
        <w:rPr>
          <w:rFonts w:ascii="Arial" w:hAnsi="Arial" w:cs="Arial"/>
        </w:rPr>
      </w:pPr>
    </w:p>
    <w:p w14:paraId="0C94D860" w14:textId="03EE7384" w:rsidR="00537649" w:rsidRPr="00DC2C0C" w:rsidRDefault="00537649" w:rsidP="00537649">
      <w:pPr>
        <w:ind w:left="-270"/>
        <w:jc w:val="both"/>
        <w:rPr>
          <w:rFonts w:ascii="Arial" w:hAnsi="Arial" w:cs="Arial"/>
        </w:rPr>
      </w:pPr>
      <w:r w:rsidRPr="00DC2C0C">
        <w:rPr>
          <w:rFonts w:ascii="Arial" w:hAnsi="Arial" w:cs="Arial"/>
        </w:rPr>
        <w:t xml:space="preserve">The SVS model offers therapeutic and supportive visitation occurring in the presence of a mental health professional or specially trained professional, respectively, who is actively involved in supporting the attachment and behavior change in the parent-child relationship. The SVS model is designed to provide these services on a continuum, recognizing that most families will require less frequent therapeutic support and more frequent supportive, supervised, or unsupervised visits as they work toward reunification with their child. The SVS </w:t>
      </w:r>
      <w:r w:rsidR="005B2172" w:rsidRPr="00DC2C0C">
        <w:rPr>
          <w:rFonts w:ascii="Arial" w:hAnsi="Arial" w:cs="Arial"/>
        </w:rPr>
        <w:t xml:space="preserve">model </w:t>
      </w:r>
      <w:r w:rsidRPr="00DC2C0C">
        <w:rPr>
          <w:rFonts w:ascii="Arial" w:hAnsi="Arial" w:cs="Arial"/>
        </w:rPr>
        <w:t xml:space="preserve">also includes up to six months of </w:t>
      </w:r>
      <w:r w:rsidR="00475C36" w:rsidRPr="00DC2C0C">
        <w:rPr>
          <w:rFonts w:ascii="Arial" w:hAnsi="Arial" w:cs="Arial"/>
        </w:rPr>
        <w:t>after-care</w:t>
      </w:r>
      <w:r w:rsidRPr="00DC2C0C">
        <w:rPr>
          <w:rFonts w:ascii="Arial" w:hAnsi="Arial" w:cs="Arial"/>
        </w:rPr>
        <w:t xml:space="preserve"> services supporting the family after reunification of the child. </w:t>
      </w:r>
    </w:p>
    <w:p w14:paraId="65C1EF67" w14:textId="77777777" w:rsidR="00537649" w:rsidRPr="00DC2C0C" w:rsidRDefault="00537649" w:rsidP="00182FDE">
      <w:pPr>
        <w:ind w:left="-270"/>
        <w:jc w:val="both"/>
        <w:rPr>
          <w:rFonts w:ascii="Arial" w:hAnsi="Arial" w:cs="Arial"/>
        </w:rPr>
      </w:pPr>
    </w:p>
    <w:p w14:paraId="58340674" w14:textId="6E43084C" w:rsidR="00182FDE" w:rsidRPr="00DC2C0C" w:rsidRDefault="00D16A40" w:rsidP="00182FDE">
      <w:pPr>
        <w:ind w:left="-270"/>
        <w:jc w:val="both"/>
        <w:rPr>
          <w:rFonts w:ascii="Arial" w:hAnsi="Arial" w:cs="Arial"/>
        </w:rPr>
      </w:pPr>
      <w:r w:rsidRPr="00DC2C0C">
        <w:rPr>
          <w:rFonts w:ascii="Arial" w:hAnsi="Arial" w:cs="Arial"/>
        </w:rPr>
        <w:t xml:space="preserve">The DCF </w:t>
      </w:r>
      <w:r w:rsidR="003E58EB" w:rsidRPr="00DC2C0C">
        <w:rPr>
          <w:rFonts w:ascii="Arial" w:hAnsi="Arial" w:cs="Arial"/>
        </w:rPr>
        <w:t xml:space="preserve">SVS </w:t>
      </w:r>
      <w:r w:rsidR="003373D9" w:rsidRPr="00DC2C0C">
        <w:rPr>
          <w:rFonts w:ascii="Arial" w:hAnsi="Arial" w:cs="Arial"/>
        </w:rPr>
        <w:t xml:space="preserve">program </w:t>
      </w:r>
      <w:r w:rsidRPr="00DC2C0C">
        <w:rPr>
          <w:rFonts w:ascii="Arial" w:hAnsi="Arial" w:cs="Arial"/>
        </w:rPr>
        <w:t>based on this model will be</w:t>
      </w:r>
      <w:r w:rsidR="000430D8" w:rsidRPr="00DC2C0C">
        <w:rPr>
          <w:rFonts w:ascii="Arial" w:hAnsi="Arial" w:cs="Arial"/>
        </w:rPr>
        <w:t xml:space="preserve"> provided exclusively to parents with children</w:t>
      </w:r>
      <w:r w:rsidR="00182FDE" w:rsidRPr="00DC2C0C">
        <w:rPr>
          <w:rFonts w:ascii="Arial" w:hAnsi="Arial" w:cs="Arial"/>
        </w:rPr>
        <w:t xml:space="preserve"> </w:t>
      </w:r>
      <w:r w:rsidR="1C85214F" w:rsidRPr="00DC2C0C">
        <w:rPr>
          <w:rFonts w:ascii="Arial" w:hAnsi="Arial" w:cs="Arial"/>
        </w:rPr>
        <w:t xml:space="preserve">of any age </w:t>
      </w:r>
      <w:r w:rsidR="00182FDE" w:rsidRPr="00DC2C0C">
        <w:rPr>
          <w:rFonts w:ascii="Arial" w:hAnsi="Arial" w:cs="Arial"/>
        </w:rPr>
        <w:t xml:space="preserve">up to </w:t>
      </w:r>
      <w:r w:rsidR="1701B538" w:rsidRPr="00DC2C0C">
        <w:rPr>
          <w:rFonts w:ascii="Arial" w:hAnsi="Arial" w:cs="Arial"/>
        </w:rPr>
        <w:t>age</w:t>
      </w:r>
      <w:r w:rsidR="00182FDE" w:rsidRPr="00DC2C0C">
        <w:rPr>
          <w:rFonts w:ascii="Arial" w:hAnsi="Arial" w:cs="Arial"/>
        </w:rPr>
        <w:t xml:space="preserve"> 18, who are in </w:t>
      </w:r>
      <w:r w:rsidR="00D01459" w:rsidRPr="00DC2C0C">
        <w:rPr>
          <w:rFonts w:ascii="Arial" w:hAnsi="Arial" w:cs="Arial"/>
        </w:rPr>
        <w:t>place</w:t>
      </w:r>
      <w:r w:rsidR="003D44E7" w:rsidRPr="00DC2C0C">
        <w:rPr>
          <w:rFonts w:ascii="Arial" w:hAnsi="Arial" w:cs="Arial"/>
        </w:rPr>
        <w:t>ment</w:t>
      </w:r>
      <w:r w:rsidR="00D01459" w:rsidRPr="00DC2C0C">
        <w:rPr>
          <w:rFonts w:ascii="Arial" w:hAnsi="Arial" w:cs="Arial"/>
        </w:rPr>
        <w:t xml:space="preserve"> through </w:t>
      </w:r>
      <w:r w:rsidR="00182FDE" w:rsidRPr="00DC2C0C">
        <w:rPr>
          <w:rFonts w:ascii="Arial" w:hAnsi="Arial" w:cs="Arial"/>
        </w:rPr>
        <w:t>the Division of Child Protection and Permanency (CPP)</w:t>
      </w:r>
      <w:r w:rsidR="00D01459" w:rsidRPr="00DC2C0C">
        <w:rPr>
          <w:rFonts w:ascii="Arial" w:hAnsi="Arial" w:cs="Arial"/>
        </w:rPr>
        <w:t xml:space="preserve">. </w:t>
      </w:r>
      <w:r w:rsidR="00C10CB5" w:rsidRPr="00DC2C0C">
        <w:rPr>
          <w:rFonts w:ascii="Arial" w:hAnsi="Arial" w:cs="Arial"/>
        </w:rPr>
        <w:t xml:space="preserve">This </w:t>
      </w:r>
      <w:r w:rsidR="004D5525" w:rsidRPr="00DC2C0C">
        <w:rPr>
          <w:rFonts w:ascii="Arial" w:hAnsi="Arial" w:cs="Arial"/>
        </w:rPr>
        <w:t xml:space="preserve">SVS </w:t>
      </w:r>
      <w:r w:rsidR="006B61AC" w:rsidRPr="00DC2C0C">
        <w:rPr>
          <w:rFonts w:ascii="Arial" w:hAnsi="Arial" w:cs="Arial"/>
        </w:rPr>
        <w:t>program</w:t>
      </w:r>
      <w:r w:rsidR="00C10CB5" w:rsidRPr="00DC2C0C">
        <w:rPr>
          <w:rFonts w:ascii="Arial" w:hAnsi="Arial" w:cs="Arial"/>
        </w:rPr>
        <w:t xml:space="preserve"> will  </w:t>
      </w:r>
      <w:r w:rsidR="006B61AC" w:rsidRPr="00DC2C0C">
        <w:rPr>
          <w:rFonts w:ascii="Arial" w:hAnsi="Arial" w:cs="Arial"/>
        </w:rPr>
        <w:t xml:space="preserve"> </w:t>
      </w:r>
      <w:r w:rsidR="004D5525" w:rsidRPr="00DC2C0C">
        <w:rPr>
          <w:rFonts w:ascii="Arial" w:hAnsi="Arial" w:cs="Arial"/>
        </w:rPr>
        <w:t xml:space="preserve">strengthen familial interactions and improve the success rate of reunification of children with their families. </w:t>
      </w:r>
      <w:r w:rsidR="00182FDE" w:rsidRPr="00DC2C0C">
        <w:rPr>
          <w:rFonts w:ascii="Arial" w:hAnsi="Arial" w:cs="Arial"/>
        </w:rPr>
        <w:t xml:space="preserve">Families with CPP case goals of Reunification, </w:t>
      </w:r>
      <w:r w:rsidR="000220C0" w:rsidRPr="00DC2C0C">
        <w:rPr>
          <w:rFonts w:ascii="Arial" w:hAnsi="Arial" w:cs="Arial"/>
        </w:rPr>
        <w:t xml:space="preserve">Kinship </w:t>
      </w:r>
      <w:r w:rsidR="003958C6" w:rsidRPr="00DC2C0C">
        <w:rPr>
          <w:rFonts w:ascii="Arial" w:hAnsi="Arial" w:cs="Arial"/>
        </w:rPr>
        <w:t>Legal Guardianship (</w:t>
      </w:r>
      <w:r w:rsidR="00182FDE" w:rsidRPr="00DC2C0C">
        <w:rPr>
          <w:rFonts w:ascii="Arial" w:hAnsi="Arial" w:cs="Arial"/>
        </w:rPr>
        <w:t>KLG</w:t>
      </w:r>
      <w:r w:rsidR="003958C6" w:rsidRPr="00DC2C0C">
        <w:rPr>
          <w:rFonts w:ascii="Arial" w:hAnsi="Arial" w:cs="Arial"/>
        </w:rPr>
        <w:t>)</w:t>
      </w:r>
      <w:r w:rsidR="00182FDE" w:rsidRPr="00DC2C0C">
        <w:rPr>
          <w:rFonts w:ascii="Arial" w:hAnsi="Arial" w:cs="Arial"/>
        </w:rPr>
        <w:t xml:space="preserve">, or adoption can participate in the </w:t>
      </w:r>
      <w:r w:rsidR="00F8203F" w:rsidRPr="00DC2C0C">
        <w:rPr>
          <w:rFonts w:ascii="Arial" w:hAnsi="Arial" w:cs="Arial"/>
        </w:rPr>
        <w:t xml:space="preserve">SVS </w:t>
      </w:r>
      <w:r w:rsidR="00182FDE" w:rsidRPr="00DC2C0C">
        <w:rPr>
          <w:rFonts w:ascii="Arial" w:hAnsi="Arial" w:cs="Arial"/>
        </w:rPr>
        <w:t xml:space="preserve">program.  </w:t>
      </w:r>
    </w:p>
    <w:p w14:paraId="0C2100FC" w14:textId="77777777" w:rsidR="004D0907" w:rsidRPr="00DC2C0C" w:rsidRDefault="004D0907" w:rsidP="00992533">
      <w:pPr>
        <w:ind w:left="-270"/>
        <w:jc w:val="both"/>
        <w:rPr>
          <w:rFonts w:ascii="Arial" w:hAnsi="Arial" w:cs="Arial"/>
          <w:szCs w:val="24"/>
        </w:rPr>
      </w:pPr>
    </w:p>
    <w:p w14:paraId="64960E7D" w14:textId="6881D9B5" w:rsidR="00871F4B" w:rsidRPr="00DC2C0C" w:rsidRDefault="007624E8" w:rsidP="00753C52">
      <w:pPr>
        <w:ind w:hanging="720"/>
        <w:outlineLvl w:val="0"/>
        <w:rPr>
          <w:rFonts w:ascii="Arial" w:hAnsi="Arial" w:cs="Arial"/>
          <w:b/>
          <w:szCs w:val="24"/>
          <w:u w:val="single"/>
        </w:rPr>
      </w:pPr>
      <w:bookmarkStart w:id="0" w:name="_Hlk112838205"/>
      <w:bookmarkStart w:id="1" w:name="_Hlk52780967"/>
      <w:r w:rsidRPr="00DC2C0C">
        <w:rPr>
          <w:rFonts w:ascii="Arial" w:hAnsi="Arial" w:cs="Arial"/>
          <w:b/>
          <w:bCs/>
          <w:szCs w:val="24"/>
          <w:u w:val="single"/>
        </w:rPr>
        <w:t>Section I</w:t>
      </w:r>
      <w:r w:rsidR="00202F5D" w:rsidRPr="00DC2C0C">
        <w:rPr>
          <w:rFonts w:ascii="Arial" w:hAnsi="Arial" w:cs="Arial"/>
          <w:b/>
          <w:bCs/>
          <w:szCs w:val="24"/>
          <w:u w:val="single"/>
        </w:rPr>
        <w:t>I</w:t>
      </w:r>
      <w:r w:rsidRPr="00DC2C0C">
        <w:rPr>
          <w:rFonts w:ascii="Arial" w:hAnsi="Arial" w:cs="Arial"/>
          <w:b/>
          <w:bCs/>
          <w:szCs w:val="24"/>
          <w:u w:val="single"/>
        </w:rPr>
        <w:t xml:space="preserve"> - Required Performance and Staffing Deliverables</w:t>
      </w:r>
      <w:bookmarkEnd w:id="0"/>
    </w:p>
    <w:p w14:paraId="392BD01D" w14:textId="77777777" w:rsidR="003C3402" w:rsidRPr="00DC2C0C" w:rsidRDefault="003C3402" w:rsidP="00600F34">
      <w:pPr>
        <w:jc w:val="both"/>
        <w:outlineLvl w:val="0"/>
        <w:rPr>
          <w:rFonts w:ascii="Arial" w:hAnsi="Arial" w:cs="Arial"/>
          <w:b/>
          <w:bCs/>
          <w:szCs w:val="24"/>
        </w:rPr>
      </w:pPr>
    </w:p>
    <w:p w14:paraId="713EA33F" w14:textId="54F72CF6" w:rsidR="000049AA" w:rsidRPr="00DC2C0C" w:rsidRDefault="000049AA" w:rsidP="00753C52">
      <w:pPr>
        <w:ind w:left="-720"/>
        <w:jc w:val="both"/>
        <w:outlineLvl w:val="0"/>
        <w:rPr>
          <w:rFonts w:ascii="Arial" w:hAnsi="Arial" w:cs="Arial"/>
          <w:b/>
          <w:bCs/>
          <w:szCs w:val="24"/>
        </w:rPr>
      </w:pPr>
      <w:r w:rsidRPr="00DC2C0C">
        <w:rPr>
          <w:rFonts w:ascii="Arial" w:hAnsi="Arial" w:cs="Arial"/>
          <w:b/>
          <w:bCs/>
          <w:szCs w:val="24"/>
        </w:rPr>
        <w:t>NOTE: After reviewing the required deliverables listed below,</w:t>
      </w:r>
      <w:r w:rsidRPr="00DC2C0C">
        <w:rPr>
          <w:rFonts w:ascii="Arial" w:hAnsi="Arial" w:cs="Arial"/>
          <w:szCs w:val="24"/>
        </w:rPr>
        <w:t xml:space="preserve"> </w:t>
      </w:r>
      <w:r w:rsidR="00302024">
        <w:rPr>
          <w:rFonts w:ascii="Arial" w:hAnsi="Arial" w:cs="Arial"/>
          <w:b/>
          <w:bCs/>
          <w:szCs w:val="24"/>
        </w:rPr>
        <w:t>contractors</w:t>
      </w:r>
      <w:r w:rsidRPr="00DC2C0C">
        <w:rPr>
          <w:rFonts w:ascii="Arial" w:hAnsi="Arial" w:cs="Arial"/>
          <w:b/>
          <w:bCs/>
          <w:szCs w:val="24"/>
        </w:rPr>
        <w:t xml:space="preserve"> must sign the statement at the bottom of this Section II to signify acceptance of all of them.  </w:t>
      </w:r>
    </w:p>
    <w:p w14:paraId="09AB31CA" w14:textId="77777777" w:rsidR="003F48FD" w:rsidRPr="00DC2C0C" w:rsidRDefault="003F48FD" w:rsidP="003F48FD">
      <w:pPr>
        <w:ind w:hanging="720"/>
        <w:jc w:val="both"/>
        <w:outlineLvl w:val="0"/>
        <w:rPr>
          <w:rFonts w:ascii="Arial" w:hAnsi="Arial" w:cs="Arial"/>
          <w:b/>
          <w:bCs/>
          <w:szCs w:val="24"/>
        </w:rPr>
      </w:pPr>
    </w:p>
    <w:p w14:paraId="2D35705D" w14:textId="53D24759" w:rsidR="00DF4BF1" w:rsidRPr="00DC2C0C" w:rsidRDefault="00302024" w:rsidP="00927286">
      <w:pPr>
        <w:ind w:left="-720"/>
        <w:jc w:val="both"/>
        <w:outlineLvl w:val="0"/>
        <w:rPr>
          <w:rFonts w:ascii="Arial" w:hAnsi="Arial" w:cs="Arial"/>
          <w:b/>
          <w:bCs/>
          <w:szCs w:val="24"/>
        </w:rPr>
      </w:pPr>
      <w:r>
        <w:rPr>
          <w:rFonts w:ascii="Arial" w:hAnsi="Arial" w:cs="Arial"/>
          <w:b/>
          <w:bCs/>
          <w:szCs w:val="24"/>
        </w:rPr>
        <w:t xml:space="preserve">Please submit a complete copy of the content of Section II – Required Performance and Staffing Deliverables, starting with this page and ending with your signed </w:t>
      </w:r>
      <w:r w:rsidR="00EE524F">
        <w:rPr>
          <w:rFonts w:ascii="Arial" w:hAnsi="Arial" w:cs="Arial"/>
          <w:b/>
          <w:bCs/>
          <w:szCs w:val="24"/>
        </w:rPr>
        <w:t xml:space="preserve">Statement of Acceptance, as a single PDF document with the title heading: </w:t>
      </w:r>
      <w:r w:rsidR="00EE524F" w:rsidRPr="00EE524F">
        <w:rPr>
          <w:rFonts w:ascii="Arial" w:hAnsi="Arial" w:cs="Arial"/>
          <w:b/>
          <w:bCs/>
          <w:i/>
          <w:iCs/>
          <w:szCs w:val="24"/>
        </w:rPr>
        <w:t>Required Performance and Staffing Deliverables</w:t>
      </w:r>
    </w:p>
    <w:p w14:paraId="1F55750D" w14:textId="77777777" w:rsidR="00477BB9" w:rsidRPr="00DC2C0C" w:rsidRDefault="00477BB9" w:rsidP="00BC7482">
      <w:pPr>
        <w:outlineLvl w:val="0"/>
        <w:rPr>
          <w:rFonts w:ascii="Arial" w:hAnsi="Arial" w:cs="Arial"/>
          <w:b/>
          <w:bCs/>
          <w:szCs w:val="24"/>
        </w:rPr>
      </w:pPr>
    </w:p>
    <w:p w14:paraId="013A226B" w14:textId="3E3D3746" w:rsidR="000049AA" w:rsidRPr="00DC2C0C" w:rsidRDefault="000049AA" w:rsidP="00610E9C">
      <w:pPr>
        <w:numPr>
          <w:ilvl w:val="0"/>
          <w:numId w:val="5"/>
        </w:numPr>
        <w:ind w:left="-270"/>
        <w:jc w:val="both"/>
        <w:rPr>
          <w:rFonts w:ascii="Arial" w:hAnsi="Arial" w:cs="Arial"/>
          <w:b/>
          <w:bCs/>
          <w:szCs w:val="24"/>
        </w:rPr>
      </w:pPr>
      <w:bookmarkStart w:id="2" w:name="_Hlk169769895"/>
      <w:bookmarkStart w:id="3" w:name="_Hlk112340695"/>
      <w:bookmarkEnd w:id="1"/>
      <w:r w:rsidRPr="00DC2C0C">
        <w:rPr>
          <w:rFonts w:ascii="Arial" w:hAnsi="Arial" w:cs="Arial"/>
          <w:b/>
          <w:bCs/>
          <w:szCs w:val="24"/>
        </w:rPr>
        <w:t xml:space="preserve">Subject Matter - The below describes the needs the </w:t>
      </w:r>
      <w:r w:rsidR="006A2B65">
        <w:rPr>
          <w:rFonts w:ascii="Arial" w:hAnsi="Arial" w:cs="Arial"/>
          <w:b/>
          <w:bCs/>
          <w:szCs w:val="24"/>
        </w:rPr>
        <w:t>contractor</w:t>
      </w:r>
      <w:r w:rsidRPr="00DC2C0C">
        <w:rPr>
          <w:rFonts w:ascii="Arial" w:hAnsi="Arial" w:cs="Arial"/>
          <w:b/>
          <w:bCs/>
          <w:szCs w:val="24"/>
        </w:rPr>
        <w:t xml:space="preserve"> must address in this program, the goals it must meet, and its prevention focus</w:t>
      </w:r>
      <w:bookmarkEnd w:id="2"/>
      <w:r w:rsidRPr="00DC2C0C">
        <w:rPr>
          <w:rFonts w:ascii="Arial" w:hAnsi="Arial" w:cs="Arial"/>
          <w:b/>
          <w:bCs/>
          <w:szCs w:val="24"/>
        </w:rPr>
        <w:t xml:space="preserve">. </w:t>
      </w:r>
    </w:p>
    <w:bookmarkEnd w:id="3"/>
    <w:p w14:paraId="7A9CE74D" w14:textId="70626357" w:rsidR="00FA344D" w:rsidRPr="00DC2C0C" w:rsidRDefault="00FA344D" w:rsidP="00FA344D">
      <w:pPr>
        <w:ind w:left="-270"/>
        <w:jc w:val="both"/>
        <w:rPr>
          <w:rFonts w:ascii="Arial" w:hAnsi="Arial" w:cs="Arial"/>
          <w:b/>
          <w:bCs/>
          <w:szCs w:val="24"/>
        </w:rPr>
      </w:pPr>
    </w:p>
    <w:p w14:paraId="6D9C8543" w14:textId="4AB723D0" w:rsidR="0076130B" w:rsidRPr="00DC2C0C" w:rsidRDefault="00FA344D" w:rsidP="009E7A2C">
      <w:pPr>
        <w:jc w:val="both"/>
        <w:rPr>
          <w:rFonts w:ascii="Arial" w:hAnsi="Arial" w:cs="Arial"/>
          <w:b/>
        </w:rPr>
      </w:pPr>
      <w:r w:rsidRPr="00DC2C0C">
        <w:rPr>
          <w:rFonts w:ascii="Arial" w:hAnsi="Arial" w:cs="Arial"/>
          <w:b/>
          <w:bCs/>
        </w:rPr>
        <w:t>1</w:t>
      </w:r>
      <w:r w:rsidR="00EF51FD" w:rsidRPr="00DC2C0C">
        <w:rPr>
          <w:rFonts w:ascii="Arial" w:hAnsi="Arial" w:cs="Arial"/>
          <w:b/>
          <w:bCs/>
        </w:rPr>
        <w:t>)</w:t>
      </w:r>
      <w:r w:rsidR="00753C52" w:rsidRPr="00DC2C0C">
        <w:rPr>
          <w:rFonts w:ascii="Arial" w:hAnsi="Arial" w:cs="Arial"/>
          <w:b/>
          <w:bCs/>
        </w:rPr>
        <w:t xml:space="preserve"> </w:t>
      </w:r>
      <w:r w:rsidR="009D2823" w:rsidRPr="00DC2C0C">
        <w:rPr>
          <w:rFonts w:ascii="Arial" w:hAnsi="Arial" w:cs="Arial"/>
          <w:b/>
          <w:bCs/>
        </w:rPr>
        <w:t>The n</w:t>
      </w:r>
      <w:r w:rsidR="009D2823" w:rsidRPr="00DC2C0C">
        <w:rPr>
          <w:rFonts w:ascii="Arial" w:hAnsi="Arial" w:cs="Arial"/>
          <w:b/>
        </w:rPr>
        <w:t xml:space="preserve">eed for this program </w:t>
      </w:r>
      <w:r w:rsidR="00014AF8" w:rsidRPr="00DC2C0C">
        <w:rPr>
          <w:rFonts w:ascii="Arial" w:hAnsi="Arial" w:cs="Arial"/>
          <w:b/>
        </w:rPr>
        <w:t>as indicated by data regarding the health and human services issues and parent and community perceptions</w:t>
      </w:r>
      <w:r w:rsidR="009E5575" w:rsidRPr="00DC2C0C">
        <w:rPr>
          <w:rFonts w:ascii="Arial" w:hAnsi="Arial" w:cs="Arial"/>
          <w:b/>
        </w:rPr>
        <w:t xml:space="preserve"> is: </w:t>
      </w:r>
    </w:p>
    <w:p w14:paraId="7D7C9C3F" w14:textId="77777777" w:rsidR="0076130B" w:rsidRPr="00DC2C0C" w:rsidRDefault="0076130B" w:rsidP="009E7A2C">
      <w:pPr>
        <w:jc w:val="both"/>
        <w:rPr>
          <w:rFonts w:ascii="Arial" w:hAnsi="Arial" w:cs="Arial"/>
        </w:rPr>
      </w:pPr>
    </w:p>
    <w:p w14:paraId="46B9C7D7" w14:textId="347EF52D" w:rsidR="009E0A03" w:rsidRPr="00DC2C0C" w:rsidRDefault="009E0A03" w:rsidP="007C1AB5">
      <w:pPr>
        <w:jc w:val="both"/>
        <w:rPr>
          <w:rFonts w:ascii="Arial" w:hAnsi="Arial" w:cs="Arial"/>
          <w:szCs w:val="24"/>
        </w:rPr>
      </w:pPr>
      <w:r w:rsidRPr="00DC2C0C">
        <w:rPr>
          <w:rFonts w:ascii="Arial" w:hAnsi="Arial" w:cs="Arial"/>
          <w:szCs w:val="24"/>
        </w:rPr>
        <w:t xml:space="preserve">DCF’s vision is that all New Jersey residents either are or become safe, healthy and connected.  Since its creation in 2006, DCF has designed and </w:t>
      </w:r>
      <w:r w:rsidRPr="00DC2C0C">
        <w:rPr>
          <w:rFonts w:ascii="Arial" w:hAnsi="Arial" w:cs="Arial"/>
          <w:szCs w:val="24"/>
        </w:rPr>
        <w:lastRenderedPageBreak/>
        <w:t xml:space="preserve">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each month. DCF, as demonstrated by our Strategic Plan, is committed to providing high-quality, evidence-based or evidence-informed services to individuals and families in New Jersey.  </w:t>
      </w:r>
      <w:r w:rsidR="00F22C56" w:rsidRPr="00DC2C0C">
        <w:rPr>
          <w:rFonts w:ascii="Arial" w:hAnsi="Arial" w:cs="Arial"/>
          <w:szCs w:val="24"/>
        </w:rPr>
        <w:t xml:space="preserve"> </w:t>
      </w:r>
    </w:p>
    <w:p w14:paraId="3583C835" w14:textId="77777777" w:rsidR="002C4F98" w:rsidRDefault="002C4F98" w:rsidP="001770A8">
      <w:pPr>
        <w:jc w:val="both"/>
        <w:rPr>
          <w:rFonts w:ascii="Arial" w:hAnsi="Arial" w:cs="Arial"/>
        </w:rPr>
      </w:pPr>
    </w:p>
    <w:p w14:paraId="4F58731A" w14:textId="44F992DB" w:rsidR="00A74C7C" w:rsidRPr="004065E2" w:rsidRDefault="00A74C7C" w:rsidP="001770A8">
      <w:pPr>
        <w:jc w:val="both"/>
        <w:rPr>
          <w:rFonts w:ascii="Arial" w:hAnsi="Arial" w:cs="Arial"/>
        </w:rPr>
      </w:pPr>
      <w:r w:rsidRPr="00DC2C0C">
        <w:rPr>
          <w:rFonts w:ascii="Arial" w:hAnsi="Arial" w:cs="Arial"/>
        </w:rPr>
        <w:t>Over the last seven years, New Jersey’s rate of foster care placement per 1,000 children has declined to less than one-third of its 2014 level (2.5 per 1,000 in 2014, compared to 0.8 per 1,000 in 2021). Today, New Jersey has the lowest rate of foster care placement in the country. Placement rates vary based on age. New Jersey’s placement rate for infants under 1 is 4 times higher than the placement rate for any other age group (4.2 per 1,000 compared to 0.5 – 0.8 per 1,000 for other age groups). In 2021, 55% of children entering foster care were aged 5 years or younger and 27% were infants under the age of one year</w:t>
      </w:r>
      <w:r w:rsidR="00982BB5" w:rsidRPr="00DC2C0C">
        <w:rPr>
          <w:rFonts w:ascii="Arial" w:hAnsi="Arial" w:cs="Arial"/>
        </w:rPr>
        <w:t xml:space="preserve"> </w:t>
      </w:r>
      <w:r w:rsidRPr="00DC2C0C">
        <w:rPr>
          <w:rFonts w:ascii="Arial" w:hAnsi="Arial" w:cs="Arial"/>
        </w:rPr>
        <w:t>. Between 2014-2021, about 80% of the children who entered foster care did so for the first time and 20% entered for at least a second time.</w:t>
      </w:r>
      <w:r w:rsidR="004C46D1" w:rsidRPr="00DC2C0C">
        <w:rPr>
          <w:rFonts w:ascii="Arial" w:hAnsi="Arial" w:cs="Arial"/>
        </w:rPr>
        <w:t xml:space="preserve"> </w:t>
      </w:r>
      <w:r w:rsidR="00B658F3" w:rsidRPr="00DC2C0C">
        <w:rPr>
          <w:rFonts w:ascii="Arial" w:hAnsi="Arial" w:cs="Arial"/>
        </w:rPr>
        <w:t xml:space="preserve">The length of stay </w:t>
      </w:r>
      <w:r w:rsidR="00E51332" w:rsidRPr="00DC2C0C">
        <w:rPr>
          <w:rFonts w:ascii="Arial" w:hAnsi="Arial" w:cs="Arial"/>
        </w:rPr>
        <w:t>in out of home placement</w:t>
      </w:r>
      <w:r w:rsidR="00AF328B" w:rsidRPr="00DC2C0C">
        <w:rPr>
          <w:rFonts w:ascii="Arial" w:hAnsi="Arial" w:cs="Arial"/>
        </w:rPr>
        <w:t xml:space="preserve"> is rising</w:t>
      </w:r>
      <w:r w:rsidR="002947FD" w:rsidRPr="00DC2C0C">
        <w:rPr>
          <w:rFonts w:ascii="Arial" w:hAnsi="Arial" w:cs="Arial"/>
        </w:rPr>
        <w:t xml:space="preserve">, however, and is most acute for </w:t>
      </w:r>
      <w:r w:rsidR="00D46B37" w:rsidRPr="00DC2C0C">
        <w:rPr>
          <w:rFonts w:ascii="Arial" w:hAnsi="Arial" w:cs="Arial"/>
        </w:rPr>
        <w:t>infants</w:t>
      </w:r>
      <w:r w:rsidR="00467E1F" w:rsidRPr="00DC2C0C">
        <w:rPr>
          <w:rFonts w:ascii="Arial" w:hAnsi="Arial" w:cs="Arial"/>
        </w:rPr>
        <w:t xml:space="preserve">, and </w:t>
      </w:r>
      <w:r w:rsidR="001E3728" w:rsidRPr="00DC2C0C">
        <w:rPr>
          <w:rFonts w:ascii="Arial" w:hAnsi="Arial" w:cs="Arial"/>
        </w:rPr>
        <w:t xml:space="preserve">for </w:t>
      </w:r>
      <w:r w:rsidR="00585C67" w:rsidRPr="00DC2C0C">
        <w:rPr>
          <w:rFonts w:ascii="Arial" w:hAnsi="Arial" w:cs="Arial"/>
        </w:rPr>
        <w:t xml:space="preserve">children </w:t>
      </w:r>
      <w:r w:rsidR="00F95AAC" w:rsidRPr="00DC2C0C">
        <w:rPr>
          <w:rFonts w:ascii="Arial" w:hAnsi="Arial" w:cs="Arial"/>
        </w:rPr>
        <w:t xml:space="preserve">entering care for </w:t>
      </w:r>
      <w:r w:rsidR="00A86327" w:rsidRPr="00DC2C0C">
        <w:rPr>
          <w:rFonts w:ascii="Arial" w:hAnsi="Arial" w:cs="Arial"/>
        </w:rPr>
        <w:t xml:space="preserve">at least a second time.  </w:t>
      </w:r>
      <w:r w:rsidR="000B4D68" w:rsidRPr="00DC2C0C">
        <w:rPr>
          <w:rFonts w:ascii="Arial" w:hAnsi="Arial" w:cs="Arial"/>
        </w:rPr>
        <w:t xml:space="preserve">In </w:t>
      </w:r>
      <w:r w:rsidR="0023428D" w:rsidRPr="00DC2C0C">
        <w:rPr>
          <w:rFonts w:ascii="Arial" w:hAnsi="Arial" w:cs="Arial"/>
        </w:rPr>
        <w:t xml:space="preserve">2016, </w:t>
      </w:r>
      <w:r w:rsidR="00FE0AC1" w:rsidRPr="00DC2C0C">
        <w:rPr>
          <w:rFonts w:ascii="Arial" w:hAnsi="Arial" w:cs="Arial"/>
        </w:rPr>
        <w:t xml:space="preserve">a </w:t>
      </w:r>
      <w:r w:rsidR="00397233" w:rsidRPr="00DC2C0C">
        <w:rPr>
          <w:rFonts w:ascii="Arial" w:hAnsi="Arial" w:cs="Arial"/>
        </w:rPr>
        <w:t xml:space="preserve">typical </w:t>
      </w:r>
      <w:r w:rsidR="00FE0AC1" w:rsidRPr="00DC2C0C">
        <w:rPr>
          <w:rFonts w:ascii="Arial" w:hAnsi="Arial" w:cs="Arial"/>
        </w:rPr>
        <w:t xml:space="preserve">child’s </w:t>
      </w:r>
      <w:r w:rsidR="00D37C01" w:rsidRPr="00DC2C0C">
        <w:rPr>
          <w:rFonts w:ascii="Arial" w:hAnsi="Arial" w:cs="Arial"/>
        </w:rPr>
        <w:t xml:space="preserve">entering out of home care for the first time </w:t>
      </w:r>
      <w:r w:rsidR="00397233" w:rsidRPr="00DC2C0C">
        <w:rPr>
          <w:rFonts w:ascii="Arial" w:hAnsi="Arial" w:cs="Arial"/>
        </w:rPr>
        <w:t xml:space="preserve">spent </w:t>
      </w:r>
      <w:r w:rsidR="002C45E8" w:rsidRPr="00DC2C0C">
        <w:rPr>
          <w:rFonts w:ascii="Arial" w:hAnsi="Arial" w:cs="Arial"/>
        </w:rPr>
        <w:t>11.4 months</w:t>
      </w:r>
      <w:r w:rsidR="00EE311A" w:rsidRPr="00DC2C0C">
        <w:rPr>
          <w:rFonts w:ascii="Arial" w:hAnsi="Arial" w:cs="Arial"/>
        </w:rPr>
        <w:t xml:space="preserve"> in</w:t>
      </w:r>
      <w:r w:rsidR="00D37C01" w:rsidRPr="00DC2C0C">
        <w:rPr>
          <w:rFonts w:ascii="Arial" w:hAnsi="Arial" w:cs="Arial"/>
        </w:rPr>
        <w:t xml:space="preserve"> placement; </w:t>
      </w:r>
      <w:r w:rsidR="009F5E1E" w:rsidRPr="00DC2C0C">
        <w:rPr>
          <w:rFonts w:ascii="Arial" w:hAnsi="Arial" w:cs="Arial"/>
        </w:rPr>
        <w:t>in 2021 that number rose to 16.7 months</w:t>
      </w:r>
      <w:r w:rsidR="001310DC" w:rsidRPr="00DC2C0C">
        <w:rPr>
          <w:rFonts w:ascii="Arial" w:hAnsi="Arial" w:cs="Arial"/>
        </w:rPr>
        <w:t>, and f</w:t>
      </w:r>
      <w:r w:rsidR="009F5E1E" w:rsidRPr="00DC2C0C">
        <w:rPr>
          <w:rFonts w:ascii="Arial" w:hAnsi="Arial" w:cs="Arial"/>
        </w:rPr>
        <w:t xml:space="preserve">or </w:t>
      </w:r>
      <w:r w:rsidR="007D6212" w:rsidRPr="00DC2C0C">
        <w:rPr>
          <w:rFonts w:ascii="Arial" w:hAnsi="Arial" w:cs="Arial"/>
        </w:rPr>
        <w:t>infants</w:t>
      </w:r>
      <w:r w:rsidR="00356A1B" w:rsidRPr="00DC2C0C">
        <w:rPr>
          <w:rFonts w:ascii="Arial" w:hAnsi="Arial" w:cs="Arial"/>
        </w:rPr>
        <w:t>,</w:t>
      </w:r>
      <w:r w:rsidR="001310DC" w:rsidRPr="00DC2C0C">
        <w:rPr>
          <w:rFonts w:ascii="Arial" w:hAnsi="Arial" w:cs="Arial"/>
        </w:rPr>
        <w:t xml:space="preserve"> 20</w:t>
      </w:r>
      <w:r w:rsidR="00A438F7" w:rsidRPr="00DC2C0C">
        <w:rPr>
          <w:rFonts w:ascii="Arial" w:hAnsi="Arial" w:cs="Arial"/>
        </w:rPr>
        <w:t>.8 months</w:t>
      </w:r>
      <w:r w:rsidR="00EE311A" w:rsidRPr="00DC2C0C">
        <w:rPr>
          <w:rFonts w:ascii="Arial" w:hAnsi="Arial" w:cs="Arial"/>
        </w:rPr>
        <w:t xml:space="preserve">. </w:t>
      </w:r>
      <w:r w:rsidR="001770A8" w:rsidRPr="004065E2">
        <w:rPr>
          <w:rFonts w:ascii="Arial" w:hAnsi="Arial" w:cs="Arial"/>
        </w:rPr>
        <w:t>Supportive Visitation Services (SVS) is an innovative set of clinically supported parent-child visitation services which aims to reduce children’s time in foster care and decrease recidivism within the child welfare system by reducing parenting stress and improving child behavioral health</w:t>
      </w:r>
      <w:r w:rsidR="00361726" w:rsidRPr="004065E2">
        <w:rPr>
          <w:rFonts w:ascii="Arial" w:hAnsi="Arial" w:cs="Arial"/>
        </w:rPr>
        <w:t xml:space="preserve">, </w:t>
      </w:r>
      <w:r w:rsidR="004C46D1" w:rsidRPr="004065E2">
        <w:rPr>
          <w:rFonts w:ascii="Arial" w:hAnsi="Arial" w:cs="Arial"/>
        </w:rPr>
        <w:t>ensuring connections between children and their parents is strengthened and preserved.</w:t>
      </w:r>
      <w:r w:rsidR="001770A8" w:rsidRPr="004065E2">
        <w:rPr>
          <w:rFonts w:ascii="Arial" w:hAnsi="Arial" w:cs="Arial"/>
        </w:rPr>
        <w:t xml:space="preserve"> </w:t>
      </w:r>
    </w:p>
    <w:p w14:paraId="2013B6B5" w14:textId="77777777" w:rsidR="00A74C7C" w:rsidRPr="00DC2C0C" w:rsidRDefault="00A74C7C" w:rsidP="009E7A2C">
      <w:pPr>
        <w:jc w:val="both"/>
        <w:rPr>
          <w:rFonts w:ascii="Arial" w:hAnsi="Arial" w:cs="Arial"/>
        </w:rPr>
      </w:pPr>
    </w:p>
    <w:p w14:paraId="5BF878D0" w14:textId="77777777" w:rsidR="00F62942" w:rsidRPr="00DC2C0C" w:rsidRDefault="00F62942" w:rsidP="00F62942">
      <w:pPr>
        <w:jc w:val="both"/>
        <w:rPr>
          <w:rFonts w:ascii="Arial" w:hAnsi="Arial" w:cs="Arial"/>
        </w:rPr>
      </w:pPr>
      <w:r w:rsidRPr="00DC2C0C">
        <w:rPr>
          <w:rFonts w:ascii="Arial" w:hAnsi="Arial" w:cs="Arial"/>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663FABC9" w14:textId="77777777" w:rsidR="00F62942" w:rsidRPr="00DC2C0C" w:rsidRDefault="00F62942" w:rsidP="00F62942">
      <w:pPr>
        <w:jc w:val="both"/>
        <w:rPr>
          <w:rFonts w:ascii="Arial" w:hAnsi="Arial" w:cs="Arial"/>
        </w:rPr>
      </w:pPr>
    </w:p>
    <w:p w14:paraId="72D8FE9B" w14:textId="6A96E228" w:rsidR="009E7A2C" w:rsidRPr="00DC2C0C" w:rsidRDefault="00F329FD" w:rsidP="009E7A2C">
      <w:pPr>
        <w:jc w:val="both"/>
        <w:rPr>
          <w:rFonts w:ascii="Arial" w:hAnsi="Arial" w:cs="Arial"/>
        </w:rPr>
      </w:pPr>
      <w:r w:rsidRPr="00DC2C0C">
        <w:rPr>
          <w:rFonts w:ascii="Arial" w:hAnsi="Arial" w:cs="Arial"/>
        </w:rPr>
        <w:t>If a family experiences a maltreatment episode, and especially if a child has experience</w:t>
      </w:r>
      <w:r w:rsidR="0078430E" w:rsidRPr="00DC2C0C">
        <w:rPr>
          <w:rFonts w:ascii="Arial" w:hAnsi="Arial" w:cs="Arial"/>
        </w:rPr>
        <w:t>d</w:t>
      </w:r>
      <w:r w:rsidRPr="00DC2C0C">
        <w:rPr>
          <w:rFonts w:ascii="Arial" w:hAnsi="Arial" w:cs="Arial"/>
        </w:rPr>
        <w:t xml:space="preserve"> out-of-home placement, a permanent removal from his or her family of origin and/or a guardianship arrangement, the healing process for the child, youth and family is complex. The involved children and families often benefit from support through this </w:t>
      </w:r>
      <w:r w:rsidR="006965C4" w:rsidRPr="00DC2C0C">
        <w:rPr>
          <w:rFonts w:ascii="Arial" w:hAnsi="Arial" w:cs="Arial"/>
        </w:rPr>
        <w:t xml:space="preserve">process, including the ability </w:t>
      </w:r>
      <w:r w:rsidR="009E7A2C" w:rsidRPr="00DC2C0C">
        <w:rPr>
          <w:rFonts w:ascii="Arial" w:hAnsi="Arial" w:cs="Arial"/>
        </w:rPr>
        <w:t>to visit with parents, siblings, and/or interested relatives</w:t>
      </w:r>
      <w:r w:rsidR="0076130B" w:rsidRPr="00DC2C0C">
        <w:rPr>
          <w:rFonts w:ascii="Arial" w:hAnsi="Arial" w:cs="Arial"/>
        </w:rPr>
        <w:t>.  W</w:t>
      </w:r>
      <w:r w:rsidR="009E7A2C" w:rsidRPr="00DC2C0C">
        <w:rPr>
          <w:rFonts w:ascii="Arial" w:hAnsi="Arial" w:cs="Arial"/>
        </w:rPr>
        <w:t xml:space="preserve">hen it is in the best interest of </w:t>
      </w:r>
      <w:r w:rsidR="009E7A2C" w:rsidRPr="00DC2C0C">
        <w:rPr>
          <w:rFonts w:ascii="Arial" w:hAnsi="Arial" w:cs="Arial"/>
        </w:rPr>
        <w:lastRenderedPageBreak/>
        <w:t xml:space="preserve">the child, this visitation </w:t>
      </w:r>
      <w:r w:rsidR="004B2A58" w:rsidRPr="00DC2C0C">
        <w:rPr>
          <w:rFonts w:ascii="Arial" w:hAnsi="Arial" w:cs="Arial"/>
        </w:rPr>
        <w:t>shall</w:t>
      </w:r>
      <w:r w:rsidR="009E7A2C" w:rsidRPr="00DC2C0C">
        <w:rPr>
          <w:rFonts w:ascii="Arial" w:hAnsi="Arial" w:cs="Arial"/>
        </w:rPr>
        <w:t xml:space="preserve"> be immediate and regular. </w:t>
      </w:r>
      <w:r w:rsidR="00C86A69" w:rsidRPr="00DC2C0C">
        <w:rPr>
          <w:rFonts w:ascii="Arial" w:hAnsi="Arial" w:cs="Arial"/>
        </w:rPr>
        <w:t>The ten</w:t>
      </w:r>
      <w:r w:rsidR="000B0A91" w:rsidRPr="00DC2C0C">
        <w:rPr>
          <w:rFonts w:ascii="Arial" w:hAnsi="Arial" w:cs="Arial"/>
        </w:rPr>
        <w:t>e</w:t>
      </w:r>
      <w:r w:rsidR="00C86A69" w:rsidRPr="00DC2C0C">
        <w:rPr>
          <w:rFonts w:ascii="Arial" w:hAnsi="Arial" w:cs="Arial"/>
        </w:rPr>
        <w:t xml:space="preserve">ts of Supportive Visitation Services </w:t>
      </w:r>
      <w:r w:rsidR="001770A8" w:rsidRPr="00DC2C0C">
        <w:rPr>
          <w:rFonts w:ascii="Arial" w:hAnsi="Arial" w:cs="Arial"/>
        </w:rPr>
        <w:t xml:space="preserve">(SVS) </w:t>
      </w:r>
      <w:r w:rsidR="00C86A69" w:rsidRPr="00DC2C0C">
        <w:rPr>
          <w:rFonts w:ascii="Arial" w:hAnsi="Arial" w:cs="Arial"/>
        </w:rPr>
        <w:t xml:space="preserve">are rooted in </w:t>
      </w:r>
      <w:r w:rsidR="001770A8" w:rsidRPr="00DC2C0C">
        <w:rPr>
          <w:rFonts w:ascii="Arial" w:hAnsi="Arial" w:cs="Arial"/>
        </w:rPr>
        <w:t xml:space="preserve">the </w:t>
      </w:r>
      <w:r w:rsidR="00C86A69" w:rsidRPr="00DC2C0C">
        <w:rPr>
          <w:rFonts w:ascii="Arial" w:hAnsi="Arial" w:cs="Arial"/>
        </w:rPr>
        <w:t>r</w:t>
      </w:r>
      <w:r w:rsidR="00B547BD" w:rsidRPr="00DC2C0C">
        <w:rPr>
          <w:rFonts w:ascii="Arial" w:hAnsi="Arial" w:cs="Arial"/>
        </w:rPr>
        <w:t>esearch</w:t>
      </w:r>
      <w:r w:rsidR="00D445BD" w:rsidRPr="00DC2C0C">
        <w:rPr>
          <w:rFonts w:ascii="Arial" w:hAnsi="Arial" w:cs="Arial"/>
        </w:rPr>
        <w:t>, which</w:t>
      </w:r>
      <w:r w:rsidR="00C86A69" w:rsidRPr="00DC2C0C">
        <w:rPr>
          <w:rFonts w:ascii="Arial" w:hAnsi="Arial" w:cs="Arial"/>
        </w:rPr>
        <w:t xml:space="preserve"> </w:t>
      </w:r>
      <w:r w:rsidR="009E7A2C" w:rsidRPr="00DC2C0C">
        <w:rPr>
          <w:rFonts w:ascii="Arial" w:hAnsi="Arial" w:cs="Arial"/>
        </w:rPr>
        <w:t xml:space="preserve">indicates that </w:t>
      </w:r>
      <w:r w:rsidR="00B60C37" w:rsidRPr="00DC2C0C">
        <w:rPr>
          <w:rFonts w:ascii="Arial" w:hAnsi="Arial" w:cs="Arial"/>
        </w:rPr>
        <w:t xml:space="preserve">quality </w:t>
      </w:r>
      <w:r w:rsidR="009E7A2C" w:rsidRPr="00DC2C0C">
        <w:rPr>
          <w:rFonts w:ascii="Arial" w:hAnsi="Arial" w:cs="Arial"/>
        </w:rPr>
        <w:t xml:space="preserve">parent-child visitation leads to: </w:t>
      </w:r>
    </w:p>
    <w:p w14:paraId="3CD3B1D0" w14:textId="7DE4D5FB" w:rsidR="00860A0E" w:rsidRPr="00DC2C0C" w:rsidRDefault="00860A0E" w:rsidP="002C4F98">
      <w:pPr>
        <w:ind w:left="720" w:hanging="450"/>
        <w:jc w:val="both"/>
        <w:rPr>
          <w:rFonts w:ascii="Arial" w:hAnsi="Arial" w:cs="Arial"/>
        </w:rPr>
      </w:pPr>
      <w:r w:rsidRPr="00DC2C0C">
        <w:rPr>
          <w:rFonts w:ascii="Arial" w:hAnsi="Arial" w:cs="Arial"/>
        </w:rPr>
        <w:t>a.</w:t>
      </w:r>
      <w:r w:rsidRPr="00DC2C0C">
        <w:rPr>
          <w:rFonts w:ascii="Arial" w:hAnsi="Arial" w:cs="Arial"/>
        </w:rPr>
        <w:tab/>
      </w:r>
      <w:r w:rsidR="009E7A2C" w:rsidRPr="00DC2C0C">
        <w:rPr>
          <w:rFonts w:ascii="Arial" w:hAnsi="Arial" w:cs="Arial"/>
        </w:rPr>
        <w:t>Increased likelihood of reunification. Children were almost ten times more likely to reunify with regular visits, as recommended by the court (Davis et al., 1996</w:t>
      </w:r>
      <w:r w:rsidR="009B4A51" w:rsidRPr="00DC2C0C">
        <w:rPr>
          <w:rStyle w:val="FootnoteReference"/>
          <w:rFonts w:ascii="Arial" w:hAnsi="Arial" w:cs="Arial"/>
        </w:rPr>
        <w:footnoteReference w:id="2"/>
      </w:r>
      <w:r w:rsidR="009E7A2C" w:rsidRPr="00DC2C0C">
        <w:rPr>
          <w:rFonts w:ascii="Arial" w:hAnsi="Arial" w:cs="Arial"/>
        </w:rPr>
        <w:t>).</w:t>
      </w:r>
    </w:p>
    <w:p w14:paraId="4731CF9E" w14:textId="4F7C0318" w:rsidR="00860A0E" w:rsidRPr="00DC2C0C" w:rsidRDefault="00860A0E" w:rsidP="00211464">
      <w:pPr>
        <w:ind w:left="720" w:hanging="450"/>
        <w:jc w:val="both"/>
        <w:rPr>
          <w:rFonts w:ascii="Arial" w:hAnsi="Arial" w:cs="Arial"/>
        </w:rPr>
      </w:pPr>
      <w:r w:rsidRPr="00DC2C0C">
        <w:rPr>
          <w:rFonts w:ascii="Arial" w:hAnsi="Arial" w:cs="Arial"/>
        </w:rPr>
        <w:t>b.</w:t>
      </w:r>
      <w:r w:rsidRPr="00DC2C0C">
        <w:rPr>
          <w:rFonts w:ascii="Arial" w:hAnsi="Arial" w:cs="Arial"/>
        </w:rPr>
        <w:tab/>
      </w:r>
      <w:r w:rsidR="009E7A2C" w:rsidRPr="00DC2C0C">
        <w:rPr>
          <w:rFonts w:ascii="Arial" w:hAnsi="Arial" w:cs="Arial"/>
        </w:rPr>
        <w:t>Shorter lengths of stay in out-of-home placement. Children who do not visit with their family spend almost three times as much time in out-of-home placement (Mech, 1985</w:t>
      </w:r>
      <w:r w:rsidR="00205EF3" w:rsidRPr="00DC2C0C">
        <w:rPr>
          <w:rStyle w:val="FootnoteReference"/>
          <w:rFonts w:ascii="Arial" w:hAnsi="Arial" w:cs="Arial"/>
        </w:rPr>
        <w:footnoteReference w:id="3"/>
      </w:r>
      <w:r w:rsidR="009E7A2C" w:rsidRPr="00DC2C0C">
        <w:rPr>
          <w:rFonts w:ascii="Arial" w:hAnsi="Arial" w:cs="Arial"/>
        </w:rPr>
        <w:t>).</w:t>
      </w:r>
    </w:p>
    <w:p w14:paraId="0CBEA540" w14:textId="2AFF51FE" w:rsidR="009E7A2C" w:rsidRPr="00DC2C0C" w:rsidRDefault="00860A0E" w:rsidP="00211464">
      <w:pPr>
        <w:ind w:left="720" w:hanging="450"/>
        <w:jc w:val="both"/>
        <w:rPr>
          <w:rFonts w:ascii="Arial" w:hAnsi="Arial" w:cs="Arial"/>
        </w:rPr>
      </w:pPr>
      <w:r w:rsidRPr="00DC2C0C">
        <w:rPr>
          <w:rFonts w:ascii="Arial" w:hAnsi="Arial" w:cs="Arial"/>
        </w:rPr>
        <w:t>c.</w:t>
      </w:r>
      <w:r w:rsidR="009E7A2C" w:rsidRPr="00DC2C0C">
        <w:rPr>
          <w:rFonts w:ascii="Arial" w:hAnsi="Arial" w:cs="Arial"/>
        </w:rPr>
        <w:t xml:space="preserve"> </w:t>
      </w:r>
      <w:r w:rsidRPr="00DC2C0C">
        <w:rPr>
          <w:rFonts w:ascii="Arial" w:hAnsi="Arial" w:cs="Arial"/>
        </w:rPr>
        <w:tab/>
      </w:r>
      <w:r w:rsidR="009E7A2C" w:rsidRPr="00DC2C0C">
        <w:rPr>
          <w:rFonts w:ascii="Arial" w:hAnsi="Arial" w:cs="Arial"/>
        </w:rPr>
        <w:t>Decreased likelihood that the child will re-enter care (Farmer, 2006</w:t>
      </w:r>
      <w:r w:rsidR="00C71E13" w:rsidRPr="00DC2C0C">
        <w:rPr>
          <w:rStyle w:val="FootnoteReference"/>
          <w:rFonts w:ascii="Arial" w:hAnsi="Arial" w:cs="Arial"/>
        </w:rPr>
        <w:footnoteReference w:id="4"/>
      </w:r>
      <w:r w:rsidR="009E7A2C" w:rsidRPr="00DC2C0C">
        <w:rPr>
          <w:rFonts w:ascii="Arial" w:hAnsi="Arial" w:cs="Arial"/>
        </w:rPr>
        <w:t>).</w:t>
      </w:r>
    </w:p>
    <w:p w14:paraId="7A54A2A9" w14:textId="303C6826" w:rsidR="00192DC2" w:rsidRPr="00DC2C0C" w:rsidRDefault="00860A0E" w:rsidP="00192DC2">
      <w:pPr>
        <w:ind w:left="720" w:hanging="450"/>
        <w:jc w:val="both"/>
        <w:rPr>
          <w:rFonts w:ascii="Arial" w:hAnsi="Arial" w:cs="Arial"/>
        </w:rPr>
      </w:pPr>
      <w:r w:rsidRPr="00DC2C0C">
        <w:rPr>
          <w:rFonts w:ascii="Arial" w:hAnsi="Arial" w:cs="Arial"/>
        </w:rPr>
        <w:t>d.</w:t>
      </w:r>
      <w:r w:rsidRPr="00DC2C0C">
        <w:rPr>
          <w:rFonts w:ascii="Arial" w:hAnsi="Arial" w:cs="Arial"/>
        </w:rPr>
        <w:tab/>
      </w:r>
      <w:r w:rsidR="009E7A2C" w:rsidRPr="00DC2C0C">
        <w:rPr>
          <w:rFonts w:ascii="Arial" w:hAnsi="Arial" w:cs="Arial"/>
        </w:rPr>
        <w:t>Stronger parent-child attachments. Children with higher levels of attachment had few behavioral problems, were less likely to take psychiatric medication, and were less likely to be termed “developmentally delayed” (</w:t>
      </w:r>
      <w:proofErr w:type="spellStart"/>
      <w:r w:rsidR="009E7A2C" w:rsidRPr="00DC2C0C">
        <w:rPr>
          <w:rFonts w:ascii="Arial" w:hAnsi="Arial" w:cs="Arial"/>
        </w:rPr>
        <w:t>McWey</w:t>
      </w:r>
      <w:proofErr w:type="spellEnd"/>
      <w:r w:rsidR="009E7A2C" w:rsidRPr="00DC2C0C">
        <w:rPr>
          <w:rFonts w:ascii="Arial" w:hAnsi="Arial" w:cs="Arial"/>
        </w:rPr>
        <w:t xml:space="preserve"> &amp; Mullis, 2004</w:t>
      </w:r>
      <w:r w:rsidR="00C71E13" w:rsidRPr="00DC2C0C">
        <w:rPr>
          <w:rStyle w:val="FootnoteReference"/>
          <w:rFonts w:ascii="Arial" w:hAnsi="Arial" w:cs="Arial"/>
        </w:rPr>
        <w:footnoteReference w:id="5"/>
      </w:r>
      <w:r w:rsidR="009E7A2C" w:rsidRPr="00DC2C0C">
        <w:rPr>
          <w:rFonts w:ascii="Arial" w:hAnsi="Arial" w:cs="Arial"/>
        </w:rPr>
        <w:t xml:space="preserve">). </w:t>
      </w:r>
    </w:p>
    <w:p w14:paraId="1484B5B2" w14:textId="4DDD44D2" w:rsidR="006A4463" w:rsidRPr="00DC2C0C" w:rsidRDefault="00E55507" w:rsidP="00456CF2">
      <w:pPr>
        <w:ind w:left="720" w:hanging="450"/>
        <w:rPr>
          <w:rFonts w:ascii="Arial" w:hAnsi="Arial" w:cs="Arial"/>
        </w:rPr>
      </w:pPr>
      <w:r w:rsidRPr="00DC2C0C">
        <w:rPr>
          <w:rFonts w:ascii="Arial" w:hAnsi="Arial" w:cs="Arial"/>
        </w:rPr>
        <w:t xml:space="preserve">e.  </w:t>
      </w:r>
      <w:r w:rsidR="00456CF2" w:rsidRPr="00DC2C0C">
        <w:rPr>
          <w:rFonts w:ascii="Arial" w:hAnsi="Arial" w:cs="Arial"/>
        </w:rPr>
        <w:t xml:space="preserve">  </w:t>
      </w:r>
      <w:r w:rsidR="009E7A2C" w:rsidRPr="00DC2C0C">
        <w:rPr>
          <w:rFonts w:ascii="Arial" w:hAnsi="Arial" w:cs="Arial"/>
          <w:szCs w:val="24"/>
        </w:rPr>
        <w:t>The visitation environment itself plays a crucial role in supporting positive family interactions (Haight, Black, Workman, et al., 2001</w:t>
      </w:r>
      <w:r w:rsidR="00BC0B68" w:rsidRPr="00DC2C0C">
        <w:rPr>
          <w:rStyle w:val="FootnoteReference"/>
          <w:rFonts w:ascii="Arial" w:hAnsi="Arial" w:cs="Arial"/>
          <w:szCs w:val="24"/>
        </w:rPr>
        <w:footnoteReference w:id="6"/>
      </w:r>
      <w:r w:rsidR="009E7A2C" w:rsidRPr="00DC2C0C">
        <w:rPr>
          <w:rFonts w:ascii="Arial" w:hAnsi="Arial" w:cs="Arial"/>
          <w:szCs w:val="24"/>
        </w:rPr>
        <w:t xml:space="preserve">). </w:t>
      </w:r>
    </w:p>
    <w:p w14:paraId="229689A1" w14:textId="14D345C3" w:rsidR="003A2592" w:rsidRPr="00DC2C0C" w:rsidRDefault="00C96538" w:rsidP="007273F7">
      <w:pPr>
        <w:ind w:left="720" w:hanging="450"/>
        <w:jc w:val="both"/>
        <w:rPr>
          <w:rFonts w:ascii="Arial" w:hAnsi="Arial" w:cs="Arial"/>
          <w:szCs w:val="24"/>
        </w:rPr>
      </w:pPr>
      <w:r w:rsidRPr="00DC2C0C">
        <w:rPr>
          <w:rFonts w:ascii="Arial" w:hAnsi="Arial" w:cs="Arial"/>
          <w:szCs w:val="24"/>
        </w:rPr>
        <w:t xml:space="preserve">f.    </w:t>
      </w:r>
      <w:r w:rsidR="009E7A2C" w:rsidRPr="00DC2C0C">
        <w:rPr>
          <w:rFonts w:ascii="Arial" w:hAnsi="Arial" w:cs="Arial"/>
          <w:szCs w:val="24"/>
        </w:rPr>
        <w:t>Research has shown that home-like and other supportive settings are preferable (Haight, Black, Mangelsdorf, et al., 2001)</w:t>
      </w:r>
      <w:r w:rsidR="008D6C82" w:rsidRPr="00DC2C0C">
        <w:rPr>
          <w:rFonts w:ascii="Arial" w:hAnsi="Arial" w:cs="Arial"/>
          <w:szCs w:val="24"/>
        </w:rPr>
        <w:t>.</w:t>
      </w:r>
    </w:p>
    <w:p w14:paraId="76934FD7" w14:textId="77777777" w:rsidR="003A2592" w:rsidRPr="00DC2C0C" w:rsidRDefault="003A2592" w:rsidP="007273F7">
      <w:pPr>
        <w:ind w:left="720" w:hanging="450"/>
        <w:jc w:val="both"/>
        <w:rPr>
          <w:rFonts w:ascii="Arial" w:hAnsi="Arial" w:cs="Arial"/>
          <w:szCs w:val="24"/>
        </w:rPr>
      </w:pPr>
    </w:p>
    <w:p w14:paraId="1B3C7F34" w14:textId="549435A1" w:rsidR="008E42E4" w:rsidRPr="00DC2C0C" w:rsidRDefault="008D6C82" w:rsidP="008E42E4">
      <w:pPr>
        <w:jc w:val="both"/>
        <w:rPr>
          <w:rFonts w:ascii="Arial" w:hAnsi="Arial" w:cs="Arial"/>
        </w:rPr>
      </w:pPr>
      <w:r w:rsidRPr="00DC2C0C">
        <w:rPr>
          <w:rFonts w:ascii="Arial" w:hAnsi="Arial" w:cs="Arial"/>
        </w:rPr>
        <w:t xml:space="preserve">In alignment </w:t>
      </w:r>
      <w:r w:rsidR="00307AA0" w:rsidRPr="00DC2C0C">
        <w:rPr>
          <w:rFonts w:ascii="Arial" w:hAnsi="Arial" w:cs="Arial"/>
        </w:rPr>
        <w:t xml:space="preserve">with </w:t>
      </w:r>
      <w:r w:rsidR="00E33050" w:rsidRPr="00DC2C0C">
        <w:rPr>
          <w:rFonts w:ascii="Arial" w:hAnsi="Arial" w:cs="Arial"/>
        </w:rPr>
        <w:t>New Jersey’s</w:t>
      </w:r>
      <w:r w:rsidR="00307AA0" w:rsidRPr="00DC2C0C">
        <w:rPr>
          <w:rFonts w:ascii="Arial" w:hAnsi="Arial" w:cs="Arial"/>
        </w:rPr>
        <w:t xml:space="preserve"> Strategic Plan</w:t>
      </w:r>
      <w:r w:rsidR="0089758E" w:rsidRPr="00DC2C0C">
        <w:rPr>
          <w:rFonts w:ascii="Arial" w:hAnsi="Arial" w:cs="Arial"/>
        </w:rPr>
        <w:t xml:space="preserve"> and Prevention Strategy, </w:t>
      </w:r>
      <w:r w:rsidR="00E33050" w:rsidRPr="00DC2C0C">
        <w:rPr>
          <w:rFonts w:ascii="Arial" w:hAnsi="Arial" w:cs="Arial"/>
        </w:rPr>
        <w:t xml:space="preserve">DCF </w:t>
      </w:r>
      <w:r w:rsidR="00D83B91" w:rsidRPr="00DC2C0C">
        <w:rPr>
          <w:rFonts w:ascii="Arial" w:hAnsi="Arial" w:cs="Arial"/>
        </w:rPr>
        <w:t xml:space="preserve">has determined to adopt </w:t>
      </w:r>
      <w:r w:rsidR="00841E21" w:rsidRPr="00DC2C0C">
        <w:rPr>
          <w:rFonts w:ascii="Arial" w:hAnsi="Arial" w:cs="Arial"/>
        </w:rPr>
        <w:t>an</w:t>
      </w:r>
      <w:r w:rsidR="00D83B91" w:rsidRPr="00DC2C0C">
        <w:rPr>
          <w:rFonts w:ascii="Arial" w:hAnsi="Arial" w:cs="Arial"/>
        </w:rPr>
        <w:t xml:space="preserve"> evidence-informed visitation </w:t>
      </w:r>
      <w:r w:rsidR="00061CF5" w:rsidRPr="00DC2C0C">
        <w:rPr>
          <w:rFonts w:ascii="Arial" w:hAnsi="Arial" w:cs="Arial"/>
        </w:rPr>
        <w:t>model</w:t>
      </w:r>
      <w:r w:rsidR="00841E21" w:rsidRPr="00DC2C0C">
        <w:rPr>
          <w:rFonts w:ascii="Arial" w:hAnsi="Arial" w:cs="Arial"/>
        </w:rPr>
        <w:t>, Supportive Visitation Services (SVS)</w:t>
      </w:r>
      <w:r w:rsidR="006365BE" w:rsidRPr="00DC2C0C">
        <w:rPr>
          <w:rFonts w:ascii="Arial" w:hAnsi="Arial" w:cs="Arial"/>
        </w:rPr>
        <w:t>,</w:t>
      </w:r>
      <w:r w:rsidR="00841E21" w:rsidRPr="00DC2C0C">
        <w:rPr>
          <w:rFonts w:ascii="Arial" w:hAnsi="Arial" w:cs="Arial"/>
        </w:rPr>
        <w:t xml:space="preserve"> to be implemented statewide.</w:t>
      </w:r>
      <w:r w:rsidR="00061CF5" w:rsidRPr="00DC2C0C">
        <w:rPr>
          <w:rFonts w:ascii="Arial" w:hAnsi="Arial" w:cs="Arial"/>
        </w:rPr>
        <w:t xml:space="preserve"> </w:t>
      </w:r>
      <w:r w:rsidR="00231E98" w:rsidRPr="00DC2C0C">
        <w:rPr>
          <w:rFonts w:ascii="Arial" w:hAnsi="Arial" w:cs="Arial"/>
        </w:rPr>
        <w:t xml:space="preserve">The design of the SVS program was </w:t>
      </w:r>
      <w:r w:rsidR="00DE23A6" w:rsidRPr="00DC2C0C">
        <w:rPr>
          <w:rFonts w:ascii="Arial" w:hAnsi="Arial" w:cs="Arial"/>
        </w:rPr>
        <w:t xml:space="preserve">informed by </w:t>
      </w:r>
      <w:r w:rsidR="00BA6A39" w:rsidRPr="00DC2C0C">
        <w:rPr>
          <w:rFonts w:ascii="Arial" w:hAnsi="Arial" w:cs="Arial"/>
        </w:rPr>
        <w:t xml:space="preserve">the </w:t>
      </w:r>
      <w:r w:rsidR="008F7FE1" w:rsidRPr="00DC2C0C">
        <w:rPr>
          <w:rFonts w:ascii="Arial" w:hAnsi="Arial" w:cs="Arial"/>
        </w:rPr>
        <w:t>implementation of the SVS-</w:t>
      </w:r>
      <w:r w:rsidR="00036E8F" w:rsidRPr="00DC2C0C">
        <w:rPr>
          <w:rFonts w:ascii="Arial" w:hAnsi="Arial" w:cs="Arial"/>
        </w:rPr>
        <w:t xml:space="preserve">pilot program implemented over eight years in four New Jersey counties. </w:t>
      </w:r>
      <w:r w:rsidR="00732810" w:rsidRPr="00DC2C0C">
        <w:rPr>
          <w:rFonts w:ascii="Arial" w:hAnsi="Arial" w:cs="Arial"/>
        </w:rPr>
        <w:t>During this time,</w:t>
      </w:r>
      <w:r w:rsidR="009A0812" w:rsidRPr="00DC2C0C">
        <w:rPr>
          <w:rFonts w:ascii="Arial" w:hAnsi="Arial" w:cs="Arial"/>
        </w:rPr>
        <w:t xml:space="preserve"> DCF conducted an internal process evaluation </w:t>
      </w:r>
      <w:r w:rsidR="00EC1BF0" w:rsidRPr="00DC2C0C">
        <w:rPr>
          <w:rFonts w:ascii="Arial" w:hAnsi="Arial" w:cs="Arial"/>
        </w:rPr>
        <w:t xml:space="preserve">that included </w:t>
      </w:r>
      <w:r w:rsidR="000C77B8" w:rsidRPr="00DC2C0C">
        <w:rPr>
          <w:rFonts w:ascii="Arial" w:hAnsi="Arial" w:cs="Arial"/>
        </w:rPr>
        <w:t xml:space="preserve">quantitative data collection and analysis, as well as </w:t>
      </w:r>
      <w:r w:rsidR="00DF53A1" w:rsidRPr="00DC2C0C">
        <w:rPr>
          <w:rFonts w:ascii="Arial" w:hAnsi="Arial" w:cs="Arial"/>
        </w:rPr>
        <w:t>qualitative data collection based on interviews with families and staff involved with SVS</w:t>
      </w:r>
      <w:r w:rsidR="00A47DA1" w:rsidRPr="00DC2C0C">
        <w:rPr>
          <w:rFonts w:ascii="Arial" w:hAnsi="Arial" w:cs="Arial"/>
        </w:rPr>
        <w:t xml:space="preserve">. </w:t>
      </w:r>
      <w:r w:rsidR="00A54361" w:rsidRPr="00DC2C0C">
        <w:rPr>
          <w:rFonts w:ascii="Arial" w:hAnsi="Arial" w:cs="Arial"/>
        </w:rPr>
        <w:t>Highlights and lessons learned from that evaluation include the following:</w:t>
      </w:r>
    </w:p>
    <w:p w14:paraId="7F17C46E" w14:textId="77777777" w:rsidR="00C776CA" w:rsidRPr="00DC2C0C" w:rsidRDefault="00C776CA" w:rsidP="008E42E4">
      <w:pPr>
        <w:jc w:val="both"/>
        <w:rPr>
          <w:rFonts w:ascii="Arial" w:hAnsi="Arial" w:cs="Arial"/>
        </w:rPr>
      </w:pPr>
    </w:p>
    <w:p w14:paraId="14167961" w14:textId="1103C590" w:rsidR="005B6466" w:rsidRPr="00DC2C0C" w:rsidRDefault="005B6466" w:rsidP="00610E9C">
      <w:pPr>
        <w:pStyle w:val="ListParagraph"/>
        <w:numPr>
          <w:ilvl w:val="0"/>
          <w:numId w:val="20"/>
        </w:numPr>
        <w:jc w:val="both"/>
        <w:rPr>
          <w:rFonts w:ascii="Arial" w:hAnsi="Arial" w:cs="Arial"/>
        </w:rPr>
      </w:pPr>
      <w:r w:rsidRPr="00DC2C0C">
        <w:rPr>
          <w:rFonts w:ascii="Arial" w:hAnsi="Arial" w:cs="Arial"/>
        </w:rPr>
        <w:t>Up to one third of visits included the resource parent</w:t>
      </w:r>
      <w:r w:rsidR="00A178F2" w:rsidRPr="00DC2C0C">
        <w:rPr>
          <w:rFonts w:ascii="Arial" w:hAnsi="Arial" w:cs="Arial"/>
        </w:rPr>
        <w:t xml:space="preserve"> as </w:t>
      </w:r>
      <w:r w:rsidR="00AF0FF7" w:rsidRPr="00DC2C0C">
        <w:rPr>
          <w:rFonts w:ascii="Arial" w:hAnsi="Arial" w:cs="Arial"/>
        </w:rPr>
        <w:t>a</w:t>
      </w:r>
      <w:r w:rsidR="00A178F2" w:rsidRPr="00DC2C0C">
        <w:rPr>
          <w:rFonts w:ascii="Arial" w:hAnsi="Arial" w:cs="Arial"/>
        </w:rPr>
        <w:t xml:space="preserve"> support to the child</w:t>
      </w:r>
      <w:r w:rsidR="003212F3" w:rsidRPr="00DC2C0C">
        <w:rPr>
          <w:rFonts w:ascii="Arial" w:hAnsi="Arial" w:cs="Arial"/>
        </w:rPr>
        <w:t xml:space="preserve"> and parent</w:t>
      </w:r>
      <w:r w:rsidR="00601152" w:rsidRPr="00DC2C0C">
        <w:rPr>
          <w:rFonts w:ascii="Arial" w:hAnsi="Arial" w:cs="Arial"/>
        </w:rPr>
        <w:t xml:space="preserve">, </w:t>
      </w:r>
      <w:r w:rsidR="003212F3" w:rsidRPr="00DC2C0C">
        <w:rPr>
          <w:rFonts w:ascii="Arial" w:hAnsi="Arial" w:cs="Arial"/>
        </w:rPr>
        <w:t>a</w:t>
      </w:r>
      <w:r w:rsidR="00601152" w:rsidRPr="00DC2C0C">
        <w:rPr>
          <w:rFonts w:ascii="Arial" w:hAnsi="Arial" w:cs="Arial"/>
        </w:rPr>
        <w:t xml:space="preserve"> practice </w:t>
      </w:r>
      <w:r w:rsidR="003212F3" w:rsidRPr="00DC2C0C">
        <w:rPr>
          <w:rFonts w:ascii="Arial" w:hAnsi="Arial" w:cs="Arial"/>
        </w:rPr>
        <w:t xml:space="preserve">that </w:t>
      </w:r>
      <w:r w:rsidR="00601152" w:rsidRPr="00DC2C0C">
        <w:rPr>
          <w:rFonts w:ascii="Arial" w:hAnsi="Arial" w:cs="Arial"/>
        </w:rPr>
        <w:t xml:space="preserve">should occur more often </w:t>
      </w:r>
      <w:r w:rsidR="009975BB" w:rsidRPr="00DC2C0C">
        <w:rPr>
          <w:rFonts w:ascii="Arial" w:hAnsi="Arial" w:cs="Arial"/>
        </w:rPr>
        <w:t>to develop and strengthen</w:t>
      </w:r>
      <w:r w:rsidR="003409EA" w:rsidRPr="00DC2C0C">
        <w:rPr>
          <w:rFonts w:ascii="Arial" w:hAnsi="Arial" w:cs="Arial"/>
        </w:rPr>
        <w:t xml:space="preserve"> the</w:t>
      </w:r>
      <w:r w:rsidR="009E4484" w:rsidRPr="00DC2C0C">
        <w:rPr>
          <w:rFonts w:ascii="Arial" w:hAnsi="Arial" w:cs="Arial"/>
        </w:rPr>
        <w:t xml:space="preserve"> relationship between the resource parent, biological </w:t>
      </w:r>
      <w:r w:rsidR="00AD34DE" w:rsidRPr="00DC2C0C">
        <w:rPr>
          <w:rFonts w:ascii="Arial" w:hAnsi="Arial" w:cs="Arial"/>
        </w:rPr>
        <w:t>parents,</w:t>
      </w:r>
      <w:r w:rsidR="009E4484" w:rsidRPr="00DC2C0C">
        <w:rPr>
          <w:rFonts w:ascii="Arial" w:hAnsi="Arial" w:cs="Arial"/>
        </w:rPr>
        <w:t xml:space="preserve"> and child(ren);</w:t>
      </w:r>
    </w:p>
    <w:p w14:paraId="0933B7A6" w14:textId="7B2504D4" w:rsidR="009E4484" w:rsidRPr="00DC2C0C" w:rsidRDefault="008C6805" w:rsidP="00610E9C">
      <w:pPr>
        <w:pStyle w:val="ListParagraph"/>
        <w:numPr>
          <w:ilvl w:val="0"/>
          <w:numId w:val="20"/>
        </w:numPr>
        <w:jc w:val="both"/>
        <w:rPr>
          <w:rFonts w:ascii="Arial" w:hAnsi="Arial" w:cs="Arial"/>
        </w:rPr>
      </w:pPr>
      <w:r w:rsidRPr="00DC2C0C">
        <w:rPr>
          <w:rFonts w:ascii="Arial" w:hAnsi="Arial" w:cs="Arial"/>
        </w:rPr>
        <w:t xml:space="preserve">45% of families received a combination of therapeutic and supportive visitation services that illustrates </w:t>
      </w:r>
      <w:r w:rsidR="00B9534C" w:rsidRPr="00DC2C0C">
        <w:rPr>
          <w:rFonts w:ascii="Arial" w:hAnsi="Arial" w:cs="Arial"/>
        </w:rPr>
        <w:t xml:space="preserve">the importance of tailoring service </w:t>
      </w:r>
      <w:r w:rsidR="00B9534C" w:rsidRPr="00DC2C0C">
        <w:rPr>
          <w:rFonts w:ascii="Arial" w:hAnsi="Arial" w:cs="Arial"/>
        </w:rPr>
        <w:lastRenderedPageBreak/>
        <w:t>delivery to meet the unique visitation needs of families along the visitation continuum;</w:t>
      </w:r>
    </w:p>
    <w:p w14:paraId="190CD937" w14:textId="0482FA8C" w:rsidR="00B9534C" w:rsidRPr="00DC2C0C" w:rsidRDefault="00234995" w:rsidP="00610E9C">
      <w:pPr>
        <w:pStyle w:val="ListParagraph"/>
        <w:numPr>
          <w:ilvl w:val="0"/>
          <w:numId w:val="20"/>
        </w:numPr>
        <w:jc w:val="both"/>
        <w:rPr>
          <w:rFonts w:ascii="Arial" w:hAnsi="Arial" w:cs="Arial"/>
        </w:rPr>
      </w:pPr>
      <w:r w:rsidRPr="00DC2C0C">
        <w:rPr>
          <w:rFonts w:ascii="Arial" w:hAnsi="Arial" w:cs="Arial"/>
        </w:rPr>
        <w:t>90% of visits occurred outside of the</w:t>
      </w:r>
      <w:r w:rsidR="00632C52" w:rsidRPr="00DC2C0C">
        <w:rPr>
          <w:rFonts w:ascii="Arial" w:hAnsi="Arial" w:cs="Arial"/>
        </w:rPr>
        <w:t xml:space="preserve"> Division of Child Protection &amp; Permanency (CPP) Local Offices</w:t>
      </w:r>
      <w:r w:rsidR="002A33E9" w:rsidRPr="00DC2C0C">
        <w:rPr>
          <w:rFonts w:ascii="Arial" w:hAnsi="Arial" w:cs="Arial"/>
        </w:rPr>
        <w:t xml:space="preserve">. Typically visits occurred in the community, </w:t>
      </w:r>
      <w:r w:rsidR="00E26D52" w:rsidRPr="00DC2C0C">
        <w:rPr>
          <w:rFonts w:ascii="Arial" w:hAnsi="Arial" w:cs="Arial"/>
        </w:rPr>
        <w:t>in the caregiver’s home or provider agency</w:t>
      </w:r>
      <w:r w:rsidR="00EB4653" w:rsidRPr="00DC2C0C">
        <w:rPr>
          <w:rFonts w:ascii="Arial" w:hAnsi="Arial" w:cs="Arial"/>
        </w:rPr>
        <w:t>, and</w:t>
      </w:r>
    </w:p>
    <w:p w14:paraId="086B8390" w14:textId="574EF648" w:rsidR="00EB4653" w:rsidRPr="00DC2C0C" w:rsidRDefault="00EB4653" w:rsidP="00610E9C">
      <w:pPr>
        <w:pStyle w:val="ListParagraph"/>
        <w:numPr>
          <w:ilvl w:val="0"/>
          <w:numId w:val="20"/>
        </w:numPr>
        <w:jc w:val="both"/>
        <w:rPr>
          <w:rFonts w:ascii="Arial" w:hAnsi="Arial" w:cs="Arial"/>
        </w:rPr>
      </w:pPr>
      <w:r w:rsidRPr="00DC2C0C">
        <w:rPr>
          <w:rFonts w:ascii="Arial" w:hAnsi="Arial" w:cs="Arial"/>
        </w:rPr>
        <w:t xml:space="preserve">Lastly, the </w:t>
      </w:r>
      <w:r w:rsidR="00FA7F68" w:rsidRPr="00DC2C0C">
        <w:rPr>
          <w:rFonts w:ascii="Arial" w:hAnsi="Arial" w:cs="Arial"/>
        </w:rPr>
        <w:t xml:space="preserve">SVS model, infrastructure and commitment of trained, dedicated staff </w:t>
      </w:r>
      <w:r w:rsidR="005D3EDF" w:rsidRPr="00DC2C0C">
        <w:rPr>
          <w:rFonts w:ascii="Arial" w:hAnsi="Arial" w:cs="Arial"/>
        </w:rPr>
        <w:t xml:space="preserve">allows for meaningful visitation between caregivers and their children. </w:t>
      </w:r>
    </w:p>
    <w:p w14:paraId="36CDD254" w14:textId="77777777" w:rsidR="00DC2C0C" w:rsidRDefault="00DC2C0C" w:rsidP="008E42E4">
      <w:pPr>
        <w:jc w:val="both"/>
        <w:rPr>
          <w:rFonts w:ascii="Arial" w:hAnsi="Arial" w:cs="Arial"/>
        </w:rPr>
      </w:pPr>
    </w:p>
    <w:p w14:paraId="376B6444" w14:textId="08FA2606" w:rsidR="008E42E4" w:rsidRPr="00DC2C0C" w:rsidRDefault="00C22BF6" w:rsidP="008E42E4">
      <w:pPr>
        <w:jc w:val="both"/>
        <w:rPr>
          <w:rFonts w:ascii="Arial" w:hAnsi="Arial" w:cs="Arial"/>
        </w:rPr>
      </w:pPr>
      <w:r w:rsidRPr="004065E2">
        <w:rPr>
          <w:rFonts w:ascii="Arial" w:hAnsi="Arial" w:cs="Arial"/>
        </w:rPr>
        <w:t>Importantly, SVS services are delivered along a continuum, allowing families to r</w:t>
      </w:r>
      <w:r w:rsidR="00080482" w:rsidRPr="004065E2">
        <w:rPr>
          <w:rFonts w:ascii="Arial" w:hAnsi="Arial" w:cs="Arial"/>
        </w:rPr>
        <w:t>e</w:t>
      </w:r>
      <w:r w:rsidRPr="004065E2">
        <w:rPr>
          <w:rFonts w:ascii="Arial" w:hAnsi="Arial" w:cs="Arial"/>
        </w:rPr>
        <w:t>m</w:t>
      </w:r>
      <w:r w:rsidR="00080482" w:rsidRPr="004065E2">
        <w:rPr>
          <w:rFonts w:ascii="Arial" w:hAnsi="Arial" w:cs="Arial"/>
        </w:rPr>
        <w:t>a</w:t>
      </w:r>
      <w:r w:rsidRPr="004065E2">
        <w:rPr>
          <w:rFonts w:ascii="Arial" w:hAnsi="Arial" w:cs="Arial"/>
        </w:rPr>
        <w:t xml:space="preserve">in with the same service provider as they receive </w:t>
      </w:r>
      <w:r w:rsidR="00080482" w:rsidRPr="004065E2">
        <w:rPr>
          <w:rFonts w:ascii="Arial" w:hAnsi="Arial" w:cs="Arial"/>
        </w:rPr>
        <w:t xml:space="preserve">different levels of </w:t>
      </w:r>
      <w:r w:rsidR="00DC2C0C" w:rsidRPr="004065E2">
        <w:rPr>
          <w:rFonts w:ascii="Arial" w:hAnsi="Arial" w:cs="Arial"/>
        </w:rPr>
        <w:t>visitation</w:t>
      </w:r>
      <w:r w:rsidR="00080482" w:rsidRPr="004065E2">
        <w:rPr>
          <w:rFonts w:ascii="Arial" w:hAnsi="Arial" w:cs="Arial"/>
        </w:rPr>
        <w:t xml:space="preserve"> support, rather than having to receive</w:t>
      </w:r>
      <w:r w:rsidR="004065E2" w:rsidRPr="004065E2">
        <w:rPr>
          <w:rFonts w:ascii="Arial" w:hAnsi="Arial" w:cs="Arial"/>
        </w:rPr>
        <w:t xml:space="preserve"> </w:t>
      </w:r>
      <w:r w:rsidR="001F75BD" w:rsidRPr="004065E2">
        <w:rPr>
          <w:rFonts w:ascii="Arial" w:hAnsi="Arial" w:cs="Arial"/>
        </w:rPr>
        <w:t xml:space="preserve">services from </w:t>
      </w:r>
      <w:r w:rsidR="00DC2C0C" w:rsidRPr="004065E2">
        <w:rPr>
          <w:rFonts w:ascii="Arial" w:hAnsi="Arial" w:cs="Arial"/>
        </w:rPr>
        <w:t>multiple</w:t>
      </w:r>
      <w:r w:rsidR="004065E2" w:rsidRPr="004065E2">
        <w:rPr>
          <w:rFonts w:ascii="Arial" w:hAnsi="Arial" w:cs="Arial"/>
        </w:rPr>
        <w:t xml:space="preserve"> providers.</w:t>
      </w:r>
    </w:p>
    <w:p w14:paraId="6470BD29" w14:textId="77777777" w:rsidR="00DC2C0C" w:rsidRDefault="00DC2C0C" w:rsidP="002A3694">
      <w:pPr>
        <w:jc w:val="both"/>
        <w:rPr>
          <w:rFonts w:ascii="Arial" w:hAnsi="Arial" w:cs="Arial"/>
          <w:b/>
          <w:bCs/>
          <w:szCs w:val="24"/>
        </w:rPr>
      </w:pPr>
    </w:p>
    <w:p w14:paraId="7B2B6B21" w14:textId="110ABFE7" w:rsidR="009E280B" w:rsidRPr="00DC2C0C" w:rsidRDefault="00FA344D" w:rsidP="002A3694">
      <w:pPr>
        <w:jc w:val="both"/>
        <w:rPr>
          <w:rFonts w:ascii="Arial" w:hAnsi="Arial" w:cs="Arial"/>
          <w:szCs w:val="24"/>
        </w:rPr>
      </w:pPr>
      <w:r w:rsidRPr="00DC2C0C">
        <w:rPr>
          <w:rFonts w:ascii="Arial" w:hAnsi="Arial" w:cs="Arial"/>
          <w:b/>
          <w:bCs/>
          <w:szCs w:val="24"/>
        </w:rPr>
        <w:t>2</w:t>
      </w:r>
      <w:r w:rsidR="00EF51FD" w:rsidRPr="00DC2C0C">
        <w:rPr>
          <w:rFonts w:ascii="Arial" w:hAnsi="Arial" w:cs="Arial"/>
          <w:b/>
          <w:bCs/>
          <w:szCs w:val="24"/>
        </w:rPr>
        <w:t>)</w:t>
      </w:r>
      <w:r w:rsidR="00F63B85" w:rsidRPr="00DC2C0C">
        <w:rPr>
          <w:rFonts w:ascii="Arial" w:hAnsi="Arial" w:cs="Arial"/>
          <w:b/>
          <w:bCs/>
          <w:szCs w:val="24"/>
        </w:rPr>
        <w:t xml:space="preserve"> </w:t>
      </w:r>
      <w:r w:rsidR="009D2823" w:rsidRPr="00DC2C0C">
        <w:rPr>
          <w:rFonts w:ascii="Arial" w:hAnsi="Arial" w:cs="Arial"/>
          <w:b/>
          <w:bCs/>
          <w:szCs w:val="24"/>
        </w:rPr>
        <w:t xml:space="preserve">The goals to be met by this program </w:t>
      </w:r>
      <w:r w:rsidR="000B0B92" w:rsidRPr="00DC2C0C">
        <w:rPr>
          <w:rFonts w:ascii="Arial" w:hAnsi="Arial" w:cs="Arial"/>
          <w:b/>
          <w:bCs/>
          <w:szCs w:val="24"/>
        </w:rPr>
        <w:t>are:</w:t>
      </w:r>
    </w:p>
    <w:p w14:paraId="3E2130EF" w14:textId="7BCB2A57" w:rsidR="002A3694" w:rsidRPr="00DC2C0C" w:rsidRDefault="002A3694" w:rsidP="00F63B85">
      <w:pPr>
        <w:jc w:val="both"/>
        <w:rPr>
          <w:rFonts w:ascii="Arial" w:hAnsi="Arial" w:cs="Arial"/>
          <w:szCs w:val="24"/>
        </w:rPr>
      </w:pPr>
    </w:p>
    <w:p w14:paraId="6EA4D260" w14:textId="2AE4CF3C" w:rsidR="002C1DD2" w:rsidRPr="00DC2C0C" w:rsidRDefault="002C1DD2" w:rsidP="00673214">
      <w:pPr>
        <w:jc w:val="both"/>
        <w:rPr>
          <w:rFonts w:ascii="Arial" w:hAnsi="Arial" w:cs="Arial"/>
        </w:rPr>
      </w:pPr>
      <w:r w:rsidRPr="00DC2C0C">
        <w:rPr>
          <w:rFonts w:ascii="Arial" w:hAnsi="Arial" w:cs="Arial"/>
        </w:rPr>
        <w:t>The goal of the SVS program is to provide safe and effective visits through collaborative planning to</w:t>
      </w:r>
      <w:r w:rsidR="0057316E" w:rsidRPr="00DC2C0C">
        <w:rPr>
          <w:rFonts w:ascii="Arial" w:hAnsi="Arial" w:cs="Arial"/>
        </w:rPr>
        <w:t xml:space="preserve"> </w:t>
      </w:r>
      <w:r w:rsidR="0057316E" w:rsidRPr="00DC2C0C">
        <w:rPr>
          <w:rFonts w:ascii="Arial" w:hAnsi="Arial" w:cs="Arial"/>
          <w:szCs w:val="24"/>
        </w:rPr>
        <w:t>s</w:t>
      </w:r>
      <w:r w:rsidRPr="00DC2C0C">
        <w:rPr>
          <w:rFonts w:ascii="Arial" w:hAnsi="Arial" w:cs="Arial"/>
          <w:szCs w:val="24"/>
        </w:rPr>
        <w:t>trengthen family well-being</w:t>
      </w:r>
      <w:r w:rsidR="0057316E" w:rsidRPr="00DC2C0C">
        <w:rPr>
          <w:rFonts w:ascii="Arial" w:hAnsi="Arial" w:cs="Arial"/>
          <w:szCs w:val="24"/>
        </w:rPr>
        <w:t xml:space="preserve">, </w:t>
      </w:r>
      <w:r w:rsidR="0057316E" w:rsidRPr="00DC2C0C">
        <w:rPr>
          <w:rFonts w:ascii="Arial" w:hAnsi="Arial" w:cs="Arial"/>
        </w:rPr>
        <w:t>i</w:t>
      </w:r>
      <w:r w:rsidRPr="00DC2C0C">
        <w:rPr>
          <w:rFonts w:ascii="Arial" w:hAnsi="Arial" w:cs="Arial"/>
        </w:rPr>
        <w:t>ncrease parenting knowledge and practice</w:t>
      </w:r>
      <w:r w:rsidR="0057316E" w:rsidRPr="00DC2C0C">
        <w:rPr>
          <w:rFonts w:ascii="Arial" w:hAnsi="Arial" w:cs="Arial"/>
        </w:rPr>
        <w:t>, i</w:t>
      </w:r>
      <w:r w:rsidRPr="00DC2C0C">
        <w:rPr>
          <w:rFonts w:ascii="Arial" w:hAnsi="Arial" w:cs="Arial"/>
        </w:rPr>
        <w:t xml:space="preserve">ncrease the likelihood of reunification, </w:t>
      </w:r>
      <w:r w:rsidR="0057316E" w:rsidRPr="00DC2C0C">
        <w:rPr>
          <w:rFonts w:ascii="Arial" w:hAnsi="Arial" w:cs="Arial"/>
        </w:rPr>
        <w:t>i</w:t>
      </w:r>
      <w:r w:rsidRPr="00DC2C0C">
        <w:rPr>
          <w:rFonts w:ascii="Arial" w:hAnsi="Arial" w:cs="Arial"/>
        </w:rPr>
        <w:t>ncrease family function and resilience</w:t>
      </w:r>
      <w:r w:rsidR="0057316E" w:rsidRPr="00DC2C0C">
        <w:rPr>
          <w:rFonts w:ascii="Arial" w:hAnsi="Arial" w:cs="Arial"/>
        </w:rPr>
        <w:t>, i</w:t>
      </w:r>
      <w:r w:rsidRPr="00DC2C0C">
        <w:rPr>
          <w:rFonts w:ascii="Arial" w:hAnsi="Arial" w:cs="Arial"/>
        </w:rPr>
        <w:t>ncrease social supports</w:t>
      </w:r>
      <w:r w:rsidR="000C3C16" w:rsidRPr="00DC2C0C">
        <w:rPr>
          <w:rFonts w:ascii="Arial" w:hAnsi="Arial" w:cs="Arial"/>
        </w:rPr>
        <w:t>, i</w:t>
      </w:r>
      <w:r w:rsidRPr="00DC2C0C">
        <w:rPr>
          <w:rFonts w:ascii="Arial" w:hAnsi="Arial" w:cs="Arial"/>
        </w:rPr>
        <w:t>mprove permanency outcomes</w:t>
      </w:r>
      <w:r w:rsidR="000C3C16" w:rsidRPr="00DC2C0C">
        <w:rPr>
          <w:rFonts w:ascii="Arial" w:hAnsi="Arial" w:cs="Arial"/>
        </w:rPr>
        <w:t>, r</w:t>
      </w:r>
      <w:r w:rsidRPr="00DC2C0C">
        <w:rPr>
          <w:rFonts w:ascii="Arial" w:hAnsi="Arial" w:cs="Arial"/>
        </w:rPr>
        <w:t xml:space="preserve">educe the length of stay in out-of-home placements, </w:t>
      </w:r>
      <w:r w:rsidR="000C3C16" w:rsidRPr="00DC2C0C">
        <w:rPr>
          <w:rFonts w:ascii="Arial" w:hAnsi="Arial" w:cs="Arial"/>
        </w:rPr>
        <w:t>d</w:t>
      </w:r>
      <w:r w:rsidRPr="00DC2C0C">
        <w:rPr>
          <w:rFonts w:ascii="Arial" w:hAnsi="Arial" w:cs="Arial"/>
        </w:rPr>
        <w:t>ecrease maltreatment post reunification</w:t>
      </w:r>
      <w:r w:rsidR="000C3C16" w:rsidRPr="00DC2C0C">
        <w:rPr>
          <w:rFonts w:ascii="Arial" w:hAnsi="Arial" w:cs="Arial"/>
        </w:rPr>
        <w:t>, and d</w:t>
      </w:r>
      <w:r w:rsidRPr="00DC2C0C">
        <w:rPr>
          <w:rFonts w:ascii="Arial" w:hAnsi="Arial" w:cs="Arial"/>
        </w:rPr>
        <w:t>ecrease occurrences of re-entry into care.</w:t>
      </w:r>
    </w:p>
    <w:p w14:paraId="57936850" w14:textId="77777777" w:rsidR="000C3C16" w:rsidRPr="00DC2C0C" w:rsidRDefault="000C3C16" w:rsidP="00673214">
      <w:pPr>
        <w:jc w:val="both"/>
        <w:rPr>
          <w:rFonts w:ascii="Arial" w:hAnsi="Arial" w:cs="Arial"/>
          <w:szCs w:val="24"/>
        </w:rPr>
      </w:pPr>
    </w:p>
    <w:p w14:paraId="7DDCA882" w14:textId="272179A9" w:rsidR="009C2820" w:rsidRPr="00DC2C0C" w:rsidRDefault="009438E0" w:rsidP="00673214">
      <w:pPr>
        <w:jc w:val="both"/>
        <w:rPr>
          <w:rFonts w:ascii="Arial" w:hAnsi="Arial" w:cs="Arial"/>
          <w:szCs w:val="24"/>
        </w:rPr>
      </w:pPr>
      <w:r w:rsidRPr="00DC2C0C">
        <w:rPr>
          <w:rStyle w:val="cf11"/>
          <w:rFonts w:ascii="Arial" w:hAnsi="Arial" w:cs="Arial"/>
          <w:sz w:val="24"/>
          <w:szCs w:val="24"/>
        </w:rPr>
        <w:t xml:space="preserve">The </w:t>
      </w:r>
      <w:r w:rsidR="009C2820" w:rsidRPr="00DC2C0C">
        <w:rPr>
          <w:rStyle w:val="cf11"/>
          <w:rFonts w:ascii="Arial" w:hAnsi="Arial" w:cs="Arial"/>
          <w:sz w:val="24"/>
          <w:szCs w:val="24"/>
        </w:rPr>
        <w:t>SVS</w:t>
      </w:r>
      <w:r w:rsidR="00B018A2" w:rsidRPr="00DC2C0C">
        <w:rPr>
          <w:rStyle w:val="cf11"/>
          <w:rFonts w:ascii="Arial" w:hAnsi="Arial" w:cs="Arial"/>
          <w:sz w:val="24"/>
          <w:szCs w:val="24"/>
        </w:rPr>
        <w:t xml:space="preserve"> </w:t>
      </w:r>
      <w:r w:rsidRPr="00DC2C0C">
        <w:rPr>
          <w:rStyle w:val="cf11"/>
          <w:rFonts w:ascii="Arial" w:hAnsi="Arial" w:cs="Arial"/>
          <w:sz w:val="24"/>
          <w:szCs w:val="24"/>
        </w:rPr>
        <w:t xml:space="preserve">program </w:t>
      </w:r>
      <w:r w:rsidR="00B018A2" w:rsidRPr="00DC2C0C">
        <w:rPr>
          <w:rStyle w:val="cf11"/>
          <w:rFonts w:ascii="Arial" w:hAnsi="Arial" w:cs="Arial"/>
          <w:sz w:val="24"/>
          <w:szCs w:val="24"/>
        </w:rPr>
        <w:t xml:space="preserve">aims to address concerns and support family goals with a focus on improving communication and developing the parent’s ability to identify and appropriately redirect </w:t>
      </w:r>
      <w:r w:rsidR="009C2820" w:rsidRPr="00DC2C0C">
        <w:rPr>
          <w:rStyle w:val="cf11"/>
          <w:rFonts w:ascii="Arial" w:hAnsi="Arial" w:cs="Arial"/>
          <w:sz w:val="24"/>
          <w:szCs w:val="24"/>
        </w:rPr>
        <w:t xml:space="preserve">the </w:t>
      </w:r>
      <w:r w:rsidR="00B018A2" w:rsidRPr="00DC2C0C">
        <w:rPr>
          <w:rStyle w:val="cf11"/>
          <w:rFonts w:ascii="Arial" w:hAnsi="Arial" w:cs="Arial"/>
          <w:sz w:val="24"/>
          <w:szCs w:val="24"/>
        </w:rPr>
        <w:t>child’s challenging behaviors.</w:t>
      </w:r>
      <w:r w:rsidR="00B018A2" w:rsidRPr="00DC2C0C">
        <w:rPr>
          <w:rFonts w:ascii="Arial" w:hAnsi="Arial" w:cs="Arial"/>
          <w:szCs w:val="24"/>
        </w:rPr>
        <w:t xml:space="preserve"> This comprehensive approach aims to minimize the risks of trauma, emotional abuse, neglect, physical abuse, sexual abuse, family separation, and reliance on foster care.</w:t>
      </w:r>
      <w:r w:rsidR="00671017" w:rsidRPr="00DC2C0C">
        <w:rPr>
          <w:rFonts w:ascii="Arial" w:hAnsi="Arial" w:cs="Arial"/>
          <w:szCs w:val="24"/>
        </w:rPr>
        <w:t xml:space="preserve"> </w:t>
      </w:r>
    </w:p>
    <w:p w14:paraId="2C24B9FE" w14:textId="77777777" w:rsidR="009C2820" w:rsidRPr="00DC2C0C" w:rsidRDefault="009C2820" w:rsidP="00673214">
      <w:pPr>
        <w:jc w:val="both"/>
        <w:rPr>
          <w:rFonts w:ascii="Arial" w:hAnsi="Arial" w:cs="Arial"/>
          <w:szCs w:val="24"/>
        </w:rPr>
      </w:pPr>
    </w:p>
    <w:p w14:paraId="0AE55341" w14:textId="56BC6F48" w:rsidR="00B018A2" w:rsidRPr="00DC2C0C" w:rsidRDefault="00AE2903" w:rsidP="00673214">
      <w:pPr>
        <w:jc w:val="both"/>
        <w:rPr>
          <w:rFonts w:ascii="Arial" w:hAnsi="Arial" w:cs="Arial"/>
          <w:szCs w:val="24"/>
        </w:rPr>
      </w:pPr>
      <w:r w:rsidRPr="00DC2C0C">
        <w:rPr>
          <w:rFonts w:ascii="Arial" w:hAnsi="Arial" w:cs="Arial"/>
          <w:szCs w:val="24"/>
        </w:rPr>
        <w:t>Program</w:t>
      </w:r>
      <w:r w:rsidR="00671017" w:rsidRPr="00DC2C0C">
        <w:rPr>
          <w:rFonts w:ascii="Arial" w:hAnsi="Arial" w:cs="Arial"/>
          <w:szCs w:val="24"/>
        </w:rPr>
        <w:t xml:space="preserve"> components include:</w:t>
      </w:r>
    </w:p>
    <w:p w14:paraId="4361B291" w14:textId="54264044" w:rsidR="00671017" w:rsidRPr="00DC2C0C" w:rsidRDefault="0039560E" w:rsidP="00610E9C">
      <w:pPr>
        <w:pStyle w:val="ListParagraph"/>
        <w:numPr>
          <w:ilvl w:val="0"/>
          <w:numId w:val="17"/>
        </w:numPr>
        <w:jc w:val="both"/>
        <w:rPr>
          <w:rFonts w:ascii="Arial" w:hAnsi="Arial" w:cs="Arial"/>
          <w:szCs w:val="24"/>
        </w:rPr>
      </w:pPr>
      <w:r w:rsidRPr="00DC2C0C">
        <w:rPr>
          <w:rFonts w:ascii="Arial" w:hAnsi="Arial" w:cs="Arial"/>
          <w:szCs w:val="24"/>
        </w:rPr>
        <w:t xml:space="preserve">An </w:t>
      </w:r>
      <w:r w:rsidR="00671017" w:rsidRPr="00DC2C0C">
        <w:rPr>
          <w:rFonts w:ascii="Arial" w:hAnsi="Arial" w:cs="Arial"/>
          <w:szCs w:val="24"/>
        </w:rPr>
        <w:t xml:space="preserve">Initial </w:t>
      </w:r>
      <w:r w:rsidR="00813AD0" w:rsidRPr="00DC2C0C">
        <w:rPr>
          <w:rFonts w:ascii="Arial" w:hAnsi="Arial" w:cs="Arial"/>
          <w:szCs w:val="24"/>
        </w:rPr>
        <w:t xml:space="preserve">Intake Assessment </w:t>
      </w:r>
      <w:r w:rsidR="009E2386" w:rsidRPr="00DC2C0C">
        <w:rPr>
          <w:rFonts w:ascii="Arial" w:hAnsi="Arial" w:cs="Arial"/>
          <w:szCs w:val="24"/>
        </w:rPr>
        <w:t>to inform the</w:t>
      </w:r>
      <w:r w:rsidRPr="00DC2C0C">
        <w:rPr>
          <w:rFonts w:ascii="Arial" w:hAnsi="Arial" w:cs="Arial"/>
          <w:szCs w:val="24"/>
        </w:rPr>
        <w:t xml:space="preserve"> clinical impression </w:t>
      </w:r>
      <w:r w:rsidR="00C732E0" w:rsidRPr="00DC2C0C">
        <w:rPr>
          <w:rFonts w:ascii="Arial" w:hAnsi="Arial" w:cs="Arial"/>
          <w:szCs w:val="24"/>
        </w:rPr>
        <w:t xml:space="preserve">and </w:t>
      </w:r>
      <w:r w:rsidRPr="00DC2C0C">
        <w:rPr>
          <w:rFonts w:ascii="Arial" w:hAnsi="Arial" w:cs="Arial"/>
          <w:szCs w:val="24"/>
        </w:rPr>
        <w:t>to identify strengths, challenges, motivation, and potential clinical goals.</w:t>
      </w:r>
    </w:p>
    <w:p w14:paraId="24A93201" w14:textId="67A6177D" w:rsidR="009E2386" w:rsidRPr="00DC2C0C" w:rsidRDefault="00B00BFD" w:rsidP="00610E9C">
      <w:pPr>
        <w:pStyle w:val="ListParagraph"/>
        <w:numPr>
          <w:ilvl w:val="0"/>
          <w:numId w:val="17"/>
        </w:numPr>
        <w:jc w:val="both"/>
        <w:rPr>
          <w:rFonts w:ascii="Arial" w:hAnsi="Arial" w:cs="Arial"/>
          <w:szCs w:val="24"/>
        </w:rPr>
      </w:pPr>
      <w:r w:rsidRPr="00DC2C0C">
        <w:rPr>
          <w:rFonts w:ascii="Arial" w:hAnsi="Arial" w:cs="Arial"/>
          <w:szCs w:val="24"/>
        </w:rPr>
        <w:t xml:space="preserve">A family visitation plan </w:t>
      </w:r>
      <w:r w:rsidR="00960C96" w:rsidRPr="00DC2C0C">
        <w:rPr>
          <w:rFonts w:ascii="Arial" w:hAnsi="Arial" w:cs="Arial"/>
          <w:szCs w:val="24"/>
        </w:rPr>
        <w:t>detailing visitation</w:t>
      </w:r>
      <w:r w:rsidR="00F019CC" w:rsidRPr="00DC2C0C">
        <w:rPr>
          <w:rFonts w:ascii="Arial" w:hAnsi="Arial" w:cs="Arial"/>
          <w:szCs w:val="24"/>
        </w:rPr>
        <w:t xml:space="preserve"> services and </w:t>
      </w:r>
      <w:r w:rsidR="00F62C55" w:rsidRPr="00DC2C0C">
        <w:rPr>
          <w:rFonts w:ascii="Arial" w:hAnsi="Arial" w:cs="Arial"/>
          <w:szCs w:val="24"/>
        </w:rPr>
        <w:t>goal areas</w:t>
      </w:r>
      <w:r w:rsidR="001B730A" w:rsidRPr="00DC2C0C">
        <w:rPr>
          <w:rFonts w:ascii="Arial" w:hAnsi="Arial" w:cs="Arial"/>
          <w:szCs w:val="24"/>
        </w:rPr>
        <w:t>:</w:t>
      </w:r>
    </w:p>
    <w:p w14:paraId="22ACB563" w14:textId="4082B1C5" w:rsidR="00C41B43"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 xml:space="preserve">Strengths and challenges, </w:t>
      </w:r>
    </w:p>
    <w:p w14:paraId="28E49278" w14:textId="77777777" w:rsidR="00C41B43"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Family need and child development considerations, and</w:t>
      </w:r>
    </w:p>
    <w:p w14:paraId="76B36F80" w14:textId="7DE4EA25" w:rsidR="00671017"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Requirements to move to a less restrictive visitation supervision level</w:t>
      </w:r>
      <w:r w:rsidR="00834077" w:rsidRPr="00DC2C0C">
        <w:rPr>
          <w:rFonts w:ascii="Arial" w:hAnsi="Arial" w:cs="Arial"/>
          <w:szCs w:val="24"/>
        </w:rPr>
        <w:t>.</w:t>
      </w:r>
    </w:p>
    <w:p w14:paraId="434A58D5" w14:textId="2BDB2642" w:rsidR="002A787C" w:rsidRPr="00DC2C0C" w:rsidRDefault="00971F84" w:rsidP="00610E9C">
      <w:pPr>
        <w:pStyle w:val="ListParagraph"/>
        <w:numPr>
          <w:ilvl w:val="0"/>
          <w:numId w:val="17"/>
        </w:numPr>
        <w:jc w:val="both"/>
        <w:rPr>
          <w:rFonts w:ascii="Arial" w:hAnsi="Arial" w:cs="Arial"/>
        </w:rPr>
      </w:pPr>
      <w:r w:rsidRPr="00DC2C0C">
        <w:rPr>
          <w:rFonts w:ascii="Arial" w:hAnsi="Arial" w:cs="Arial"/>
        </w:rPr>
        <w:t>Visitation services that include a p</w:t>
      </w:r>
      <w:r w:rsidR="00B51CCD" w:rsidRPr="00DC2C0C">
        <w:rPr>
          <w:rFonts w:ascii="Arial" w:hAnsi="Arial" w:cs="Arial"/>
        </w:rPr>
        <w:t xml:space="preserve">re-Visit </w:t>
      </w:r>
      <w:r w:rsidRPr="00DC2C0C">
        <w:rPr>
          <w:rFonts w:ascii="Arial" w:hAnsi="Arial" w:cs="Arial"/>
        </w:rPr>
        <w:t>preparation</w:t>
      </w:r>
      <w:r w:rsidR="001200B0" w:rsidRPr="00DC2C0C">
        <w:rPr>
          <w:rFonts w:ascii="Arial" w:hAnsi="Arial" w:cs="Arial"/>
        </w:rPr>
        <w:t xml:space="preserve"> and </w:t>
      </w:r>
      <w:r w:rsidRPr="00DC2C0C">
        <w:rPr>
          <w:rFonts w:ascii="Arial" w:hAnsi="Arial" w:cs="Arial"/>
        </w:rPr>
        <w:t>p</w:t>
      </w:r>
      <w:r w:rsidR="001200B0" w:rsidRPr="00DC2C0C">
        <w:rPr>
          <w:rFonts w:ascii="Arial" w:hAnsi="Arial" w:cs="Arial"/>
        </w:rPr>
        <w:t>ost-</w:t>
      </w:r>
      <w:r w:rsidRPr="00DC2C0C">
        <w:rPr>
          <w:rFonts w:ascii="Arial" w:hAnsi="Arial" w:cs="Arial"/>
        </w:rPr>
        <w:t>v</w:t>
      </w:r>
      <w:r w:rsidR="001200B0" w:rsidRPr="00DC2C0C">
        <w:rPr>
          <w:rFonts w:ascii="Arial" w:hAnsi="Arial" w:cs="Arial"/>
        </w:rPr>
        <w:t xml:space="preserve">isit </w:t>
      </w:r>
      <w:r w:rsidRPr="00DC2C0C">
        <w:rPr>
          <w:rFonts w:ascii="Arial" w:hAnsi="Arial" w:cs="Arial"/>
        </w:rPr>
        <w:t>d</w:t>
      </w:r>
      <w:r w:rsidR="00A027BD" w:rsidRPr="00DC2C0C">
        <w:rPr>
          <w:rFonts w:ascii="Arial" w:hAnsi="Arial" w:cs="Arial"/>
        </w:rPr>
        <w:t xml:space="preserve">ebriefing </w:t>
      </w:r>
      <w:r w:rsidR="00C30BD7" w:rsidRPr="00DC2C0C">
        <w:rPr>
          <w:rFonts w:ascii="Arial" w:hAnsi="Arial" w:cs="Arial"/>
        </w:rPr>
        <w:t>to ensure visits are planned and purposeful</w:t>
      </w:r>
      <w:r w:rsidR="002A787C" w:rsidRPr="00DC2C0C">
        <w:rPr>
          <w:rFonts w:ascii="Arial" w:hAnsi="Arial" w:cs="Arial"/>
        </w:rPr>
        <w:t xml:space="preserve">, and </w:t>
      </w:r>
      <w:r w:rsidR="00C30BD7" w:rsidRPr="00DC2C0C">
        <w:rPr>
          <w:rFonts w:ascii="Arial" w:hAnsi="Arial" w:cs="Arial"/>
        </w:rPr>
        <w:t>family time is a quality experienc</w:t>
      </w:r>
      <w:r w:rsidR="00EF0061" w:rsidRPr="00DC2C0C">
        <w:rPr>
          <w:rFonts w:ascii="Arial" w:hAnsi="Arial" w:cs="Arial"/>
        </w:rPr>
        <w:t>e.</w:t>
      </w:r>
      <w:r w:rsidR="002A787C" w:rsidRPr="00DC2C0C">
        <w:rPr>
          <w:rFonts w:ascii="Arial" w:hAnsi="Arial" w:cs="Arial"/>
        </w:rPr>
        <w:t xml:space="preserve"> </w:t>
      </w:r>
    </w:p>
    <w:p w14:paraId="12C21928" w14:textId="7467A0F5" w:rsidR="00DA3594" w:rsidRPr="00DC2C0C" w:rsidRDefault="00DA3594" w:rsidP="00610E9C">
      <w:pPr>
        <w:pStyle w:val="ListParagraph"/>
        <w:numPr>
          <w:ilvl w:val="0"/>
          <w:numId w:val="17"/>
        </w:numPr>
        <w:jc w:val="both"/>
        <w:rPr>
          <w:rFonts w:ascii="Arial" w:hAnsi="Arial" w:cs="Arial"/>
        </w:rPr>
      </w:pPr>
      <w:r w:rsidRPr="00DC2C0C">
        <w:rPr>
          <w:rFonts w:ascii="Arial" w:hAnsi="Arial" w:cs="Arial"/>
        </w:rPr>
        <w:t>Aftercare support to families for up to 6-months post reunification.</w:t>
      </w:r>
    </w:p>
    <w:p w14:paraId="0D03E33C" w14:textId="77777777" w:rsidR="00FC6FB1" w:rsidRPr="00DC2C0C" w:rsidRDefault="00FC6FB1" w:rsidP="00673214">
      <w:pPr>
        <w:pStyle w:val="ListParagraph"/>
        <w:jc w:val="both"/>
        <w:rPr>
          <w:rFonts w:ascii="Arial" w:hAnsi="Arial" w:cs="Arial"/>
        </w:rPr>
      </w:pPr>
    </w:p>
    <w:p w14:paraId="3B9731D5" w14:textId="47C4FC0C" w:rsidR="00D804BB" w:rsidRPr="00DC2C0C" w:rsidRDefault="5A3B1C4C" w:rsidP="00673214">
      <w:pPr>
        <w:jc w:val="both"/>
        <w:rPr>
          <w:rFonts w:ascii="Arial" w:hAnsi="Arial" w:cs="Arial"/>
          <w:b/>
          <w:bCs/>
        </w:rPr>
      </w:pPr>
      <w:r w:rsidRPr="00DC2C0C">
        <w:rPr>
          <w:rFonts w:ascii="Arial" w:hAnsi="Arial" w:cs="Arial"/>
          <w:b/>
          <w:bCs/>
        </w:rPr>
        <w:t>3</w:t>
      </w:r>
      <w:r w:rsidR="01B9468D" w:rsidRPr="00DC2C0C">
        <w:rPr>
          <w:rFonts w:ascii="Arial" w:hAnsi="Arial" w:cs="Arial"/>
          <w:b/>
          <w:bCs/>
        </w:rPr>
        <w:t>)</w:t>
      </w:r>
      <w:r w:rsidRPr="00DC2C0C">
        <w:rPr>
          <w:rFonts w:ascii="Arial" w:hAnsi="Arial" w:cs="Arial"/>
          <w:b/>
          <w:bCs/>
        </w:rPr>
        <w:t xml:space="preserve"> </w:t>
      </w:r>
      <w:r w:rsidR="1E33FE7E" w:rsidRPr="00DC2C0C">
        <w:rPr>
          <w:rFonts w:ascii="Arial" w:hAnsi="Arial" w:cs="Arial"/>
          <w:b/>
          <w:bCs/>
        </w:rPr>
        <w:t>The prevention focus of this program</w:t>
      </w:r>
      <w:r w:rsidR="1F4DF2F4" w:rsidRPr="00DC2C0C">
        <w:rPr>
          <w:rFonts w:ascii="Arial" w:hAnsi="Arial" w:cs="Arial"/>
          <w:b/>
          <w:bCs/>
        </w:rPr>
        <w:t xml:space="preserve"> </w:t>
      </w:r>
      <w:r w:rsidR="000049AA" w:rsidRPr="00DC2C0C">
        <w:rPr>
          <w:rFonts w:ascii="Arial" w:hAnsi="Arial" w:cs="Arial"/>
          <w:b/>
          <w:bCs/>
        </w:rPr>
        <w:t>is</w:t>
      </w:r>
      <w:r w:rsidR="122BA51C" w:rsidRPr="00DC2C0C">
        <w:rPr>
          <w:rFonts w:ascii="Arial" w:hAnsi="Arial" w:cs="Arial"/>
          <w:b/>
          <w:bCs/>
        </w:rPr>
        <w:t xml:space="preserve">: </w:t>
      </w:r>
    </w:p>
    <w:p w14:paraId="64D91549" w14:textId="77777777" w:rsidR="00A7052B" w:rsidRPr="00DC2C0C" w:rsidRDefault="00A7052B" w:rsidP="00673214">
      <w:pPr>
        <w:jc w:val="both"/>
        <w:rPr>
          <w:rFonts w:ascii="Arial" w:hAnsi="Arial" w:cs="Arial"/>
          <w:szCs w:val="24"/>
        </w:rPr>
      </w:pPr>
    </w:p>
    <w:p w14:paraId="194DCE0E" w14:textId="305803D1" w:rsidR="00E11B90" w:rsidRPr="00DC2C0C" w:rsidRDefault="00E11B90" w:rsidP="00A7052B">
      <w:pPr>
        <w:jc w:val="both"/>
        <w:rPr>
          <w:rFonts w:ascii="Arial" w:hAnsi="Arial" w:cs="Arial"/>
          <w:szCs w:val="24"/>
        </w:rPr>
      </w:pPr>
      <w:r w:rsidRPr="00DC2C0C">
        <w:rPr>
          <w:rFonts w:ascii="Arial" w:hAnsi="Arial" w:cs="Arial"/>
          <w:szCs w:val="24"/>
        </w:rPr>
        <w:lastRenderedPageBreak/>
        <w:t>The SVS program is designed to enhance family well-being by addressing conflicts, fostering effective communication, and empowering parents to manage challenging behaviors in their children. This comprehensive approach aims to minimize the risks of trauma, emotional abuse, neglect, physical abuse, sexual abuse, family separation, and reliance on foster care.</w:t>
      </w:r>
    </w:p>
    <w:p w14:paraId="5E7FA53D" w14:textId="77777777" w:rsidR="00D20CE6" w:rsidRPr="00DC2C0C" w:rsidRDefault="00D20CE6" w:rsidP="00EA24EF">
      <w:pPr>
        <w:rPr>
          <w:rFonts w:ascii="Arial" w:hAnsi="Arial" w:cs="Arial"/>
          <w:szCs w:val="24"/>
        </w:rPr>
      </w:pPr>
    </w:p>
    <w:p w14:paraId="205A9279" w14:textId="344EEC90" w:rsidR="00871F4B" w:rsidRPr="00DC2C0C" w:rsidRDefault="00871F4B" w:rsidP="00610E9C">
      <w:pPr>
        <w:numPr>
          <w:ilvl w:val="0"/>
          <w:numId w:val="5"/>
        </w:numPr>
        <w:ind w:left="-270"/>
        <w:jc w:val="both"/>
        <w:rPr>
          <w:rFonts w:ascii="Arial" w:hAnsi="Arial" w:cs="Arial"/>
          <w:b/>
          <w:bCs/>
          <w:szCs w:val="24"/>
        </w:rPr>
      </w:pPr>
      <w:r w:rsidRPr="00DC2C0C">
        <w:rPr>
          <w:rFonts w:ascii="Arial" w:hAnsi="Arial" w:cs="Arial"/>
          <w:b/>
          <w:bCs/>
          <w:szCs w:val="24"/>
        </w:rPr>
        <w:t>Target Population</w:t>
      </w:r>
      <w:r w:rsidR="00F006ED" w:rsidRPr="00DC2C0C">
        <w:rPr>
          <w:rFonts w:ascii="Arial" w:hAnsi="Arial" w:cs="Arial"/>
          <w:b/>
          <w:bCs/>
          <w:szCs w:val="24"/>
        </w:rPr>
        <w:t xml:space="preserve"> - </w:t>
      </w:r>
      <w:r w:rsidR="00BC7482" w:rsidRPr="00DC2C0C">
        <w:rPr>
          <w:rFonts w:ascii="Arial" w:hAnsi="Arial" w:cs="Arial"/>
          <w:b/>
          <w:bCs/>
          <w:szCs w:val="24"/>
        </w:rPr>
        <w:t>The below des</w:t>
      </w:r>
      <w:r w:rsidRPr="00DC2C0C">
        <w:rPr>
          <w:rFonts w:ascii="Arial" w:hAnsi="Arial" w:cs="Arial"/>
          <w:b/>
          <w:bCs/>
          <w:szCs w:val="24"/>
        </w:rPr>
        <w:t xml:space="preserve">cribes </w:t>
      </w:r>
      <w:r w:rsidR="00BA2336" w:rsidRPr="00DC2C0C">
        <w:rPr>
          <w:rFonts w:ascii="Arial" w:hAnsi="Arial" w:cs="Arial"/>
          <w:b/>
          <w:bCs/>
          <w:szCs w:val="24"/>
        </w:rPr>
        <w:t xml:space="preserve">the </w:t>
      </w:r>
      <w:r w:rsidRPr="00DC2C0C">
        <w:rPr>
          <w:rFonts w:ascii="Arial" w:hAnsi="Arial" w:cs="Arial"/>
          <w:b/>
          <w:bCs/>
          <w:szCs w:val="24"/>
        </w:rPr>
        <w:t xml:space="preserve">characteristics and demographics of those </w:t>
      </w:r>
      <w:r w:rsidR="004662BA" w:rsidRPr="00DC2C0C">
        <w:rPr>
          <w:rFonts w:ascii="Arial" w:hAnsi="Arial" w:cs="Arial"/>
          <w:b/>
          <w:bCs/>
          <w:szCs w:val="24"/>
        </w:rPr>
        <w:t xml:space="preserve">the program </w:t>
      </w:r>
      <w:r w:rsidR="00BA2336" w:rsidRPr="00DC2C0C">
        <w:rPr>
          <w:rFonts w:ascii="Arial" w:hAnsi="Arial" w:cs="Arial"/>
          <w:b/>
          <w:bCs/>
          <w:szCs w:val="24"/>
        </w:rPr>
        <w:t>must serve</w:t>
      </w:r>
      <w:r w:rsidRPr="00DC2C0C">
        <w:rPr>
          <w:rFonts w:ascii="Arial" w:hAnsi="Arial" w:cs="Arial"/>
          <w:b/>
          <w:bCs/>
          <w:szCs w:val="24"/>
        </w:rPr>
        <w:t>.</w:t>
      </w:r>
      <w:r w:rsidR="00BC7482" w:rsidRPr="00DC2C0C">
        <w:rPr>
          <w:rFonts w:ascii="Arial" w:hAnsi="Arial" w:cs="Arial"/>
          <w:b/>
          <w:bCs/>
          <w:szCs w:val="24"/>
        </w:rPr>
        <w:t xml:space="preserve"> </w:t>
      </w:r>
      <w:r w:rsidR="009D2823" w:rsidRPr="00DC2C0C">
        <w:rPr>
          <w:rFonts w:ascii="Arial" w:hAnsi="Arial" w:cs="Arial"/>
          <w:b/>
          <w:bCs/>
          <w:szCs w:val="24"/>
        </w:rPr>
        <w:t xml:space="preserve"> </w:t>
      </w:r>
    </w:p>
    <w:p w14:paraId="0B4E1A85" w14:textId="77777777" w:rsidR="002C4F98" w:rsidRPr="00DC2C0C" w:rsidRDefault="002C4F98" w:rsidP="00D165B4">
      <w:pPr>
        <w:jc w:val="both"/>
        <w:rPr>
          <w:rFonts w:ascii="Arial" w:hAnsi="Arial" w:cs="Arial"/>
          <w:b/>
          <w:bCs/>
          <w:szCs w:val="24"/>
        </w:rPr>
      </w:pPr>
    </w:p>
    <w:p w14:paraId="4688DDFB" w14:textId="77777777" w:rsidR="00305B50" w:rsidRPr="00DC2C0C" w:rsidRDefault="00B55153" w:rsidP="00610E9C">
      <w:pPr>
        <w:pStyle w:val="ListParagraph"/>
        <w:numPr>
          <w:ilvl w:val="0"/>
          <w:numId w:val="14"/>
        </w:numPr>
        <w:ind w:left="270" w:hanging="270"/>
        <w:rPr>
          <w:rFonts w:ascii="Arial" w:hAnsi="Arial" w:cs="Arial"/>
          <w:szCs w:val="24"/>
        </w:rPr>
      </w:pPr>
      <w:r w:rsidRPr="00DC2C0C">
        <w:rPr>
          <w:rFonts w:ascii="Arial" w:hAnsi="Arial" w:cs="Arial"/>
          <w:b/>
          <w:bCs/>
          <w:szCs w:val="24"/>
        </w:rPr>
        <w:t>Age:</w:t>
      </w:r>
    </w:p>
    <w:p w14:paraId="1D0A0E22" w14:textId="0D9F8815" w:rsidR="00B55153" w:rsidRPr="00DC2C0C" w:rsidRDefault="00A808A6" w:rsidP="00D804BB">
      <w:pPr>
        <w:pStyle w:val="ListParagraph"/>
        <w:ind w:left="270"/>
        <w:rPr>
          <w:rFonts w:ascii="Arial" w:hAnsi="Arial" w:cs="Arial"/>
        </w:rPr>
      </w:pPr>
      <w:r w:rsidRPr="00DC2C0C">
        <w:rPr>
          <w:rFonts w:ascii="Arial" w:hAnsi="Arial" w:cs="Arial"/>
        </w:rPr>
        <w:t xml:space="preserve">Adults </w:t>
      </w:r>
      <w:r w:rsidR="004F59F7" w:rsidRPr="00DC2C0C">
        <w:rPr>
          <w:rFonts w:ascii="Arial" w:hAnsi="Arial" w:cs="Arial"/>
        </w:rPr>
        <w:t>with children u</w:t>
      </w:r>
      <w:r w:rsidR="00CB77BA" w:rsidRPr="00DC2C0C">
        <w:rPr>
          <w:rFonts w:ascii="Arial" w:hAnsi="Arial" w:cs="Arial"/>
        </w:rPr>
        <w:t xml:space="preserve">p to </w:t>
      </w:r>
      <w:r w:rsidR="7F3D3EB0" w:rsidRPr="00DC2C0C">
        <w:rPr>
          <w:rFonts w:ascii="Arial" w:hAnsi="Arial" w:cs="Arial"/>
        </w:rPr>
        <w:t xml:space="preserve">and including </w:t>
      </w:r>
      <w:r w:rsidR="00CB77BA" w:rsidRPr="00DC2C0C">
        <w:rPr>
          <w:rFonts w:ascii="Arial" w:hAnsi="Arial" w:cs="Arial"/>
        </w:rPr>
        <w:t>age</w:t>
      </w:r>
      <w:r w:rsidR="00B55153" w:rsidRPr="00DC2C0C">
        <w:rPr>
          <w:rFonts w:ascii="Arial" w:hAnsi="Arial" w:cs="Arial"/>
        </w:rPr>
        <w:t xml:space="preserve"> 1</w:t>
      </w:r>
      <w:r w:rsidR="118F401F" w:rsidRPr="00DC2C0C">
        <w:rPr>
          <w:rFonts w:ascii="Arial" w:hAnsi="Arial" w:cs="Arial"/>
        </w:rPr>
        <w:t>7</w:t>
      </w:r>
      <w:r w:rsidR="004F59F7" w:rsidRPr="00DC2C0C">
        <w:rPr>
          <w:rFonts w:ascii="Arial" w:hAnsi="Arial" w:cs="Arial"/>
        </w:rPr>
        <w:t>.</w:t>
      </w:r>
    </w:p>
    <w:p w14:paraId="25CCEFD7" w14:textId="77777777" w:rsidR="00B55153" w:rsidRPr="00DC2C0C" w:rsidRDefault="00B55153" w:rsidP="00D804BB">
      <w:pPr>
        <w:pStyle w:val="ListParagraph"/>
        <w:ind w:left="270" w:hanging="270"/>
        <w:rPr>
          <w:rFonts w:ascii="Arial" w:hAnsi="Arial" w:cs="Arial"/>
          <w:b/>
          <w:bCs/>
          <w:szCs w:val="24"/>
        </w:rPr>
      </w:pPr>
    </w:p>
    <w:p w14:paraId="2D16048E" w14:textId="77777777" w:rsidR="00364BDB" w:rsidRPr="00DC2C0C" w:rsidRDefault="00B55153"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Parenting Status:</w:t>
      </w:r>
    </w:p>
    <w:p w14:paraId="2EC24FB7" w14:textId="4802A269" w:rsidR="00D15457" w:rsidRPr="00DC2C0C" w:rsidRDefault="009F70B6" w:rsidP="00D804BB">
      <w:pPr>
        <w:pStyle w:val="ListParagraph"/>
        <w:ind w:left="270"/>
        <w:jc w:val="both"/>
        <w:rPr>
          <w:rFonts w:ascii="Arial" w:hAnsi="Arial" w:cs="Arial"/>
        </w:rPr>
      </w:pPr>
      <w:r w:rsidRPr="00DC2C0C">
        <w:rPr>
          <w:rFonts w:ascii="Arial" w:hAnsi="Arial" w:cs="Arial"/>
        </w:rPr>
        <w:t>For parents/caregivers of children</w:t>
      </w:r>
      <w:r w:rsidR="00520103" w:rsidRPr="00DC2C0C">
        <w:rPr>
          <w:rFonts w:ascii="Arial" w:hAnsi="Arial" w:cs="Arial"/>
        </w:rPr>
        <w:t xml:space="preserve"> up</w:t>
      </w:r>
      <w:r w:rsidRPr="00DC2C0C">
        <w:rPr>
          <w:rFonts w:ascii="Arial" w:hAnsi="Arial" w:cs="Arial"/>
        </w:rPr>
        <w:t xml:space="preserve"> </w:t>
      </w:r>
      <w:r w:rsidR="00622C81" w:rsidRPr="00DC2C0C">
        <w:rPr>
          <w:rFonts w:ascii="Arial" w:hAnsi="Arial" w:cs="Arial"/>
        </w:rPr>
        <w:t>to and including age</w:t>
      </w:r>
      <w:r w:rsidR="00E07F37" w:rsidRPr="00DC2C0C">
        <w:rPr>
          <w:rFonts w:ascii="Arial" w:hAnsi="Arial" w:cs="Arial"/>
        </w:rPr>
        <w:t xml:space="preserve"> </w:t>
      </w:r>
      <w:r w:rsidRPr="00DC2C0C">
        <w:rPr>
          <w:rFonts w:ascii="Arial" w:hAnsi="Arial" w:cs="Arial"/>
        </w:rPr>
        <w:t>1</w:t>
      </w:r>
      <w:r w:rsidR="17D40C60" w:rsidRPr="00DC2C0C">
        <w:rPr>
          <w:rFonts w:ascii="Arial" w:hAnsi="Arial" w:cs="Arial"/>
        </w:rPr>
        <w:t>7</w:t>
      </w:r>
      <w:r w:rsidRPr="00DC2C0C">
        <w:rPr>
          <w:rFonts w:ascii="Arial" w:hAnsi="Arial" w:cs="Arial"/>
        </w:rPr>
        <w:t xml:space="preserve">, who are </w:t>
      </w:r>
      <w:r w:rsidR="3055EB89" w:rsidRPr="00DC2C0C">
        <w:rPr>
          <w:rFonts w:ascii="Arial" w:hAnsi="Arial" w:cs="Arial"/>
        </w:rPr>
        <w:t xml:space="preserve">in out of home placement and are </w:t>
      </w:r>
      <w:r w:rsidRPr="00DC2C0C">
        <w:rPr>
          <w:rFonts w:ascii="Arial" w:hAnsi="Arial" w:cs="Arial"/>
        </w:rPr>
        <w:t>involved in the child welfare system. </w:t>
      </w:r>
    </w:p>
    <w:p w14:paraId="5A7B2026" w14:textId="49342F52" w:rsidR="00B55153" w:rsidRPr="00DC2C0C" w:rsidRDefault="00B55153" w:rsidP="0012464B">
      <w:pPr>
        <w:pStyle w:val="ListParagraph"/>
        <w:ind w:left="270"/>
        <w:jc w:val="both"/>
        <w:rPr>
          <w:rFonts w:ascii="Arial" w:hAnsi="Arial" w:cs="Arial"/>
          <w:b/>
          <w:bCs/>
          <w:szCs w:val="24"/>
        </w:rPr>
      </w:pPr>
      <w:r w:rsidRPr="00DC2C0C">
        <w:rPr>
          <w:rFonts w:ascii="Arial" w:hAnsi="Arial" w:cs="Arial"/>
        </w:rPr>
        <w:t xml:space="preserve"> </w:t>
      </w:r>
    </w:p>
    <w:p w14:paraId="04694750" w14:textId="18263738" w:rsidR="00364BDB" w:rsidRPr="00DC2C0C" w:rsidRDefault="000A1BCF" w:rsidP="00610E9C">
      <w:pPr>
        <w:pStyle w:val="ListParagraph"/>
        <w:numPr>
          <w:ilvl w:val="0"/>
          <w:numId w:val="14"/>
        </w:numPr>
        <w:ind w:left="270" w:hanging="270"/>
        <w:jc w:val="both"/>
        <w:rPr>
          <w:rFonts w:ascii="Arial" w:hAnsi="Arial" w:cs="Arial"/>
          <w:szCs w:val="24"/>
        </w:rPr>
      </w:pPr>
      <w:bookmarkStart w:id="4" w:name="_Hlk167275181"/>
      <w:r w:rsidRPr="00DC2C0C">
        <w:rPr>
          <w:rFonts w:ascii="Arial" w:hAnsi="Arial" w:cs="Arial"/>
          <w:b/>
          <w:bCs/>
          <w:szCs w:val="24"/>
        </w:rPr>
        <w:t>Will the program also serve the children of the primary service recipient</w:t>
      </w:r>
      <w:bookmarkEnd w:id="4"/>
      <w:r w:rsidR="00B55153" w:rsidRPr="00DC2C0C">
        <w:rPr>
          <w:rFonts w:ascii="Arial" w:hAnsi="Arial" w:cs="Arial"/>
          <w:b/>
          <w:bCs/>
          <w:szCs w:val="24"/>
        </w:rPr>
        <w:t>?</w:t>
      </w:r>
    </w:p>
    <w:p w14:paraId="04069CA6" w14:textId="4F6C2F8E" w:rsidR="00B55153" w:rsidRPr="00DC2C0C" w:rsidRDefault="00B55153" w:rsidP="00D804BB">
      <w:pPr>
        <w:pStyle w:val="ListParagraph"/>
        <w:ind w:left="270"/>
        <w:jc w:val="both"/>
        <w:rPr>
          <w:rFonts w:ascii="Arial" w:hAnsi="Arial" w:cs="Arial"/>
          <w:szCs w:val="24"/>
        </w:rPr>
      </w:pPr>
      <w:r w:rsidRPr="00DC2C0C">
        <w:rPr>
          <w:rFonts w:ascii="Arial" w:hAnsi="Arial" w:cs="Arial"/>
          <w:szCs w:val="24"/>
        </w:rPr>
        <w:t>Yes</w:t>
      </w:r>
    </w:p>
    <w:p w14:paraId="0CB44E9F" w14:textId="77777777" w:rsidR="00B55153" w:rsidRPr="00DC2C0C" w:rsidRDefault="00B55153" w:rsidP="00D804BB">
      <w:pPr>
        <w:pStyle w:val="ListParagraph"/>
        <w:ind w:left="270" w:hanging="270"/>
        <w:jc w:val="both"/>
        <w:rPr>
          <w:rFonts w:ascii="Arial" w:hAnsi="Arial" w:cs="Arial"/>
          <w:b/>
          <w:bCs/>
          <w:szCs w:val="24"/>
        </w:rPr>
      </w:pPr>
      <w:r w:rsidRPr="00DC2C0C">
        <w:rPr>
          <w:rFonts w:ascii="Arial" w:hAnsi="Arial" w:cs="Arial"/>
          <w:szCs w:val="24"/>
        </w:rPr>
        <w:t xml:space="preserve"> </w:t>
      </w:r>
    </w:p>
    <w:p w14:paraId="7069EDB3" w14:textId="67A63DAA" w:rsidR="00364BDB" w:rsidRPr="00DC2C0C" w:rsidRDefault="00B55153"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DCF CPP Status:</w:t>
      </w:r>
    </w:p>
    <w:p w14:paraId="2B1F2F42" w14:textId="6D62E516" w:rsidR="00B55153" w:rsidRPr="00DC2C0C" w:rsidRDefault="00B55153" w:rsidP="00D804BB">
      <w:pPr>
        <w:pStyle w:val="ListParagraph"/>
        <w:ind w:left="270"/>
        <w:jc w:val="both"/>
        <w:rPr>
          <w:rFonts w:ascii="Arial" w:hAnsi="Arial" w:cs="Arial"/>
        </w:rPr>
      </w:pPr>
      <w:r w:rsidRPr="00DC2C0C">
        <w:rPr>
          <w:rFonts w:ascii="Arial" w:hAnsi="Arial" w:cs="Arial"/>
        </w:rPr>
        <w:t>CPP Out of Home Case</w:t>
      </w:r>
      <w:r w:rsidR="005032C1" w:rsidRPr="00DC2C0C">
        <w:rPr>
          <w:rFonts w:ascii="Arial" w:hAnsi="Arial" w:cs="Arial"/>
        </w:rPr>
        <w:t xml:space="preserve"> </w:t>
      </w:r>
      <w:r w:rsidR="005032C1" w:rsidRPr="00DC2C0C">
        <w:rPr>
          <w:rFonts w:ascii="Arial" w:hAnsi="Arial" w:cs="Arial"/>
          <w:color w:val="000000" w:themeColor="text1"/>
        </w:rPr>
        <w:t xml:space="preserve">Families </w:t>
      </w:r>
      <w:r w:rsidR="39669677" w:rsidRPr="00DC2C0C">
        <w:rPr>
          <w:rFonts w:ascii="Arial" w:hAnsi="Arial" w:cs="Arial"/>
          <w:color w:val="000000" w:themeColor="text1"/>
        </w:rPr>
        <w:t>with case</w:t>
      </w:r>
      <w:r w:rsidR="005032C1" w:rsidRPr="00DC2C0C">
        <w:rPr>
          <w:rFonts w:ascii="Arial" w:hAnsi="Arial" w:cs="Arial"/>
          <w:color w:val="000000" w:themeColor="text1"/>
        </w:rPr>
        <w:t xml:space="preserve"> goals of reunification, adoption, KLG</w:t>
      </w:r>
      <w:r w:rsidR="2F3FB16A" w:rsidRPr="00DC2C0C">
        <w:rPr>
          <w:rFonts w:ascii="Arial" w:hAnsi="Arial" w:cs="Arial"/>
          <w:color w:val="000000" w:themeColor="text1"/>
        </w:rPr>
        <w:t>,</w:t>
      </w:r>
      <w:r w:rsidR="005032C1" w:rsidRPr="00DC2C0C">
        <w:rPr>
          <w:rFonts w:ascii="Arial" w:hAnsi="Arial" w:cs="Arial"/>
          <w:color w:val="000000" w:themeColor="text1"/>
        </w:rPr>
        <w:t xml:space="preserve"> are eligible to participate in the program.  </w:t>
      </w:r>
    </w:p>
    <w:p w14:paraId="1580B191" w14:textId="229FEA00" w:rsidR="00B55153" w:rsidRPr="00DC2C0C" w:rsidRDefault="00B55153" w:rsidP="00D804BB">
      <w:pPr>
        <w:pStyle w:val="ListParagraph"/>
        <w:ind w:left="270" w:hanging="270"/>
        <w:jc w:val="both"/>
        <w:rPr>
          <w:rFonts w:ascii="Arial" w:hAnsi="Arial" w:cs="Arial"/>
          <w:b/>
          <w:bCs/>
        </w:rPr>
      </w:pPr>
    </w:p>
    <w:p w14:paraId="773736DC" w14:textId="2E99DA86" w:rsidR="00F72BEA" w:rsidRPr="00DC2C0C" w:rsidRDefault="00920D24"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Descriptors of the primary service recipient</w:t>
      </w:r>
      <w:r w:rsidR="00B55153" w:rsidRPr="00DC2C0C">
        <w:rPr>
          <w:rFonts w:ascii="Arial" w:hAnsi="Arial" w:cs="Arial"/>
          <w:b/>
          <w:bCs/>
        </w:rPr>
        <w:t>:</w:t>
      </w:r>
    </w:p>
    <w:p w14:paraId="14FB6FAD" w14:textId="0A2BE86D" w:rsidR="009138C8" w:rsidRPr="00DC2C0C" w:rsidRDefault="000D177A" w:rsidP="00A7052B">
      <w:pPr>
        <w:pStyle w:val="ListParagraph"/>
        <w:ind w:left="270"/>
        <w:jc w:val="both"/>
        <w:rPr>
          <w:rFonts w:ascii="Arial" w:hAnsi="Arial" w:cs="Arial"/>
          <w:szCs w:val="24"/>
        </w:rPr>
      </w:pPr>
      <w:r w:rsidRPr="00DC2C0C">
        <w:rPr>
          <w:rFonts w:ascii="Arial" w:hAnsi="Arial" w:cs="Arial"/>
          <w:szCs w:val="24"/>
        </w:rPr>
        <w:t xml:space="preserve">The </w:t>
      </w:r>
      <w:r w:rsidR="00CA4E50" w:rsidRPr="00DC2C0C">
        <w:rPr>
          <w:rFonts w:ascii="Arial" w:hAnsi="Arial" w:cs="Arial"/>
          <w:szCs w:val="24"/>
        </w:rPr>
        <w:t>primary service recipients</w:t>
      </w:r>
      <w:r w:rsidRPr="00DC2C0C">
        <w:rPr>
          <w:rFonts w:ascii="Arial" w:hAnsi="Arial" w:cs="Arial"/>
          <w:szCs w:val="24"/>
        </w:rPr>
        <w:t xml:space="preserve"> for SVS programs are CPP-involved families whose children, ages birth up to and including age 17, are in out-of-home placement.  </w:t>
      </w:r>
    </w:p>
    <w:p w14:paraId="033C98EF" w14:textId="77777777" w:rsidR="009138C8" w:rsidRPr="00DC2C0C" w:rsidRDefault="009138C8" w:rsidP="009138C8">
      <w:pPr>
        <w:pStyle w:val="ListParagraph"/>
        <w:ind w:left="450"/>
        <w:jc w:val="both"/>
        <w:rPr>
          <w:rFonts w:ascii="Arial" w:hAnsi="Arial" w:cs="Arial"/>
          <w:szCs w:val="24"/>
        </w:rPr>
      </w:pPr>
    </w:p>
    <w:p w14:paraId="0379937F" w14:textId="4918D105" w:rsidR="00B55153" w:rsidRPr="00613396" w:rsidRDefault="00B55153" w:rsidP="00610E9C">
      <w:pPr>
        <w:pStyle w:val="ListParagraph"/>
        <w:numPr>
          <w:ilvl w:val="0"/>
          <w:numId w:val="14"/>
        </w:numPr>
        <w:ind w:left="270" w:hanging="270"/>
        <w:jc w:val="both"/>
        <w:rPr>
          <w:rFonts w:ascii="Arial" w:hAnsi="Arial" w:cs="Arial"/>
          <w:b/>
          <w:bCs/>
          <w:szCs w:val="24"/>
        </w:rPr>
      </w:pPr>
      <w:r w:rsidRPr="00613396">
        <w:rPr>
          <w:rFonts w:ascii="Arial" w:hAnsi="Arial" w:cs="Arial"/>
          <w:b/>
          <w:bCs/>
        </w:rPr>
        <w:t>Other populations/descriptors targeted and served by this program initiative:</w:t>
      </w:r>
      <w:r w:rsidR="00613396" w:rsidRPr="00613396">
        <w:rPr>
          <w:rFonts w:ascii="Arial" w:hAnsi="Arial" w:cs="Arial"/>
          <w:b/>
          <w:bCs/>
        </w:rPr>
        <w:t xml:space="preserve"> </w:t>
      </w:r>
      <w:r w:rsidR="00900A58" w:rsidRPr="00613396">
        <w:rPr>
          <w:rFonts w:ascii="Arial" w:hAnsi="Arial" w:cs="Arial"/>
          <w:color w:val="000000" w:themeColor="text1"/>
        </w:rPr>
        <w:t>N/A</w:t>
      </w:r>
    </w:p>
    <w:p w14:paraId="1F4D02FB" w14:textId="77777777" w:rsidR="00014AF8" w:rsidRPr="00DC2C0C" w:rsidRDefault="00014AF8" w:rsidP="00014AF8">
      <w:pPr>
        <w:rPr>
          <w:rFonts w:ascii="Arial" w:hAnsi="Arial" w:cs="Arial"/>
          <w:b/>
          <w:bCs/>
          <w:szCs w:val="24"/>
        </w:rPr>
      </w:pPr>
    </w:p>
    <w:p w14:paraId="63686298" w14:textId="7D34CA00" w:rsidR="00014AF8" w:rsidRPr="00DC2C0C" w:rsidRDefault="00014AF8" w:rsidP="00610E9C">
      <w:pPr>
        <w:numPr>
          <w:ilvl w:val="0"/>
          <w:numId w:val="5"/>
        </w:numPr>
        <w:ind w:left="-180" w:hanging="450"/>
        <w:jc w:val="both"/>
        <w:rPr>
          <w:rFonts w:ascii="Arial" w:hAnsi="Arial" w:cs="Arial"/>
          <w:b/>
          <w:bCs/>
          <w:szCs w:val="24"/>
        </w:rPr>
      </w:pPr>
      <w:r w:rsidRPr="00DC2C0C">
        <w:rPr>
          <w:rFonts w:ascii="Arial" w:hAnsi="Arial" w:cs="Arial"/>
          <w:b/>
          <w:bCs/>
          <w:szCs w:val="24"/>
        </w:rPr>
        <w:t>Activities</w:t>
      </w:r>
      <w:r w:rsidR="00A74A5E" w:rsidRPr="00DC2C0C">
        <w:rPr>
          <w:rFonts w:ascii="Arial" w:hAnsi="Arial" w:cs="Arial"/>
          <w:b/>
          <w:bCs/>
          <w:szCs w:val="24"/>
        </w:rPr>
        <w:t xml:space="preserve"> -</w:t>
      </w:r>
      <w:r w:rsidRPr="00DC2C0C">
        <w:rPr>
          <w:rFonts w:ascii="Arial" w:hAnsi="Arial" w:cs="Arial"/>
          <w:b/>
          <w:bCs/>
          <w:szCs w:val="24"/>
        </w:rPr>
        <w:t xml:space="preserve"> The below describes </w:t>
      </w:r>
      <w:r w:rsidR="00BA2336" w:rsidRPr="00DC2C0C">
        <w:rPr>
          <w:rFonts w:ascii="Arial" w:hAnsi="Arial" w:cs="Arial"/>
          <w:b/>
          <w:bCs/>
          <w:szCs w:val="24"/>
        </w:rPr>
        <w:t xml:space="preserve">the activities this program initiative requires of </w:t>
      </w:r>
      <w:r w:rsidR="006A2B65">
        <w:rPr>
          <w:rFonts w:ascii="Arial" w:hAnsi="Arial" w:cs="Arial"/>
          <w:b/>
          <w:bCs/>
          <w:szCs w:val="24"/>
        </w:rPr>
        <w:t>contractors</w:t>
      </w:r>
      <w:r w:rsidR="00BA2336" w:rsidRPr="00DC2C0C">
        <w:rPr>
          <w:rFonts w:ascii="Arial" w:hAnsi="Arial" w:cs="Arial"/>
          <w:b/>
          <w:bCs/>
          <w:szCs w:val="24"/>
        </w:rPr>
        <w:t xml:space="preserve">,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437F1B95" w14:textId="7E5205B2" w:rsidR="00CE1BA0" w:rsidRPr="00DC2C0C" w:rsidRDefault="00CE1BA0" w:rsidP="00CE1BA0">
      <w:pPr>
        <w:jc w:val="both"/>
        <w:rPr>
          <w:rFonts w:ascii="Arial" w:hAnsi="Arial" w:cs="Arial"/>
          <w:b/>
          <w:bCs/>
          <w:szCs w:val="24"/>
        </w:rPr>
      </w:pPr>
    </w:p>
    <w:p w14:paraId="2658B55D" w14:textId="5CCEACDA" w:rsidR="00CE1BA0" w:rsidRPr="00DC2C0C" w:rsidRDefault="00CE1BA0" w:rsidP="00610E9C">
      <w:pPr>
        <w:numPr>
          <w:ilvl w:val="0"/>
          <w:numId w:val="10"/>
        </w:numPr>
        <w:ind w:left="270" w:hanging="270"/>
        <w:jc w:val="both"/>
        <w:rPr>
          <w:rFonts w:ascii="Arial" w:hAnsi="Arial" w:cs="Arial"/>
          <w:b/>
          <w:bCs/>
          <w:szCs w:val="24"/>
        </w:rPr>
      </w:pPr>
      <w:r w:rsidRPr="00DC2C0C">
        <w:rPr>
          <w:rFonts w:ascii="Arial" w:hAnsi="Arial" w:cs="Arial"/>
          <w:b/>
          <w:bCs/>
          <w:szCs w:val="24"/>
        </w:rPr>
        <w:t xml:space="preserve">The level of service increments for this program initiative: </w:t>
      </w:r>
    </w:p>
    <w:p w14:paraId="0F0EAF8E" w14:textId="2F7A77B9" w:rsidR="00CE1BA0" w:rsidRPr="00DC2C0C" w:rsidRDefault="007C58D9" w:rsidP="006A2D8E">
      <w:pPr>
        <w:ind w:left="270"/>
        <w:jc w:val="both"/>
        <w:rPr>
          <w:rFonts w:ascii="Arial" w:hAnsi="Arial" w:cs="Arial"/>
        </w:rPr>
      </w:pPr>
      <w:r w:rsidRPr="00DC2C0C">
        <w:rPr>
          <w:rFonts w:ascii="Arial" w:hAnsi="Arial" w:cs="Arial"/>
        </w:rPr>
        <w:t xml:space="preserve">Service increments for this program initiative are measured in </w:t>
      </w:r>
      <w:r w:rsidR="00304296" w:rsidRPr="00DC2C0C">
        <w:rPr>
          <w:rFonts w:ascii="Arial" w:hAnsi="Arial" w:cs="Arial"/>
        </w:rPr>
        <w:t xml:space="preserve">unduplicated </w:t>
      </w:r>
      <w:r w:rsidR="00D76ED8" w:rsidRPr="00DC2C0C">
        <w:rPr>
          <w:rFonts w:ascii="Arial" w:hAnsi="Arial" w:cs="Arial"/>
        </w:rPr>
        <w:t>families</w:t>
      </w:r>
      <w:r w:rsidR="006704D1" w:rsidRPr="00DC2C0C">
        <w:rPr>
          <w:rFonts w:ascii="Arial" w:hAnsi="Arial" w:cs="Arial"/>
        </w:rPr>
        <w:t>,</w:t>
      </w:r>
      <w:r w:rsidR="00D76ED8" w:rsidRPr="00DC2C0C">
        <w:rPr>
          <w:rFonts w:ascii="Arial" w:hAnsi="Arial" w:cs="Arial"/>
        </w:rPr>
        <w:t xml:space="preserve"> </w:t>
      </w:r>
      <w:r w:rsidR="00B12691" w:rsidRPr="00DC2C0C">
        <w:rPr>
          <w:rFonts w:ascii="Arial" w:hAnsi="Arial" w:cs="Arial"/>
        </w:rPr>
        <w:t>direct service</w:t>
      </w:r>
      <w:r w:rsidR="00433E72" w:rsidRPr="00DC2C0C">
        <w:rPr>
          <w:rFonts w:ascii="Arial" w:hAnsi="Arial" w:cs="Arial"/>
        </w:rPr>
        <w:t xml:space="preserve"> (visitation)</w:t>
      </w:r>
      <w:r w:rsidR="00B12691" w:rsidRPr="00DC2C0C">
        <w:rPr>
          <w:rFonts w:ascii="Arial" w:hAnsi="Arial" w:cs="Arial"/>
        </w:rPr>
        <w:t xml:space="preserve"> </w:t>
      </w:r>
      <w:r w:rsidRPr="00DC2C0C">
        <w:rPr>
          <w:rFonts w:ascii="Arial" w:hAnsi="Arial" w:cs="Arial"/>
        </w:rPr>
        <w:t>hours</w:t>
      </w:r>
      <w:r w:rsidR="00C40736" w:rsidRPr="00DC2C0C">
        <w:rPr>
          <w:rFonts w:ascii="Arial" w:hAnsi="Arial" w:cs="Arial"/>
        </w:rPr>
        <w:t>,</w:t>
      </w:r>
      <w:r w:rsidR="00951E8F" w:rsidRPr="00DC2C0C">
        <w:rPr>
          <w:rFonts w:ascii="Arial" w:hAnsi="Arial" w:cs="Arial"/>
        </w:rPr>
        <w:t xml:space="preserve"> and</w:t>
      </w:r>
      <w:r w:rsidR="00C40736" w:rsidRPr="00DC2C0C">
        <w:rPr>
          <w:rFonts w:ascii="Arial" w:hAnsi="Arial" w:cs="Arial"/>
        </w:rPr>
        <w:t xml:space="preserve"> </w:t>
      </w:r>
      <w:r w:rsidR="003C01ED" w:rsidRPr="00DC2C0C">
        <w:rPr>
          <w:rFonts w:ascii="Arial" w:hAnsi="Arial" w:cs="Arial"/>
        </w:rPr>
        <w:t>transportation hours</w:t>
      </w:r>
      <w:r w:rsidR="00951E8F" w:rsidRPr="00DC2C0C">
        <w:rPr>
          <w:rFonts w:ascii="Arial" w:hAnsi="Arial" w:cs="Arial"/>
        </w:rPr>
        <w:t xml:space="preserve">. </w:t>
      </w:r>
    </w:p>
    <w:p w14:paraId="41718F09" w14:textId="77777777" w:rsidR="00CE1BA0" w:rsidRPr="00DC2C0C" w:rsidRDefault="00CE1BA0" w:rsidP="006A2D8E">
      <w:pPr>
        <w:ind w:left="270" w:hanging="270"/>
        <w:jc w:val="both"/>
        <w:rPr>
          <w:rFonts w:ascii="Arial" w:hAnsi="Arial" w:cs="Arial"/>
          <w:b/>
          <w:bCs/>
          <w:szCs w:val="24"/>
        </w:rPr>
      </w:pPr>
    </w:p>
    <w:p w14:paraId="3C892BCE" w14:textId="77777777" w:rsidR="00CE1BA0" w:rsidRPr="00DC2C0C" w:rsidRDefault="00CE1BA0" w:rsidP="00610E9C">
      <w:pPr>
        <w:numPr>
          <w:ilvl w:val="0"/>
          <w:numId w:val="10"/>
        </w:numPr>
        <w:ind w:left="270" w:hanging="270"/>
        <w:jc w:val="both"/>
        <w:rPr>
          <w:rFonts w:ascii="Arial" w:hAnsi="Arial" w:cs="Arial"/>
          <w:b/>
          <w:bCs/>
          <w:szCs w:val="24"/>
        </w:rPr>
      </w:pPr>
      <w:r w:rsidRPr="00DC2C0C">
        <w:rPr>
          <w:rFonts w:ascii="Arial" w:hAnsi="Arial" w:cs="Arial"/>
          <w:b/>
          <w:bCs/>
          <w:szCs w:val="24"/>
        </w:rPr>
        <w:t xml:space="preserve">The frequency of these increments to be tracked: </w:t>
      </w:r>
    </w:p>
    <w:p w14:paraId="59C90736" w14:textId="15906FCE" w:rsidR="00552D67" w:rsidRPr="00DC2C0C" w:rsidRDefault="00552D67" w:rsidP="00927286">
      <w:pPr>
        <w:ind w:left="360" w:hanging="90"/>
        <w:rPr>
          <w:rFonts w:ascii="Arial" w:hAnsi="Arial" w:cs="Arial"/>
          <w:szCs w:val="24"/>
        </w:rPr>
      </w:pPr>
      <w:r w:rsidRPr="00DC2C0C">
        <w:rPr>
          <w:rFonts w:ascii="Arial" w:hAnsi="Arial" w:cs="Arial"/>
          <w:szCs w:val="24"/>
        </w:rPr>
        <w:t>Daily open cases may be tracked at any point in time.</w:t>
      </w:r>
    </w:p>
    <w:p w14:paraId="50EFE639" w14:textId="77777777" w:rsidR="006A2D8E" w:rsidRPr="00DC2C0C" w:rsidRDefault="006A2D8E" w:rsidP="00842F5A"/>
    <w:p w14:paraId="25230C80" w14:textId="3A1EC0FB" w:rsidR="003C01ED" w:rsidRPr="00613396" w:rsidRDefault="003C01ED" w:rsidP="00610E9C">
      <w:pPr>
        <w:numPr>
          <w:ilvl w:val="0"/>
          <w:numId w:val="10"/>
        </w:numPr>
        <w:ind w:left="270" w:hanging="270"/>
        <w:jc w:val="both"/>
        <w:rPr>
          <w:rFonts w:ascii="Arial" w:hAnsi="Arial" w:cs="Arial"/>
          <w:szCs w:val="24"/>
        </w:rPr>
      </w:pPr>
      <w:r w:rsidRPr="00613396">
        <w:rPr>
          <w:rFonts w:ascii="Arial" w:hAnsi="Arial" w:cs="Arial"/>
          <w:b/>
          <w:bCs/>
          <w:szCs w:val="24"/>
        </w:rPr>
        <w:t xml:space="preserve">Estimated Unduplicated </w:t>
      </w:r>
      <w:r w:rsidR="00AC5352" w:rsidRPr="00613396">
        <w:rPr>
          <w:rFonts w:ascii="Arial" w:hAnsi="Arial" w:cs="Arial"/>
          <w:b/>
          <w:bCs/>
          <w:szCs w:val="24"/>
        </w:rPr>
        <w:t>Service Recipients</w:t>
      </w:r>
      <w:r w:rsidRPr="00613396">
        <w:rPr>
          <w:rFonts w:ascii="Arial" w:hAnsi="Arial" w:cs="Arial"/>
          <w:b/>
          <w:bCs/>
          <w:szCs w:val="24"/>
        </w:rPr>
        <w:t>:</w:t>
      </w:r>
      <w:r w:rsidR="00613396" w:rsidRPr="00613396">
        <w:rPr>
          <w:rFonts w:ascii="Arial" w:hAnsi="Arial" w:cs="Arial"/>
          <w:b/>
          <w:bCs/>
          <w:szCs w:val="24"/>
        </w:rPr>
        <w:t xml:space="preserve"> </w:t>
      </w:r>
      <w:r w:rsidRPr="00613396">
        <w:rPr>
          <w:rFonts w:ascii="Arial" w:hAnsi="Arial" w:cs="Arial"/>
          <w:szCs w:val="24"/>
        </w:rPr>
        <w:t>N/A</w:t>
      </w:r>
    </w:p>
    <w:p w14:paraId="786A937D" w14:textId="77777777" w:rsidR="003C01ED" w:rsidRPr="00DC2C0C" w:rsidRDefault="003C01ED" w:rsidP="006A2D8E">
      <w:pPr>
        <w:ind w:left="270" w:hanging="270"/>
        <w:jc w:val="both"/>
        <w:rPr>
          <w:rFonts w:ascii="Arial" w:hAnsi="Arial" w:cs="Arial"/>
          <w:b/>
          <w:bCs/>
          <w:szCs w:val="24"/>
        </w:rPr>
      </w:pPr>
    </w:p>
    <w:p w14:paraId="0FFB13B6" w14:textId="46C56E5E" w:rsidR="00CE1BA0" w:rsidRPr="00613396" w:rsidRDefault="00CE1BA0" w:rsidP="00610E9C">
      <w:pPr>
        <w:numPr>
          <w:ilvl w:val="0"/>
          <w:numId w:val="10"/>
        </w:numPr>
        <w:ind w:left="270" w:hanging="270"/>
        <w:jc w:val="both"/>
        <w:rPr>
          <w:rFonts w:ascii="Arial" w:hAnsi="Arial" w:cs="Arial"/>
          <w:b/>
          <w:bCs/>
          <w:szCs w:val="24"/>
        </w:rPr>
      </w:pPr>
      <w:r w:rsidRPr="00613396">
        <w:rPr>
          <w:rFonts w:ascii="Arial" w:hAnsi="Arial" w:cs="Arial"/>
          <w:b/>
          <w:bCs/>
          <w:szCs w:val="24"/>
        </w:rPr>
        <w:t xml:space="preserve">Estimated Unduplicated Families: </w:t>
      </w:r>
    </w:p>
    <w:p w14:paraId="404004A2" w14:textId="4E5C197C" w:rsidR="00CE1BA0" w:rsidRDefault="000D3033" w:rsidP="00A9190A">
      <w:pPr>
        <w:ind w:left="270"/>
        <w:jc w:val="both"/>
        <w:rPr>
          <w:rFonts w:ascii="Arial" w:hAnsi="Arial" w:cs="Arial"/>
        </w:rPr>
      </w:pPr>
      <w:r w:rsidRPr="00DC2C0C">
        <w:rPr>
          <w:rFonts w:ascii="Arial" w:hAnsi="Arial" w:cs="Arial"/>
        </w:rPr>
        <w:t xml:space="preserve">The </w:t>
      </w:r>
      <w:r w:rsidR="00A81AAB" w:rsidRPr="00DC2C0C">
        <w:rPr>
          <w:rFonts w:ascii="Arial" w:hAnsi="Arial" w:cs="Arial"/>
        </w:rPr>
        <w:t xml:space="preserve">estimated </w:t>
      </w:r>
      <w:r w:rsidRPr="00DC2C0C">
        <w:rPr>
          <w:rFonts w:ascii="Arial" w:hAnsi="Arial" w:cs="Arial"/>
        </w:rPr>
        <w:t xml:space="preserve">number of </w:t>
      </w:r>
      <w:r w:rsidR="00A81AAB" w:rsidRPr="00DC2C0C">
        <w:rPr>
          <w:rFonts w:ascii="Arial" w:hAnsi="Arial" w:cs="Arial"/>
        </w:rPr>
        <w:t xml:space="preserve">unduplicated </w:t>
      </w:r>
      <w:r w:rsidRPr="00DC2C0C">
        <w:rPr>
          <w:rFonts w:ascii="Arial" w:hAnsi="Arial" w:cs="Arial"/>
        </w:rPr>
        <w:t>families</w:t>
      </w:r>
      <w:r w:rsidR="00D84D86" w:rsidRPr="00DC2C0C">
        <w:rPr>
          <w:rFonts w:ascii="Arial" w:hAnsi="Arial" w:cs="Arial"/>
        </w:rPr>
        <w:t>,</w:t>
      </w:r>
      <w:r w:rsidR="00FC5F4F" w:rsidRPr="00DC2C0C">
        <w:rPr>
          <w:rFonts w:ascii="Arial" w:hAnsi="Arial" w:cs="Arial"/>
        </w:rPr>
        <w:t xml:space="preserve"> </w:t>
      </w:r>
      <w:r w:rsidR="006715AE" w:rsidRPr="00DC2C0C">
        <w:rPr>
          <w:rFonts w:ascii="Arial" w:hAnsi="Arial" w:cs="Arial"/>
        </w:rPr>
        <w:t xml:space="preserve">and </w:t>
      </w:r>
      <w:r w:rsidR="00D84D86" w:rsidRPr="00DC2C0C">
        <w:rPr>
          <w:rFonts w:ascii="Arial" w:hAnsi="Arial" w:cs="Arial"/>
        </w:rPr>
        <w:t xml:space="preserve">visitation </w:t>
      </w:r>
      <w:r w:rsidR="00FC5F4F" w:rsidRPr="00DC2C0C">
        <w:rPr>
          <w:rFonts w:ascii="Arial" w:hAnsi="Arial" w:cs="Arial"/>
        </w:rPr>
        <w:t>and</w:t>
      </w:r>
      <w:r w:rsidR="00D84D86" w:rsidRPr="00DC2C0C">
        <w:rPr>
          <w:rFonts w:ascii="Arial" w:hAnsi="Arial" w:cs="Arial"/>
        </w:rPr>
        <w:t xml:space="preserve"> transportations </w:t>
      </w:r>
      <w:r w:rsidR="00FC5F4F" w:rsidRPr="00DC2C0C">
        <w:rPr>
          <w:rFonts w:ascii="Arial" w:hAnsi="Arial" w:cs="Arial"/>
        </w:rPr>
        <w:t xml:space="preserve">hours </w:t>
      </w:r>
      <w:r w:rsidR="004171C8" w:rsidRPr="00DC2C0C">
        <w:rPr>
          <w:rFonts w:ascii="Arial" w:hAnsi="Arial" w:cs="Arial"/>
        </w:rPr>
        <w:t>are</w:t>
      </w:r>
      <w:r w:rsidR="007316D7" w:rsidRPr="00DC2C0C">
        <w:rPr>
          <w:rFonts w:ascii="Arial" w:hAnsi="Arial" w:cs="Arial"/>
        </w:rPr>
        <w:t xml:space="preserve"> </w:t>
      </w:r>
      <w:r w:rsidRPr="00DC2C0C">
        <w:rPr>
          <w:rFonts w:ascii="Arial" w:hAnsi="Arial" w:cs="Arial"/>
        </w:rPr>
        <w:t>based on model fidelity, needs data, and specified by county below</w:t>
      </w:r>
      <w:r w:rsidR="00AF0F98" w:rsidRPr="00DC2C0C">
        <w:rPr>
          <w:rFonts w:ascii="Arial" w:hAnsi="Arial" w:cs="Arial"/>
        </w:rPr>
        <w:t>:</w:t>
      </w:r>
    </w:p>
    <w:p w14:paraId="2BE71E05" w14:textId="77777777" w:rsidR="00680A4B" w:rsidRPr="00DC2C0C" w:rsidRDefault="00680A4B" w:rsidP="00680A4B">
      <w:pPr>
        <w:ind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2538AF2F" w14:textId="77777777" w:rsidTr="00B16F03">
        <w:tc>
          <w:tcPr>
            <w:tcW w:w="1710" w:type="dxa"/>
            <w:vMerge w:val="restart"/>
            <w:shd w:val="clear" w:color="auto" w:fill="D5DCE4" w:themeFill="text2" w:themeFillTint="33"/>
            <w:vAlign w:val="center"/>
          </w:tcPr>
          <w:p w14:paraId="6878E445" w14:textId="27A47D2C" w:rsidR="00254CD7" w:rsidRPr="00DC2C0C" w:rsidRDefault="00254CD7" w:rsidP="00254CD7">
            <w:pPr>
              <w:jc w:val="center"/>
              <w:rPr>
                <w:rFonts w:ascii="Arial" w:hAnsi="Arial" w:cs="Arial"/>
                <w:b/>
                <w:bCs/>
                <w:szCs w:val="24"/>
              </w:rPr>
            </w:pPr>
            <w:r w:rsidRPr="00DC2C0C">
              <w:rPr>
                <w:rFonts w:ascii="Arial" w:hAnsi="Arial" w:cs="Arial"/>
                <w:b/>
                <w:bCs/>
                <w:szCs w:val="24"/>
              </w:rPr>
              <w:t>Region 1: Atlantic, Burlington, Cape May</w:t>
            </w:r>
          </w:p>
        </w:tc>
        <w:tc>
          <w:tcPr>
            <w:tcW w:w="1687" w:type="dxa"/>
            <w:shd w:val="clear" w:color="auto" w:fill="D5DCE4" w:themeFill="text2" w:themeFillTint="33"/>
            <w:vAlign w:val="center"/>
          </w:tcPr>
          <w:p w14:paraId="00DA1C96"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A876116"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46A4647B"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2BAF9FAC"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Transportation Hours</w:t>
            </w:r>
          </w:p>
        </w:tc>
      </w:tr>
      <w:tr w:rsidR="00BE3888" w:rsidRPr="00DC2C0C" w14:paraId="2A37BD2C" w14:textId="77777777" w:rsidTr="0019256F">
        <w:trPr>
          <w:trHeight w:val="332"/>
        </w:trPr>
        <w:tc>
          <w:tcPr>
            <w:tcW w:w="1710" w:type="dxa"/>
            <w:vMerge/>
            <w:shd w:val="clear" w:color="auto" w:fill="D5DCE4" w:themeFill="text2" w:themeFillTint="33"/>
          </w:tcPr>
          <w:p w14:paraId="46CCBF7E" w14:textId="77777777" w:rsidR="00254CD7" w:rsidRPr="00DC2C0C" w:rsidRDefault="00254CD7">
            <w:pPr>
              <w:jc w:val="both"/>
              <w:rPr>
                <w:rFonts w:ascii="Arial" w:hAnsi="Arial" w:cs="Arial"/>
                <w:b/>
                <w:bCs/>
                <w:szCs w:val="24"/>
              </w:rPr>
            </w:pPr>
          </w:p>
        </w:tc>
        <w:tc>
          <w:tcPr>
            <w:tcW w:w="1687" w:type="dxa"/>
          </w:tcPr>
          <w:p w14:paraId="37DB22BC" w14:textId="355F379B" w:rsidR="00254CD7" w:rsidRPr="00DC2C0C" w:rsidRDefault="00254CD7">
            <w:pPr>
              <w:jc w:val="center"/>
              <w:rPr>
                <w:rFonts w:ascii="Arial" w:hAnsi="Arial" w:cs="Arial"/>
                <w:szCs w:val="24"/>
              </w:rPr>
            </w:pPr>
            <w:r w:rsidRPr="00DC2C0C">
              <w:rPr>
                <w:rFonts w:ascii="Arial" w:hAnsi="Arial" w:cs="Arial"/>
                <w:szCs w:val="24"/>
              </w:rPr>
              <w:t>Atlantic</w:t>
            </w:r>
          </w:p>
        </w:tc>
        <w:tc>
          <w:tcPr>
            <w:tcW w:w="1688" w:type="dxa"/>
          </w:tcPr>
          <w:p w14:paraId="6CD05797" w14:textId="79BE3F7B" w:rsidR="00254CD7" w:rsidRPr="00DC2C0C" w:rsidRDefault="00254CD7">
            <w:pPr>
              <w:jc w:val="center"/>
              <w:rPr>
                <w:rFonts w:ascii="Arial" w:hAnsi="Arial" w:cs="Arial"/>
                <w:szCs w:val="24"/>
              </w:rPr>
            </w:pPr>
            <w:r w:rsidRPr="00DC2C0C">
              <w:rPr>
                <w:rFonts w:ascii="Arial" w:hAnsi="Arial" w:cs="Arial"/>
                <w:szCs w:val="24"/>
              </w:rPr>
              <w:t>46</w:t>
            </w:r>
          </w:p>
        </w:tc>
        <w:tc>
          <w:tcPr>
            <w:tcW w:w="1687" w:type="dxa"/>
          </w:tcPr>
          <w:p w14:paraId="0FBD3F22" w14:textId="30322649" w:rsidR="00254CD7" w:rsidRPr="00DC2C0C" w:rsidRDefault="00254CD7">
            <w:pPr>
              <w:jc w:val="center"/>
              <w:rPr>
                <w:rFonts w:ascii="Arial" w:hAnsi="Arial" w:cs="Arial"/>
                <w:szCs w:val="24"/>
              </w:rPr>
            </w:pPr>
            <w:r w:rsidRPr="00DC2C0C">
              <w:rPr>
                <w:rFonts w:ascii="Arial" w:hAnsi="Arial" w:cs="Arial"/>
                <w:szCs w:val="24"/>
              </w:rPr>
              <w:t>7,188</w:t>
            </w:r>
          </w:p>
        </w:tc>
        <w:tc>
          <w:tcPr>
            <w:tcW w:w="1778" w:type="dxa"/>
          </w:tcPr>
          <w:p w14:paraId="6A2BB7D1" w14:textId="4545C92E" w:rsidR="00254CD7" w:rsidRPr="00DC2C0C" w:rsidRDefault="00254CD7">
            <w:pPr>
              <w:jc w:val="center"/>
              <w:rPr>
                <w:rFonts w:ascii="Arial" w:hAnsi="Arial" w:cs="Arial"/>
                <w:szCs w:val="24"/>
              </w:rPr>
            </w:pPr>
            <w:r w:rsidRPr="00DC2C0C">
              <w:rPr>
                <w:rFonts w:ascii="Arial" w:hAnsi="Arial" w:cs="Arial"/>
                <w:szCs w:val="24"/>
              </w:rPr>
              <w:t>5,391</w:t>
            </w:r>
          </w:p>
        </w:tc>
      </w:tr>
      <w:tr w:rsidR="00BE3888" w:rsidRPr="00DC2C0C" w14:paraId="17D1FF92" w14:textId="77777777" w:rsidTr="0019256F">
        <w:trPr>
          <w:trHeight w:val="332"/>
        </w:trPr>
        <w:tc>
          <w:tcPr>
            <w:tcW w:w="1710" w:type="dxa"/>
            <w:vMerge/>
            <w:shd w:val="clear" w:color="auto" w:fill="D5DCE4" w:themeFill="text2" w:themeFillTint="33"/>
          </w:tcPr>
          <w:p w14:paraId="3760F835" w14:textId="77777777" w:rsidR="00254CD7" w:rsidRPr="00DC2C0C" w:rsidRDefault="00254CD7">
            <w:pPr>
              <w:jc w:val="both"/>
              <w:rPr>
                <w:rFonts w:ascii="Arial" w:hAnsi="Arial" w:cs="Arial"/>
                <w:b/>
                <w:bCs/>
                <w:szCs w:val="24"/>
              </w:rPr>
            </w:pPr>
          </w:p>
        </w:tc>
        <w:tc>
          <w:tcPr>
            <w:tcW w:w="1687" w:type="dxa"/>
          </w:tcPr>
          <w:p w14:paraId="1E1EDE13" w14:textId="33812C57" w:rsidR="00254CD7" w:rsidRPr="00DC2C0C" w:rsidRDefault="00254CD7">
            <w:pPr>
              <w:jc w:val="center"/>
              <w:rPr>
                <w:rFonts w:ascii="Arial" w:hAnsi="Arial" w:cs="Arial"/>
                <w:szCs w:val="24"/>
              </w:rPr>
            </w:pPr>
            <w:r w:rsidRPr="00DC2C0C">
              <w:rPr>
                <w:rFonts w:ascii="Arial" w:hAnsi="Arial" w:cs="Arial"/>
                <w:szCs w:val="24"/>
              </w:rPr>
              <w:t>Burlington</w:t>
            </w:r>
          </w:p>
        </w:tc>
        <w:tc>
          <w:tcPr>
            <w:tcW w:w="1688" w:type="dxa"/>
          </w:tcPr>
          <w:p w14:paraId="213A4A0F" w14:textId="76FB606D" w:rsidR="00254CD7" w:rsidRPr="00DC2C0C" w:rsidRDefault="00D947FE">
            <w:pPr>
              <w:jc w:val="center"/>
              <w:rPr>
                <w:rFonts w:ascii="Arial" w:hAnsi="Arial" w:cs="Arial"/>
                <w:szCs w:val="24"/>
              </w:rPr>
            </w:pPr>
            <w:r w:rsidRPr="00DC2C0C">
              <w:rPr>
                <w:rFonts w:ascii="Arial" w:hAnsi="Arial" w:cs="Arial"/>
                <w:szCs w:val="24"/>
              </w:rPr>
              <w:t>33</w:t>
            </w:r>
          </w:p>
        </w:tc>
        <w:tc>
          <w:tcPr>
            <w:tcW w:w="1687" w:type="dxa"/>
          </w:tcPr>
          <w:p w14:paraId="5437DC0B" w14:textId="13A4AE6C" w:rsidR="00254CD7" w:rsidRPr="00DC2C0C" w:rsidRDefault="005D29C0">
            <w:pPr>
              <w:jc w:val="center"/>
              <w:rPr>
                <w:rFonts w:ascii="Arial" w:hAnsi="Arial" w:cs="Arial"/>
                <w:szCs w:val="24"/>
              </w:rPr>
            </w:pPr>
            <w:r w:rsidRPr="00DC2C0C">
              <w:rPr>
                <w:rFonts w:ascii="Arial" w:hAnsi="Arial" w:cs="Arial"/>
                <w:szCs w:val="24"/>
              </w:rPr>
              <w:t>5,142</w:t>
            </w:r>
          </w:p>
        </w:tc>
        <w:tc>
          <w:tcPr>
            <w:tcW w:w="1778" w:type="dxa"/>
          </w:tcPr>
          <w:p w14:paraId="7E016D7B" w14:textId="5154C7F6" w:rsidR="00254CD7" w:rsidRPr="00DC2C0C" w:rsidRDefault="00254CD7" w:rsidP="00882165">
            <w:pPr>
              <w:jc w:val="center"/>
              <w:rPr>
                <w:rFonts w:ascii="Arial" w:hAnsi="Arial" w:cs="Arial"/>
                <w:szCs w:val="24"/>
              </w:rPr>
            </w:pPr>
            <w:r w:rsidRPr="00DC2C0C">
              <w:rPr>
                <w:rFonts w:ascii="Arial" w:hAnsi="Arial" w:cs="Arial"/>
                <w:szCs w:val="24"/>
              </w:rPr>
              <w:t>3,856</w:t>
            </w:r>
          </w:p>
        </w:tc>
      </w:tr>
      <w:tr w:rsidR="00BE3888" w:rsidRPr="00DC2C0C" w14:paraId="4B468CAD" w14:textId="77777777" w:rsidTr="0019256F">
        <w:trPr>
          <w:trHeight w:val="332"/>
        </w:trPr>
        <w:tc>
          <w:tcPr>
            <w:tcW w:w="1710" w:type="dxa"/>
            <w:vMerge/>
            <w:shd w:val="clear" w:color="auto" w:fill="D5DCE4" w:themeFill="text2" w:themeFillTint="33"/>
          </w:tcPr>
          <w:p w14:paraId="6E464F7D" w14:textId="77777777" w:rsidR="00254CD7" w:rsidRPr="00DC2C0C" w:rsidRDefault="00254CD7">
            <w:pPr>
              <w:jc w:val="both"/>
              <w:rPr>
                <w:rFonts w:ascii="Arial" w:hAnsi="Arial" w:cs="Arial"/>
                <w:b/>
                <w:bCs/>
                <w:szCs w:val="24"/>
              </w:rPr>
            </w:pPr>
          </w:p>
        </w:tc>
        <w:tc>
          <w:tcPr>
            <w:tcW w:w="1687" w:type="dxa"/>
          </w:tcPr>
          <w:p w14:paraId="1A646B3E" w14:textId="606C4BAE" w:rsidR="00254CD7" w:rsidRPr="00DC2C0C" w:rsidRDefault="00254CD7">
            <w:pPr>
              <w:jc w:val="center"/>
              <w:rPr>
                <w:rFonts w:ascii="Arial" w:hAnsi="Arial" w:cs="Arial"/>
                <w:szCs w:val="24"/>
              </w:rPr>
            </w:pPr>
            <w:r w:rsidRPr="00DC2C0C">
              <w:rPr>
                <w:rFonts w:ascii="Arial" w:hAnsi="Arial" w:cs="Arial"/>
                <w:szCs w:val="24"/>
              </w:rPr>
              <w:t>Cape May</w:t>
            </w:r>
          </w:p>
        </w:tc>
        <w:tc>
          <w:tcPr>
            <w:tcW w:w="1688" w:type="dxa"/>
          </w:tcPr>
          <w:p w14:paraId="1972F4AE" w14:textId="027A83B4" w:rsidR="00254CD7" w:rsidRPr="00DC2C0C" w:rsidRDefault="00254CD7">
            <w:pPr>
              <w:jc w:val="center"/>
              <w:rPr>
                <w:rFonts w:ascii="Arial" w:hAnsi="Arial" w:cs="Arial"/>
                <w:szCs w:val="24"/>
              </w:rPr>
            </w:pPr>
            <w:r w:rsidRPr="00DC2C0C">
              <w:rPr>
                <w:rFonts w:ascii="Arial" w:hAnsi="Arial" w:cs="Arial"/>
                <w:szCs w:val="24"/>
              </w:rPr>
              <w:t>17</w:t>
            </w:r>
          </w:p>
        </w:tc>
        <w:tc>
          <w:tcPr>
            <w:tcW w:w="1687" w:type="dxa"/>
          </w:tcPr>
          <w:p w14:paraId="6A2171CD" w14:textId="096F6ABF" w:rsidR="00254CD7" w:rsidRPr="00DC2C0C" w:rsidRDefault="009F3639">
            <w:pPr>
              <w:jc w:val="center"/>
              <w:rPr>
                <w:rFonts w:ascii="Arial" w:hAnsi="Arial" w:cs="Arial"/>
                <w:szCs w:val="24"/>
              </w:rPr>
            </w:pPr>
            <w:r w:rsidRPr="00DC2C0C">
              <w:rPr>
                <w:rFonts w:ascii="Arial" w:hAnsi="Arial" w:cs="Arial"/>
                <w:szCs w:val="24"/>
              </w:rPr>
              <w:t>2,596</w:t>
            </w:r>
          </w:p>
        </w:tc>
        <w:tc>
          <w:tcPr>
            <w:tcW w:w="1778" w:type="dxa"/>
          </w:tcPr>
          <w:p w14:paraId="2017C753" w14:textId="47928B02" w:rsidR="00254CD7" w:rsidRPr="00DC2C0C" w:rsidRDefault="00254CD7">
            <w:pPr>
              <w:jc w:val="center"/>
              <w:rPr>
                <w:rFonts w:ascii="Arial" w:hAnsi="Arial" w:cs="Arial"/>
                <w:szCs w:val="24"/>
              </w:rPr>
            </w:pPr>
            <w:r w:rsidRPr="00DC2C0C">
              <w:rPr>
                <w:rFonts w:ascii="Arial" w:hAnsi="Arial" w:cs="Arial"/>
                <w:szCs w:val="24"/>
              </w:rPr>
              <w:t>1,947</w:t>
            </w:r>
          </w:p>
        </w:tc>
      </w:tr>
      <w:tr w:rsidR="00253534" w:rsidRPr="00DC2C0C" w14:paraId="4D4AD14F" w14:textId="77777777" w:rsidTr="00E15B61">
        <w:trPr>
          <w:trHeight w:val="332"/>
        </w:trPr>
        <w:tc>
          <w:tcPr>
            <w:tcW w:w="1710" w:type="dxa"/>
            <w:vMerge/>
            <w:shd w:val="clear" w:color="auto" w:fill="D5DCE4" w:themeFill="text2" w:themeFillTint="33"/>
          </w:tcPr>
          <w:p w14:paraId="73964573" w14:textId="77777777" w:rsidR="00E15B61" w:rsidRPr="00DC2C0C" w:rsidRDefault="00E15B61" w:rsidP="00E15B61">
            <w:pPr>
              <w:jc w:val="both"/>
              <w:rPr>
                <w:rFonts w:ascii="Arial" w:hAnsi="Arial" w:cs="Arial"/>
                <w:b/>
                <w:bCs/>
                <w:szCs w:val="24"/>
              </w:rPr>
            </w:pPr>
          </w:p>
        </w:tc>
        <w:tc>
          <w:tcPr>
            <w:tcW w:w="1687" w:type="dxa"/>
          </w:tcPr>
          <w:p w14:paraId="66F33A65" w14:textId="30481096" w:rsidR="00E15B61" w:rsidRPr="00DC2C0C" w:rsidRDefault="00E15B61" w:rsidP="00E15B61">
            <w:pPr>
              <w:jc w:val="center"/>
              <w:rPr>
                <w:rFonts w:ascii="Arial" w:hAnsi="Arial" w:cs="Arial"/>
                <w:b/>
                <w:bCs/>
                <w:szCs w:val="24"/>
              </w:rPr>
            </w:pPr>
            <w:r w:rsidRPr="00DC2C0C">
              <w:rPr>
                <w:rFonts w:ascii="Arial" w:hAnsi="Arial" w:cs="Arial"/>
                <w:b/>
                <w:bCs/>
                <w:szCs w:val="24"/>
              </w:rPr>
              <w:t>TOTAL</w:t>
            </w:r>
          </w:p>
        </w:tc>
        <w:tc>
          <w:tcPr>
            <w:tcW w:w="1688" w:type="dxa"/>
          </w:tcPr>
          <w:p w14:paraId="1C142B01" w14:textId="08BFC2DD" w:rsidR="00E15B61" w:rsidRPr="00DC2C0C" w:rsidRDefault="00772D6B" w:rsidP="00E15B61">
            <w:pPr>
              <w:jc w:val="center"/>
              <w:rPr>
                <w:rFonts w:ascii="Arial" w:hAnsi="Arial" w:cs="Arial"/>
                <w:b/>
                <w:bCs/>
                <w:szCs w:val="24"/>
              </w:rPr>
            </w:pPr>
            <w:r w:rsidRPr="00DC2C0C">
              <w:rPr>
                <w:rFonts w:ascii="Arial" w:hAnsi="Arial" w:cs="Arial"/>
                <w:b/>
                <w:bCs/>
                <w:szCs w:val="24"/>
              </w:rPr>
              <w:t>96</w:t>
            </w:r>
          </w:p>
        </w:tc>
        <w:tc>
          <w:tcPr>
            <w:tcW w:w="1687" w:type="dxa"/>
            <w:tcBorders>
              <w:top w:val="single" w:sz="4" w:space="0" w:color="auto"/>
              <w:left w:val="single" w:sz="4" w:space="0" w:color="auto"/>
              <w:bottom w:val="single" w:sz="4" w:space="0" w:color="auto"/>
              <w:right w:val="single" w:sz="4" w:space="0" w:color="auto"/>
            </w:tcBorders>
            <w:vAlign w:val="center"/>
          </w:tcPr>
          <w:p w14:paraId="4CC297EF" w14:textId="6ECF9EED" w:rsidR="00E15B61" w:rsidRPr="00DC2C0C" w:rsidRDefault="00E15B61" w:rsidP="00E15B61">
            <w:pPr>
              <w:jc w:val="center"/>
              <w:rPr>
                <w:rFonts w:ascii="Arial" w:hAnsi="Arial" w:cs="Arial"/>
                <w:b/>
                <w:bCs/>
                <w:szCs w:val="24"/>
              </w:rPr>
            </w:pPr>
            <w:r w:rsidRPr="00DC2C0C">
              <w:rPr>
                <w:rFonts w:ascii="Arial" w:hAnsi="Arial" w:cs="Arial"/>
                <w:b/>
                <w:bCs/>
                <w:color w:val="000000"/>
                <w:szCs w:val="24"/>
              </w:rPr>
              <w:t>14,926</w:t>
            </w:r>
          </w:p>
        </w:tc>
        <w:tc>
          <w:tcPr>
            <w:tcW w:w="1778" w:type="dxa"/>
            <w:tcBorders>
              <w:top w:val="single" w:sz="4" w:space="0" w:color="auto"/>
              <w:left w:val="nil"/>
              <w:bottom w:val="single" w:sz="4" w:space="0" w:color="auto"/>
              <w:right w:val="single" w:sz="4" w:space="0" w:color="auto"/>
            </w:tcBorders>
            <w:vAlign w:val="center"/>
          </w:tcPr>
          <w:p w14:paraId="604B8C1B" w14:textId="32B9E86A" w:rsidR="00E15B61" w:rsidRPr="00DC2C0C" w:rsidRDefault="00E15B61" w:rsidP="00E15B61">
            <w:pPr>
              <w:jc w:val="center"/>
              <w:rPr>
                <w:rFonts w:ascii="Arial" w:hAnsi="Arial" w:cs="Arial"/>
                <w:b/>
                <w:bCs/>
                <w:szCs w:val="24"/>
              </w:rPr>
            </w:pPr>
            <w:r w:rsidRPr="00DC2C0C">
              <w:rPr>
                <w:rFonts w:ascii="Arial" w:hAnsi="Arial" w:cs="Arial"/>
                <w:b/>
                <w:bCs/>
                <w:color w:val="000000"/>
                <w:szCs w:val="24"/>
              </w:rPr>
              <w:t>11,195</w:t>
            </w:r>
          </w:p>
        </w:tc>
      </w:tr>
    </w:tbl>
    <w:p w14:paraId="09922E86" w14:textId="77777777" w:rsidR="005C099A" w:rsidRPr="00DC2C0C" w:rsidRDefault="005C099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1E012A0C" w14:textId="77777777">
        <w:tc>
          <w:tcPr>
            <w:tcW w:w="1710" w:type="dxa"/>
            <w:vMerge w:val="restart"/>
            <w:shd w:val="clear" w:color="auto" w:fill="D5DCE4" w:themeFill="text2" w:themeFillTint="33"/>
            <w:vAlign w:val="center"/>
          </w:tcPr>
          <w:p w14:paraId="49CA9A0A" w14:textId="77777777" w:rsidR="00652077" w:rsidRPr="00DC2C0C" w:rsidRDefault="00652077">
            <w:pPr>
              <w:jc w:val="center"/>
              <w:rPr>
                <w:rFonts w:ascii="Arial" w:hAnsi="Arial" w:cs="Arial"/>
                <w:b/>
                <w:bCs/>
                <w:szCs w:val="24"/>
              </w:rPr>
            </w:pPr>
            <w:r w:rsidRPr="00DC2C0C">
              <w:rPr>
                <w:rFonts w:ascii="Arial" w:hAnsi="Arial" w:cs="Arial"/>
                <w:b/>
                <w:bCs/>
                <w:szCs w:val="24"/>
              </w:rPr>
              <w:t>Region 2: Cumberland, Gloucester, Salem</w:t>
            </w:r>
          </w:p>
        </w:tc>
        <w:tc>
          <w:tcPr>
            <w:tcW w:w="1687" w:type="dxa"/>
            <w:shd w:val="clear" w:color="auto" w:fill="D5DCE4" w:themeFill="text2" w:themeFillTint="33"/>
            <w:vAlign w:val="center"/>
          </w:tcPr>
          <w:p w14:paraId="7C844626"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79841BCF"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5C2BC5B7"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164CDE84"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Transportation Hours</w:t>
            </w:r>
          </w:p>
        </w:tc>
      </w:tr>
      <w:tr w:rsidR="00BE3888" w:rsidRPr="00DC2C0C" w14:paraId="5596BD7E" w14:textId="77777777" w:rsidTr="00E03948">
        <w:trPr>
          <w:trHeight w:val="332"/>
        </w:trPr>
        <w:tc>
          <w:tcPr>
            <w:tcW w:w="1710" w:type="dxa"/>
            <w:vMerge/>
            <w:shd w:val="clear" w:color="auto" w:fill="D5DCE4" w:themeFill="text2" w:themeFillTint="33"/>
          </w:tcPr>
          <w:p w14:paraId="2DB6DBC3" w14:textId="77777777" w:rsidR="000A6D56" w:rsidRPr="00DC2C0C" w:rsidRDefault="000A6D56" w:rsidP="000A6D56">
            <w:pPr>
              <w:jc w:val="both"/>
              <w:rPr>
                <w:rFonts w:ascii="Arial" w:hAnsi="Arial" w:cs="Arial"/>
                <w:b/>
                <w:bCs/>
                <w:szCs w:val="24"/>
              </w:rPr>
            </w:pPr>
          </w:p>
        </w:tc>
        <w:tc>
          <w:tcPr>
            <w:tcW w:w="1687" w:type="dxa"/>
            <w:vAlign w:val="center"/>
          </w:tcPr>
          <w:p w14:paraId="5B1993AA" w14:textId="77777777" w:rsidR="000A6D56" w:rsidRPr="00DC2C0C" w:rsidRDefault="000A6D56" w:rsidP="000A6D56">
            <w:pPr>
              <w:jc w:val="center"/>
              <w:rPr>
                <w:rFonts w:ascii="Arial" w:hAnsi="Arial" w:cs="Arial"/>
                <w:szCs w:val="24"/>
              </w:rPr>
            </w:pPr>
            <w:r w:rsidRPr="00DC2C0C">
              <w:rPr>
                <w:rFonts w:ascii="Arial" w:hAnsi="Arial" w:cs="Arial"/>
                <w:szCs w:val="24"/>
              </w:rPr>
              <w:t>Cumberland</w:t>
            </w:r>
          </w:p>
        </w:tc>
        <w:tc>
          <w:tcPr>
            <w:tcW w:w="1688" w:type="dxa"/>
            <w:vAlign w:val="center"/>
          </w:tcPr>
          <w:p w14:paraId="7F42DA10" w14:textId="77777777" w:rsidR="000A6D56" w:rsidRPr="00DC2C0C" w:rsidRDefault="000A6D56" w:rsidP="000A6D56">
            <w:pPr>
              <w:jc w:val="center"/>
              <w:rPr>
                <w:rFonts w:ascii="Arial" w:hAnsi="Arial" w:cs="Arial"/>
                <w:szCs w:val="24"/>
              </w:rPr>
            </w:pPr>
            <w:r w:rsidRPr="00DC2C0C">
              <w:rPr>
                <w:rFonts w:ascii="Arial" w:hAnsi="Arial" w:cs="Arial"/>
                <w:szCs w:val="24"/>
              </w:rPr>
              <w:t>22</w:t>
            </w:r>
          </w:p>
        </w:tc>
        <w:tc>
          <w:tcPr>
            <w:tcW w:w="1687" w:type="dxa"/>
            <w:tcBorders>
              <w:top w:val="single" w:sz="4" w:space="0" w:color="auto"/>
              <w:left w:val="single" w:sz="4" w:space="0" w:color="auto"/>
              <w:bottom w:val="single" w:sz="4" w:space="0" w:color="auto"/>
              <w:right w:val="single" w:sz="4" w:space="0" w:color="auto"/>
            </w:tcBorders>
            <w:vAlign w:val="center"/>
          </w:tcPr>
          <w:p w14:paraId="42B49AF0" w14:textId="76B2A079" w:rsidR="000A6D56" w:rsidRPr="00DC2C0C" w:rsidRDefault="000A6D56" w:rsidP="000A6D56">
            <w:pPr>
              <w:jc w:val="center"/>
              <w:rPr>
                <w:rFonts w:ascii="Arial" w:hAnsi="Arial" w:cs="Arial"/>
                <w:szCs w:val="24"/>
              </w:rPr>
            </w:pPr>
            <w:r w:rsidRPr="00DC2C0C">
              <w:rPr>
                <w:rFonts w:ascii="Arial" w:hAnsi="Arial" w:cs="Arial"/>
                <w:color w:val="000000"/>
                <w:szCs w:val="24"/>
              </w:rPr>
              <w:t>3,444</w:t>
            </w:r>
          </w:p>
        </w:tc>
        <w:tc>
          <w:tcPr>
            <w:tcW w:w="1778" w:type="dxa"/>
            <w:vAlign w:val="center"/>
          </w:tcPr>
          <w:p w14:paraId="25A8BE3C" w14:textId="77777777" w:rsidR="000A6D56" w:rsidRPr="00DC2C0C" w:rsidRDefault="000A6D56" w:rsidP="000A6D56">
            <w:pPr>
              <w:jc w:val="center"/>
              <w:rPr>
                <w:rFonts w:ascii="Arial" w:hAnsi="Arial" w:cs="Arial"/>
                <w:szCs w:val="24"/>
              </w:rPr>
            </w:pPr>
            <w:r w:rsidRPr="00DC2C0C">
              <w:rPr>
                <w:rFonts w:ascii="Arial" w:hAnsi="Arial" w:cs="Arial"/>
                <w:szCs w:val="24"/>
              </w:rPr>
              <w:t>2,583</w:t>
            </w:r>
          </w:p>
        </w:tc>
      </w:tr>
      <w:tr w:rsidR="00BE3888" w:rsidRPr="00DC2C0C" w14:paraId="638C1AE6" w14:textId="77777777" w:rsidTr="00E03948">
        <w:trPr>
          <w:trHeight w:val="332"/>
        </w:trPr>
        <w:tc>
          <w:tcPr>
            <w:tcW w:w="1710" w:type="dxa"/>
            <w:vMerge/>
            <w:shd w:val="clear" w:color="auto" w:fill="D5DCE4" w:themeFill="text2" w:themeFillTint="33"/>
          </w:tcPr>
          <w:p w14:paraId="12F05F5F" w14:textId="77777777" w:rsidR="000A6D56" w:rsidRPr="00DC2C0C" w:rsidRDefault="000A6D56" w:rsidP="000A6D56">
            <w:pPr>
              <w:jc w:val="both"/>
              <w:rPr>
                <w:rFonts w:ascii="Arial" w:hAnsi="Arial" w:cs="Arial"/>
                <w:b/>
                <w:bCs/>
                <w:szCs w:val="24"/>
              </w:rPr>
            </w:pPr>
          </w:p>
        </w:tc>
        <w:tc>
          <w:tcPr>
            <w:tcW w:w="1687" w:type="dxa"/>
            <w:vAlign w:val="center"/>
          </w:tcPr>
          <w:p w14:paraId="2A8775C3" w14:textId="77777777" w:rsidR="000A6D56" w:rsidRPr="00DC2C0C" w:rsidRDefault="000A6D56" w:rsidP="000A6D56">
            <w:pPr>
              <w:jc w:val="center"/>
              <w:rPr>
                <w:rFonts w:ascii="Arial" w:hAnsi="Arial" w:cs="Arial"/>
                <w:szCs w:val="24"/>
              </w:rPr>
            </w:pPr>
            <w:r w:rsidRPr="00DC2C0C">
              <w:rPr>
                <w:rFonts w:ascii="Arial" w:hAnsi="Arial" w:cs="Arial"/>
                <w:szCs w:val="24"/>
              </w:rPr>
              <w:t>Gloucester</w:t>
            </w:r>
          </w:p>
        </w:tc>
        <w:tc>
          <w:tcPr>
            <w:tcW w:w="1688" w:type="dxa"/>
            <w:vAlign w:val="center"/>
          </w:tcPr>
          <w:p w14:paraId="29BD80CC" w14:textId="77777777" w:rsidR="000A6D56" w:rsidRPr="00DC2C0C" w:rsidRDefault="000A6D56" w:rsidP="000A6D56">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6602EC79" w14:textId="076369EC" w:rsidR="000A6D56" w:rsidRPr="00DC2C0C" w:rsidRDefault="000A6D56" w:rsidP="000A6D56">
            <w:pPr>
              <w:jc w:val="center"/>
              <w:rPr>
                <w:rFonts w:ascii="Arial" w:hAnsi="Arial" w:cs="Arial"/>
                <w:szCs w:val="24"/>
              </w:rPr>
            </w:pPr>
            <w:r w:rsidRPr="00DC2C0C">
              <w:rPr>
                <w:rFonts w:ascii="Arial" w:hAnsi="Arial" w:cs="Arial"/>
                <w:color w:val="000000"/>
                <w:szCs w:val="24"/>
              </w:rPr>
              <w:t>6,490</w:t>
            </w:r>
          </w:p>
        </w:tc>
        <w:tc>
          <w:tcPr>
            <w:tcW w:w="1778" w:type="dxa"/>
            <w:vAlign w:val="center"/>
          </w:tcPr>
          <w:p w14:paraId="1936BA0C" w14:textId="77777777" w:rsidR="000A6D56" w:rsidRPr="00DC2C0C" w:rsidRDefault="000A6D56" w:rsidP="000A6D56">
            <w:pPr>
              <w:jc w:val="center"/>
              <w:rPr>
                <w:rFonts w:ascii="Arial" w:hAnsi="Arial" w:cs="Arial"/>
                <w:szCs w:val="24"/>
              </w:rPr>
            </w:pPr>
            <w:r w:rsidRPr="00DC2C0C">
              <w:rPr>
                <w:rFonts w:ascii="Arial" w:hAnsi="Arial" w:cs="Arial"/>
                <w:szCs w:val="24"/>
              </w:rPr>
              <w:t>4,867</w:t>
            </w:r>
          </w:p>
        </w:tc>
      </w:tr>
      <w:tr w:rsidR="00BE3888" w:rsidRPr="00DC2C0C" w14:paraId="2BFB8734" w14:textId="77777777" w:rsidTr="00E03948">
        <w:trPr>
          <w:trHeight w:val="332"/>
        </w:trPr>
        <w:tc>
          <w:tcPr>
            <w:tcW w:w="1710" w:type="dxa"/>
            <w:vMerge/>
            <w:shd w:val="clear" w:color="auto" w:fill="D5DCE4" w:themeFill="text2" w:themeFillTint="33"/>
          </w:tcPr>
          <w:p w14:paraId="10F0E0C5" w14:textId="77777777" w:rsidR="000A6D56" w:rsidRPr="00DC2C0C" w:rsidRDefault="000A6D56" w:rsidP="000A6D56">
            <w:pPr>
              <w:jc w:val="both"/>
              <w:rPr>
                <w:rFonts w:ascii="Arial" w:hAnsi="Arial" w:cs="Arial"/>
                <w:b/>
                <w:bCs/>
                <w:szCs w:val="24"/>
              </w:rPr>
            </w:pPr>
          </w:p>
        </w:tc>
        <w:tc>
          <w:tcPr>
            <w:tcW w:w="1687" w:type="dxa"/>
            <w:vAlign w:val="center"/>
          </w:tcPr>
          <w:p w14:paraId="03EB98AC" w14:textId="77777777" w:rsidR="000A6D56" w:rsidRPr="00DC2C0C" w:rsidRDefault="000A6D56" w:rsidP="000A6D56">
            <w:pPr>
              <w:jc w:val="center"/>
              <w:rPr>
                <w:rFonts w:ascii="Arial" w:hAnsi="Arial" w:cs="Arial"/>
                <w:szCs w:val="24"/>
              </w:rPr>
            </w:pPr>
            <w:r w:rsidRPr="00DC2C0C">
              <w:rPr>
                <w:rFonts w:ascii="Arial" w:hAnsi="Arial" w:cs="Arial"/>
                <w:szCs w:val="24"/>
              </w:rPr>
              <w:t>Salem</w:t>
            </w:r>
          </w:p>
        </w:tc>
        <w:tc>
          <w:tcPr>
            <w:tcW w:w="1688" w:type="dxa"/>
            <w:vAlign w:val="center"/>
          </w:tcPr>
          <w:p w14:paraId="004CAD52" w14:textId="77777777" w:rsidR="000A6D56" w:rsidRPr="00DC2C0C" w:rsidRDefault="000A6D56" w:rsidP="000A6D56">
            <w:pPr>
              <w:jc w:val="center"/>
              <w:rPr>
                <w:rFonts w:ascii="Arial" w:hAnsi="Arial" w:cs="Arial"/>
                <w:szCs w:val="24"/>
              </w:rPr>
            </w:pPr>
            <w:r w:rsidRPr="00DC2C0C">
              <w:rPr>
                <w:rFonts w:ascii="Arial" w:hAnsi="Arial" w:cs="Arial"/>
                <w:szCs w:val="24"/>
              </w:rPr>
              <w:t>10</w:t>
            </w:r>
          </w:p>
        </w:tc>
        <w:tc>
          <w:tcPr>
            <w:tcW w:w="1687" w:type="dxa"/>
            <w:tcBorders>
              <w:top w:val="nil"/>
              <w:left w:val="single" w:sz="4" w:space="0" w:color="auto"/>
              <w:bottom w:val="single" w:sz="4" w:space="0" w:color="auto"/>
              <w:right w:val="single" w:sz="4" w:space="0" w:color="auto"/>
            </w:tcBorders>
            <w:vAlign w:val="center"/>
          </w:tcPr>
          <w:p w14:paraId="18A1C40F" w14:textId="243F42D6" w:rsidR="000A6D56" w:rsidRPr="00DC2C0C" w:rsidRDefault="000A6D56" w:rsidP="000A6D56">
            <w:pPr>
              <w:jc w:val="center"/>
              <w:rPr>
                <w:rFonts w:ascii="Arial" w:hAnsi="Arial" w:cs="Arial"/>
                <w:szCs w:val="24"/>
              </w:rPr>
            </w:pPr>
            <w:r w:rsidRPr="00DC2C0C">
              <w:rPr>
                <w:rFonts w:ascii="Arial" w:hAnsi="Arial" w:cs="Arial"/>
                <w:color w:val="000000"/>
                <w:szCs w:val="24"/>
              </w:rPr>
              <w:t>1,597</w:t>
            </w:r>
          </w:p>
        </w:tc>
        <w:tc>
          <w:tcPr>
            <w:tcW w:w="1778" w:type="dxa"/>
            <w:vAlign w:val="center"/>
          </w:tcPr>
          <w:p w14:paraId="10EB3FCE" w14:textId="77777777" w:rsidR="000A6D56" w:rsidRPr="00DC2C0C" w:rsidRDefault="000A6D56" w:rsidP="000A6D56">
            <w:pPr>
              <w:jc w:val="center"/>
              <w:rPr>
                <w:rFonts w:ascii="Arial" w:hAnsi="Arial" w:cs="Arial"/>
                <w:szCs w:val="24"/>
              </w:rPr>
            </w:pPr>
            <w:r w:rsidRPr="00DC2C0C">
              <w:rPr>
                <w:rFonts w:ascii="Arial" w:hAnsi="Arial" w:cs="Arial"/>
                <w:szCs w:val="24"/>
              </w:rPr>
              <w:t>1,198</w:t>
            </w:r>
          </w:p>
        </w:tc>
      </w:tr>
      <w:tr w:rsidR="00253534" w:rsidRPr="00DC2C0C" w14:paraId="71E3694C" w14:textId="77777777" w:rsidTr="001F3FB7">
        <w:trPr>
          <w:trHeight w:val="332"/>
        </w:trPr>
        <w:tc>
          <w:tcPr>
            <w:tcW w:w="1710" w:type="dxa"/>
            <w:vMerge/>
            <w:shd w:val="clear" w:color="auto" w:fill="D5DCE4" w:themeFill="text2" w:themeFillTint="33"/>
          </w:tcPr>
          <w:p w14:paraId="327DAF12" w14:textId="77777777" w:rsidR="001F3FB7" w:rsidRPr="00DC2C0C" w:rsidRDefault="001F3FB7" w:rsidP="001F3FB7">
            <w:pPr>
              <w:jc w:val="both"/>
              <w:rPr>
                <w:rFonts w:ascii="Arial" w:hAnsi="Arial" w:cs="Arial"/>
                <w:b/>
                <w:bCs/>
                <w:szCs w:val="24"/>
              </w:rPr>
            </w:pPr>
          </w:p>
        </w:tc>
        <w:tc>
          <w:tcPr>
            <w:tcW w:w="1687" w:type="dxa"/>
            <w:vAlign w:val="center"/>
          </w:tcPr>
          <w:p w14:paraId="1AB21723" w14:textId="09B625CB" w:rsidR="001F3FB7" w:rsidRPr="00DC2C0C" w:rsidRDefault="001F3FB7" w:rsidP="001F3FB7">
            <w:pPr>
              <w:jc w:val="center"/>
              <w:rPr>
                <w:rFonts w:ascii="Arial" w:hAnsi="Arial" w:cs="Arial"/>
                <w:b/>
                <w:bCs/>
                <w:szCs w:val="24"/>
              </w:rPr>
            </w:pPr>
            <w:r w:rsidRPr="00DC2C0C">
              <w:rPr>
                <w:rFonts w:ascii="Arial" w:hAnsi="Arial" w:cs="Arial"/>
                <w:b/>
                <w:bCs/>
                <w:szCs w:val="24"/>
              </w:rPr>
              <w:t>TOTAL</w:t>
            </w:r>
          </w:p>
        </w:tc>
        <w:tc>
          <w:tcPr>
            <w:tcW w:w="1688" w:type="dxa"/>
            <w:vAlign w:val="center"/>
          </w:tcPr>
          <w:p w14:paraId="3D2E6C23" w14:textId="489E24E3" w:rsidR="001F3FB7" w:rsidRPr="00DC2C0C" w:rsidRDefault="00A032E2" w:rsidP="001F3FB7">
            <w:pPr>
              <w:jc w:val="center"/>
              <w:rPr>
                <w:rFonts w:ascii="Arial" w:hAnsi="Arial" w:cs="Arial"/>
                <w:b/>
                <w:bCs/>
                <w:szCs w:val="24"/>
              </w:rPr>
            </w:pPr>
            <w:r w:rsidRPr="00DC2C0C">
              <w:rPr>
                <w:rFonts w:ascii="Arial" w:hAnsi="Arial" w:cs="Arial"/>
                <w:b/>
                <w:bCs/>
                <w:szCs w:val="24"/>
              </w:rPr>
              <w:t>74</w:t>
            </w:r>
          </w:p>
        </w:tc>
        <w:tc>
          <w:tcPr>
            <w:tcW w:w="1687" w:type="dxa"/>
            <w:tcBorders>
              <w:top w:val="single" w:sz="4" w:space="0" w:color="auto"/>
              <w:left w:val="single" w:sz="4" w:space="0" w:color="auto"/>
              <w:bottom w:val="single" w:sz="4" w:space="0" w:color="auto"/>
              <w:right w:val="single" w:sz="4" w:space="0" w:color="auto"/>
            </w:tcBorders>
            <w:vAlign w:val="center"/>
          </w:tcPr>
          <w:p w14:paraId="38F74D10" w14:textId="7CBDE8D4" w:rsidR="001F3FB7" w:rsidRPr="00DC2C0C" w:rsidRDefault="001F3FB7" w:rsidP="001F3FB7">
            <w:pPr>
              <w:jc w:val="center"/>
              <w:rPr>
                <w:rFonts w:ascii="Arial" w:hAnsi="Arial" w:cs="Arial"/>
                <w:b/>
                <w:bCs/>
                <w:szCs w:val="24"/>
              </w:rPr>
            </w:pPr>
            <w:r w:rsidRPr="00DC2C0C">
              <w:rPr>
                <w:rFonts w:ascii="Arial" w:hAnsi="Arial" w:cs="Arial"/>
                <w:b/>
                <w:bCs/>
                <w:color w:val="000000"/>
                <w:szCs w:val="24"/>
              </w:rPr>
              <w:t>11,532</w:t>
            </w:r>
          </w:p>
        </w:tc>
        <w:tc>
          <w:tcPr>
            <w:tcW w:w="1778" w:type="dxa"/>
            <w:tcBorders>
              <w:top w:val="single" w:sz="4" w:space="0" w:color="auto"/>
              <w:left w:val="nil"/>
              <w:bottom w:val="single" w:sz="4" w:space="0" w:color="auto"/>
              <w:right w:val="single" w:sz="4" w:space="0" w:color="auto"/>
            </w:tcBorders>
            <w:vAlign w:val="center"/>
          </w:tcPr>
          <w:p w14:paraId="02542A32" w14:textId="1C9A086D" w:rsidR="001F3FB7" w:rsidRPr="00DC2C0C" w:rsidRDefault="001F3FB7" w:rsidP="001F3FB7">
            <w:pPr>
              <w:jc w:val="center"/>
              <w:rPr>
                <w:rFonts w:ascii="Arial" w:hAnsi="Arial" w:cs="Arial"/>
                <w:b/>
                <w:bCs/>
                <w:szCs w:val="24"/>
              </w:rPr>
            </w:pPr>
            <w:r w:rsidRPr="00DC2C0C">
              <w:rPr>
                <w:rFonts w:ascii="Arial" w:hAnsi="Arial" w:cs="Arial"/>
                <w:b/>
                <w:bCs/>
                <w:color w:val="000000"/>
                <w:szCs w:val="24"/>
              </w:rPr>
              <w:t>8,649</w:t>
            </w:r>
          </w:p>
        </w:tc>
      </w:tr>
    </w:tbl>
    <w:p w14:paraId="5E5A7A90" w14:textId="77777777" w:rsidR="0019256F" w:rsidRPr="00DC2C0C" w:rsidRDefault="0019256F" w:rsidP="005D7AC5">
      <w:pPr>
        <w:ind w:left="270"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40AF1BFE" w14:textId="77777777">
        <w:tc>
          <w:tcPr>
            <w:tcW w:w="1710" w:type="dxa"/>
            <w:vMerge w:val="restart"/>
            <w:shd w:val="clear" w:color="auto" w:fill="D5DCE4" w:themeFill="text2" w:themeFillTint="33"/>
            <w:vAlign w:val="center"/>
          </w:tcPr>
          <w:p w14:paraId="5C7781C1" w14:textId="3036C656" w:rsidR="00652077" w:rsidRPr="00DC2C0C" w:rsidRDefault="00652077" w:rsidP="008259D8">
            <w:pPr>
              <w:jc w:val="center"/>
              <w:rPr>
                <w:rFonts w:ascii="Arial" w:hAnsi="Arial" w:cs="Arial"/>
                <w:b/>
                <w:bCs/>
                <w:szCs w:val="24"/>
              </w:rPr>
            </w:pPr>
            <w:r w:rsidRPr="00DC2C0C">
              <w:rPr>
                <w:rFonts w:ascii="Arial" w:hAnsi="Arial" w:cs="Arial"/>
                <w:b/>
                <w:bCs/>
                <w:szCs w:val="24"/>
              </w:rPr>
              <w:t>Region 3: Camden</w:t>
            </w:r>
          </w:p>
        </w:tc>
        <w:tc>
          <w:tcPr>
            <w:tcW w:w="1687" w:type="dxa"/>
            <w:shd w:val="clear" w:color="auto" w:fill="D5DCE4" w:themeFill="text2" w:themeFillTint="33"/>
            <w:vAlign w:val="center"/>
          </w:tcPr>
          <w:p w14:paraId="6FB99E14"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E49115C" w14:textId="6408989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3EF264B8" w14:textId="35C20525"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740EBFA2" w14:textId="1824AB34"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Transportation Hours</w:t>
            </w:r>
          </w:p>
        </w:tc>
      </w:tr>
      <w:tr w:rsidR="00E705CF" w:rsidRPr="00DC2C0C" w14:paraId="28F08685" w14:textId="77777777">
        <w:trPr>
          <w:trHeight w:val="332"/>
        </w:trPr>
        <w:tc>
          <w:tcPr>
            <w:tcW w:w="1710" w:type="dxa"/>
            <w:vMerge/>
            <w:shd w:val="clear" w:color="auto" w:fill="D5DCE4" w:themeFill="text2" w:themeFillTint="33"/>
            <w:vAlign w:val="center"/>
          </w:tcPr>
          <w:p w14:paraId="7F623ECE" w14:textId="77777777" w:rsidR="00652077" w:rsidRPr="00DC2C0C" w:rsidRDefault="00652077" w:rsidP="005D7AC5">
            <w:pPr>
              <w:jc w:val="center"/>
              <w:rPr>
                <w:rFonts w:ascii="Arial" w:hAnsi="Arial" w:cs="Arial"/>
                <w:b/>
                <w:bCs/>
                <w:szCs w:val="24"/>
              </w:rPr>
            </w:pPr>
          </w:p>
        </w:tc>
        <w:tc>
          <w:tcPr>
            <w:tcW w:w="1687" w:type="dxa"/>
            <w:vAlign w:val="center"/>
          </w:tcPr>
          <w:p w14:paraId="77105440" w14:textId="77777777" w:rsidR="00652077" w:rsidRPr="00DC2C0C" w:rsidRDefault="00652077" w:rsidP="005D7AC5">
            <w:pPr>
              <w:jc w:val="center"/>
              <w:rPr>
                <w:rFonts w:ascii="Arial" w:hAnsi="Arial" w:cs="Arial"/>
                <w:szCs w:val="24"/>
              </w:rPr>
            </w:pPr>
            <w:r w:rsidRPr="00DC2C0C">
              <w:rPr>
                <w:rFonts w:ascii="Arial" w:hAnsi="Arial" w:cs="Arial"/>
                <w:szCs w:val="24"/>
              </w:rPr>
              <w:t>Camden</w:t>
            </w:r>
          </w:p>
        </w:tc>
        <w:tc>
          <w:tcPr>
            <w:tcW w:w="1688" w:type="dxa"/>
            <w:vAlign w:val="center"/>
          </w:tcPr>
          <w:p w14:paraId="0D93B861" w14:textId="6DEC5753" w:rsidR="00652077" w:rsidRPr="00DC2C0C" w:rsidRDefault="00652077" w:rsidP="008259D8">
            <w:pPr>
              <w:jc w:val="center"/>
              <w:rPr>
                <w:rFonts w:ascii="Arial" w:hAnsi="Arial" w:cs="Arial"/>
                <w:szCs w:val="24"/>
              </w:rPr>
            </w:pPr>
            <w:r w:rsidRPr="00DC2C0C">
              <w:rPr>
                <w:rFonts w:ascii="Arial" w:hAnsi="Arial" w:cs="Arial"/>
                <w:szCs w:val="24"/>
              </w:rPr>
              <w:t>86</w:t>
            </w:r>
          </w:p>
        </w:tc>
        <w:tc>
          <w:tcPr>
            <w:tcW w:w="1687" w:type="dxa"/>
            <w:vAlign w:val="center"/>
          </w:tcPr>
          <w:p w14:paraId="487D1F59" w14:textId="628DDE0F" w:rsidR="00652077" w:rsidRPr="00DC2C0C" w:rsidRDefault="00652077" w:rsidP="008259D8">
            <w:pPr>
              <w:jc w:val="center"/>
              <w:rPr>
                <w:rFonts w:ascii="Arial" w:hAnsi="Arial" w:cs="Arial"/>
                <w:szCs w:val="24"/>
              </w:rPr>
            </w:pPr>
            <w:r w:rsidRPr="00DC2C0C">
              <w:rPr>
                <w:rFonts w:ascii="Arial" w:hAnsi="Arial" w:cs="Arial"/>
                <w:szCs w:val="24"/>
              </w:rPr>
              <w:t>13,380</w:t>
            </w:r>
          </w:p>
        </w:tc>
        <w:tc>
          <w:tcPr>
            <w:tcW w:w="1778" w:type="dxa"/>
            <w:vAlign w:val="center"/>
          </w:tcPr>
          <w:p w14:paraId="03287C2B" w14:textId="5B53BB50" w:rsidR="00652077" w:rsidRPr="00DC2C0C" w:rsidRDefault="00652077" w:rsidP="008259D8">
            <w:pPr>
              <w:jc w:val="center"/>
              <w:rPr>
                <w:rFonts w:ascii="Arial" w:hAnsi="Arial" w:cs="Arial"/>
                <w:szCs w:val="24"/>
              </w:rPr>
            </w:pPr>
            <w:r w:rsidRPr="00DC2C0C">
              <w:rPr>
                <w:rFonts w:ascii="Arial" w:hAnsi="Arial" w:cs="Arial"/>
                <w:szCs w:val="24"/>
              </w:rPr>
              <w:t>10,000</w:t>
            </w:r>
          </w:p>
        </w:tc>
      </w:tr>
      <w:tr w:rsidR="00E705CF" w:rsidRPr="00DC2C0C" w14:paraId="447E2C83" w14:textId="77777777" w:rsidTr="008259D8">
        <w:trPr>
          <w:trHeight w:val="332"/>
        </w:trPr>
        <w:tc>
          <w:tcPr>
            <w:tcW w:w="1710" w:type="dxa"/>
            <w:vMerge/>
            <w:shd w:val="clear" w:color="auto" w:fill="D5DCE4" w:themeFill="text2" w:themeFillTint="33"/>
            <w:vAlign w:val="center"/>
          </w:tcPr>
          <w:p w14:paraId="47B419FA" w14:textId="77777777" w:rsidR="00652077" w:rsidRPr="00DC2C0C" w:rsidRDefault="00652077" w:rsidP="008259D8">
            <w:pPr>
              <w:jc w:val="center"/>
              <w:rPr>
                <w:rFonts w:ascii="Arial" w:hAnsi="Arial" w:cs="Arial"/>
                <w:b/>
                <w:bCs/>
                <w:szCs w:val="24"/>
              </w:rPr>
            </w:pPr>
          </w:p>
        </w:tc>
        <w:tc>
          <w:tcPr>
            <w:tcW w:w="1687" w:type="dxa"/>
            <w:vAlign w:val="center"/>
          </w:tcPr>
          <w:p w14:paraId="63556C53" w14:textId="4A11A980" w:rsidR="00652077" w:rsidRPr="00DC2C0C" w:rsidRDefault="00652077" w:rsidP="008259D8">
            <w:pPr>
              <w:jc w:val="center"/>
              <w:rPr>
                <w:rFonts w:ascii="Arial" w:hAnsi="Arial" w:cs="Arial"/>
                <w:b/>
                <w:bCs/>
                <w:szCs w:val="24"/>
              </w:rPr>
            </w:pPr>
            <w:r w:rsidRPr="00DC2C0C">
              <w:rPr>
                <w:rFonts w:ascii="Arial" w:hAnsi="Arial" w:cs="Arial"/>
                <w:b/>
                <w:bCs/>
                <w:szCs w:val="24"/>
              </w:rPr>
              <w:t>TOTAL</w:t>
            </w:r>
          </w:p>
        </w:tc>
        <w:tc>
          <w:tcPr>
            <w:tcW w:w="1688" w:type="dxa"/>
            <w:vAlign w:val="center"/>
          </w:tcPr>
          <w:p w14:paraId="5F29AA8E" w14:textId="14028BD1" w:rsidR="00652077" w:rsidRPr="00DC2C0C" w:rsidRDefault="00A032E2" w:rsidP="008259D8">
            <w:pPr>
              <w:jc w:val="center"/>
              <w:rPr>
                <w:rFonts w:ascii="Arial" w:hAnsi="Arial" w:cs="Arial"/>
                <w:b/>
                <w:bCs/>
                <w:szCs w:val="24"/>
              </w:rPr>
            </w:pPr>
            <w:r w:rsidRPr="00DC2C0C">
              <w:rPr>
                <w:rFonts w:ascii="Arial" w:hAnsi="Arial" w:cs="Arial"/>
                <w:b/>
                <w:bCs/>
                <w:szCs w:val="24"/>
              </w:rPr>
              <w:t>86</w:t>
            </w:r>
          </w:p>
        </w:tc>
        <w:tc>
          <w:tcPr>
            <w:tcW w:w="1687" w:type="dxa"/>
            <w:vAlign w:val="center"/>
          </w:tcPr>
          <w:p w14:paraId="5C80F3D5" w14:textId="74EAF459" w:rsidR="00652077" w:rsidRPr="00DC2C0C" w:rsidRDefault="00A032E2" w:rsidP="008259D8">
            <w:pPr>
              <w:jc w:val="center"/>
              <w:rPr>
                <w:rFonts w:ascii="Arial" w:hAnsi="Arial" w:cs="Arial"/>
                <w:b/>
                <w:bCs/>
                <w:szCs w:val="24"/>
              </w:rPr>
            </w:pPr>
            <w:r w:rsidRPr="00DC2C0C">
              <w:rPr>
                <w:rFonts w:ascii="Arial" w:hAnsi="Arial" w:cs="Arial"/>
                <w:b/>
                <w:bCs/>
                <w:szCs w:val="24"/>
              </w:rPr>
              <w:t>13,380</w:t>
            </w:r>
          </w:p>
        </w:tc>
        <w:tc>
          <w:tcPr>
            <w:tcW w:w="1778" w:type="dxa"/>
            <w:vAlign w:val="center"/>
          </w:tcPr>
          <w:p w14:paraId="5A1721F2" w14:textId="030727D2" w:rsidR="00A032E2" w:rsidRPr="00DC2C0C" w:rsidRDefault="00A032E2" w:rsidP="00A032E2">
            <w:pPr>
              <w:jc w:val="center"/>
              <w:rPr>
                <w:rFonts w:ascii="Arial" w:hAnsi="Arial" w:cs="Arial"/>
                <w:b/>
                <w:bCs/>
                <w:szCs w:val="24"/>
              </w:rPr>
            </w:pPr>
            <w:r w:rsidRPr="00DC2C0C">
              <w:rPr>
                <w:rFonts w:ascii="Arial" w:hAnsi="Arial" w:cs="Arial"/>
                <w:b/>
                <w:bCs/>
                <w:szCs w:val="24"/>
              </w:rPr>
              <w:t>10,000</w:t>
            </w:r>
          </w:p>
        </w:tc>
      </w:tr>
    </w:tbl>
    <w:p w14:paraId="1BA38457" w14:textId="77777777" w:rsidR="00680A4B" w:rsidRPr="00DC2C0C" w:rsidRDefault="00680A4B" w:rsidP="00680A4B">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0247E85E" w14:textId="77777777">
        <w:tc>
          <w:tcPr>
            <w:tcW w:w="1710" w:type="dxa"/>
            <w:vMerge w:val="restart"/>
            <w:shd w:val="clear" w:color="auto" w:fill="D5DCE4" w:themeFill="text2" w:themeFillTint="33"/>
            <w:vAlign w:val="center"/>
          </w:tcPr>
          <w:p w14:paraId="7E53637D" w14:textId="3E46254D" w:rsidR="00652077" w:rsidRPr="00DC2C0C" w:rsidRDefault="00652077" w:rsidP="008259D8">
            <w:pPr>
              <w:jc w:val="center"/>
              <w:rPr>
                <w:rFonts w:ascii="Arial" w:hAnsi="Arial" w:cs="Arial"/>
                <w:b/>
                <w:bCs/>
                <w:szCs w:val="24"/>
              </w:rPr>
            </w:pPr>
            <w:r w:rsidRPr="00DC2C0C">
              <w:rPr>
                <w:rFonts w:ascii="Arial" w:hAnsi="Arial" w:cs="Arial"/>
                <w:b/>
                <w:bCs/>
                <w:szCs w:val="24"/>
              </w:rPr>
              <w:t>Region 4: Monmouth, Ocean</w:t>
            </w:r>
          </w:p>
        </w:tc>
        <w:tc>
          <w:tcPr>
            <w:tcW w:w="1687" w:type="dxa"/>
            <w:shd w:val="clear" w:color="auto" w:fill="D5DCE4" w:themeFill="text2" w:themeFillTint="33"/>
            <w:vAlign w:val="center"/>
          </w:tcPr>
          <w:p w14:paraId="601CB409"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833A066"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7F9D4ECE" w14:textId="78492919"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50E5284D"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6E4BB6B3" w14:textId="77777777" w:rsidTr="005946B6">
        <w:trPr>
          <w:trHeight w:val="332"/>
        </w:trPr>
        <w:tc>
          <w:tcPr>
            <w:tcW w:w="1710" w:type="dxa"/>
            <w:vMerge/>
            <w:shd w:val="clear" w:color="auto" w:fill="D5DCE4" w:themeFill="text2" w:themeFillTint="33"/>
            <w:vAlign w:val="center"/>
          </w:tcPr>
          <w:p w14:paraId="1BAA2230" w14:textId="77777777" w:rsidR="00622E24" w:rsidRPr="00DC2C0C" w:rsidRDefault="00622E24" w:rsidP="00622E24">
            <w:pPr>
              <w:jc w:val="center"/>
              <w:rPr>
                <w:rFonts w:ascii="Arial" w:hAnsi="Arial" w:cs="Arial"/>
                <w:b/>
                <w:bCs/>
                <w:szCs w:val="24"/>
              </w:rPr>
            </w:pPr>
          </w:p>
        </w:tc>
        <w:tc>
          <w:tcPr>
            <w:tcW w:w="1687" w:type="dxa"/>
            <w:vAlign w:val="center"/>
          </w:tcPr>
          <w:p w14:paraId="68EE3C37" w14:textId="4DC4108C" w:rsidR="00622E24" w:rsidRPr="00DC2C0C" w:rsidRDefault="00622E24" w:rsidP="00622E24">
            <w:pPr>
              <w:jc w:val="center"/>
              <w:rPr>
                <w:rFonts w:ascii="Arial" w:hAnsi="Arial" w:cs="Arial"/>
                <w:szCs w:val="24"/>
              </w:rPr>
            </w:pPr>
            <w:r w:rsidRPr="00DC2C0C">
              <w:rPr>
                <w:rFonts w:ascii="Arial" w:hAnsi="Arial" w:cs="Arial"/>
                <w:szCs w:val="24"/>
              </w:rPr>
              <w:t>Monmouth</w:t>
            </w:r>
          </w:p>
        </w:tc>
        <w:tc>
          <w:tcPr>
            <w:tcW w:w="1688" w:type="dxa"/>
            <w:vAlign w:val="center"/>
          </w:tcPr>
          <w:p w14:paraId="16890457" w14:textId="6DA18CD6" w:rsidR="00622E24" w:rsidRPr="00DC2C0C" w:rsidRDefault="005946B6" w:rsidP="00622E24">
            <w:pPr>
              <w:jc w:val="center"/>
              <w:rPr>
                <w:rFonts w:ascii="Arial" w:hAnsi="Arial" w:cs="Arial"/>
                <w:szCs w:val="24"/>
              </w:rPr>
            </w:pPr>
            <w:r w:rsidRPr="00DC2C0C">
              <w:rPr>
                <w:rFonts w:ascii="Arial" w:hAnsi="Arial" w:cs="Arial"/>
                <w:szCs w:val="24"/>
              </w:rPr>
              <w:t>35</w:t>
            </w:r>
          </w:p>
        </w:tc>
        <w:tc>
          <w:tcPr>
            <w:tcW w:w="1687" w:type="dxa"/>
            <w:tcBorders>
              <w:top w:val="single" w:sz="4" w:space="0" w:color="auto"/>
              <w:left w:val="single" w:sz="4" w:space="0" w:color="auto"/>
              <w:bottom w:val="single" w:sz="4" w:space="0" w:color="auto"/>
              <w:right w:val="single" w:sz="4" w:space="0" w:color="auto"/>
            </w:tcBorders>
            <w:vAlign w:val="center"/>
          </w:tcPr>
          <w:p w14:paraId="217848D6" w14:textId="14309708" w:rsidR="00622E24" w:rsidRPr="00DC2C0C" w:rsidRDefault="00622E24" w:rsidP="00622E24">
            <w:pPr>
              <w:jc w:val="center"/>
              <w:rPr>
                <w:rFonts w:ascii="Arial" w:hAnsi="Arial" w:cs="Arial"/>
                <w:szCs w:val="24"/>
              </w:rPr>
            </w:pPr>
            <w:r w:rsidRPr="00DC2C0C">
              <w:rPr>
                <w:rFonts w:ascii="Arial" w:hAnsi="Arial" w:cs="Arial"/>
                <w:color w:val="000000"/>
                <w:szCs w:val="24"/>
              </w:rPr>
              <w:t>5,391</w:t>
            </w:r>
          </w:p>
        </w:tc>
        <w:tc>
          <w:tcPr>
            <w:tcW w:w="1778" w:type="dxa"/>
            <w:tcBorders>
              <w:top w:val="single" w:sz="4" w:space="0" w:color="auto"/>
              <w:left w:val="nil"/>
              <w:bottom w:val="single" w:sz="4" w:space="0" w:color="auto"/>
              <w:right w:val="single" w:sz="4" w:space="0" w:color="auto"/>
            </w:tcBorders>
            <w:vAlign w:val="center"/>
          </w:tcPr>
          <w:p w14:paraId="1E8EFB4F" w14:textId="271EB83E" w:rsidR="00622E24" w:rsidRPr="00DC2C0C" w:rsidRDefault="00622E24" w:rsidP="00622E24">
            <w:pPr>
              <w:jc w:val="center"/>
              <w:rPr>
                <w:rFonts w:ascii="Arial" w:hAnsi="Arial" w:cs="Arial"/>
                <w:szCs w:val="24"/>
              </w:rPr>
            </w:pPr>
            <w:r w:rsidRPr="00DC2C0C">
              <w:rPr>
                <w:rFonts w:ascii="Arial" w:hAnsi="Arial" w:cs="Arial"/>
                <w:color w:val="000000"/>
                <w:szCs w:val="24"/>
              </w:rPr>
              <w:t>4,044</w:t>
            </w:r>
          </w:p>
        </w:tc>
      </w:tr>
      <w:tr w:rsidR="006375A9" w:rsidRPr="00DC2C0C" w14:paraId="60C067AA" w14:textId="77777777" w:rsidTr="005946B6">
        <w:trPr>
          <w:trHeight w:val="332"/>
        </w:trPr>
        <w:tc>
          <w:tcPr>
            <w:tcW w:w="1710" w:type="dxa"/>
            <w:vMerge/>
            <w:shd w:val="clear" w:color="auto" w:fill="D5DCE4" w:themeFill="text2" w:themeFillTint="33"/>
            <w:vAlign w:val="center"/>
          </w:tcPr>
          <w:p w14:paraId="415BD355" w14:textId="77777777" w:rsidR="00622E24" w:rsidRPr="00DC2C0C" w:rsidRDefault="00622E24" w:rsidP="00622E24">
            <w:pPr>
              <w:jc w:val="center"/>
              <w:rPr>
                <w:rFonts w:ascii="Arial" w:hAnsi="Arial" w:cs="Arial"/>
                <w:b/>
                <w:bCs/>
                <w:szCs w:val="24"/>
              </w:rPr>
            </w:pPr>
          </w:p>
        </w:tc>
        <w:tc>
          <w:tcPr>
            <w:tcW w:w="1687" w:type="dxa"/>
            <w:vAlign w:val="center"/>
          </w:tcPr>
          <w:p w14:paraId="7AC72AFC" w14:textId="03AC8072" w:rsidR="00622E24" w:rsidRPr="00DC2C0C" w:rsidRDefault="00622E24" w:rsidP="00622E24">
            <w:pPr>
              <w:jc w:val="center"/>
              <w:rPr>
                <w:rFonts w:ascii="Arial" w:hAnsi="Arial" w:cs="Arial"/>
                <w:szCs w:val="24"/>
              </w:rPr>
            </w:pPr>
            <w:r w:rsidRPr="00DC2C0C">
              <w:rPr>
                <w:rFonts w:ascii="Arial" w:hAnsi="Arial" w:cs="Arial"/>
                <w:szCs w:val="24"/>
              </w:rPr>
              <w:t>Ocean</w:t>
            </w:r>
          </w:p>
        </w:tc>
        <w:tc>
          <w:tcPr>
            <w:tcW w:w="1688" w:type="dxa"/>
            <w:vAlign w:val="center"/>
          </w:tcPr>
          <w:p w14:paraId="45C8EDD9" w14:textId="5C2A1C3D" w:rsidR="00622E24" w:rsidRPr="00DC2C0C" w:rsidRDefault="005946B6" w:rsidP="00622E24">
            <w:pPr>
              <w:jc w:val="center"/>
              <w:rPr>
                <w:rFonts w:ascii="Arial" w:hAnsi="Arial" w:cs="Arial"/>
                <w:szCs w:val="24"/>
              </w:rPr>
            </w:pPr>
            <w:r w:rsidRPr="00DC2C0C">
              <w:rPr>
                <w:rFonts w:ascii="Arial" w:hAnsi="Arial" w:cs="Arial"/>
                <w:szCs w:val="24"/>
              </w:rPr>
              <w:t>35</w:t>
            </w:r>
          </w:p>
        </w:tc>
        <w:tc>
          <w:tcPr>
            <w:tcW w:w="1687" w:type="dxa"/>
            <w:tcBorders>
              <w:top w:val="nil"/>
              <w:left w:val="single" w:sz="4" w:space="0" w:color="auto"/>
              <w:bottom w:val="single" w:sz="4" w:space="0" w:color="auto"/>
              <w:right w:val="single" w:sz="4" w:space="0" w:color="auto"/>
            </w:tcBorders>
            <w:vAlign w:val="center"/>
          </w:tcPr>
          <w:p w14:paraId="485971AD" w14:textId="608EEE0D" w:rsidR="00622E24" w:rsidRPr="00DC2C0C" w:rsidRDefault="00622E24" w:rsidP="00622E24">
            <w:pPr>
              <w:jc w:val="center"/>
              <w:rPr>
                <w:rFonts w:ascii="Arial" w:hAnsi="Arial" w:cs="Arial"/>
                <w:szCs w:val="24"/>
              </w:rPr>
            </w:pPr>
            <w:r w:rsidRPr="00DC2C0C">
              <w:rPr>
                <w:rFonts w:ascii="Arial" w:hAnsi="Arial" w:cs="Arial"/>
                <w:color w:val="000000"/>
                <w:szCs w:val="24"/>
              </w:rPr>
              <w:t>5,441</w:t>
            </w:r>
          </w:p>
        </w:tc>
        <w:tc>
          <w:tcPr>
            <w:tcW w:w="1778" w:type="dxa"/>
            <w:tcBorders>
              <w:top w:val="nil"/>
              <w:left w:val="nil"/>
              <w:bottom w:val="single" w:sz="4" w:space="0" w:color="auto"/>
              <w:right w:val="single" w:sz="4" w:space="0" w:color="auto"/>
            </w:tcBorders>
            <w:vAlign w:val="center"/>
          </w:tcPr>
          <w:p w14:paraId="2A6ADD81" w14:textId="664F4628" w:rsidR="00622E24" w:rsidRPr="00DC2C0C" w:rsidRDefault="00622E24" w:rsidP="00622E24">
            <w:pPr>
              <w:jc w:val="center"/>
              <w:rPr>
                <w:rFonts w:ascii="Arial" w:hAnsi="Arial" w:cs="Arial"/>
                <w:szCs w:val="24"/>
              </w:rPr>
            </w:pPr>
            <w:r w:rsidRPr="00DC2C0C">
              <w:rPr>
                <w:rFonts w:ascii="Arial" w:hAnsi="Arial" w:cs="Arial"/>
                <w:color w:val="000000"/>
                <w:szCs w:val="24"/>
              </w:rPr>
              <w:t>4,081</w:t>
            </w:r>
          </w:p>
        </w:tc>
      </w:tr>
      <w:tr w:rsidR="006375A9" w:rsidRPr="00DC2C0C" w14:paraId="2D175FAC" w14:textId="77777777" w:rsidTr="005946B6">
        <w:trPr>
          <w:trHeight w:val="332"/>
        </w:trPr>
        <w:tc>
          <w:tcPr>
            <w:tcW w:w="1710" w:type="dxa"/>
            <w:vMerge/>
            <w:shd w:val="clear" w:color="auto" w:fill="D5DCE4" w:themeFill="text2" w:themeFillTint="33"/>
            <w:vAlign w:val="center"/>
          </w:tcPr>
          <w:p w14:paraId="1A074C57" w14:textId="77777777" w:rsidR="00622E24" w:rsidRPr="00DC2C0C" w:rsidRDefault="00622E24" w:rsidP="00622E24">
            <w:pPr>
              <w:jc w:val="center"/>
              <w:rPr>
                <w:rFonts w:ascii="Arial" w:hAnsi="Arial" w:cs="Arial"/>
                <w:b/>
                <w:bCs/>
                <w:szCs w:val="24"/>
              </w:rPr>
            </w:pPr>
          </w:p>
        </w:tc>
        <w:tc>
          <w:tcPr>
            <w:tcW w:w="1687" w:type="dxa"/>
            <w:vAlign w:val="center"/>
          </w:tcPr>
          <w:p w14:paraId="25085E54" w14:textId="00E05E89" w:rsidR="00622E24" w:rsidRPr="00DC2C0C" w:rsidRDefault="00622E24" w:rsidP="00622E24">
            <w:pPr>
              <w:jc w:val="center"/>
              <w:rPr>
                <w:rFonts w:ascii="Arial" w:hAnsi="Arial" w:cs="Arial"/>
                <w:b/>
                <w:bCs/>
                <w:szCs w:val="24"/>
              </w:rPr>
            </w:pPr>
            <w:r w:rsidRPr="00DC2C0C">
              <w:rPr>
                <w:rFonts w:ascii="Arial" w:hAnsi="Arial" w:cs="Arial"/>
                <w:b/>
                <w:bCs/>
                <w:szCs w:val="24"/>
              </w:rPr>
              <w:t>TOTAL</w:t>
            </w:r>
          </w:p>
        </w:tc>
        <w:tc>
          <w:tcPr>
            <w:tcW w:w="1688" w:type="dxa"/>
            <w:vAlign w:val="center"/>
          </w:tcPr>
          <w:p w14:paraId="4D17833F" w14:textId="223D4598" w:rsidR="00622E24" w:rsidRPr="00DC2C0C" w:rsidRDefault="005946B6" w:rsidP="00622E24">
            <w:pPr>
              <w:jc w:val="center"/>
              <w:rPr>
                <w:rFonts w:ascii="Arial" w:hAnsi="Arial" w:cs="Arial"/>
                <w:b/>
                <w:bCs/>
                <w:szCs w:val="24"/>
              </w:rPr>
            </w:pPr>
            <w:r w:rsidRPr="00DC2C0C">
              <w:rPr>
                <w:rFonts w:ascii="Arial" w:hAnsi="Arial" w:cs="Arial"/>
                <w:b/>
                <w:bCs/>
                <w:szCs w:val="24"/>
              </w:rPr>
              <w:t>70</w:t>
            </w:r>
          </w:p>
        </w:tc>
        <w:tc>
          <w:tcPr>
            <w:tcW w:w="1687" w:type="dxa"/>
            <w:tcBorders>
              <w:top w:val="nil"/>
              <w:left w:val="single" w:sz="4" w:space="0" w:color="auto"/>
              <w:bottom w:val="single" w:sz="4" w:space="0" w:color="auto"/>
              <w:right w:val="single" w:sz="4" w:space="0" w:color="auto"/>
            </w:tcBorders>
            <w:vAlign w:val="center"/>
          </w:tcPr>
          <w:p w14:paraId="1A12F3B6" w14:textId="0A4359C8" w:rsidR="00622E24" w:rsidRPr="00DC2C0C" w:rsidRDefault="00622E24" w:rsidP="00622E24">
            <w:pPr>
              <w:jc w:val="center"/>
              <w:rPr>
                <w:rFonts w:ascii="Arial" w:hAnsi="Arial" w:cs="Arial"/>
                <w:b/>
                <w:bCs/>
                <w:szCs w:val="24"/>
              </w:rPr>
            </w:pPr>
            <w:r w:rsidRPr="00DC2C0C">
              <w:rPr>
                <w:rFonts w:ascii="Arial" w:hAnsi="Arial" w:cs="Arial"/>
                <w:b/>
                <w:bCs/>
                <w:color w:val="000000"/>
                <w:szCs w:val="24"/>
              </w:rPr>
              <w:t>10,833</w:t>
            </w:r>
          </w:p>
        </w:tc>
        <w:tc>
          <w:tcPr>
            <w:tcW w:w="1778" w:type="dxa"/>
            <w:tcBorders>
              <w:top w:val="nil"/>
              <w:left w:val="nil"/>
              <w:bottom w:val="single" w:sz="4" w:space="0" w:color="auto"/>
              <w:right w:val="single" w:sz="4" w:space="0" w:color="auto"/>
            </w:tcBorders>
            <w:vAlign w:val="center"/>
          </w:tcPr>
          <w:p w14:paraId="641C4F34" w14:textId="54D7FAB0" w:rsidR="00622E24" w:rsidRPr="00DC2C0C" w:rsidRDefault="00622E24" w:rsidP="00622E24">
            <w:pPr>
              <w:jc w:val="center"/>
              <w:rPr>
                <w:rFonts w:ascii="Arial" w:hAnsi="Arial" w:cs="Arial"/>
                <w:b/>
                <w:bCs/>
                <w:szCs w:val="24"/>
              </w:rPr>
            </w:pPr>
            <w:r w:rsidRPr="00DC2C0C">
              <w:rPr>
                <w:rFonts w:ascii="Arial" w:hAnsi="Arial" w:cs="Arial"/>
                <w:b/>
                <w:bCs/>
                <w:color w:val="000000"/>
                <w:szCs w:val="24"/>
              </w:rPr>
              <w:t>8,124</w:t>
            </w:r>
          </w:p>
        </w:tc>
      </w:tr>
    </w:tbl>
    <w:p w14:paraId="59ABE4E3" w14:textId="77777777" w:rsidR="00901EAD" w:rsidRPr="00DC2C0C" w:rsidRDefault="00901EAD">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717F18" w:rsidRPr="00DC2C0C" w14:paraId="533D13F0" w14:textId="77777777" w:rsidTr="00DA5DF5">
        <w:tc>
          <w:tcPr>
            <w:tcW w:w="1710" w:type="dxa"/>
            <w:vMerge w:val="restart"/>
            <w:shd w:val="clear" w:color="auto" w:fill="D5DCE4" w:themeFill="text2" w:themeFillTint="33"/>
            <w:vAlign w:val="center"/>
          </w:tcPr>
          <w:p w14:paraId="6AFB16C9" w14:textId="5519D335" w:rsidR="00652077" w:rsidRPr="00DC2C0C" w:rsidRDefault="00652077" w:rsidP="00652077">
            <w:pPr>
              <w:jc w:val="center"/>
              <w:rPr>
                <w:rFonts w:ascii="Arial" w:hAnsi="Arial" w:cs="Arial"/>
                <w:b/>
                <w:bCs/>
                <w:szCs w:val="24"/>
              </w:rPr>
            </w:pPr>
            <w:r w:rsidRPr="00DC2C0C">
              <w:rPr>
                <w:rFonts w:ascii="Arial" w:hAnsi="Arial" w:cs="Arial"/>
                <w:b/>
                <w:bCs/>
                <w:szCs w:val="24"/>
              </w:rPr>
              <w:t xml:space="preserve">Region 5: </w:t>
            </w:r>
            <w:r w:rsidR="003619B9" w:rsidRPr="00DC2C0C">
              <w:rPr>
                <w:rFonts w:ascii="Arial" w:hAnsi="Arial" w:cs="Arial"/>
                <w:b/>
                <w:bCs/>
                <w:szCs w:val="24"/>
              </w:rPr>
              <w:t>Hunterdon, Mercer, Somerset, Warren</w:t>
            </w:r>
          </w:p>
        </w:tc>
        <w:tc>
          <w:tcPr>
            <w:tcW w:w="1687" w:type="dxa"/>
            <w:tcBorders>
              <w:bottom w:val="single" w:sz="4" w:space="0" w:color="auto"/>
            </w:tcBorders>
            <w:shd w:val="clear" w:color="auto" w:fill="D5DCE4" w:themeFill="text2" w:themeFillTint="33"/>
            <w:vAlign w:val="center"/>
          </w:tcPr>
          <w:p w14:paraId="3DA61A13"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28432AE3"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tcBorders>
              <w:bottom w:val="single" w:sz="4" w:space="0" w:color="auto"/>
            </w:tcBorders>
            <w:shd w:val="clear" w:color="auto" w:fill="D5DCE4" w:themeFill="text2" w:themeFillTint="33"/>
            <w:vAlign w:val="center"/>
          </w:tcPr>
          <w:p w14:paraId="33D11417"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Visitation Hours</w:t>
            </w:r>
          </w:p>
        </w:tc>
        <w:tc>
          <w:tcPr>
            <w:tcW w:w="1778" w:type="dxa"/>
            <w:tcBorders>
              <w:bottom w:val="single" w:sz="4" w:space="0" w:color="auto"/>
            </w:tcBorders>
            <w:shd w:val="clear" w:color="auto" w:fill="D5DCE4" w:themeFill="text2" w:themeFillTint="33"/>
            <w:vAlign w:val="center"/>
          </w:tcPr>
          <w:p w14:paraId="76FC9716"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Transportation Hours</w:t>
            </w:r>
          </w:p>
        </w:tc>
      </w:tr>
      <w:tr w:rsidR="00717F18" w:rsidRPr="00DC2C0C" w14:paraId="32961A3F" w14:textId="77777777" w:rsidTr="00316518">
        <w:trPr>
          <w:trHeight w:val="332"/>
        </w:trPr>
        <w:tc>
          <w:tcPr>
            <w:tcW w:w="1710" w:type="dxa"/>
            <w:vMerge/>
            <w:shd w:val="clear" w:color="auto" w:fill="D5DCE4" w:themeFill="text2" w:themeFillTint="33"/>
            <w:vAlign w:val="center"/>
          </w:tcPr>
          <w:p w14:paraId="6932BC38"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5A6BAEF9" w14:textId="0C49C9B3" w:rsidR="00316518" w:rsidRPr="00DC2C0C" w:rsidRDefault="00316518" w:rsidP="00316518">
            <w:pPr>
              <w:jc w:val="center"/>
              <w:rPr>
                <w:rFonts w:ascii="Arial" w:hAnsi="Arial" w:cs="Arial"/>
                <w:szCs w:val="24"/>
              </w:rPr>
            </w:pPr>
            <w:r w:rsidRPr="00DC2C0C">
              <w:rPr>
                <w:rFonts w:ascii="Arial" w:hAnsi="Arial" w:cs="Arial"/>
                <w:szCs w:val="24"/>
              </w:rPr>
              <w:t>Hunterdon</w:t>
            </w:r>
          </w:p>
        </w:tc>
        <w:tc>
          <w:tcPr>
            <w:tcW w:w="1688" w:type="dxa"/>
            <w:tcBorders>
              <w:top w:val="single" w:sz="4" w:space="0" w:color="auto"/>
              <w:left w:val="nil"/>
              <w:bottom w:val="single" w:sz="4" w:space="0" w:color="auto"/>
              <w:right w:val="nil"/>
            </w:tcBorders>
            <w:vAlign w:val="center"/>
          </w:tcPr>
          <w:p w14:paraId="70245F3F" w14:textId="3124839E" w:rsidR="00316518" w:rsidRPr="00DC2C0C" w:rsidRDefault="00316518" w:rsidP="00316518">
            <w:pPr>
              <w:jc w:val="center"/>
              <w:rPr>
                <w:rFonts w:ascii="Arial" w:hAnsi="Arial" w:cs="Arial"/>
                <w:szCs w:val="24"/>
              </w:rPr>
            </w:pPr>
            <w:r w:rsidRPr="00DC2C0C">
              <w:rPr>
                <w:rFonts w:ascii="Arial" w:hAnsi="Arial" w:cs="Arial"/>
                <w:color w:val="000000"/>
                <w:szCs w:val="24"/>
              </w:rPr>
              <w:t>3</w:t>
            </w:r>
          </w:p>
        </w:tc>
        <w:tc>
          <w:tcPr>
            <w:tcW w:w="1687" w:type="dxa"/>
            <w:tcBorders>
              <w:top w:val="single" w:sz="4" w:space="0" w:color="auto"/>
              <w:left w:val="single" w:sz="4" w:space="0" w:color="auto"/>
              <w:bottom w:val="single" w:sz="4" w:space="0" w:color="auto"/>
              <w:right w:val="single" w:sz="4" w:space="0" w:color="auto"/>
            </w:tcBorders>
            <w:vAlign w:val="center"/>
          </w:tcPr>
          <w:p w14:paraId="3E66D718" w14:textId="5800E368" w:rsidR="00316518" w:rsidRPr="00DC2C0C" w:rsidRDefault="00316518" w:rsidP="00316518">
            <w:pPr>
              <w:jc w:val="center"/>
              <w:rPr>
                <w:rFonts w:ascii="Arial" w:hAnsi="Arial" w:cs="Arial"/>
                <w:szCs w:val="24"/>
              </w:rPr>
            </w:pPr>
            <w:r w:rsidRPr="00DC2C0C">
              <w:rPr>
                <w:rFonts w:ascii="Arial" w:hAnsi="Arial" w:cs="Arial"/>
                <w:color w:val="000000"/>
                <w:szCs w:val="24"/>
              </w:rPr>
              <w:t>449</w:t>
            </w:r>
          </w:p>
        </w:tc>
        <w:tc>
          <w:tcPr>
            <w:tcW w:w="1778" w:type="dxa"/>
            <w:tcBorders>
              <w:top w:val="single" w:sz="4" w:space="0" w:color="auto"/>
              <w:left w:val="nil"/>
              <w:bottom w:val="single" w:sz="4" w:space="0" w:color="auto"/>
              <w:right w:val="single" w:sz="4" w:space="0" w:color="auto"/>
            </w:tcBorders>
            <w:vAlign w:val="center"/>
          </w:tcPr>
          <w:p w14:paraId="0A567A14" w14:textId="3520F921" w:rsidR="00316518" w:rsidRPr="00DC2C0C" w:rsidRDefault="00316518" w:rsidP="00316518">
            <w:pPr>
              <w:jc w:val="center"/>
              <w:rPr>
                <w:rFonts w:ascii="Arial" w:hAnsi="Arial" w:cs="Arial"/>
                <w:szCs w:val="24"/>
              </w:rPr>
            </w:pPr>
            <w:r w:rsidRPr="00DC2C0C">
              <w:rPr>
                <w:rFonts w:ascii="Arial" w:hAnsi="Arial" w:cs="Arial"/>
                <w:color w:val="000000"/>
                <w:szCs w:val="24"/>
              </w:rPr>
              <w:t>337</w:t>
            </w:r>
          </w:p>
        </w:tc>
      </w:tr>
      <w:tr w:rsidR="00717F18" w:rsidRPr="00DC2C0C" w14:paraId="5B4D4B34" w14:textId="77777777" w:rsidTr="00316518">
        <w:trPr>
          <w:trHeight w:val="332"/>
        </w:trPr>
        <w:tc>
          <w:tcPr>
            <w:tcW w:w="1710" w:type="dxa"/>
            <w:vMerge/>
            <w:shd w:val="clear" w:color="auto" w:fill="D5DCE4" w:themeFill="text2" w:themeFillTint="33"/>
            <w:vAlign w:val="center"/>
          </w:tcPr>
          <w:p w14:paraId="4379B994"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2FD142AD" w14:textId="07CCF649" w:rsidR="00316518" w:rsidRPr="00DC2C0C" w:rsidRDefault="00316518" w:rsidP="00316518">
            <w:pPr>
              <w:jc w:val="center"/>
              <w:rPr>
                <w:rFonts w:ascii="Arial" w:hAnsi="Arial" w:cs="Arial"/>
                <w:szCs w:val="24"/>
              </w:rPr>
            </w:pPr>
            <w:r w:rsidRPr="00DC2C0C">
              <w:rPr>
                <w:rFonts w:ascii="Arial" w:hAnsi="Arial" w:cs="Arial"/>
                <w:szCs w:val="24"/>
              </w:rPr>
              <w:t>Mercer</w:t>
            </w:r>
          </w:p>
        </w:tc>
        <w:tc>
          <w:tcPr>
            <w:tcW w:w="1688" w:type="dxa"/>
            <w:tcBorders>
              <w:top w:val="single" w:sz="4" w:space="0" w:color="auto"/>
              <w:left w:val="nil"/>
              <w:bottom w:val="single" w:sz="4" w:space="0" w:color="auto"/>
              <w:right w:val="nil"/>
            </w:tcBorders>
            <w:vAlign w:val="center"/>
          </w:tcPr>
          <w:p w14:paraId="09F7AD82" w14:textId="26576EEB" w:rsidR="00316518" w:rsidRPr="00DC2C0C" w:rsidRDefault="00316518" w:rsidP="00316518">
            <w:pPr>
              <w:jc w:val="center"/>
              <w:rPr>
                <w:rFonts w:ascii="Arial" w:hAnsi="Arial" w:cs="Arial"/>
                <w:szCs w:val="24"/>
              </w:rPr>
            </w:pPr>
            <w:r w:rsidRPr="00DC2C0C">
              <w:rPr>
                <w:rFonts w:ascii="Arial" w:hAnsi="Arial" w:cs="Arial"/>
                <w:color w:val="000000"/>
                <w:szCs w:val="24"/>
              </w:rPr>
              <w:t>52</w:t>
            </w:r>
          </w:p>
        </w:tc>
        <w:tc>
          <w:tcPr>
            <w:tcW w:w="1687" w:type="dxa"/>
            <w:tcBorders>
              <w:top w:val="nil"/>
              <w:left w:val="single" w:sz="4" w:space="0" w:color="auto"/>
              <w:bottom w:val="single" w:sz="4" w:space="0" w:color="auto"/>
              <w:right w:val="single" w:sz="4" w:space="0" w:color="auto"/>
            </w:tcBorders>
            <w:vAlign w:val="center"/>
          </w:tcPr>
          <w:p w14:paraId="7DC812B7" w14:textId="4D02337D" w:rsidR="00316518" w:rsidRPr="00DC2C0C" w:rsidRDefault="00316518" w:rsidP="00316518">
            <w:pPr>
              <w:jc w:val="center"/>
              <w:rPr>
                <w:rFonts w:ascii="Arial" w:hAnsi="Arial" w:cs="Arial"/>
                <w:szCs w:val="24"/>
              </w:rPr>
            </w:pPr>
            <w:r w:rsidRPr="00DC2C0C">
              <w:rPr>
                <w:rFonts w:ascii="Arial" w:hAnsi="Arial" w:cs="Arial"/>
                <w:color w:val="000000"/>
                <w:szCs w:val="24"/>
              </w:rPr>
              <w:t>8,137</w:t>
            </w:r>
          </w:p>
        </w:tc>
        <w:tc>
          <w:tcPr>
            <w:tcW w:w="1778" w:type="dxa"/>
            <w:tcBorders>
              <w:top w:val="nil"/>
              <w:left w:val="nil"/>
              <w:bottom w:val="single" w:sz="4" w:space="0" w:color="auto"/>
              <w:right w:val="single" w:sz="4" w:space="0" w:color="auto"/>
            </w:tcBorders>
            <w:vAlign w:val="center"/>
          </w:tcPr>
          <w:p w14:paraId="7F82E30C" w14:textId="687E2DB5" w:rsidR="00316518" w:rsidRPr="00DC2C0C" w:rsidRDefault="00316518" w:rsidP="00316518">
            <w:pPr>
              <w:jc w:val="center"/>
              <w:rPr>
                <w:rFonts w:ascii="Arial" w:hAnsi="Arial" w:cs="Arial"/>
                <w:szCs w:val="24"/>
              </w:rPr>
            </w:pPr>
            <w:r w:rsidRPr="00DC2C0C">
              <w:rPr>
                <w:rFonts w:ascii="Arial" w:hAnsi="Arial" w:cs="Arial"/>
                <w:color w:val="000000"/>
                <w:szCs w:val="24"/>
              </w:rPr>
              <w:t>6,103</w:t>
            </w:r>
          </w:p>
        </w:tc>
      </w:tr>
      <w:tr w:rsidR="00717F18" w:rsidRPr="00DC2C0C" w14:paraId="09BE73F9" w14:textId="77777777" w:rsidTr="00316518">
        <w:trPr>
          <w:trHeight w:val="332"/>
        </w:trPr>
        <w:tc>
          <w:tcPr>
            <w:tcW w:w="1710" w:type="dxa"/>
            <w:vMerge/>
            <w:shd w:val="clear" w:color="auto" w:fill="D5DCE4" w:themeFill="text2" w:themeFillTint="33"/>
            <w:vAlign w:val="center"/>
          </w:tcPr>
          <w:p w14:paraId="3F4AEFDE"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38E0F9A8" w14:textId="2D243C7E" w:rsidR="00316518" w:rsidRPr="00DC2C0C" w:rsidRDefault="00316518" w:rsidP="00316518">
            <w:pPr>
              <w:jc w:val="center"/>
              <w:rPr>
                <w:rFonts w:ascii="Arial" w:hAnsi="Arial" w:cs="Arial"/>
                <w:szCs w:val="24"/>
              </w:rPr>
            </w:pPr>
            <w:r w:rsidRPr="00DC2C0C">
              <w:rPr>
                <w:rFonts w:ascii="Arial" w:hAnsi="Arial" w:cs="Arial"/>
                <w:szCs w:val="24"/>
              </w:rPr>
              <w:t>Somerset</w:t>
            </w:r>
          </w:p>
        </w:tc>
        <w:tc>
          <w:tcPr>
            <w:tcW w:w="1688" w:type="dxa"/>
            <w:tcBorders>
              <w:top w:val="single" w:sz="4" w:space="0" w:color="auto"/>
              <w:left w:val="nil"/>
              <w:bottom w:val="single" w:sz="4" w:space="0" w:color="auto"/>
              <w:right w:val="nil"/>
            </w:tcBorders>
            <w:vAlign w:val="center"/>
          </w:tcPr>
          <w:p w14:paraId="29D66BFD" w14:textId="5396BAB3" w:rsidR="00316518" w:rsidRPr="00DC2C0C" w:rsidRDefault="00316518" w:rsidP="00316518">
            <w:pPr>
              <w:jc w:val="center"/>
              <w:rPr>
                <w:rFonts w:ascii="Arial" w:hAnsi="Arial" w:cs="Arial"/>
                <w:szCs w:val="24"/>
              </w:rPr>
            </w:pPr>
            <w:r w:rsidRPr="00DC2C0C">
              <w:rPr>
                <w:rFonts w:ascii="Arial" w:hAnsi="Arial" w:cs="Arial"/>
                <w:color w:val="000000"/>
                <w:szCs w:val="24"/>
              </w:rPr>
              <w:t>12</w:t>
            </w:r>
          </w:p>
        </w:tc>
        <w:tc>
          <w:tcPr>
            <w:tcW w:w="1687" w:type="dxa"/>
            <w:tcBorders>
              <w:top w:val="nil"/>
              <w:left w:val="single" w:sz="4" w:space="0" w:color="auto"/>
              <w:bottom w:val="single" w:sz="4" w:space="0" w:color="auto"/>
              <w:right w:val="single" w:sz="4" w:space="0" w:color="auto"/>
            </w:tcBorders>
            <w:vAlign w:val="center"/>
          </w:tcPr>
          <w:p w14:paraId="21F9871A" w14:textId="4BAC56CA" w:rsidR="00316518" w:rsidRPr="00DC2C0C" w:rsidRDefault="00316518" w:rsidP="00316518">
            <w:pPr>
              <w:jc w:val="center"/>
              <w:rPr>
                <w:rFonts w:ascii="Arial" w:hAnsi="Arial" w:cs="Arial"/>
                <w:szCs w:val="24"/>
              </w:rPr>
            </w:pPr>
            <w:r w:rsidRPr="00DC2C0C">
              <w:rPr>
                <w:rFonts w:ascii="Arial" w:hAnsi="Arial" w:cs="Arial"/>
                <w:color w:val="000000"/>
                <w:szCs w:val="24"/>
              </w:rPr>
              <w:t>1,847</w:t>
            </w:r>
          </w:p>
        </w:tc>
        <w:tc>
          <w:tcPr>
            <w:tcW w:w="1778" w:type="dxa"/>
            <w:tcBorders>
              <w:top w:val="nil"/>
              <w:left w:val="nil"/>
              <w:bottom w:val="single" w:sz="4" w:space="0" w:color="auto"/>
              <w:right w:val="single" w:sz="4" w:space="0" w:color="auto"/>
            </w:tcBorders>
            <w:vAlign w:val="center"/>
          </w:tcPr>
          <w:p w14:paraId="7CC0C124" w14:textId="2D8A5BA6" w:rsidR="00316518" w:rsidRPr="00DC2C0C" w:rsidRDefault="00316518" w:rsidP="00316518">
            <w:pPr>
              <w:jc w:val="center"/>
              <w:rPr>
                <w:rFonts w:ascii="Arial" w:hAnsi="Arial" w:cs="Arial"/>
                <w:szCs w:val="24"/>
              </w:rPr>
            </w:pPr>
            <w:r w:rsidRPr="00DC2C0C">
              <w:rPr>
                <w:rFonts w:ascii="Arial" w:hAnsi="Arial" w:cs="Arial"/>
                <w:color w:val="000000"/>
                <w:szCs w:val="24"/>
              </w:rPr>
              <w:t>1,385</w:t>
            </w:r>
          </w:p>
        </w:tc>
      </w:tr>
      <w:tr w:rsidR="00717F18" w:rsidRPr="00DC2C0C" w14:paraId="7421ABB4" w14:textId="77777777" w:rsidTr="00316518">
        <w:trPr>
          <w:trHeight w:val="332"/>
        </w:trPr>
        <w:tc>
          <w:tcPr>
            <w:tcW w:w="1710" w:type="dxa"/>
            <w:vMerge/>
            <w:shd w:val="clear" w:color="auto" w:fill="D5DCE4" w:themeFill="text2" w:themeFillTint="33"/>
            <w:vAlign w:val="center"/>
          </w:tcPr>
          <w:p w14:paraId="57623C31"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6EAC079A" w14:textId="1E23D5FD" w:rsidR="00316518" w:rsidRPr="00DC2C0C" w:rsidRDefault="00316518" w:rsidP="00316518">
            <w:pPr>
              <w:jc w:val="center"/>
              <w:rPr>
                <w:rFonts w:ascii="Arial" w:hAnsi="Arial" w:cs="Arial"/>
                <w:szCs w:val="24"/>
              </w:rPr>
            </w:pPr>
            <w:r w:rsidRPr="00DC2C0C">
              <w:rPr>
                <w:rFonts w:ascii="Arial" w:hAnsi="Arial" w:cs="Arial"/>
                <w:szCs w:val="24"/>
              </w:rPr>
              <w:t>Warren</w:t>
            </w:r>
          </w:p>
        </w:tc>
        <w:tc>
          <w:tcPr>
            <w:tcW w:w="1688" w:type="dxa"/>
            <w:tcBorders>
              <w:top w:val="single" w:sz="4" w:space="0" w:color="auto"/>
              <w:left w:val="nil"/>
              <w:bottom w:val="single" w:sz="4" w:space="0" w:color="auto"/>
              <w:right w:val="nil"/>
            </w:tcBorders>
            <w:vAlign w:val="center"/>
          </w:tcPr>
          <w:p w14:paraId="58AC9D0C" w14:textId="0A2B9A71" w:rsidR="00316518" w:rsidRPr="00DC2C0C" w:rsidRDefault="00316518" w:rsidP="00316518">
            <w:pPr>
              <w:jc w:val="center"/>
              <w:rPr>
                <w:rFonts w:ascii="Arial" w:hAnsi="Arial" w:cs="Arial"/>
                <w:szCs w:val="24"/>
              </w:rPr>
            </w:pPr>
            <w:r w:rsidRPr="00DC2C0C">
              <w:rPr>
                <w:rFonts w:ascii="Arial" w:hAnsi="Arial" w:cs="Arial"/>
                <w:color w:val="000000"/>
                <w:szCs w:val="24"/>
              </w:rPr>
              <w:t>6</w:t>
            </w:r>
          </w:p>
        </w:tc>
        <w:tc>
          <w:tcPr>
            <w:tcW w:w="1687" w:type="dxa"/>
            <w:tcBorders>
              <w:top w:val="nil"/>
              <w:left w:val="single" w:sz="4" w:space="0" w:color="auto"/>
              <w:bottom w:val="single" w:sz="4" w:space="0" w:color="auto"/>
              <w:right w:val="single" w:sz="4" w:space="0" w:color="auto"/>
            </w:tcBorders>
            <w:vAlign w:val="center"/>
          </w:tcPr>
          <w:p w14:paraId="7111CA2B" w14:textId="2FEAC819" w:rsidR="00316518" w:rsidRPr="00DC2C0C" w:rsidRDefault="00316518" w:rsidP="00316518">
            <w:pPr>
              <w:jc w:val="center"/>
              <w:rPr>
                <w:rFonts w:ascii="Arial" w:hAnsi="Arial" w:cs="Arial"/>
                <w:szCs w:val="24"/>
              </w:rPr>
            </w:pPr>
            <w:r w:rsidRPr="00DC2C0C">
              <w:rPr>
                <w:rFonts w:ascii="Arial" w:hAnsi="Arial" w:cs="Arial"/>
                <w:color w:val="000000"/>
                <w:szCs w:val="24"/>
              </w:rPr>
              <w:t>998</w:t>
            </w:r>
          </w:p>
        </w:tc>
        <w:tc>
          <w:tcPr>
            <w:tcW w:w="1778" w:type="dxa"/>
            <w:tcBorders>
              <w:top w:val="nil"/>
              <w:left w:val="nil"/>
              <w:bottom w:val="single" w:sz="4" w:space="0" w:color="auto"/>
              <w:right w:val="single" w:sz="4" w:space="0" w:color="auto"/>
            </w:tcBorders>
            <w:vAlign w:val="center"/>
          </w:tcPr>
          <w:p w14:paraId="5285DAA4" w14:textId="5D0B23EC" w:rsidR="00316518" w:rsidRPr="00DC2C0C" w:rsidRDefault="00316518" w:rsidP="00316518">
            <w:pPr>
              <w:jc w:val="center"/>
              <w:rPr>
                <w:rFonts w:ascii="Arial" w:hAnsi="Arial" w:cs="Arial"/>
                <w:szCs w:val="24"/>
              </w:rPr>
            </w:pPr>
            <w:r w:rsidRPr="00DC2C0C">
              <w:rPr>
                <w:rFonts w:ascii="Arial" w:hAnsi="Arial" w:cs="Arial"/>
                <w:color w:val="000000"/>
                <w:szCs w:val="24"/>
              </w:rPr>
              <w:t>749</w:t>
            </w:r>
          </w:p>
        </w:tc>
      </w:tr>
      <w:tr w:rsidR="006375A9" w:rsidRPr="00DC2C0C" w14:paraId="3719BB41" w14:textId="77777777" w:rsidTr="00316518">
        <w:trPr>
          <w:trHeight w:val="332"/>
        </w:trPr>
        <w:tc>
          <w:tcPr>
            <w:tcW w:w="1710" w:type="dxa"/>
            <w:vMerge/>
            <w:shd w:val="clear" w:color="auto" w:fill="D5DCE4" w:themeFill="text2" w:themeFillTint="33"/>
            <w:vAlign w:val="center"/>
          </w:tcPr>
          <w:p w14:paraId="7B379AC2" w14:textId="77777777" w:rsidR="00316518" w:rsidRPr="00DC2C0C" w:rsidRDefault="00316518" w:rsidP="00316518">
            <w:pPr>
              <w:jc w:val="center"/>
              <w:rPr>
                <w:rFonts w:ascii="Arial" w:hAnsi="Arial" w:cs="Arial"/>
                <w:b/>
                <w:bCs/>
                <w:szCs w:val="24"/>
              </w:rPr>
            </w:pPr>
          </w:p>
        </w:tc>
        <w:tc>
          <w:tcPr>
            <w:tcW w:w="1687" w:type="dxa"/>
            <w:vAlign w:val="center"/>
          </w:tcPr>
          <w:p w14:paraId="1F38F47F" w14:textId="5F4C2378" w:rsidR="00316518" w:rsidRPr="00DC2C0C" w:rsidRDefault="00316518" w:rsidP="00316518">
            <w:pPr>
              <w:jc w:val="center"/>
              <w:rPr>
                <w:rFonts w:ascii="Arial" w:hAnsi="Arial" w:cs="Arial"/>
                <w:b/>
                <w:bCs/>
                <w:szCs w:val="24"/>
              </w:rPr>
            </w:pPr>
            <w:r w:rsidRPr="00DC2C0C">
              <w:rPr>
                <w:rFonts w:ascii="Arial" w:hAnsi="Arial" w:cs="Arial"/>
                <w:b/>
                <w:bCs/>
                <w:szCs w:val="24"/>
              </w:rPr>
              <w:t>TOTAL</w:t>
            </w:r>
          </w:p>
        </w:tc>
        <w:tc>
          <w:tcPr>
            <w:tcW w:w="1688" w:type="dxa"/>
            <w:vAlign w:val="center"/>
          </w:tcPr>
          <w:p w14:paraId="670874E4" w14:textId="0546C5CE" w:rsidR="00316518" w:rsidRPr="00DC2C0C" w:rsidRDefault="00316518" w:rsidP="00316518">
            <w:pPr>
              <w:jc w:val="center"/>
              <w:rPr>
                <w:rFonts w:ascii="Arial" w:hAnsi="Arial" w:cs="Arial"/>
                <w:b/>
                <w:bCs/>
                <w:szCs w:val="24"/>
              </w:rPr>
            </w:pPr>
            <w:r w:rsidRPr="00DC2C0C">
              <w:rPr>
                <w:rFonts w:ascii="Arial" w:hAnsi="Arial" w:cs="Arial"/>
                <w:b/>
                <w:bCs/>
                <w:szCs w:val="24"/>
              </w:rPr>
              <w:t>73</w:t>
            </w:r>
          </w:p>
        </w:tc>
        <w:tc>
          <w:tcPr>
            <w:tcW w:w="1687" w:type="dxa"/>
            <w:tcBorders>
              <w:top w:val="nil"/>
              <w:left w:val="single" w:sz="4" w:space="0" w:color="auto"/>
              <w:bottom w:val="single" w:sz="4" w:space="0" w:color="auto"/>
              <w:right w:val="single" w:sz="4" w:space="0" w:color="auto"/>
            </w:tcBorders>
            <w:vAlign w:val="center"/>
          </w:tcPr>
          <w:p w14:paraId="4A7936FA" w14:textId="0F6E0175" w:rsidR="00316518" w:rsidRPr="00DC2C0C" w:rsidRDefault="00316518" w:rsidP="00316518">
            <w:pPr>
              <w:jc w:val="center"/>
              <w:rPr>
                <w:rFonts w:ascii="Arial" w:hAnsi="Arial" w:cs="Arial"/>
                <w:b/>
                <w:bCs/>
                <w:szCs w:val="24"/>
              </w:rPr>
            </w:pPr>
            <w:r w:rsidRPr="00DC2C0C">
              <w:rPr>
                <w:rFonts w:ascii="Arial" w:hAnsi="Arial" w:cs="Arial"/>
                <w:b/>
                <w:bCs/>
                <w:color w:val="000000"/>
                <w:szCs w:val="24"/>
              </w:rPr>
              <w:t>11,432</w:t>
            </w:r>
          </w:p>
        </w:tc>
        <w:tc>
          <w:tcPr>
            <w:tcW w:w="1778" w:type="dxa"/>
            <w:tcBorders>
              <w:top w:val="nil"/>
              <w:left w:val="nil"/>
              <w:bottom w:val="single" w:sz="4" w:space="0" w:color="auto"/>
              <w:right w:val="single" w:sz="4" w:space="0" w:color="auto"/>
            </w:tcBorders>
            <w:vAlign w:val="center"/>
          </w:tcPr>
          <w:p w14:paraId="273F0118" w14:textId="0A3AAE7D" w:rsidR="00316518" w:rsidRPr="00DC2C0C" w:rsidRDefault="00316518" w:rsidP="00316518">
            <w:pPr>
              <w:jc w:val="center"/>
              <w:rPr>
                <w:rFonts w:ascii="Arial" w:hAnsi="Arial" w:cs="Arial"/>
                <w:b/>
                <w:bCs/>
                <w:szCs w:val="24"/>
              </w:rPr>
            </w:pPr>
            <w:r w:rsidRPr="00DC2C0C">
              <w:rPr>
                <w:rFonts w:ascii="Arial" w:hAnsi="Arial" w:cs="Arial"/>
                <w:b/>
                <w:bCs/>
                <w:color w:val="000000"/>
                <w:szCs w:val="24"/>
              </w:rPr>
              <w:t>8,574</w:t>
            </w:r>
          </w:p>
        </w:tc>
      </w:tr>
    </w:tbl>
    <w:p w14:paraId="37FED9D4" w14:textId="77777777" w:rsidR="00652077" w:rsidRPr="00DC2C0C" w:rsidRDefault="00652077">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717F18" w:rsidRPr="00DC2C0C" w14:paraId="6753469F" w14:textId="77777777" w:rsidTr="003D4B2D">
        <w:tc>
          <w:tcPr>
            <w:tcW w:w="1710" w:type="dxa"/>
            <w:vMerge w:val="restart"/>
            <w:shd w:val="clear" w:color="auto" w:fill="D5DCE4" w:themeFill="text2" w:themeFillTint="33"/>
            <w:vAlign w:val="center"/>
          </w:tcPr>
          <w:p w14:paraId="2419514D" w14:textId="4B3DE406" w:rsidR="00B92526" w:rsidRPr="00DC2C0C" w:rsidRDefault="00B92526">
            <w:pPr>
              <w:jc w:val="center"/>
              <w:rPr>
                <w:rFonts w:ascii="Arial" w:hAnsi="Arial" w:cs="Arial"/>
                <w:b/>
                <w:bCs/>
                <w:szCs w:val="24"/>
              </w:rPr>
            </w:pPr>
            <w:r w:rsidRPr="00DC2C0C">
              <w:rPr>
                <w:rFonts w:ascii="Arial" w:hAnsi="Arial" w:cs="Arial"/>
                <w:b/>
                <w:bCs/>
                <w:szCs w:val="24"/>
              </w:rPr>
              <w:lastRenderedPageBreak/>
              <w:t>Region 6: Middlesex, Union</w:t>
            </w:r>
          </w:p>
        </w:tc>
        <w:tc>
          <w:tcPr>
            <w:tcW w:w="1687" w:type="dxa"/>
            <w:shd w:val="clear" w:color="auto" w:fill="D5DCE4" w:themeFill="text2" w:themeFillTint="33"/>
            <w:vAlign w:val="center"/>
          </w:tcPr>
          <w:p w14:paraId="7A50B6A9"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057C5A5F"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0EA3B46C"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394D58C5"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717F18" w:rsidRPr="00DC2C0C" w14:paraId="78F03812" w14:textId="77777777" w:rsidTr="003D4B2D">
        <w:trPr>
          <w:trHeight w:val="332"/>
        </w:trPr>
        <w:tc>
          <w:tcPr>
            <w:tcW w:w="1710" w:type="dxa"/>
            <w:vMerge/>
            <w:shd w:val="clear" w:color="auto" w:fill="D5DCE4" w:themeFill="text2" w:themeFillTint="33"/>
            <w:vAlign w:val="center"/>
          </w:tcPr>
          <w:p w14:paraId="00C91F6D" w14:textId="77777777" w:rsidR="003D4B2D" w:rsidRPr="00DC2C0C" w:rsidRDefault="003D4B2D" w:rsidP="003D4B2D">
            <w:pPr>
              <w:jc w:val="center"/>
              <w:rPr>
                <w:rFonts w:ascii="Arial" w:hAnsi="Arial" w:cs="Arial"/>
                <w:b/>
                <w:bCs/>
                <w:szCs w:val="24"/>
              </w:rPr>
            </w:pPr>
          </w:p>
        </w:tc>
        <w:tc>
          <w:tcPr>
            <w:tcW w:w="1687" w:type="dxa"/>
            <w:vAlign w:val="center"/>
          </w:tcPr>
          <w:p w14:paraId="3EC74E06" w14:textId="49D38872" w:rsidR="003D4B2D" w:rsidRPr="00DC2C0C" w:rsidRDefault="003D4B2D" w:rsidP="003D4B2D">
            <w:pPr>
              <w:jc w:val="center"/>
              <w:rPr>
                <w:rFonts w:ascii="Arial" w:hAnsi="Arial" w:cs="Arial"/>
                <w:szCs w:val="24"/>
              </w:rPr>
            </w:pPr>
            <w:r w:rsidRPr="00DC2C0C">
              <w:rPr>
                <w:rFonts w:ascii="Arial" w:hAnsi="Arial" w:cs="Arial"/>
                <w:szCs w:val="24"/>
              </w:rPr>
              <w:t>Middlesex</w:t>
            </w:r>
          </w:p>
        </w:tc>
        <w:tc>
          <w:tcPr>
            <w:tcW w:w="1688" w:type="dxa"/>
            <w:tcBorders>
              <w:top w:val="single" w:sz="4" w:space="0" w:color="auto"/>
              <w:left w:val="nil"/>
              <w:bottom w:val="single" w:sz="4" w:space="0" w:color="auto"/>
              <w:right w:val="nil"/>
            </w:tcBorders>
            <w:vAlign w:val="center"/>
          </w:tcPr>
          <w:p w14:paraId="7F090336" w14:textId="20934D38" w:rsidR="003D4B2D" w:rsidRPr="00DC2C0C" w:rsidRDefault="003D4B2D" w:rsidP="003D4B2D">
            <w:pPr>
              <w:jc w:val="center"/>
              <w:rPr>
                <w:rFonts w:ascii="Arial" w:hAnsi="Arial" w:cs="Arial"/>
                <w:szCs w:val="24"/>
              </w:rPr>
            </w:pPr>
            <w:r w:rsidRPr="00DC2C0C">
              <w:rPr>
                <w:rFonts w:ascii="Arial" w:hAnsi="Arial" w:cs="Arial"/>
                <w:color w:val="000000"/>
                <w:szCs w:val="24"/>
              </w:rPr>
              <w:t>44</w:t>
            </w:r>
          </w:p>
        </w:tc>
        <w:tc>
          <w:tcPr>
            <w:tcW w:w="1687" w:type="dxa"/>
            <w:tcBorders>
              <w:top w:val="single" w:sz="4" w:space="0" w:color="auto"/>
              <w:left w:val="single" w:sz="4" w:space="0" w:color="auto"/>
              <w:bottom w:val="single" w:sz="4" w:space="0" w:color="auto"/>
              <w:right w:val="single" w:sz="4" w:space="0" w:color="auto"/>
            </w:tcBorders>
            <w:vAlign w:val="center"/>
          </w:tcPr>
          <w:p w14:paraId="17CD1B6A" w14:textId="5D868240" w:rsidR="003D4B2D" w:rsidRPr="00DC2C0C" w:rsidRDefault="003D4B2D" w:rsidP="003D4B2D">
            <w:pPr>
              <w:jc w:val="center"/>
              <w:rPr>
                <w:rFonts w:ascii="Arial" w:hAnsi="Arial" w:cs="Arial"/>
                <w:szCs w:val="24"/>
              </w:rPr>
            </w:pPr>
            <w:r w:rsidRPr="00DC2C0C">
              <w:rPr>
                <w:rFonts w:ascii="Arial" w:hAnsi="Arial" w:cs="Arial"/>
                <w:color w:val="000000"/>
                <w:szCs w:val="24"/>
              </w:rPr>
              <w:t>6,789</w:t>
            </w:r>
          </w:p>
        </w:tc>
        <w:tc>
          <w:tcPr>
            <w:tcW w:w="1778" w:type="dxa"/>
            <w:tcBorders>
              <w:top w:val="single" w:sz="4" w:space="0" w:color="auto"/>
              <w:left w:val="nil"/>
              <w:bottom w:val="single" w:sz="4" w:space="0" w:color="auto"/>
              <w:right w:val="single" w:sz="4" w:space="0" w:color="auto"/>
            </w:tcBorders>
            <w:vAlign w:val="center"/>
          </w:tcPr>
          <w:p w14:paraId="32A18175" w14:textId="0C3FB56F" w:rsidR="003D4B2D" w:rsidRPr="00DC2C0C" w:rsidRDefault="003D4B2D" w:rsidP="003D4B2D">
            <w:pPr>
              <w:jc w:val="center"/>
              <w:rPr>
                <w:rFonts w:ascii="Arial" w:hAnsi="Arial" w:cs="Arial"/>
                <w:szCs w:val="24"/>
              </w:rPr>
            </w:pPr>
            <w:r w:rsidRPr="00DC2C0C">
              <w:rPr>
                <w:rFonts w:ascii="Arial" w:hAnsi="Arial" w:cs="Arial"/>
                <w:color w:val="000000"/>
                <w:szCs w:val="24"/>
              </w:rPr>
              <w:t>5,092</w:t>
            </w:r>
          </w:p>
        </w:tc>
      </w:tr>
      <w:tr w:rsidR="00717F18" w:rsidRPr="00DC2C0C" w14:paraId="1B3FA019" w14:textId="77777777" w:rsidTr="003D4B2D">
        <w:trPr>
          <w:trHeight w:val="332"/>
        </w:trPr>
        <w:tc>
          <w:tcPr>
            <w:tcW w:w="1710" w:type="dxa"/>
            <w:vMerge/>
            <w:shd w:val="clear" w:color="auto" w:fill="D5DCE4" w:themeFill="text2" w:themeFillTint="33"/>
            <w:vAlign w:val="center"/>
          </w:tcPr>
          <w:p w14:paraId="32A41130" w14:textId="77777777" w:rsidR="003D4B2D" w:rsidRPr="00DC2C0C" w:rsidRDefault="003D4B2D" w:rsidP="003D4B2D">
            <w:pPr>
              <w:jc w:val="center"/>
              <w:rPr>
                <w:rFonts w:ascii="Arial" w:hAnsi="Arial" w:cs="Arial"/>
                <w:b/>
                <w:bCs/>
                <w:szCs w:val="24"/>
              </w:rPr>
            </w:pPr>
          </w:p>
        </w:tc>
        <w:tc>
          <w:tcPr>
            <w:tcW w:w="1687" w:type="dxa"/>
            <w:vAlign w:val="center"/>
          </w:tcPr>
          <w:p w14:paraId="5B3421A6" w14:textId="5D203012" w:rsidR="003D4B2D" w:rsidRPr="00DC2C0C" w:rsidRDefault="003D4B2D" w:rsidP="003D4B2D">
            <w:pPr>
              <w:jc w:val="center"/>
              <w:rPr>
                <w:rFonts w:ascii="Arial" w:hAnsi="Arial" w:cs="Arial"/>
                <w:szCs w:val="24"/>
              </w:rPr>
            </w:pPr>
            <w:r w:rsidRPr="00DC2C0C">
              <w:rPr>
                <w:rFonts w:ascii="Arial" w:hAnsi="Arial" w:cs="Arial"/>
                <w:szCs w:val="24"/>
              </w:rPr>
              <w:t>Union</w:t>
            </w:r>
          </w:p>
        </w:tc>
        <w:tc>
          <w:tcPr>
            <w:tcW w:w="1688" w:type="dxa"/>
            <w:tcBorders>
              <w:top w:val="single" w:sz="4" w:space="0" w:color="auto"/>
              <w:left w:val="nil"/>
              <w:bottom w:val="single" w:sz="4" w:space="0" w:color="auto"/>
              <w:right w:val="nil"/>
            </w:tcBorders>
            <w:vAlign w:val="center"/>
          </w:tcPr>
          <w:p w14:paraId="79FBB485" w14:textId="5D0A5411" w:rsidR="003D4B2D" w:rsidRPr="00DC2C0C" w:rsidRDefault="003D4B2D" w:rsidP="003D4B2D">
            <w:pPr>
              <w:jc w:val="center"/>
              <w:rPr>
                <w:rFonts w:ascii="Arial" w:hAnsi="Arial" w:cs="Arial"/>
                <w:szCs w:val="24"/>
              </w:rPr>
            </w:pPr>
            <w:r w:rsidRPr="00DC2C0C">
              <w:rPr>
                <w:rFonts w:ascii="Arial" w:hAnsi="Arial" w:cs="Arial"/>
                <w:color w:val="000000"/>
                <w:szCs w:val="24"/>
              </w:rPr>
              <w:t>39</w:t>
            </w:r>
          </w:p>
        </w:tc>
        <w:tc>
          <w:tcPr>
            <w:tcW w:w="1687" w:type="dxa"/>
            <w:tcBorders>
              <w:top w:val="nil"/>
              <w:left w:val="single" w:sz="4" w:space="0" w:color="auto"/>
              <w:bottom w:val="single" w:sz="4" w:space="0" w:color="auto"/>
              <w:right w:val="single" w:sz="4" w:space="0" w:color="auto"/>
            </w:tcBorders>
            <w:vAlign w:val="center"/>
          </w:tcPr>
          <w:p w14:paraId="48493CA4" w14:textId="0320112F" w:rsidR="003D4B2D" w:rsidRPr="00DC2C0C" w:rsidRDefault="003D4B2D" w:rsidP="003D4B2D">
            <w:pPr>
              <w:jc w:val="center"/>
              <w:rPr>
                <w:rFonts w:ascii="Arial" w:hAnsi="Arial" w:cs="Arial"/>
                <w:szCs w:val="24"/>
              </w:rPr>
            </w:pPr>
            <w:r w:rsidRPr="00DC2C0C">
              <w:rPr>
                <w:rFonts w:ascii="Arial" w:hAnsi="Arial" w:cs="Arial"/>
                <w:color w:val="000000"/>
                <w:szCs w:val="24"/>
              </w:rPr>
              <w:t>6,140</w:t>
            </w:r>
          </w:p>
        </w:tc>
        <w:tc>
          <w:tcPr>
            <w:tcW w:w="1778" w:type="dxa"/>
            <w:tcBorders>
              <w:top w:val="nil"/>
              <w:left w:val="nil"/>
              <w:bottom w:val="single" w:sz="4" w:space="0" w:color="auto"/>
              <w:right w:val="single" w:sz="4" w:space="0" w:color="auto"/>
            </w:tcBorders>
            <w:vAlign w:val="center"/>
          </w:tcPr>
          <w:p w14:paraId="3CA82FD4" w14:textId="003FF1D9" w:rsidR="003D4B2D" w:rsidRPr="00DC2C0C" w:rsidRDefault="003D4B2D" w:rsidP="003D4B2D">
            <w:pPr>
              <w:jc w:val="center"/>
              <w:rPr>
                <w:rFonts w:ascii="Arial" w:hAnsi="Arial" w:cs="Arial"/>
                <w:szCs w:val="24"/>
              </w:rPr>
            </w:pPr>
            <w:r w:rsidRPr="00DC2C0C">
              <w:rPr>
                <w:rFonts w:ascii="Arial" w:hAnsi="Arial" w:cs="Arial"/>
                <w:color w:val="000000"/>
                <w:szCs w:val="24"/>
              </w:rPr>
              <w:t>4,605</w:t>
            </w:r>
          </w:p>
        </w:tc>
      </w:tr>
      <w:tr w:rsidR="006375A9" w:rsidRPr="00DC2C0C" w14:paraId="717882F6" w14:textId="77777777" w:rsidTr="003D4B2D">
        <w:trPr>
          <w:trHeight w:val="332"/>
        </w:trPr>
        <w:tc>
          <w:tcPr>
            <w:tcW w:w="1710" w:type="dxa"/>
            <w:vMerge/>
            <w:shd w:val="clear" w:color="auto" w:fill="D5DCE4" w:themeFill="text2" w:themeFillTint="33"/>
            <w:vAlign w:val="center"/>
          </w:tcPr>
          <w:p w14:paraId="119BE46A" w14:textId="77777777" w:rsidR="003D4B2D" w:rsidRPr="00DC2C0C" w:rsidRDefault="003D4B2D" w:rsidP="003D4B2D">
            <w:pPr>
              <w:jc w:val="center"/>
              <w:rPr>
                <w:rFonts w:ascii="Arial" w:hAnsi="Arial" w:cs="Arial"/>
                <w:b/>
                <w:bCs/>
                <w:szCs w:val="24"/>
              </w:rPr>
            </w:pPr>
          </w:p>
        </w:tc>
        <w:tc>
          <w:tcPr>
            <w:tcW w:w="1687" w:type="dxa"/>
            <w:vAlign w:val="center"/>
          </w:tcPr>
          <w:p w14:paraId="24967167" w14:textId="52C5DA11" w:rsidR="003D4B2D" w:rsidRPr="00DC2C0C" w:rsidRDefault="003D4B2D" w:rsidP="003D4B2D">
            <w:pPr>
              <w:jc w:val="center"/>
              <w:rPr>
                <w:rFonts w:ascii="Arial" w:hAnsi="Arial" w:cs="Arial"/>
                <w:b/>
                <w:bCs/>
                <w:szCs w:val="24"/>
              </w:rPr>
            </w:pPr>
            <w:r w:rsidRPr="00DC2C0C">
              <w:rPr>
                <w:rFonts w:ascii="Arial" w:hAnsi="Arial" w:cs="Arial"/>
                <w:b/>
                <w:bCs/>
                <w:szCs w:val="24"/>
              </w:rPr>
              <w:t>TOTAL</w:t>
            </w:r>
          </w:p>
        </w:tc>
        <w:tc>
          <w:tcPr>
            <w:tcW w:w="1688" w:type="dxa"/>
            <w:tcBorders>
              <w:top w:val="single" w:sz="4" w:space="0" w:color="auto"/>
            </w:tcBorders>
            <w:vAlign w:val="center"/>
          </w:tcPr>
          <w:p w14:paraId="3A894D6B" w14:textId="007AE1C0" w:rsidR="003D4B2D" w:rsidRPr="00DC2C0C" w:rsidRDefault="003D4B2D" w:rsidP="003D4B2D">
            <w:pPr>
              <w:jc w:val="center"/>
              <w:rPr>
                <w:rFonts w:ascii="Arial" w:hAnsi="Arial" w:cs="Arial"/>
                <w:b/>
                <w:bCs/>
                <w:szCs w:val="24"/>
              </w:rPr>
            </w:pPr>
            <w:r w:rsidRPr="00DC2C0C">
              <w:rPr>
                <w:rFonts w:ascii="Arial" w:hAnsi="Arial" w:cs="Arial"/>
                <w:b/>
                <w:bCs/>
                <w:szCs w:val="24"/>
              </w:rPr>
              <w:t>83</w:t>
            </w:r>
          </w:p>
        </w:tc>
        <w:tc>
          <w:tcPr>
            <w:tcW w:w="1687" w:type="dxa"/>
            <w:tcBorders>
              <w:top w:val="nil"/>
              <w:left w:val="single" w:sz="4" w:space="0" w:color="auto"/>
              <w:bottom w:val="single" w:sz="4" w:space="0" w:color="auto"/>
              <w:right w:val="single" w:sz="4" w:space="0" w:color="auto"/>
            </w:tcBorders>
            <w:vAlign w:val="center"/>
          </w:tcPr>
          <w:p w14:paraId="406BC2E9" w14:textId="302DC709" w:rsidR="003D4B2D" w:rsidRPr="00DC2C0C" w:rsidRDefault="003D4B2D" w:rsidP="003D4B2D">
            <w:pPr>
              <w:jc w:val="center"/>
              <w:rPr>
                <w:rFonts w:ascii="Arial" w:hAnsi="Arial" w:cs="Arial"/>
                <w:b/>
                <w:bCs/>
                <w:szCs w:val="24"/>
              </w:rPr>
            </w:pPr>
            <w:r w:rsidRPr="00DC2C0C">
              <w:rPr>
                <w:rFonts w:ascii="Arial" w:hAnsi="Arial" w:cs="Arial"/>
                <w:b/>
                <w:bCs/>
                <w:color w:val="000000"/>
                <w:szCs w:val="24"/>
              </w:rPr>
              <w:t>12,929</w:t>
            </w:r>
          </w:p>
        </w:tc>
        <w:tc>
          <w:tcPr>
            <w:tcW w:w="1778" w:type="dxa"/>
            <w:tcBorders>
              <w:top w:val="nil"/>
              <w:left w:val="nil"/>
              <w:bottom w:val="single" w:sz="4" w:space="0" w:color="auto"/>
              <w:right w:val="single" w:sz="4" w:space="0" w:color="auto"/>
            </w:tcBorders>
            <w:vAlign w:val="center"/>
          </w:tcPr>
          <w:p w14:paraId="0121319A" w14:textId="67396D64" w:rsidR="003D4B2D" w:rsidRPr="00DC2C0C" w:rsidRDefault="003D4B2D" w:rsidP="003D4B2D">
            <w:pPr>
              <w:jc w:val="center"/>
              <w:rPr>
                <w:rFonts w:ascii="Arial" w:hAnsi="Arial" w:cs="Arial"/>
                <w:b/>
                <w:bCs/>
                <w:szCs w:val="24"/>
              </w:rPr>
            </w:pPr>
            <w:r w:rsidRPr="00DC2C0C">
              <w:rPr>
                <w:rFonts w:ascii="Arial" w:hAnsi="Arial" w:cs="Arial"/>
                <w:b/>
                <w:bCs/>
                <w:color w:val="000000"/>
                <w:szCs w:val="24"/>
              </w:rPr>
              <w:t>9,697</w:t>
            </w:r>
          </w:p>
        </w:tc>
      </w:tr>
    </w:tbl>
    <w:p w14:paraId="65D314EA" w14:textId="77777777" w:rsidR="00634336" w:rsidRPr="00DC2C0C" w:rsidRDefault="00634336">
      <w:pPr>
        <w:rPr>
          <w:rFonts w:ascii="Arial" w:hAnsi="Arial" w:cs="Arial"/>
          <w:b/>
          <w:bCs/>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20C47338" w14:textId="77777777">
        <w:tc>
          <w:tcPr>
            <w:tcW w:w="1710" w:type="dxa"/>
            <w:vMerge w:val="restart"/>
            <w:shd w:val="clear" w:color="auto" w:fill="D5DCE4" w:themeFill="text2" w:themeFillTint="33"/>
            <w:vAlign w:val="center"/>
          </w:tcPr>
          <w:p w14:paraId="6DEC5343" w14:textId="64514436" w:rsidR="00B92526" w:rsidRPr="00DC2C0C" w:rsidRDefault="00B92526">
            <w:pPr>
              <w:jc w:val="center"/>
              <w:rPr>
                <w:rFonts w:ascii="Arial" w:hAnsi="Arial" w:cs="Arial"/>
                <w:b/>
                <w:bCs/>
                <w:szCs w:val="24"/>
              </w:rPr>
            </w:pPr>
            <w:r w:rsidRPr="00DC2C0C">
              <w:rPr>
                <w:rFonts w:ascii="Arial" w:hAnsi="Arial" w:cs="Arial"/>
                <w:b/>
                <w:bCs/>
                <w:szCs w:val="24"/>
              </w:rPr>
              <w:t>Region 7: Essex</w:t>
            </w:r>
          </w:p>
        </w:tc>
        <w:tc>
          <w:tcPr>
            <w:tcW w:w="1687" w:type="dxa"/>
            <w:shd w:val="clear" w:color="auto" w:fill="D5DCE4" w:themeFill="text2" w:themeFillTint="33"/>
            <w:vAlign w:val="center"/>
          </w:tcPr>
          <w:p w14:paraId="1E4315BF"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0EA60327"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11D39C94"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7E2A901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1FF92042" w14:textId="77777777" w:rsidTr="00DE1B5C">
        <w:trPr>
          <w:trHeight w:val="332"/>
        </w:trPr>
        <w:tc>
          <w:tcPr>
            <w:tcW w:w="1710" w:type="dxa"/>
            <w:vMerge/>
            <w:shd w:val="clear" w:color="auto" w:fill="D5DCE4" w:themeFill="text2" w:themeFillTint="33"/>
            <w:vAlign w:val="center"/>
          </w:tcPr>
          <w:p w14:paraId="4539F066" w14:textId="77777777" w:rsidR="00DE1B5C" w:rsidRPr="00DC2C0C" w:rsidRDefault="00DE1B5C" w:rsidP="00DE1B5C">
            <w:pPr>
              <w:jc w:val="center"/>
              <w:rPr>
                <w:rFonts w:ascii="Arial" w:hAnsi="Arial" w:cs="Arial"/>
                <w:b/>
                <w:bCs/>
                <w:szCs w:val="24"/>
              </w:rPr>
            </w:pPr>
          </w:p>
        </w:tc>
        <w:tc>
          <w:tcPr>
            <w:tcW w:w="1687" w:type="dxa"/>
            <w:vAlign w:val="center"/>
          </w:tcPr>
          <w:p w14:paraId="5AC85584" w14:textId="3BDC8766" w:rsidR="00DE1B5C" w:rsidRPr="00DC2C0C" w:rsidRDefault="00DE1B5C" w:rsidP="00DE1B5C">
            <w:pPr>
              <w:jc w:val="center"/>
              <w:rPr>
                <w:rFonts w:ascii="Arial" w:hAnsi="Arial" w:cs="Arial"/>
                <w:szCs w:val="24"/>
              </w:rPr>
            </w:pPr>
            <w:r w:rsidRPr="00DC2C0C">
              <w:rPr>
                <w:rFonts w:ascii="Arial" w:hAnsi="Arial" w:cs="Arial"/>
                <w:szCs w:val="24"/>
              </w:rPr>
              <w:t>Essex</w:t>
            </w:r>
          </w:p>
        </w:tc>
        <w:tc>
          <w:tcPr>
            <w:tcW w:w="1688" w:type="dxa"/>
            <w:vAlign w:val="center"/>
          </w:tcPr>
          <w:p w14:paraId="52858856" w14:textId="2C1A9288" w:rsidR="00DE1B5C" w:rsidRPr="00DC2C0C" w:rsidRDefault="00DE1B5C" w:rsidP="00DE1B5C">
            <w:pPr>
              <w:jc w:val="center"/>
              <w:rPr>
                <w:rFonts w:ascii="Arial" w:hAnsi="Arial" w:cs="Arial"/>
                <w:szCs w:val="24"/>
              </w:rPr>
            </w:pPr>
            <w:r w:rsidRPr="00DC2C0C">
              <w:rPr>
                <w:rFonts w:ascii="Arial" w:hAnsi="Arial" w:cs="Arial"/>
                <w:szCs w:val="24"/>
              </w:rPr>
              <w:t>103</w:t>
            </w:r>
          </w:p>
        </w:tc>
        <w:tc>
          <w:tcPr>
            <w:tcW w:w="1687" w:type="dxa"/>
            <w:tcBorders>
              <w:top w:val="single" w:sz="4" w:space="0" w:color="auto"/>
              <w:left w:val="single" w:sz="4" w:space="0" w:color="auto"/>
              <w:bottom w:val="single" w:sz="4" w:space="0" w:color="auto"/>
              <w:right w:val="single" w:sz="4" w:space="0" w:color="auto"/>
            </w:tcBorders>
            <w:vAlign w:val="center"/>
          </w:tcPr>
          <w:p w14:paraId="67CC2DD9" w14:textId="768E6698" w:rsidR="00DE1B5C" w:rsidRPr="00DC2C0C" w:rsidRDefault="00DE1B5C" w:rsidP="00DE1B5C">
            <w:pPr>
              <w:jc w:val="center"/>
              <w:rPr>
                <w:rFonts w:ascii="Arial" w:hAnsi="Arial" w:cs="Arial"/>
                <w:szCs w:val="24"/>
              </w:rPr>
            </w:pPr>
            <w:r w:rsidRPr="00DC2C0C">
              <w:rPr>
                <w:rFonts w:ascii="Arial" w:hAnsi="Arial" w:cs="Arial"/>
                <w:color w:val="000000"/>
                <w:szCs w:val="24"/>
              </w:rPr>
              <w:t>16,124</w:t>
            </w:r>
          </w:p>
        </w:tc>
        <w:tc>
          <w:tcPr>
            <w:tcW w:w="1778" w:type="dxa"/>
            <w:tcBorders>
              <w:top w:val="single" w:sz="4" w:space="0" w:color="auto"/>
              <w:left w:val="nil"/>
              <w:bottom w:val="single" w:sz="4" w:space="0" w:color="auto"/>
              <w:right w:val="single" w:sz="4" w:space="0" w:color="auto"/>
            </w:tcBorders>
            <w:vAlign w:val="center"/>
          </w:tcPr>
          <w:p w14:paraId="1F07B92C" w14:textId="5002C563" w:rsidR="00DE1B5C" w:rsidRPr="00DC2C0C" w:rsidRDefault="00DE1B5C" w:rsidP="00DE1B5C">
            <w:pPr>
              <w:jc w:val="center"/>
              <w:rPr>
                <w:rFonts w:ascii="Arial" w:hAnsi="Arial" w:cs="Arial"/>
                <w:szCs w:val="24"/>
              </w:rPr>
            </w:pPr>
            <w:r w:rsidRPr="00DC2C0C">
              <w:rPr>
                <w:rFonts w:ascii="Arial" w:hAnsi="Arial" w:cs="Arial"/>
                <w:color w:val="000000"/>
                <w:szCs w:val="24"/>
              </w:rPr>
              <w:t>12,093</w:t>
            </w:r>
          </w:p>
        </w:tc>
      </w:tr>
      <w:tr w:rsidR="006375A9" w:rsidRPr="00DC2C0C" w14:paraId="16A41D24" w14:textId="77777777" w:rsidTr="00DE1B5C">
        <w:trPr>
          <w:trHeight w:val="332"/>
        </w:trPr>
        <w:tc>
          <w:tcPr>
            <w:tcW w:w="1710" w:type="dxa"/>
            <w:vMerge/>
            <w:shd w:val="clear" w:color="auto" w:fill="D5DCE4" w:themeFill="text2" w:themeFillTint="33"/>
            <w:vAlign w:val="center"/>
          </w:tcPr>
          <w:p w14:paraId="1707024B" w14:textId="77777777" w:rsidR="00DE1B5C" w:rsidRPr="00DC2C0C" w:rsidRDefault="00DE1B5C" w:rsidP="00DE1B5C">
            <w:pPr>
              <w:jc w:val="center"/>
              <w:rPr>
                <w:rFonts w:ascii="Arial" w:hAnsi="Arial" w:cs="Arial"/>
                <w:b/>
                <w:bCs/>
                <w:szCs w:val="24"/>
              </w:rPr>
            </w:pPr>
          </w:p>
        </w:tc>
        <w:tc>
          <w:tcPr>
            <w:tcW w:w="1687" w:type="dxa"/>
            <w:vAlign w:val="center"/>
          </w:tcPr>
          <w:p w14:paraId="02EFAAF3" w14:textId="504E2662" w:rsidR="00DE1B5C" w:rsidRPr="00DC2C0C" w:rsidRDefault="00DE1B5C" w:rsidP="00DE1B5C">
            <w:pPr>
              <w:jc w:val="center"/>
              <w:rPr>
                <w:rFonts w:ascii="Arial" w:hAnsi="Arial" w:cs="Arial"/>
                <w:b/>
                <w:bCs/>
                <w:szCs w:val="24"/>
              </w:rPr>
            </w:pPr>
            <w:r w:rsidRPr="00DC2C0C">
              <w:rPr>
                <w:rFonts w:ascii="Arial" w:hAnsi="Arial" w:cs="Arial"/>
                <w:b/>
                <w:bCs/>
                <w:szCs w:val="24"/>
              </w:rPr>
              <w:t>TOTAL</w:t>
            </w:r>
          </w:p>
        </w:tc>
        <w:tc>
          <w:tcPr>
            <w:tcW w:w="1688" w:type="dxa"/>
            <w:vAlign w:val="center"/>
          </w:tcPr>
          <w:p w14:paraId="3F7DEC7E" w14:textId="6A0E0FF6" w:rsidR="00DE1B5C" w:rsidRPr="00DC2C0C" w:rsidRDefault="00DE1B5C" w:rsidP="00DE1B5C">
            <w:pPr>
              <w:jc w:val="center"/>
              <w:rPr>
                <w:rFonts w:ascii="Arial" w:hAnsi="Arial" w:cs="Arial"/>
                <w:b/>
                <w:bCs/>
                <w:szCs w:val="24"/>
              </w:rPr>
            </w:pPr>
            <w:r w:rsidRPr="00DC2C0C">
              <w:rPr>
                <w:rFonts w:ascii="Arial" w:hAnsi="Arial" w:cs="Arial"/>
                <w:b/>
                <w:bCs/>
                <w:szCs w:val="24"/>
              </w:rPr>
              <w:t>103</w:t>
            </w:r>
          </w:p>
        </w:tc>
        <w:tc>
          <w:tcPr>
            <w:tcW w:w="1687" w:type="dxa"/>
            <w:tcBorders>
              <w:top w:val="nil"/>
              <w:left w:val="single" w:sz="4" w:space="0" w:color="auto"/>
              <w:bottom w:val="single" w:sz="4" w:space="0" w:color="auto"/>
              <w:right w:val="single" w:sz="4" w:space="0" w:color="auto"/>
            </w:tcBorders>
            <w:vAlign w:val="center"/>
          </w:tcPr>
          <w:p w14:paraId="5CE66ACD" w14:textId="155B3DA9" w:rsidR="00DE1B5C" w:rsidRPr="00DC2C0C" w:rsidRDefault="00DE1B5C" w:rsidP="00DE1B5C">
            <w:pPr>
              <w:jc w:val="center"/>
              <w:rPr>
                <w:rFonts w:ascii="Arial" w:hAnsi="Arial" w:cs="Arial"/>
                <w:b/>
                <w:bCs/>
                <w:szCs w:val="24"/>
              </w:rPr>
            </w:pPr>
            <w:r w:rsidRPr="00DC2C0C">
              <w:rPr>
                <w:rFonts w:ascii="Arial" w:hAnsi="Arial" w:cs="Arial"/>
                <w:b/>
                <w:bCs/>
                <w:color w:val="000000"/>
                <w:szCs w:val="24"/>
              </w:rPr>
              <w:t>16,124</w:t>
            </w:r>
          </w:p>
        </w:tc>
        <w:tc>
          <w:tcPr>
            <w:tcW w:w="1778" w:type="dxa"/>
            <w:tcBorders>
              <w:top w:val="nil"/>
              <w:left w:val="nil"/>
              <w:bottom w:val="single" w:sz="4" w:space="0" w:color="auto"/>
              <w:right w:val="single" w:sz="4" w:space="0" w:color="auto"/>
            </w:tcBorders>
            <w:vAlign w:val="center"/>
          </w:tcPr>
          <w:p w14:paraId="0E9C20D4" w14:textId="685935F0" w:rsidR="00DE1B5C" w:rsidRPr="00DC2C0C" w:rsidRDefault="00DE1B5C" w:rsidP="00DE1B5C">
            <w:pPr>
              <w:jc w:val="center"/>
              <w:rPr>
                <w:rFonts w:ascii="Arial" w:hAnsi="Arial" w:cs="Arial"/>
                <w:b/>
                <w:bCs/>
                <w:szCs w:val="24"/>
              </w:rPr>
            </w:pPr>
            <w:r w:rsidRPr="00DC2C0C">
              <w:rPr>
                <w:rFonts w:ascii="Arial" w:hAnsi="Arial" w:cs="Arial"/>
                <w:b/>
                <w:bCs/>
                <w:color w:val="000000"/>
                <w:szCs w:val="24"/>
              </w:rPr>
              <w:t>12,093</w:t>
            </w:r>
          </w:p>
        </w:tc>
      </w:tr>
    </w:tbl>
    <w:p w14:paraId="33F17567" w14:textId="77777777" w:rsidR="00E439CF" w:rsidRPr="00DC2C0C" w:rsidRDefault="00E439CF">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3907AB48" w14:textId="77777777">
        <w:tc>
          <w:tcPr>
            <w:tcW w:w="1710" w:type="dxa"/>
            <w:vMerge w:val="restart"/>
            <w:shd w:val="clear" w:color="auto" w:fill="D5DCE4" w:themeFill="text2" w:themeFillTint="33"/>
            <w:vAlign w:val="center"/>
          </w:tcPr>
          <w:p w14:paraId="138ADB19" w14:textId="742304DE" w:rsidR="00B92526" w:rsidRPr="00DC2C0C" w:rsidRDefault="00B92526">
            <w:pPr>
              <w:jc w:val="center"/>
              <w:rPr>
                <w:rFonts w:ascii="Arial" w:hAnsi="Arial" w:cs="Arial"/>
                <w:b/>
                <w:bCs/>
                <w:szCs w:val="24"/>
              </w:rPr>
            </w:pPr>
            <w:r w:rsidRPr="00DC2C0C">
              <w:rPr>
                <w:rFonts w:ascii="Arial" w:hAnsi="Arial" w:cs="Arial"/>
                <w:b/>
                <w:bCs/>
                <w:szCs w:val="24"/>
              </w:rPr>
              <w:t>Region 8: Morris, Sussex, Passaic</w:t>
            </w:r>
          </w:p>
        </w:tc>
        <w:tc>
          <w:tcPr>
            <w:tcW w:w="1687" w:type="dxa"/>
            <w:shd w:val="clear" w:color="auto" w:fill="D5DCE4" w:themeFill="text2" w:themeFillTint="33"/>
            <w:vAlign w:val="center"/>
          </w:tcPr>
          <w:p w14:paraId="5103FA37"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20A2E94C"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24DCCFDE"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461F478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7A9552FA" w14:textId="77777777" w:rsidTr="00D34FE7">
        <w:trPr>
          <w:trHeight w:val="332"/>
        </w:trPr>
        <w:tc>
          <w:tcPr>
            <w:tcW w:w="1710" w:type="dxa"/>
            <w:vMerge/>
            <w:shd w:val="clear" w:color="auto" w:fill="D5DCE4" w:themeFill="text2" w:themeFillTint="33"/>
          </w:tcPr>
          <w:p w14:paraId="7642CD8F" w14:textId="77777777" w:rsidR="006E2F60" w:rsidRPr="00DC2C0C" w:rsidRDefault="006E2F60" w:rsidP="006E2F60">
            <w:pPr>
              <w:jc w:val="both"/>
              <w:rPr>
                <w:rFonts w:ascii="Arial" w:hAnsi="Arial" w:cs="Arial"/>
                <w:b/>
                <w:bCs/>
                <w:szCs w:val="24"/>
              </w:rPr>
            </w:pPr>
          </w:p>
        </w:tc>
        <w:tc>
          <w:tcPr>
            <w:tcW w:w="1687" w:type="dxa"/>
            <w:vAlign w:val="center"/>
          </w:tcPr>
          <w:p w14:paraId="7BD4D012" w14:textId="736EB22E" w:rsidR="006E2F60" w:rsidRPr="00DC2C0C" w:rsidRDefault="006E2F60" w:rsidP="006E2F60">
            <w:pPr>
              <w:jc w:val="center"/>
              <w:rPr>
                <w:rFonts w:ascii="Arial" w:hAnsi="Arial" w:cs="Arial"/>
                <w:szCs w:val="24"/>
              </w:rPr>
            </w:pPr>
            <w:r w:rsidRPr="00DC2C0C">
              <w:rPr>
                <w:rFonts w:ascii="Arial" w:hAnsi="Arial" w:cs="Arial"/>
                <w:szCs w:val="24"/>
              </w:rPr>
              <w:t>Morris</w:t>
            </w:r>
          </w:p>
        </w:tc>
        <w:tc>
          <w:tcPr>
            <w:tcW w:w="1688" w:type="dxa"/>
            <w:vAlign w:val="center"/>
          </w:tcPr>
          <w:p w14:paraId="2E3F3CC0" w14:textId="7768F05E" w:rsidR="006E2F60" w:rsidRPr="00DC2C0C" w:rsidRDefault="00A75F08" w:rsidP="006E2F60">
            <w:pPr>
              <w:jc w:val="center"/>
              <w:rPr>
                <w:rFonts w:ascii="Arial" w:hAnsi="Arial" w:cs="Arial"/>
                <w:szCs w:val="24"/>
              </w:rPr>
            </w:pPr>
            <w:r w:rsidRPr="00DC2C0C">
              <w:rPr>
                <w:rFonts w:ascii="Arial" w:hAnsi="Arial" w:cs="Arial"/>
                <w:szCs w:val="24"/>
              </w:rPr>
              <w:t>13</w:t>
            </w:r>
          </w:p>
        </w:tc>
        <w:tc>
          <w:tcPr>
            <w:tcW w:w="1687" w:type="dxa"/>
            <w:tcBorders>
              <w:top w:val="single" w:sz="4" w:space="0" w:color="auto"/>
              <w:left w:val="single" w:sz="4" w:space="0" w:color="auto"/>
              <w:bottom w:val="single" w:sz="4" w:space="0" w:color="auto"/>
              <w:right w:val="single" w:sz="4" w:space="0" w:color="auto"/>
            </w:tcBorders>
            <w:vAlign w:val="center"/>
          </w:tcPr>
          <w:p w14:paraId="4B0A4F1E" w14:textId="32822074" w:rsidR="006E2F60" w:rsidRPr="00DC2C0C" w:rsidRDefault="006E2F60" w:rsidP="006E2F60">
            <w:pPr>
              <w:jc w:val="center"/>
              <w:rPr>
                <w:rFonts w:ascii="Arial" w:hAnsi="Arial" w:cs="Arial"/>
                <w:szCs w:val="24"/>
              </w:rPr>
            </w:pPr>
            <w:r w:rsidRPr="00DC2C0C">
              <w:rPr>
                <w:rFonts w:ascii="Arial" w:hAnsi="Arial" w:cs="Arial"/>
                <w:color w:val="000000"/>
                <w:szCs w:val="24"/>
              </w:rPr>
              <w:t>2,097</w:t>
            </w:r>
          </w:p>
        </w:tc>
        <w:tc>
          <w:tcPr>
            <w:tcW w:w="1778" w:type="dxa"/>
            <w:tcBorders>
              <w:top w:val="single" w:sz="4" w:space="0" w:color="auto"/>
              <w:left w:val="nil"/>
              <w:bottom w:val="single" w:sz="4" w:space="0" w:color="auto"/>
              <w:right w:val="single" w:sz="4" w:space="0" w:color="auto"/>
            </w:tcBorders>
            <w:vAlign w:val="center"/>
          </w:tcPr>
          <w:p w14:paraId="658A02AB" w14:textId="4523BE02" w:rsidR="006E2F60" w:rsidRPr="00DC2C0C" w:rsidRDefault="006E2F60" w:rsidP="006E2F60">
            <w:pPr>
              <w:jc w:val="center"/>
              <w:rPr>
                <w:rFonts w:ascii="Arial" w:hAnsi="Arial" w:cs="Arial"/>
                <w:szCs w:val="24"/>
              </w:rPr>
            </w:pPr>
            <w:r w:rsidRPr="00DC2C0C">
              <w:rPr>
                <w:rFonts w:ascii="Arial" w:hAnsi="Arial" w:cs="Arial"/>
                <w:color w:val="000000"/>
                <w:szCs w:val="24"/>
              </w:rPr>
              <w:t>1,572</w:t>
            </w:r>
          </w:p>
        </w:tc>
      </w:tr>
      <w:tr w:rsidR="006375A9" w:rsidRPr="00DC2C0C" w14:paraId="70FC9B28" w14:textId="77777777" w:rsidTr="00D34FE7">
        <w:trPr>
          <w:trHeight w:val="332"/>
        </w:trPr>
        <w:tc>
          <w:tcPr>
            <w:tcW w:w="1710" w:type="dxa"/>
            <w:vMerge/>
            <w:shd w:val="clear" w:color="auto" w:fill="D5DCE4" w:themeFill="text2" w:themeFillTint="33"/>
          </w:tcPr>
          <w:p w14:paraId="4D9D407F" w14:textId="77777777" w:rsidR="006E2F60" w:rsidRPr="00DC2C0C" w:rsidRDefault="006E2F60" w:rsidP="006E2F60">
            <w:pPr>
              <w:jc w:val="both"/>
              <w:rPr>
                <w:rFonts w:ascii="Arial" w:hAnsi="Arial" w:cs="Arial"/>
                <w:b/>
                <w:bCs/>
                <w:szCs w:val="24"/>
              </w:rPr>
            </w:pPr>
          </w:p>
        </w:tc>
        <w:tc>
          <w:tcPr>
            <w:tcW w:w="1687" w:type="dxa"/>
            <w:vAlign w:val="center"/>
          </w:tcPr>
          <w:p w14:paraId="24C035C2" w14:textId="664E7686" w:rsidR="006E2F60" w:rsidRPr="00DC2C0C" w:rsidRDefault="006E2F60" w:rsidP="006E2F60">
            <w:pPr>
              <w:jc w:val="center"/>
              <w:rPr>
                <w:rFonts w:ascii="Arial" w:hAnsi="Arial" w:cs="Arial"/>
                <w:szCs w:val="24"/>
              </w:rPr>
            </w:pPr>
            <w:r w:rsidRPr="00DC2C0C">
              <w:rPr>
                <w:rFonts w:ascii="Arial" w:hAnsi="Arial" w:cs="Arial"/>
                <w:szCs w:val="24"/>
              </w:rPr>
              <w:t>Sussex</w:t>
            </w:r>
          </w:p>
        </w:tc>
        <w:tc>
          <w:tcPr>
            <w:tcW w:w="1688" w:type="dxa"/>
            <w:vAlign w:val="center"/>
          </w:tcPr>
          <w:p w14:paraId="7CDB2359" w14:textId="26B84C38" w:rsidR="006E2F60" w:rsidRPr="00DC2C0C" w:rsidRDefault="00A75F08" w:rsidP="006E2F60">
            <w:pPr>
              <w:jc w:val="center"/>
              <w:rPr>
                <w:rFonts w:ascii="Arial" w:hAnsi="Arial" w:cs="Arial"/>
                <w:szCs w:val="24"/>
              </w:rPr>
            </w:pPr>
            <w:r w:rsidRPr="00DC2C0C">
              <w:rPr>
                <w:rFonts w:ascii="Arial" w:hAnsi="Arial" w:cs="Arial"/>
                <w:szCs w:val="24"/>
              </w:rPr>
              <w:t>5</w:t>
            </w:r>
          </w:p>
        </w:tc>
        <w:tc>
          <w:tcPr>
            <w:tcW w:w="1687" w:type="dxa"/>
            <w:tcBorders>
              <w:top w:val="nil"/>
              <w:left w:val="single" w:sz="4" w:space="0" w:color="auto"/>
              <w:bottom w:val="single" w:sz="4" w:space="0" w:color="auto"/>
              <w:right w:val="single" w:sz="4" w:space="0" w:color="auto"/>
            </w:tcBorders>
            <w:vAlign w:val="center"/>
          </w:tcPr>
          <w:p w14:paraId="7DE7FF4B" w14:textId="073D3197" w:rsidR="006E2F60" w:rsidRPr="00DC2C0C" w:rsidRDefault="006E2F60" w:rsidP="006E2F60">
            <w:pPr>
              <w:jc w:val="center"/>
              <w:rPr>
                <w:rFonts w:ascii="Arial" w:hAnsi="Arial" w:cs="Arial"/>
                <w:szCs w:val="24"/>
              </w:rPr>
            </w:pPr>
            <w:r w:rsidRPr="00DC2C0C">
              <w:rPr>
                <w:rFonts w:ascii="Arial" w:hAnsi="Arial" w:cs="Arial"/>
                <w:color w:val="000000"/>
                <w:szCs w:val="24"/>
              </w:rPr>
              <w:t>6,490</w:t>
            </w:r>
          </w:p>
        </w:tc>
        <w:tc>
          <w:tcPr>
            <w:tcW w:w="1778" w:type="dxa"/>
            <w:tcBorders>
              <w:top w:val="nil"/>
              <w:left w:val="nil"/>
              <w:bottom w:val="single" w:sz="4" w:space="0" w:color="auto"/>
              <w:right w:val="single" w:sz="4" w:space="0" w:color="auto"/>
            </w:tcBorders>
            <w:vAlign w:val="center"/>
          </w:tcPr>
          <w:p w14:paraId="4839EB17" w14:textId="51A41FAF" w:rsidR="006E2F60" w:rsidRPr="00DC2C0C" w:rsidRDefault="006E2F60" w:rsidP="006E2F60">
            <w:pPr>
              <w:jc w:val="center"/>
              <w:rPr>
                <w:rFonts w:ascii="Arial" w:hAnsi="Arial" w:cs="Arial"/>
                <w:szCs w:val="24"/>
              </w:rPr>
            </w:pPr>
            <w:r w:rsidRPr="00DC2C0C">
              <w:rPr>
                <w:rFonts w:ascii="Arial" w:hAnsi="Arial" w:cs="Arial"/>
                <w:color w:val="000000"/>
                <w:szCs w:val="24"/>
              </w:rPr>
              <w:t>4,867</w:t>
            </w:r>
          </w:p>
        </w:tc>
      </w:tr>
      <w:tr w:rsidR="006375A9" w:rsidRPr="00DC2C0C" w14:paraId="6539BF13" w14:textId="77777777" w:rsidTr="00D34FE7">
        <w:trPr>
          <w:trHeight w:val="332"/>
        </w:trPr>
        <w:tc>
          <w:tcPr>
            <w:tcW w:w="1710" w:type="dxa"/>
            <w:vMerge/>
            <w:shd w:val="clear" w:color="auto" w:fill="D5DCE4" w:themeFill="text2" w:themeFillTint="33"/>
          </w:tcPr>
          <w:p w14:paraId="25D94A83" w14:textId="77777777" w:rsidR="006E2F60" w:rsidRPr="00DC2C0C" w:rsidRDefault="006E2F60" w:rsidP="006E2F60">
            <w:pPr>
              <w:jc w:val="both"/>
              <w:rPr>
                <w:rFonts w:ascii="Arial" w:hAnsi="Arial" w:cs="Arial"/>
                <w:b/>
                <w:bCs/>
                <w:szCs w:val="24"/>
              </w:rPr>
            </w:pPr>
          </w:p>
        </w:tc>
        <w:tc>
          <w:tcPr>
            <w:tcW w:w="1687" w:type="dxa"/>
            <w:vAlign w:val="center"/>
          </w:tcPr>
          <w:p w14:paraId="1C0C5C88" w14:textId="56623E56" w:rsidR="006E2F60" w:rsidRPr="00DC2C0C" w:rsidRDefault="006E2F60" w:rsidP="006E2F60">
            <w:pPr>
              <w:jc w:val="center"/>
              <w:rPr>
                <w:rFonts w:ascii="Arial" w:hAnsi="Arial" w:cs="Arial"/>
                <w:szCs w:val="24"/>
              </w:rPr>
            </w:pPr>
            <w:r w:rsidRPr="00DC2C0C">
              <w:rPr>
                <w:rFonts w:ascii="Arial" w:hAnsi="Arial" w:cs="Arial"/>
                <w:szCs w:val="24"/>
              </w:rPr>
              <w:t>Passaic</w:t>
            </w:r>
          </w:p>
        </w:tc>
        <w:tc>
          <w:tcPr>
            <w:tcW w:w="1688" w:type="dxa"/>
            <w:vAlign w:val="center"/>
          </w:tcPr>
          <w:p w14:paraId="21469830" w14:textId="29CCBA02" w:rsidR="006E2F60" w:rsidRPr="00DC2C0C" w:rsidRDefault="00A75F08" w:rsidP="006E2F60">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2C49278E" w14:textId="20604E66" w:rsidR="006E2F60" w:rsidRPr="00DC2C0C" w:rsidRDefault="006E2F60" w:rsidP="006E2F60">
            <w:pPr>
              <w:jc w:val="center"/>
              <w:rPr>
                <w:rFonts w:ascii="Arial" w:hAnsi="Arial" w:cs="Arial"/>
                <w:szCs w:val="24"/>
              </w:rPr>
            </w:pPr>
            <w:r w:rsidRPr="00DC2C0C">
              <w:rPr>
                <w:rFonts w:ascii="Arial" w:hAnsi="Arial" w:cs="Arial"/>
                <w:color w:val="000000"/>
                <w:szCs w:val="24"/>
              </w:rPr>
              <w:t>849</w:t>
            </w:r>
          </w:p>
        </w:tc>
        <w:tc>
          <w:tcPr>
            <w:tcW w:w="1778" w:type="dxa"/>
            <w:tcBorders>
              <w:top w:val="nil"/>
              <w:left w:val="nil"/>
              <w:bottom w:val="single" w:sz="4" w:space="0" w:color="auto"/>
              <w:right w:val="single" w:sz="4" w:space="0" w:color="auto"/>
            </w:tcBorders>
            <w:vAlign w:val="center"/>
          </w:tcPr>
          <w:p w14:paraId="0D7F3C52" w14:textId="29AC6005" w:rsidR="006E2F60" w:rsidRPr="00DC2C0C" w:rsidRDefault="006E2F60" w:rsidP="006E2F60">
            <w:pPr>
              <w:jc w:val="center"/>
              <w:rPr>
                <w:rFonts w:ascii="Arial" w:hAnsi="Arial" w:cs="Arial"/>
                <w:szCs w:val="24"/>
              </w:rPr>
            </w:pPr>
            <w:r w:rsidRPr="00DC2C0C">
              <w:rPr>
                <w:rFonts w:ascii="Arial" w:hAnsi="Arial" w:cs="Arial"/>
                <w:color w:val="000000"/>
                <w:szCs w:val="24"/>
              </w:rPr>
              <w:t>636</w:t>
            </w:r>
          </w:p>
        </w:tc>
      </w:tr>
      <w:tr w:rsidR="006375A9" w:rsidRPr="00DC2C0C" w14:paraId="31EF8430" w14:textId="77777777" w:rsidTr="00D34FE7">
        <w:trPr>
          <w:trHeight w:val="332"/>
        </w:trPr>
        <w:tc>
          <w:tcPr>
            <w:tcW w:w="1710" w:type="dxa"/>
            <w:vMerge/>
            <w:shd w:val="clear" w:color="auto" w:fill="D5DCE4" w:themeFill="text2" w:themeFillTint="33"/>
          </w:tcPr>
          <w:p w14:paraId="58F8D3E0" w14:textId="77777777" w:rsidR="006E2F60" w:rsidRPr="00DC2C0C" w:rsidRDefault="006E2F60" w:rsidP="006E2F60">
            <w:pPr>
              <w:jc w:val="both"/>
              <w:rPr>
                <w:rFonts w:ascii="Arial" w:hAnsi="Arial" w:cs="Arial"/>
                <w:b/>
                <w:bCs/>
                <w:szCs w:val="24"/>
              </w:rPr>
            </w:pPr>
          </w:p>
        </w:tc>
        <w:tc>
          <w:tcPr>
            <w:tcW w:w="1687" w:type="dxa"/>
            <w:vAlign w:val="center"/>
          </w:tcPr>
          <w:p w14:paraId="5CE520C0" w14:textId="62CEAA3C" w:rsidR="006E2F60" w:rsidRPr="00DC2C0C" w:rsidRDefault="006E2F60" w:rsidP="006E2F60">
            <w:pPr>
              <w:jc w:val="center"/>
              <w:rPr>
                <w:rFonts w:ascii="Arial" w:hAnsi="Arial" w:cs="Arial"/>
                <w:b/>
                <w:bCs/>
                <w:szCs w:val="24"/>
              </w:rPr>
            </w:pPr>
            <w:r w:rsidRPr="00DC2C0C">
              <w:rPr>
                <w:rFonts w:ascii="Arial" w:hAnsi="Arial" w:cs="Arial"/>
                <w:b/>
                <w:bCs/>
                <w:szCs w:val="24"/>
              </w:rPr>
              <w:t>TOTAL</w:t>
            </w:r>
          </w:p>
        </w:tc>
        <w:tc>
          <w:tcPr>
            <w:tcW w:w="1688" w:type="dxa"/>
            <w:vAlign w:val="center"/>
          </w:tcPr>
          <w:p w14:paraId="5D264090" w14:textId="514FA42A" w:rsidR="006E2F60" w:rsidRPr="00DC2C0C" w:rsidRDefault="00D34FE7" w:rsidP="006E2F60">
            <w:pPr>
              <w:jc w:val="center"/>
              <w:rPr>
                <w:rFonts w:ascii="Arial" w:hAnsi="Arial" w:cs="Arial"/>
                <w:b/>
                <w:bCs/>
                <w:szCs w:val="24"/>
              </w:rPr>
            </w:pPr>
            <w:r w:rsidRPr="00DC2C0C">
              <w:rPr>
                <w:rFonts w:ascii="Arial" w:hAnsi="Arial" w:cs="Arial"/>
                <w:b/>
                <w:bCs/>
                <w:szCs w:val="24"/>
              </w:rPr>
              <w:t>60</w:t>
            </w:r>
          </w:p>
        </w:tc>
        <w:tc>
          <w:tcPr>
            <w:tcW w:w="1687" w:type="dxa"/>
            <w:tcBorders>
              <w:top w:val="nil"/>
              <w:left w:val="single" w:sz="4" w:space="0" w:color="auto"/>
              <w:bottom w:val="single" w:sz="4" w:space="0" w:color="auto"/>
              <w:right w:val="single" w:sz="4" w:space="0" w:color="auto"/>
            </w:tcBorders>
            <w:vAlign w:val="center"/>
          </w:tcPr>
          <w:p w14:paraId="1F87B3D9" w14:textId="54EC65CC" w:rsidR="006E2F60" w:rsidRPr="00DC2C0C" w:rsidRDefault="006E2F60" w:rsidP="006E2F60">
            <w:pPr>
              <w:jc w:val="center"/>
              <w:rPr>
                <w:rFonts w:ascii="Arial" w:hAnsi="Arial" w:cs="Arial"/>
                <w:b/>
                <w:bCs/>
                <w:szCs w:val="24"/>
              </w:rPr>
            </w:pPr>
            <w:r w:rsidRPr="00DC2C0C">
              <w:rPr>
                <w:rFonts w:ascii="Arial" w:hAnsi="Arial" w:cs="Arial"/>
                <w:b/>
                <w:bCs/>
                <w:color w:val="000000"/>
                <w:szCs w:val="24"/>
              </w:rPr>
              <w:t>9,435</w:t>
            </w:r>
          </w:p>
        </w:tc>
        <w:tc>
          <w:tcPr>
            <w:tcW w:w="1778" w:type="dxa"/>
            <w:tcBorders>
              <w:top w:val="nil"/>
              <w:left w:val="nil"/>
              <w:bottom w:val="single" w:sz="4" w:space="0" w:color="auto"/>
              <w:right w:val="single" w:sz="4" w:space="0" w:color="auto"/>
            </w:tcBorders>
            <w:vAlign w:val="center"/>
          </w:tcPr>
          <w:p w14:paraId="340B5603" w14:textId="0C0A35FA" w:rsidR="006E2F60" w:rsidRPr="00DC2C0C" w:rsidRDefault="006E2F60" w:rsidP="006E2F60">
            <w:pPr>
              <w:jc w:val="center"/>
              <w:rPr>
                <w:rFonts w:ascii="Arial" w:hAnsi="Arial" w:cs="Arial"/>
                <w:b/>
                <w:bCs/>
                <w:szCs w:val="24"/>
              </w:rPr>
            </w:pPr>
            <w:r w:rsidRPr="00DC2C0C">
              <w:rPr>
                <w:rFonts w:ascii="Arial" w:hAnsi="Arial" w:cs="Arial"/>
                <w:b/>
                <w:bCs/>
                <w:color w:val="000000"/>
                <w:szCs w:val="24"/>
              </w:rPr>
              <w:t>7,076</w:t>
            </w:r>
          </w:p>
        </w:tc>
      </w:tr>
    </w:tbl>
    <w:p w14:paraId="3146196E" w14:textId="77777777" w:rsidR="00666999" w:rsidRPr="00DC2C0C" w:rsidRDefault="00666999" w:rsidP="00680A4B">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33C294DF" w14:textId="77777777">
        <w:tc>
          <w:tcPr>
            <w:tcW w:w="1710" w:type="dxa"/>
            <w:vMerge w:val="restart"/>
            <w:shd w:val="clear" w:color="auto" w:fill="D5DCE4" w:themeFill="text2" w:themeFillTint="33"/>
            <w:vAlign w:val="center"/>
          </w:tcPr>
          <w:p w14:paraId="191B8221" w14:textId="6F64A99D" w:rsidR="00B92526" w:rsidRPr="00DC2C0C" w:rsidRDefault="00B92526">
            <w:pPr>
              <w:jc w:val="center"/>
              <w:rPr>
                <w:rFonts w:ascii="Arial" w:hAnsi="Arial" w:cs="Arial"/>
                <w:b/>
                <w:bCs/>
                <w:szCs w:val="24"/>
              </w:rPr>
            </w:pPr>
            <w:r w:rsidRPr="00DC2C0C">
              <w:rPr>
                <w:rFonts w:ascii="Arial" w:hAnsi="Arial" w:cs="Arial"/>
                <w:b/>
                <w:bCs/>
                <w:szCs w:val="24"/>
              </w:rPr>
              <w:t>Region 9: Bergen, Hudson</w:t>
            </w:r>
          </w:p>
        </w:tc>
        <w:tc>
          <w:tcPr>
            <w:tcW w:w="1687" w:type="dxa"/>
            <w:shd w:val="clear" w:color="auto" w:fill="D5DCE4" w:themeFill="text2" w:themeFillTint="33"/>
            <w:vAlign w:val="center"/>
          </w:tcPr>
          <w:p w14:paraId="4F5BF69E"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1610E1F2"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20B8AC8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67BF5F94"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2F12568B" w14:textId="77777777" w:rsidTr="00AE2D08">
        <w:trPr>
          <w:trHeight w:val="332"/>
        </w:trPr>
        <w:tc>
          <w:tcPr>
            <w:tcW w:w="1710" w:type="dxa"/>
            <w:vMerge/>
            <w:shd w:val="clear" w:color="auto" w:fill="D5DCE4" w:themeFill="text2" w:themeFillTint="33"/>
            <w:vAlign w:val="center"/>
          </w:tcPr>
          <w:p w14:paraId="4AD5FC43" w14:textId="77777777" w:rsidR="00AE2D08" w:rsidRPr="00DC2C0C" w:rsidRDefault="00AE2D08" w:rsidP="00AE2D08">
            <w:pPr>
              <w:jc w:val="center"/>
              <w:rPr>
                <w:rFonts w:ascii="Arial" w:hAnsi="Arial" w:cs="Arial"/>
                <w:b/>
                <w:bCs/>
                <w:szCs w:val="24"/>
              </w:rPr>
            </w:pPr>
          </w:p>
        </w:tc>
        <w:tc>
          <w:tcPr>
            <w:tcW w:w="1687" w:type="dxa"/>
            <w:vAlign w:val="center"/>
          </w:tcPr>
          <w:p w14:paraId="0E3B7A99" w14:textId="2B964488" w:rsidR="00AE2D08" w:rsidRPr="00DC2C0C" w:rsidRDefault="00AE2D08" w:rsidP="00AE2D08">
            <w:pPr>
              <w:jc w:val="center"/>
              <w:rPr>
                <w:rFonts w:ascii="Arial" w:hAnsi="Arial" w:cs="Arial"/>
                <w:szCs w:val="24"/>
              </w:rPr>
            </w:pPr>
            <w:r w:rsidRPr="00DC2C0C">
              <w:rPr>
                <w:rFonts w:ascii="Arial" w:hAnsi="Arial" w:cs="Arial"/>
                <w:szCs w:val="24"/>
              </w:rPr>
              <w:t>Bergen</w:t>
            </w:r>
          </w:p>
        </w:tc>
        <w:tc>
          <w:tcPr>
            <w:tcW w:w="1688" w:type="dxa"/>
            <w:vAlign w:val="center"/>
          </w:tcPr>
          <w:p w14:paraId="1ADAF469" w14:textId="3F0DB970" w:rsidR="00AE2D08" w:rsidRPr="00DC2C0C" w:rsidRDefault="00AE2D08" w:rsidP="00AE2D08">
            <w:pPr>
              <w:jc w:val="center"/>
              <w:rPr>
                <w:rFonts w:ascii="Arial" w:hAnsi="Arial" w:cs="Arial"/>
                <w:szCs w:val="24"/>
              </w:rPr>
            </w:pPr>
            <w:r w:rsidRPr="00DC2C0C">
              <w:rPr>
                <w:rFonts w:ascii="Arial" w:hAnsi="Arial" w:cs="Arial"/>
                <w:szCs w:val="24"/>
              </w:rPr>
              <w:t>18</w:t>
            </w:r>
          </w:p>
        </w:tc>
        <w:tc>
          <w:tcPr>
            <w:tcW w:w="1687" w:type="dxa"/>
            <w:tcBorders>
              <w:top w:val="single" w:sz="4" w:space="0" w:color="auto"/>
              <w:left w:val="single" w:sz="4" w:space="0" w:color="auto"/>
              <w:bottom w:val="single" w:sz="4" w:space="0" w:color="auto"/>
              <w:right w:val="single" w:sz="4" w:space="0" w:color="auto"/>
            </w:tcBorders>
            <w:vAlign w:val="center"/>
          </w:tcPr>
          <w:p w14:paraId="5CDF15CB" w14:textId="23E91E07" w:rsidR="00AE2D08" w:rsidRPr="00DC2C0C" w:rsidRDefault="00AE2D08" w:rsidP="00AE2D08">
            <w:pPr>
              <w:jc w:val="center"/>
              <w:rPr>
                <w:rFonts w:ascii="Arial" w:hAnsi="Arial" w:cs="Arial"/>
                <w:szCs w:val="24"/>
              </w:rPr>
            </w:pPr>
            <w:r w:rsidRPr="00DC2C0C">
              <w:rPr>
                <w:rFonts w:ascii="Arial" w:hAnsi="Arial" w:cs="Arial"/>
                <w:color w:val="000000"/>
                <w:szCs w:val="24"/>
              </w:rPr>
              <w:t>2,796</w:t>
            </w:r>
          </w:p>
        </w:tc>
        <w:tc>
          <w:tcPr>
            <w:tcW w:w="1778" w:type="dxa"/>
            <w:tcBorders>
              <w:top w:val="single" w:sz="4" w:space="0" w:color="auto"/>
              <w:left w:val="nil"/>
              <w:bottom w:val="single" w:sz="4" w:space="0" w:color="auto"/>
              <w:right w:val="single" w:sz="4" w:space="0" w:color="auto"/>
            </w:tcBorders>
            <w:vAlign w:val="center"/>
          </w:tcPr>
          <w:p w14:paraId="7553E8AE" w14:textId="4131BC59" w:rsidR="00AE2D08" w:rsidRPr="00DC2C0C" w:rsidRDefault="00AE2D08" w:rsidP="00AE2D08">
            <w:pPr>
              <w:jc w:val="center"/>
              <w:rPr>
                <w:rFonts w:ascii="Arial" w:hAnsi="Arial" w:cs="Arial"/>
                <w:szCs w:val="24"/>
              </w:rPr>
            </w:pPr>
            <w:r w:rsidRPr="00DC2C0C">
              <w:rPr>
                <w:rFonts w:ascii="Arial" w:hAnsi="Arial" w:cs="Arial"/>
                <w:color w:val="000000"/>
                <w:szCs w:val="24"/>
              </w:rPr>
              <w:t>2,097</w:t>
            </w:r>
          </w:p>
        </w:tc>
      </w:tr>
      <w:tr w:rsidR="006375A9" w:rsidRPr="00DC2C0C" w14:paraId="7C1C3184" w14:textId="77777777" w:rsidTr="00AE2D08">
        <w:trPr>
          <w:trHeight w:val="332"/>
        </w:trPr>
        <w:tc>
          <w:tcPr>
            <w:tcW w:w="1710" w:type="dxa"/>
            <w:vMerge/>
            <w:shd w:val="clear" w:color="auto" w:fill="D5DCE4" w:themeFill="text2" w:themeFillTint="33"/>
            <w:vAlign w:val="center"/>
          </w:tcPr>
          <w:p w14:paraId="6D8EEBBC" w14:textId="77777777" w:rsidR="00AE2D08" w:rsidRPr="00DC2C0C" w:rsidRDefault="00AE2D08" w:rsidP="00AE2D08">
            <w:pPr>
              <w:jc w:val="center"/>
              <w:rPr>
                <w:rFonts w:ascii="Arial" w:hAnsi="Arial" w:cs="Arial"/>
                <w:b/>
                <w:bCs/>
                <w:szCs w:val="24"/>
              </w:rPr>
            </w:pPr>
          </w:p>
        </w:tc>
        <w:tc>
          <w:tcPr>
            <w:tcW w:w="1687" w:type="dxa"/>
            <w:vAlign w:val="center"/>
          </w:tcPr>
          <w:p w14:paraId="1EF671F3" w14:textId="3EFBEC22" w:rsidR="00AE2D08" w:rsidRPr="00DC2C0C" w:rsidRDefault="00AE2D08" w:rsidP="00AE2D08">
            <w:pPr>
              <w:jc w:val="center"/>
              <w:rPr>
                <w:rFonts w:ascii="Arial" w:hAnsi="Arial" w:cs="Arial"/>
                <w:szCs w:val="24"/>
              </w:rPr>
            </w:pPr>
            <w:r w:rsidRPr="00DC2C0C">
              <w:rPr>
                <w:rFonts w:ascii="Arial" w:hAnsi="Arial" w:cs="Arial"/>
                <w:szCs w:val="24"/>
              </w:rPr>
              <w:t>Hudson</w:t>
            </w:r>
          </w:p>
        </w:tc>
        <w:tc>
          <w:tcPr>
            <w:tcW w:w="1688" w:type="dxa"/>
            <w:vAlign w:val="center"/>
          </w:tcPr>
          <w:p w14:paraId="6F7E4B6B" w14:textId="28A939CF" w:rsidR="00AE2D08" w:rsidRPr="00DC2C0C" w:rsidRDefault="00AE2D08" w:rsidP="00AE2D08">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5B204766" w14:textId="2C1378F3" w:rsidR="00AE2D08" w:rsidRPr="00DC2C0C" w:rsidRDefault="00AE2D08" w:rsidP="00AE2D08">
            <w:pPr>
              <w:jc w:val="center"/>
              <w:rPr>
                <w:rFonts w:ascii="Arial" w:hAnsi="Arial" w:cs="Arial"/>
                <w:szCs w:val="24"/>
              </w:rPr>
            </w:pPr>
            <w:r w:rsidRPr="00DC2C0C">
              <w:rPr>
                <w:rFonts w:ascii="Arial" w:hAnsi="Arial" w:cs="Arial"/>
                <w:color w:val="000000"/>
                <w:szCs w:val="24"/>
              </w:rPr>
              <w:t>6,490</w:t>
            </w:r>
          </w:p>
        </w:tc>
        <w:tc>
          <w:tcPr>
            <w:tcW w:w="1778" w:type="dxa"/>
            <w:tcBorders>
              <w:top w:val="nil"/>
              <w:left w:val="nil"/>
              <w:bottom w:val="single" w:sz="4" w:space="0" w:color="auto"/>
              <w:right w:val="single" w:sz="4" w:space="0" w:color="auto"/>
            </w:tcBorders>
            <w:vAlign w:val="center"/>
          </w:tcPr>
          <w:p w14:paraId="005FF3E4" w14:textId="0213DB39" w:rsidR="00AE2D08" w:rsidRPr="00DC2C0C" w:rsidRDefault="00AE2D08" w:rsidP="00AE2D08">
            <w:pPr>
              <w:jc w:val="center"/>
              <w:rPr>
                <w:rFonts w:ascii="Arial" w:hAnsi="Arial" w:cs="Arial"/>
                <w:szCs w:val="24"/>
              </w:rPr>
            </w:pPr>
            <w:r w:rsidRPr="00DC2C0C">
              <w:rPr>
                <w:rFonts w:ascii="Arial" w:hAnsi="Arial" w:cs="Arial"/>
                <w:color w:val="000000"/>
                <w:szCs w:val="24"/>
              </w:rPr>
              <w:t>4,867</w:t>
            </w:r>
          </w:p>
        </w:tc>
      </w:tr>
      <w:tr w:rsidR="006375A9" w:rsidRPr="00DC2C0C" w14:paraId="57F0760C" w14:textId="77777777" w:rsidTr="00AE2D08">
        <w:trPr>
          <w:trHeight w:val="332"/>
        </w:trPr>
        <w:tc>
          <w:tcPr>
            <w:tcW w:w="1710" w:type="dxa"/>
            <w:vMerge/>
            <w:shd w:val="clear" w:color="auto" w:fill="D5DCE4" w:themeFill="text2" w:themeFillTint="33"/>
            <w:vAlign w:val="center"/>
          </w:tcPr>
          <w:p w14:paraId="50FE4804" w14:textId="77777777" w:rsidR="00AE2D08" w:rsidRPr="00DC2C0C" w:rsidRDefault="00AE2D08" w:rsidP="00AE2D08">
            <w:pPr>
              <w:jc w:val="center"/>
              <w:rPr>
                <w:rFonts w:ascii="Arial" w:hAnsi="Arial" w:cs="Arial"/>
                <w:b/>
                <w:bCs/>
                <w:szCs w:val="24"/>
              </w:rPr>
            </w:pPr>
          </w:p>
        </w:tc>
        <w:tc>
          <w:tcPr>
            <w:tcW w:w="1687" w:type="dxa"/>
            <w:vAlign w:val="center"/>
          </w:tcPr>
          <w:p w14:paraId="461DAE06" w14:textId="29D8776E" w:rsidR="00AE2D08" w:rsidRPr="00DC2C0C" w:rsidRDefault="00AE2D08" w:rsidP="00AE2D08">
            <w:pPr>
              <w:jc w:val="center"/>
              <w:rPr>
                <w:rFonts w:ascii="Arial" w:hAnsi="Arial" w:cs="Arial"/>
                <w:b/>
                <w:bCs/>
                <w:szCs w:val="24"/>
              </w:rPr>
            </w:pPr>
            <w:r w:rsidRPr="00DC2C0C">
              <w:rPr>
                <w:rFonts w:ascii="Arial" w:hAnsi="Arial" w:cs="Arial"/>
                <w:b/>
                <w:bCs/>
                <w:szCs w:val="24"/>
              </w:rPr>
              <w:t>TOTAL</w:t>
            </w:r>
          </w:p>
        </w:tc>
        <w:tc>
          <w:tcPr>
            <w:tcW w:w="1688" w:type="dxa"/>
            <w:vAlign w:val="center"/>
          </w:tcPr>
          <w:p w14:paraId="7BA9FD95" w14:textId="53B9892E" w:rsidR="00AE2D08" w:rsidRPr="00DC2C0C" w:rsidRDefault="00AE2D08" w:rsidP="00AE2D08">
            <w:pPr>
              <w:jc w:val="center"/>
              <w:rPr>
                <w:rFonts w:ascii="Arial" w:hAnsi="Arial" w:cs="Arial"/>
                <w:b/>
                <w:bCs/>
                <w:szCs w:val="24"/>
              </w:rPr>
            </w:pPr>
            <w:r w:rsidRPr="00DC2C0C">
              <w:rPr>
                <w:rFonts w:ascii="Arial" w:hAnsi="Arial" w:cs="Arial"/>
                <w:b/>
                <w:bCs/>
                <w:szCs w:val="24"/>
              </w:rPr>
              <w:t>60</w:t>
            </w:r>
          </w:p>
        </w:tc>
        <w:tc>
          <w:tcPr>
            <w:tcW w:w="1687" w:type="dxa"/>
            <w:tcBorders>
              <w:top w:val="nil"/>
              <w:left w:val="single" w:sz="4" w:space="0" w:color="auto"/>
              <w:bottom w:val="single" w:sz="4" w:space="0" w:color="auto"/>
              <w:right w:val="single" w:sz="4" w:space="0" w:color="auto"/>
            </w:tcBorders>
            <w:vAlign w:val="center"/>
          </w:tcPr>
          <w:p w14:paraId="4372426D" w14:textId="4ECDBE1F" w:rsidR="00AE2D08" w:rsidRPr="00DC2C0C" w:rsidRDefault="00AE2D08" w:rsidP="00AE2D08">
            <w:pPr>
              <w:jc w:val="center"/>
              <w:rPr>
                <w:rFonts w:ascii="Arial" w:hAnsi="Arial" w:cs="Arial"/>
                <w:b/>
                <w:bCs/>
                <w:szCs w:val="24"/>
              </w:rPr>
            </w:pPr>
            <w:r w:rsidRPr="00DC2C0C">
              <w:rPr>
                <w:rFonts w:ascii="Arial" w:hAnsi="Arial" w:cs="Arial"/>
                <w:b/>
                <w:bCs/>
                <w:color w:val="000000"/>
                <w:szCs w:val="24"/>
              </w:rPr>
              <w:t>9,285</w:t>
            </w:r>
          </w:p>
        </w:tc>
        <w:tc>
          <w:tcPr>
            <w:tcW w:w="1778" w:type="dxa"/>
            <w:tcBorders>
              <w:top w:val="nil"/>
              <w:left w:val="nil"/>
              <w:bottom w:val="single" w:sz="4" w:space="0" w:color="auto"/>
              <w:right w:val="single" w:sz="4" w:space="0" w:color="auto"/>
            </w:tcBorders>
            <w:vAlign w:val="center"/>
          </w:tcPr>
          <w:p w14:paraId="116B2ED6" w14:textId="46038FBE" w:rsidR="00AE2D08" w:rsidRPr="00DC2C0C" w:rsidRDefault="00AE2D08" w:rsidP="00AE2D08">
            <w:pPr>
              <w:jc w:val="center"/>
              <w:rPr>
                <w:rFonts w:ascii="Arial" w:hAnsi="Arial" w:cs="Arial"/>
                <w:b/>
                <w:bCs/>
                <w:szCs w:val="24"/>
              </w:rPr>
            </w:pPr>
            <w:r w:rsidRPr="00DC2C0C">
              <w:rPr>
                <w:rFonts w:ascii="Arial" w:hAnsi="Arial" w:cs="Arial"/>
                <w:b/>
                <w:bCs/>
                <w:color w:val="000000"/>
                <w:szCs w:val="24"/>
              </w:rPr>
              <w:t>6,964</w:t>
            </w:r>
          </w:p>
        </w:tc>
      </w:tr>
    </w:tbl>
    <w:p w14:paraId="1FDE534D" w14:textId="77777777" w:rsidR="00680A4B" w:rsidRPr="00DC2C0C" w:rsidRDefault="00680A4B" w:rsidP="00680A4B">
      <w:pPr>
        <w:pStyle w:val="ListParagraph"/>
        <w:jc w:val="both"/>
        <w:rPr>
          <w:rFonts w:ascii="Arial" w:hAnsi="Arial" w:cs="Arial"/>
          <w:i/>
          <w:iCs/>
        </w:rPr>
      </w:pPr>
    </w:p>
    <w:p w14:paraId="2F2E72C3" w14:textId="77777777" w:rsidR="00680A4B" w:rsidRPr="00DC2C0C" w:rsidRDefault="00680A4B" w:rsidP="005D7AC5">
      <w:pPr>
        <w:pStyle w:val="ListParagraph"/>
        <w:ind w:left="0"/>
        <w:jc w:val="both"/>
        <w:rPr>
          <w:rFonts w:ascii="Arial" w:hAnsi="Arial" w:cs="Arial"/>
          <w:b/>
          <w:bCs/>
        </w:rPr>
      </w:pPr>
      <w:r w:rsidRPr="00DC2C0C">
        <w:rPr>
          <w:rFonts w:ascii="Arial" w:hAnsi="Arial" w:cs="Arial"/>
          <w:i/>
          <w:iCs/>
        </w:rPr>
        <w:t>Assigned county-based slots will be allowed flexibility to ensure the needs of the families within the region are met.</w:t>
      </w:r>
      <w:r w:rsidRPr="00DC2C0C">
        <w:rPr>
          <w:rFonts w:ascii="Arial" w:hAnsi="Arial" w:cs="Arial"/>
        </w:rPr>
        <w:t xml:space="preserve"> </w:t>
      </w:r>
      <w:r w:rsidRPr="00DC2C0C">
        <w:rPr>
          <w:rFonts w:ascii="Arial" w:hAnsi="Arial" w:cs="Arial"/>
          <w:i/>
          <w:iCs/>
        </w:rPr>
        <w:t>Additional information on staffing requirements and caseload size can be found in D. Resources, 9. Staffing Requirements.</w:t>
      </w:r>
      <w:r w:rsidRPr="00DC2C0C">
        <w:rPr>
          <w:rFonts w:ascii="Arial" w:hAnsi="Arial" w:cs="Arial"/>
        </w:rPr>
        <w:t xml:space="preserve"> </w:t>
      </w:r>
    </w:p>
    <w:p w14:paraId="7140642B" w14:textId="77777777" w:rsidR="00ED417F" w:rsidRPr="00DC2C0C" w:rsidRDefault="00ED417F" w:rsidP="00D804BB">
      <w:pPr>
        <w:jc w:val="both"/>
        <w:rPr>
          <w:rFonts w:ascii="Arial" w:hAnsi="Arial" w:cs="Arial"/>
        </w:rPr>
      </w:pPr>
    </w:p>
    <w:p w14:paraId="765CBA8D" w14:textId="3AF7A722" w:rsidR="00E076F7" w:rsidRPr="00DC2C0C" w:rsidRDefault="00E076F7" w:rsidP="00E076F7">
      <w:pPr>
        <w:jc w:val="both"/>
        <w:rPr>
          <w:rFonts w:ascii="Arial" w:hAnsi="Arial" w:cs="Arial"/>
        </w:rPr>
      </w:pPr>
      <w:r w:rsidRPr="00DC2C0C">
        <w:rPr>
          <w:rFonts w:ascii="Arial" w:hAnsi="Arial" w:cs="Arial"/>
        </w:rPr>
        <w:t xml:space="preserve">With approval from </w:t>
      </w:r>
      <w:r w:rsidR="00403182" w:rsidRPr="00DC2C0C">
        <w:rPr>
          <w:rFonts w:ascii="Arial" w:hAnsi="Arial" w:cs="Arial"/>
        </w:rPr>
        <w:t>the DCF Program Lead</w:t>
      </w:r>
      <w:r w:rsidRPr="00DC2C0C">
        <w:rPr>
          <w:rFonts w:ascii="Arial" w:hAnsi="Arial" w:cs="Arial"/>
        </w:rPr>
        <w:t xml:space="preserve">, multiple SVS Visitation Specialists may be needed to participate in visits due to case circumstances (i.e., close supervision of parent or children is required or family includes a large </w:t>
      </w:r>
    </w:p>
    <w:p w14:paraId="444FD96B" w14:textId="6680B3E5" w:rsidR="00CE29D0" w:rsidRPr="00DC2C0C" w:rsidRDefault="00E076F7" w:rsidP="00CE29D0">
      <w:pPr>
        <w:jc w:val="both"/>
        <w:rPr>
          <w:rFonts w:ascii="Arial" w:hAnsi="Arial" w:cs="Arial"/>
        </w:rPr>
      </w:pPr>
      <w:r w:rsidRPr="00DC2C0C">
        <w:rPr>
          <w:rFonts w:ascii="Arial" w:hAnsi="Arial" w:cs="Arial"/>
        </w:rPr>
        <w:t xml:space="preserve">sibling group). </w:t>
      </w:r>
      <w:r w:rsidR="00B75C08" w:rsidRPr="00DC2C0C">
        <w:rPr>
          <w:rFonts w:ascii="Arial" w:hAnsi="Arial" w:cs="Arial"/>
        </w:rPr>
        <w:t xml:space="preserve">Level of service increments, specifically estimated duplicated families and </w:t>
      </w:r>
      <w:r w:rsidR="00B60860" w:rsidRPr="00DC2C0C">
        <w:rPr>
          <w:rFonts w:ascii="Arial" w:hAnsi="Arial" w:cs="Arial"/>
        </w:rPr>
        <w:t>visitation</w:t>
      </w:r>
      <w:r w:rsidR="00B75C08" w:rsidRPr="00DC2C0C">
        <w:rPr>
          <w:rFonts w:ascii="Arial" w:hAnsi="Arial" w:cs="Arial"/>
        </w:rPr>
        <w:t xml:space="preserve"> hours, will be </w:t>
      </w:r>
      <w:r w:rsidR="00824997" w:rsidRPr="00DC2C0C">
        <w:rPr>
          <w:rFonts w:ascii="Arial" w:hAnsi="Arial" w:cs="Arial"/>
        </w:rPr>
        <w:t xml:space="preserve">adjusted for each </w:t>
      </w:r>
      <w:r w:rsidRPr="00DC2C0C">
        <w:rPr>
          <w:rFonts w:ascii="Arial" w:hAnsi="Arial" w:cs="Arial"/>
        </w:rPr>
        <w:t>SVS Visitation Specialist’s in-person visitation time.</w:t>
      </w:r>
      <w:r w:rsidR="00CE29D0" w:rsidRPr="00DC2C0C">
        <w:rPr>
          <w:rFonts w:ascii="Arial" w:hAnsi="Arial" w:cs="Arial"/>
        </w:rPr>
        <w:t xml:space="preserve"> </w:t>
      </w:r>
      <w:r w:rsidR="004558ED">
        <w:rPr>
          <w:rFonts w:ascii="Arial" w:hAnsi="Arial" w:cs="Arial"/>
        </w:rPr>
        <w:t>Instances will be discussed on a case-by-case with the FPR Program Lead</w:t>
      </w:r>
      <w:r w:rsidR="00E90792">
        <w:rPr>
          <w:rFonts w:ascii="Arial" w:hAnsi="Arial" w:cs="Arial"/>
        </w:rPr>
        <w:t>.</w:t>
      </w:r>
    </w:p>
    <w:p w14:paraId="530609F2" w14:textId="77777777" w:rsidR="000D3033" w:rsidRPr="00DC2C0C" w:rsidRDefault="000D3033" w:rsidP="00CE29D0">
      <w:pPr>
        <w:jc w:val="both"/>
        <w:rPr>
          <w:rFonts w:ascii="Arial" w:hAnsi="Arial" w:cs="Arial"/>
          <w:b/>
          <w:bCs/>
          <w:szCs w:val="24"/>
        </w:rPr>
      </w:pPr>
    </w:p>
    <w:p w14:paraId="2B1E54FC" w14:textId="2CFF0089" w:rsidR="003C01ED" w:rsidRPr="00DC2C0C" w:rsidRDefault="00CE1BA0" w:rsidP="00610E9C">
      <w:pPr>
        <w:numPr>
          <w:ilvl w:val="0"/>
          <w:numId w:val="10"/>
        </w:numPr>
        <w:ind w:left="360"/>
        <w:jc w:val="both"/>
        <w:rPr>
          <w:rFonts w:ascii="Arial" w:hAnsi="Arial" w:cs="Arial"/>
          <w:b/>
        </w:rPr>
      </w:pPr>
      <w:r w:rsidRPr="00DC2C0C">
        <w:rPr>
          <w:rFonts w:ascii="Arial" w:hAnsi="Arial" w:cs="Arial"/>
          <w:b/>
        </w:rPr>
        <w:t xml:space="preserve">Is there a required referral process? </w:t>
      </w:r>
      <w:r w:rsidR="44A26842" w:rsidRPr="00DC2C0C">
        <w:rPr>
          <w:rFonts w:ascii="Arial" w:hAnsi="Arial" w:cs="Arial"/>
          <w:b/>
          <w:bCs/>
        </w:rPr>
        <w:t xml:space="preserve"> </w:t>
      </w:r>
    </w:p>
    <w:p w14:paraId="3907129D" w14:textId="548C72D6" w:rsidR="3F8BB828" w:rsidRPr="00DC2C0C" w:rsidRDefault="44A26842" w:rsidP="00D804BB">
      <w:pPr>
        <w:ind w:firstLine="360"/>
        <w:jc w:val="both"/>
        <w:rPr>
          <w:rFonts w:ascii="Arial" w:hAnsi="Arial" w:cs="Arial"/>
        </w:rPr>
      </w:pPr>
      <w:r w:rsidRPr="00DC2C0C">
        <w:rPr>
          <w:rFonts w:ascii="Arial" w:hAnsi="Arial" w:cs="Arial"/>
        </w:rPr>
        <w:t>Yes</w:t>
      </w:r>
    </w:p>
    <w:p w14:paraId="302F4884" w14:textId="61CAA09C" w:rsidR="00CE1BA0" w:rsidRPr="00DC2C0C" w:rsidRDefault="00CE1BA0" w:rsidP="00CE1BA0">
      <w:pPr>
        <w:jc w:val="both"/>
        <w:rPr>
          <w:rFonts w:ascii="Arial" w:hAnsi="Arial" w:cs="Arial"/>
          <w:b/>
          <w:bCs/>
          <w:szCs w:val="24"/>
        </w:rPr>
      </w:pPr>
      <w:r w:rsidRPr="00DC2C0C">
        <w:rPr>
          <w:rFonts w:ascii="Arial" w:hAnsi="Arial" w:cs="Arial"/>
          <w:b/>
          <w:bCs/>
          <w:szCs w:val="24"/>
        </w:rPr>
        <w:t xml:space="preserve">    </w:t>
      </w:r>
      <w:r w:rsidRPr="00DC2C0C">
        <w:rPr>
          <w:rFonts w:ascii="Arial" w:hAnsi="Arial" w:cs="Arial"/>
          <w:b/>
          <w:bCs/>
          <w:szCs w:val="24"/>
        </w:rPr>
        <w:tab/>
      </w:r>
    </w:p>
    <w:p w14:paraId="3F9B6BCD" w14:textId="3A8A5BBD" w:rsidR="00CE1BA0" w:rsidRPr="00DC2C0C" w:rsidRDefault="00CE1BA0" w:rsidP="00610E9C">
      <w:pPr>
        <w:numPr>
          <w:ilvl w:val="0"/>
          <w:numId w:val="10"/>
        </w:numPr>
        <w:ind w:left="360"/>
        <w:jc w:val="both"/>
        <w:rPr>
          <w:rFonts w:ascii="Arial" w:hAnsi="Arial" w:cs="Arial"/>
          <w:b/>
          <w:bCs/>
          <w:szCs w:val="24"/>
        </w:rPr>
      </w:pPr>
      <w:r w:rsidRPr="00DC2C0C">
        <w:rPr>
          <w:rFonts w:ascii="Arial" w:hAnsi="Arial" w:cs="Arial"/>
          <w:b/>
        </w:rPr>
        <w:lastRenderedPageBreak/>
        <w:t xml:space="preserve">The referral process for this program initiative (the required referral process for enabling the target population to obtain the services of this program initiative)? </w:t>
      </w:r>
    </w:p>
    <w:p w14:paraId="2CCEF3FA" w14:textId="31464242" w:rsidR="00CE1BA0" w:rsidRPr="00DC2C0C" w:rsidRDefault="006A2B65" w:rsidP="00927286">
      <w:pPr>
        <w:ind w:left="360"/>
        <w:jc w:val="both"/>
        <w:rPr>
          <w:rFonts w:ascii="Arial" w:hAnsi="Arial" w:cs="Arial"/>
        </w:rPr>
      </w:pPr>
      <w:r>
        <w:rPr>
          <w:rFonts w:ascii="Arial" w:hAnsi="Arial" w:cs="Arial"/>
        </w:rPr>
        <w:t>Contractors</w:t>
      </w:r>
      <w:r w:rsidR="6F2D6375" w:rsidRPr="00DC2C0C">
        <w:rPr>
          <w:rFonts w:ascii="Arial" w:hAnsi="Arial" w:cs="Arial"/>
        </w:rPr>
        <w:t xml:space="preserve"> will receive referrals from</w:t>
      </w:r>
      <w:r w:rsidR="38D4E9A8" w:rsidRPr="00DC2C0C">
        <w:rPr>
          <w:rFonts w:ascii="Arial" w:hAnsi="Arial" w:cs="Arial"/>
        </w:rPr>
        <w:t xml:space="preserve"> the </w:t>
      </w:r>
      <w:r w:rsidR="6F2D6375" w:rsidRPr="00DC2C0C">
        <w:rPr>
          <w:rFonts w:ascii="Arial" w:hAnsi="Arial" w:cs="Arial"/>
        </w:rPr>
        <w:t>CPP Local Office Resource Development Specialists (RDS)</w:t>
      </w:r>
      <w:r w:rsidR="38D4E9A8" w:rsidRPr="00DC2C0C">
        <w:rPr>
          <w:rFonts w:ascii="Arial" w:hAnsi="Arial" w:cs="Arial"/>
        </w:rPr>
        <w:t xml:space="preserve">, or </w:t>
      </w:r>
      <w:r w:rsidR="095D5337" w:rsidRPr="00DC2C0C">
        <w:rPr>
          <w:rFonts w:ascii="Arial" w:hAnsi="Arial" w:cs="Arial"/>
        </w:rPr>
        <w:t>an</w:t>
      </w:r>
      <w:r w:rsidR="38D4E9A8" w:rsidRPr="00DC2C0C">
        <w:rPr>
          <w:rFonts w:ascii="Arial" w:hAnsi="Arial" w:cs="Arial"/>
        </w:rPr>
        <w:t xml:space="preserve">other </w:t>
      </w:r>
      <w:r w:rsidR="00F46671" w:rsidRPr="00DC2C0C">
        <w:rPr>
          <w:rFonts w:ascii="Arial" w:hAnsi="Arial" w:cs="Arial"/>
        </w:rPr>
        <w:t>g</w:t>
      </w:r>
      <w:r w:rsidR="1B173C9C" w:rsidRPr="00DC2C0C">
        <w:rPr>
          <w:rFonts w:ascii="Arial" w:hAnsi="Arial" w:cs="Arial"/>
        </w:rPr>
        <w:t>atekeeper</w:t>
      </w:r>
      <w:r w:rsidR="7CD41A51" w:rsidRPr="00DC2C0C">
        <w:rPr>
          <w:rFonts w:ascii="Arial" w:hAnsi="Arial" w:cs="Arial"/>
        </w:rPr>
        <w:t xml:space="preserve"> located within the</w:t>
      </w:r>
      <w:r w:rsidR="00EE3182" w:rsidRPr="00DC2C0C">
        <w:rPr>
          <w:rFonts w:ascii="Arial" w:hAnsi="Arial" w:cs="Arial"/>
        </w:rPr>
        <w:t xml:space="preserve">ir </w:t>
      </w:r>
      <w:r w:rsidR="00F46671" w:rsidRPr="00DC2C0C">
        <w:rPr>
          <w:rFonts w:ascii="Arial" w:hAnsi="Arial" w:cs="Arial"/>
        </w:rPr>
        <w:t>r</w:t>
      </w:r>
      <w:r w:rsidR="628ABA0C" w:rsidRPr="00DC2C0C">
        <w:rPr>
          <w:rFonts w:ascii="Arial" w:hAnsi="Arial" w:cs="Arial"/>
        </w:rPr>
        <w:t>egion</w:t>
      </w:r>
      <w:r w:rsidR="08FAD063" w:rsidRPr="00DC2C0C">
        <w:rPr>
          <w:rFonts w:ascii="Arial" w:hAnsi="Arial" w:cs="Arial"/>
        </w:rPr>
        <w:t xml:space="preserve">. </w:t>
      </w:r>
      <w:r w:rsidR="00F00A0B" w:rsidRPr="00DC2C0C">
        <w:rPr>
          <w:rFonts w:ascii="Arial" w:hAnsi="Arial" w:cs="Arial"/>
        </w:rPr>
        <w:t>There may be circumstances</w:t>
      </w:r>
      <w:r w:rsidR="005A5264" w:rsidRPr="00DC2C0C">
        <w:rPr>
          <w:rFonts w:ascii="Arial" w:hAnsi="Arial" w:cs="Arial"/>
        </w:rPr>
        <w:t xml:space="preserve"> </w:t>
      </w:r>
      <w:r w:rsidR="00256E60" w:rsidRPr="00DC2C0C">
        <w:rPr>
          <w:rFonts w:ascii="Arial" w:hAnsi="Arial" w:cs="Arial"/>
        </w:rPr>
        <w:t>when in the best interest of the child</w:t>
      </w:r>
      <w:r w:rsidR="005651A2" w:rsidRPr="00DC2C0C">
        <w:rPr>
          <w:rFonts w:ascii="Arial" w:hAnsi="Arial" w:cs="Arial"/>
        </w:rPr>
        <w:t xml:space="preserve"> </w:t>
      </w:r>
      <w:r w:rsidR="00CF0236" w:rsidRPr="00DC2C0C">
        <w:rPr>
          <w:rFonts w:ascii="Arial" w:hAnsi="Arial" w:cs="Arial"/>
        </w:rPr>
        <w:t xml:space="preserve">referrals </w:t>
      </w:r>
      <w:r w:rsidR="00792071" w:rsidRPr="00DC2C0C">
        <w:rPr>
          <w:rFonts w:ascii="Arial" w:hAnsi="Arial" w:cs="Arial"/>
        </w:rPr>
        <w:t xml:space="preserve">may be reassigned </w:t>
      </w:r>
      <w:r w:rsidR="002B0ACC" w:rsidRPr="00DC2C0C">
        <w:rPr>
          <w:rFonts w:ascii="Arial" w:hAnsi="Arial" w:cs="Arial"/>
        </w:rPr>
        <w:t xml:space="preserve">to a different </w:t>
      </w:r>
      <w:r w:rsidR="00F46671" w:rsidRPr="00DC2C0C">
        <w:rPr>
          <w:rFonts w:ascii="Arial" w:hAnsi="Arial" w:cs="Arial"/>
        </w:rPr>
        <w:t>r</w:t>
      </w:r>
      <w:r w:rsidR="002B0ACC" w:rsidRPr="00DC2C0C">
        <w:rPr>
          <w:rFonts w:ascii="Arial" w:hAnsi="Arial" w:cs="Arial"/>
        </w:rPr>
        <w:t>egion</w:t>
      </w:r>
      <w:r w:rsidR="00632365" w:rsidRPr="00DC2C0C">
        <w:rPr>
          <w:rFonts w:ascii="Arial" w:hAnsi="Arial" w:cs="Arial"/>
        </w:rPr>
        <w:t xml:space="preserve">. </w:t>
      </w:r>
      <w:r w:rsidR="002B0ACC" w:rsidRPr="00DC2C0C">
        <w:rPr>
          <w:rFonts w:ascii="Arial" w:hAnsi="Arial" w:cs="Arial"/>
        </w:rPr>
        <w:t xml:space="preserve">These discussions will occur in consultation with the DCF Program Lead and CPP </w:t>
      </w:r>
      <w:r w:rsidR="00E14C1C" w:rsidRPr="00DC2C0C">
        <w:rPr>
          <w:rFonts w:ascii="Arial" w:hAnsi="Arial" w:cs="Arial"/>
        </w:rPr>
        <w:t xml:space="preserve">prior to </w:t>
      </w:r>
      <w:r w:rsidR="00642171" w:rsidRPr="00DC2C0C">
        <w:rPr>
          <w:rFonts w:ascii="Arial" w:hAnsi="Arial" w:cs="Arial"/>
        </w:rPr>
        <w:t xml:space="preserve">making the referral. </w:t>
      </w:r>
      <w:r w:rsidR="79B9C790" w:rsidRPr="00DC2C0C">
        <w:rPr>
          <w:rFonts w:ascii="Arial" w:hAnsi="Arial" w:cs="Arial"/>
        </w:rPr>
        <w:t xml:space="preserve">The </w:t>
      </w:r>
      <w:r w:rsidR="62927364" w:rsidRPr="00DC2C0C">
        <w:rPr>
          <w:rFonts w:ascii="Arial" w:hAnsi="Arial" w:cs="Arial"/>
        </w:rPr>
        <w:t>following</w:t>
      </w:r>
      <w:r w:rsidR="75AC3566" w:rsidRPr="00DC2C0C">
        <w:rPr>
          <w:rFonts w:ascii="Arial" w:hAnsi="Arial" w:cs="Arial"/>
        </w:rPr>
        <w:t xml:space="preserve"> documents </w:t>
      </w:r>
      <w:r w:rsidR="62927364" w:rsidRPr="00DC2C0C">
        <w:rPr>
          <w:rFonts w:ascii="Arial" w:hAnsi="Arial" w:cs="Arial"/>
        </w:rPr>
        <w:t>are</w:t>
      </w:r>
      <w:r w:rsidR="75AC3566" w:rsidRPr="00DC2C0C">
        <w:rPr>
          <w:rFonts w:ascii="Arial" w:hAnsi="Arial" w:cs="Arial"/>
        </w:rPr>
        <w:t xml:space="preserve"> </w:t>
      </w:r>
      <w:r w:rsidR="1DE3D4D5" w:rsidRPr="00DC2C0C">
        <w:rPr>
          <w:rFonts w:ascii="Arial" w:hAnsi="Arial" w:cs="Arial"/>
        </w:rPr>
        <w:t xml:space="preserve">to </w:t>
      </w:r>
      <w:r w:rsidR="75AC3566" w:rsidRPr="00DC2C0C">
        <w:rPr>
          <w:rFonts w:ascii="Arial" w:hAnsi="Arial" w:cs="Arial"/>
        </w:rPr>
        <w:t xml:space="preserve">accompany the </w:t>
      </w:r>
      <w:r w:rsidR="4DA6FD99" w:rsidRPr="00DC2C0C">
        <w:rPr>
          <w:rFonts w:ascii="Arial" w:hAnsi="Arial" w:cs="Arial"/>
        </w:rPr>
        <w:t>referral</w:t>
      </w:r>
      <w:r w:rsidR="142DE353" w:rsidRPr="00DC2C0C">
        <w:rPr>
          <w:rFonts w:ascii="Arial" w:hAnsi="Arial" w:cs="Arial"/>
        </w:rPr>
        <w:t>:</w:t>
      </w:r>
    </w:p>
    <w:p w14:paraId="189F3F4D" w14:textId="0E506983" w:rsidR="00CE1BA0" w:rsidRPr="00DC2C0C" w:rsidRDefault="00EF5A3D" w:rsidP="00610E9C">
      <w:pPr>
        <w:pStyle w:val="ListParagraph"/>
        <w:numPr>
          <w:ilvl w:val="1"/>
          <w:numId w:val="19"/>
        </w:numPr>
        <w:ind w:left="1080" w:hanging="450"/>
        <w:jc w:val="both"/>
        <w:rPr>
          <w:rFonts w:ascii="Arial" w:eastAsia="Arial" w:hAnsi="Arial" w:cs="Arial"/>
          <w:szCs w:val="24"/>
        </w:rPr>
      </w:pPr>
      <w:r w:rsidRPr="00DC2C0C">
        <w:rPr>
          <w:rFonts w:ascii="Arial" w:eastAsia="Arial" w:hAnsi="Arial" w:cs="Arial"/>
          <w:szCs w:val="24"/>
        </w:rPr>
        <w:t>C</w:t>
      </w:r>
      <w:r w:rsidR="3DAAE277" w:rsidRPr="00DC2C0C">
        <w:rPr>
          <w:rFonts w:ascii="Arial" w:eastAsia="Arial" w:hAnsi="Arial" w:cs="Arial"/>
          <w:szCs w:val="24"/>
        </w:rPr>
        <w:t xml:space="preserve">ompleted SVS Referral Form </w:t>
      </w:r>
    </w:p>
    <w:p w14:paraId="3B517D0B" w14:textId="03169440" w:rsidR="00CE1BA0" w:rsidRPr="00DC2C0C" w:rsidRDefault="3DAAE277" w:rsidP="00610E9C">
      <w:pPr>
        <w:pStyle w:val="ListParagraph"/>
        <w:numPr>
          <w:ilvl w:val="1"/>
          <w:numId w:val="19"/>
        </w:numPr>
        <w:ind w:left="1080" w:hanging="450"/>
        <w:jc w:val="both"/>
        <w:rPr>
          <w:rFonts w:ascii="Arial" w:eastAsia="Arial" w:hAnsi="Arial" w:cs="Arial"/>
          <w:szCs w:val="24"/>
        </w:rPr>
      </w:pPr>
      <w:r w:rsidRPr="00DC2C0C">
        <w:rPr>
          <w:rFonts w:ascii="Arial" w:eastAsia="Arial" w:hAnsi="Arial" w:cs="Arial"/>
          <w:szCs w:val="24"/>
        </w:rPr>
        <w:t xml:space="preserve">DCF </w:t>
      </w:r>
      <w:r w:rsidR="00531D4B" w:rsidRPr="00DC2C0C">
        <w:rPr>
          <w:rFonts w:ascii="Arial" w:eastAsia="Arial" w:hAnsi="Arial" w:cs="Arial"/>
          <w:szCs w:val="24"/>
        </w:rPr>
        <w:t xml:space="preserve">Parent-Child </w:t>
      </w:r>
      <w:r w:rsidRPr="00DC2C0C">
        <w:rPr>
          <w:rFonts w:ascii="Arial" w:eastAsia="Arial" w:hAnsi="Arial" w:cs="Arial"/>
          <w:szCs w:val="24"/>
        </w:rPr>
        <w:t>Visit</w:t>
      </w:r>
      <w:r w:rsidR="00531D4B" w:rsidRPr="00DC2C0C">
        <w:rPr>
          <w:rFonts w:ascii="Arial" w:eastAsia="Arial" w:hAnsi="Arial" w:cs="Arial"/>
          <w:szCs w:val="24"/>
        </w:rPr>
        <w:t>ation</w:t>
      </w:r>
      <w:r w:rsidRPr="00DC2C0C">
        <w:rPr>
          <w:rFonts w:ascii="Arial" w:eastAsia="Arial" w:hAnsi="Arial" w:cs="Arial"/>
          <w:szCs w:val="24"/>
        </w:rPr>
        <w:t xml:space="preserve"> Planning Tool</w:t>
      </w:r>
    </w:p>
    <w:p w14:paraId="25C57411" w14:textId="10FA9948" w:rsidR="00610329" w:rsidRPr="00DC2C0C" w:rsidRDefault="3DAAE277" w:rsidP="00610E9C">
      <w:pPr>
        <w:pStyle w:val="ListParagraph"/>
        <w:numPr>
          <w:ilvl w:val="1"/>
          <w:numId w:val="19"/>
        </w:numPr>
        <w:ind w:left="1080" w:hanging="450"/>
        <w:jc w:val="both"/>
        <w:rPr>
          <w:rFonts w:ascii="Arial" w:hAnsi="Arial" w:cs="Arial"/>
        </w:rPr>
      </w:pPr>
      <w:r w:rsidRPr="00DC2C0C">
        <w:rPr>
          <w:rFonts w:ascii="Arial" w:eastAsia="Arial" w:hAnsi="Arial" w:cs="Arial"/>
          <w:szCs w:val="24"/>
        </w:rPr>
        <w:t xml:space="preserve">CPP Case Plan/Family Summary and </w:t>
      </w:r>
      <w:r w:rsidR="00EF5A3D" w:rsidRPr="00DC2C0C">
        <w:rPr>
          <w:rFonts w:ascii="Arial" w:eastAsia="Arial" w:hAnsi="Arial" w:cs="Arial"/>
          <w:szCs w:val="24"/>
        </w:rPr>
        <w:t xml:space="preserve">other </w:t>
      </w:r>
      <w:r w:rsidRPr="00DC2C0C">
        <w:rPr>
          <w:rFonts w:ascii="Arial" w:eastAsia="Arial" w:hAnsi="Arial" w:cs="Arial"/>
          <w:szCs w:val="24"/>
        </w:rPr>
        <w:t>supporting documents</w:t>
      </w:r>
      <w:r w:rsidR="00EF5A3D" w:rsidRPr="00DC2C0C">
        <w:rPr>
          <w:rFonts w:ascii="Arial" w:eastAsia="Arial" w:hAnsi="Arial" w:cs="Arial"/>
          <w:szCs w:val="24"/>
        </w:rPr>
        <w:t>, if applicable (</w:t>
      </w:r>
      <w:r w:rsidR="00613396" w:rsidRPr="00DC2C0C">
        <w:rPr>
          <w:rFonts w:ascii="Arial" w:eastAsia="Arial" w:hAnsi="Arial" w:cs="Arial"/>
          <w:szCs w:val="24"/>
        </w:rPr>
        <w:t>i.e.,</w:t>
      </w:r>
      <w:r w:rsidR="00EF5A3D" w:rsidRPr="00DC2C0C">
        <w:rPr>
          <w:rFonts w:ascii="Arial" w:eastAsia="Arial" w:hAnsi="Arial" w:cs="Arial"/>
          <w:szCs w:val="24"/>
        </w:rPr>
        <w:t xml:space="preserve"> </w:t>
      </w:r>
      <w:r w:rsidRPr="00DC2C0C">
        <w:rPr>
          <w:rFonts w:ascii="Arial" w:eastAsia="Arial" w:hAnsi="Arial" w:cs="Arial"/>
          <w:szCs w:val="24"/>
        </w:rPr>
        <w:t>verified complaint for custody, most recent court orders, prior mental health evaluations</w:t>
      </w:r>
      <w:r w:rsidR="002D5863" w:rsidRPr="00DC2C0C">
        <w:rPr>
          <w:rFonts w:ascii="Arial" w:eastAsia="Arial" w:hAnsi="Arial" w:cs="Arial"/>
          <w:szCs w:val="24"/>
        </w:rPr>
        <w:t xml:space="preserve"> </w:t>
      </w:r>
      <w:r w:rsidR="00F47AE0" w:rsidRPr="00DC2C0C">
        <w:rPr>
          <w:rFonts w:ascii="Arial" w:eastAsia="Arial" w:hAnsi="Arial" w:cs="Arial"/>
          <w:szCs w:val="24"/>
        </w:rPr>
        <w:t>etc.</w:t>
      </w:r>
      <w:r w:rsidR="00EF5A3D" w:rsidRPr="00DC2C0C">
        <w:rPr>
          <w:rFonts w:ascii="Arial" w:eastAsia="Arial" w:hAnsi="Arial" w:cs="Arial"/>
          <w:szCs w:val="24"/>
        </w:rPr>
        <w:t>).</w:t>
      </w:r>
      <w:r w:rsidRPr="00DC2C0C">
        <w:rPr>
          <w:rFonts w:ascii="Arial" w:eastAsia="Arial" w:hAnsi="Arial" w:cs="Arial"/>
          <w:szCs w:val="24"/>
        </w:rPr>
        <w:t xml:space="preserve"> </w:t>
      </w:r>
    </w:p>
    <w:p w14:paraId="2E8434C5" w14:textId="77777777" w:rsidR="00EF5A3D" w:rsidRPr="00DC2C0C" w:rsidRDefault="00EF5A3D" w:rsidP="00927286">
      <w:pPr>
        <w:ind w:left="360"/>
        <w:jc w:val="both"/>
        <w:rPr>
          <w:rFonts w:ascii="Arial" w:hAnsi="Arial" w:cs="Arial"/>
        </w:rPr>
      </w:pPr>
    </w:p>
    <w:p w14:paraId="48837F40" w14:textId="2B654AA2" w:rsidR="00CE1BA0" w:rsidRPr="00DC2C0C" w:rsidRDefault="006A2B65" w:rsidP="00927286">
      <w:pPr>
        <w:ind w:left="360"/>
        <w:jc w:val="both"/>
        <w:rPr>
          <w:rFonts w:ascii="Arial" w:hAnsi="Arial" w:cs="Arial"/>
        </w:rPr>
      </w:pPr>
      <w:r>
        <w:rPr>
          <w:rFonts w:ascii="Arial" w:hAnsi="Arial" w:cs="Arial"/>
        </w:rPr>
        <w:t>Contractors</w:t>
      </w:r>
      <w:r w:rsidR="00CE1BA0" w:rsidRPr="00DC2C0C">
        <w:rPr>
          <w:rFonts w:ascii="Arial" w:hAnsi="Arial" w:cs="Arial"/>
        </w:rPr>
        <w:t xml:space="preserve"> </w:t>
      </w:r>
      <w:r w:rsidR="00D965E1" w:rsidRPr="00DC2C0C">
        <w:rPr>
          <w:rFonts w:ascii="Arial" w:hAnsi="Arial" w:cs="Arial"/>
        </w:rPr>
        <w:t xml:space="preserve">will </w:t>
      </w:r>
      <w:r w:rsidR="00CE1BA0" w:rsidRPr="00DC2C0C">
        <w:rPr>
          <w:rFonts w:ascii="Arial" w:hAnsi="Arial" w:cs="Arial"/>
        </w:rPr>
        <w:t xml:space="preserve">contact the CPP caseworker within 24 hours of receiving referral to review and obtain additional information. </w:t>
      </w:r>
      <w:r w:rsidR="00D965E1" w:rsidRPr="00DC2C0C">
        <w:rPr>
          <w:rFonts w:ascii="Arial" w:hAnsi="Arial" w:cs="Arial"/>
        </w:rPr>
        <w:t xml:space="preserve">The family will be contacted </w:t>
      </w:r>
      <w:r w:rsidR="00CE1BA0" w:rsidRPr="00DC2C0C">
        <w:rPr>
          <w:rFonts w:ascii="Arial" w:hAnsi="Arial" w:cs="Arial"/>
        </w:rPr>
        <w:t xml:space="preserve">within 48 hours of receiving referral to schedule an initial intake assessment. </w:t>
      </w:r>
      <w:r w:rsidR="5CF593D2" w:rsidRPr="00DC2C0C">
        <w:rPr>
          <w:rFonts w:ascii="Arial" w:hAnsi="Arial" w:cs="Arial"/>
        </w:rPr>
        <w:t>If the</w:t>
      </w:r>
      <w:r w:rsidR="00D965E1" w:rsidRPr="00DC2C0C">
        <w:rPr>
          <w:rFonts w:ascii="Arial" w:hAnsi="Arial" w:cs="Arial"/>
        </w:rPr>
        <w:t xml:space="preserve"> </w:t>
      </w:r>
      <w:r w:rsidR="00F872D8" w:rsidRPr="00DC2C0C">
        <w:rPr>
          <w:rFonts w:ascii="Arial" w:hAnsi="Arial" w:cs="Arial"/>
        </w:rPr>
        <w:t>a</w:t>
      </w:r>
      <w:r w:rsidR="5CF593D2" w:rsidRPr="00DC2C0C">
        <w:rPr>
          <w:rFonts w:ascii="Arial" w:hAnsi="Arial" w:cs="Arial"/>
        </w:rPr>
        <w:t xml:space="preserve">gency is at capacity, they must maintain a waiting list and </w:t>
      </w:r>
      <w:r w:rsidR="00835DF6" w:rsidRPr="00DC2C0C">
        <w:rPr>
          <w:rFonts w:ascii="Arial" w:hAnsi="Arial" w:cs="Arial"/>
        </w:rPr>
        <w:t xml:space="preserve">communicate with CPP regularly on </w:t>
      </w:r>
      <w:r w:rsidR="00953A68" w:rsidRPr="00DC2C0C">
        <w:rPr>
          <w:rFonts w:ascii="Arial" w:hAnsi="Arial" w:cs="Arial"/>
        </w:rPr>
        <w:t>service</w:t>
      </w:r>
      <w:r w:rsidR="00835DF6" w:rsidRPr="00DC2C0C">
        <w:rPr>
          <w:rFonts w:ascii="Arial" w:hAnsi="Arial" w:cs="Arial"/>
        </w:rPr>
        <w:t xml:space="preserve"> availability. </w:t>
      </w:r>
    </w:p>
    <w:p w14:paraId="5248B4A8" w14:textId="11C146E5" w:rsidR="003C01ED" w:rsidRPr="00DC2C0C" w:rsidRDefault="003C01ED" w:rsidP="003C01ED">
      <w:pPr>
        <w:jc w:val="both"/>
        <w:rPr>
          <w:rFonts w:ascii="Arial" w:hAnsi="Arial" w:cs="Arial"/>
        </w:rPr>
      </w:pPr>
    </w:p>
    <w:p w14:paraId="174EEDDB" w14:textId="0CD52451" w:rsidR="00C673BF" w:rsidRPr="00DC2C0C" w:rsidRDefault="003C01ED" w:rsidP="00610E9C">
      <w:pPr>
        <w:pStyle w:val="ListParagraph"/>
        <w:numPr>
          <w:ilvl w:val="0"/>
          <w:numId w:val="10"/>
        </w:numPr>
        <w:ind w:left="360"/>
        <w:jc w:val="both"/>
        <w:rPr>
          <w:rFonts w:ascii="Arial" w:hAnsi="Arial" w:cs="Arial"/>
          <w:b/>
          <w:bCs/>
        </w:rPr>
      </w:pPr>
      <w:r w:rsidRPr="00DC2C0C">
        <w:rPr>
          <w:rFonts w:ascii="Arial" w:hAnsi="Arial" w:cs="Arial"/>
          <w:b/>
          <w:bCs/>
        </w:rPr>
        <w:t xml:space="preserve">The rejection and termination parameters required for this program initiative: </w:t>
      </w:r>
    </w:p>
    <w:p w14:paraId="193BB27F" w14:textId="6B4D269D" w:rsidR="003E6BAB" w:rsidRPr="00DC2C0C" w:rsidRDefault="00B72745" w:rsidP="00D804BB">
      <w:pPr>
        <w:ind w:left="360"/>
        <w:jc w:val="both"/>
        <w:rPr>
          <w:rFonts w:ascii="Arial" w:hAnsi="Arial" w:cs="Arial"/>
        </w:rPr>
      </w:pPr>
      <w:r w:rsidRPr="00DC2C0C">
        <w:rPr>
          <w:rFonts w:ascii="Arial" w:hAnsi="Arial" w:cs="Arial"/>
        </w:rPr>
        <w:t>This is a voluntary service. Nevertheless, repeated and consistently missed or cancelled visits could allow, but should not automatically call for, termination or suspension of the service.</w:t>
      </w:r>
      <w:r w:rsidR="00A55813" w:rsidRPr="00DC2C0C">
        <w:rPr>
          <w:rFonts w:ascii="Arial" w:hAnsi="Arial" w:cs="Arial"/>
        </w:rPr>
        <w:t xml:space="preserve"> </w:t>
      </w:r>
      <w:r w:rsidR="002357C6" w:rsidRPr="00DC2C0C">
        <w:rPr>
          <w:rFonts w:ascii="Arial" w:hAnsi="Arial" w:cs="Arial"/>
        </w:rPr>
        <w:t xml:space="preserve">Considerations of termination or suspension will be discussed with CPP. </w:t>
      </w:r>
      <w:r w:rsidR="006A2B65">
        <w:rPr>
          <w:rFonts w:ascii="Arial" w:hAnsi="Arial" w:cs="Arial"/>
        </w:rPr>
        <w:t>Contractors</w:t>
      </w:r>
      <w:r w:rsidR="007B50E6" w:rsidRPr="00DC2C0C">
        <w:rPr>
          <w:rFonts w:ascii="Arial" w:hAnsi="Arial" w:cs="Arial"/>
        </w:rPr>
        <w:t xml:space="preserve"> shall communicate termination parameters with families at the time of enrollment. </w:t>
      </w:r>
    </w:p>
    <w:p w14:paraId="64D0E3F4" w14:textId="77777777" w:rsidR="003E6BAB" w:rsidRPr="00DC2C0C" w:rsidRDefault="003E6BAB" w:rsidP="00D804BB">
      <w:pPr>
        <w:ind w:left="360"/>
        <w:jc w:val="both"/>
        <w:rPr>
          <w:rFonts w:ascii="Arial" w:hAnsi="Arial" w:cs="Arial"/>
        </w:rPr>
      </w:pPr>
    </w:p>
    <w:p w14:paraId="24D940D9" w14:textId="7A2CB1B9" w:rsidR="003E6BAB" w:rsidRPr="00DC2C0C" w:rsidRDefault="006A2B65" w:rsidP="003E6BAB">
      <w:pPr>
        <w:ind w:left="360"/>
        <w:jc w:val="both"/>
        <w:rPr>
          <w:rFonts w:ascii="Arial" w:hAnsi="Arial" w:cs="Arial"/>
        </w:rPr>
      </w:pPr>
      <w:r>
        <w:rPr>
          <w:rFonts w:ascii="Arial" w:hAnsi="Arial" w:cs="Arial"/>
        </w:rPr>
        <w:t>Contractors</w:t>
      </w:r>
      <w:r w:rsidR="003E6BAB" w:rsidRPr="00DC2C0C">
        <w:rPr>
          <w:rFonts w:ascii="Arial" w:hAnsi="Arial" w:cs="Arial"/>
        </w:rPr>
        <w:t xml:space="preserve"> will communicate with CPP regularly on the receipt of, acceptance or rejection of program referrals. </w:t>
      </w:r>
    </w:p>
    <w:p w14:paraId="468C5F35" w14:textId="77777777" w:rsidR="00B72745" w:rsidRPr="00DC2C0C" w:rsidRDefault="00B72745" w:rsidP="00842F5A">
      <w:pPr>
        <w:ind w:left="360"/>
        <w:jc w:val="both"/>
        <w:rPr>
          <w:rFonts w:ascii="Arial" w:hAnsi="Arial" w:cs="Arial"/>
        </w:rPr>
      </w:pPr>
    </w:p>
    <w:p w14:paraId="5EB37519" w14:textId="1F96F29A" w:rsidR="00405CEC" w:rsidRPr="00DC2C0C" w:rsidRDefault="00CE1BA0" w:rsidP="00610E9C">
      <w:pPr>
        <w:numPr>
          <w:ilvl w:val="0"/>
          <w:numId w:val="10"/>
        </w:numPr>
        <w:ind w:left="360"/>
        <w:jc w:val="both"/>
        <w:rPr>
          <w:rFonts w:ascii="Arial" w:hAnsi="Arial" w:cs="Arial"/>
          <w:b/>
          <w:szCs w:val="24"/>
        </w:rPr>
      </w:pPr>
      <w:r w:rsidRPr="00DC2C0C">
        <w:rPr>
          <w:rFonts w:ascii="Arial" w:hAnsi="Arial" w:cs="Arial"/>
          <w:b/>
          <w:szCs w:val="24"/>
        </w:rPr>
        <w:t>The direct services and activities required for this program initiative:</w:t>
      </w:r>
    </w:p>
    <w:p w14:paraId="6A4652E1" w14:textId="322173E3" w:rsidR="00F27AB4" w:rsidRPr="00DC2C0C" w:rsidRDefault="00405CEC" w:rsidP="00D804BB">
      <w:pPr>
        <w:ind w:left="360" w:right="60"/>
        <w:rPr>
          <w:rFonts w:ascii="Arial" w:hAnsi="Arial" w:cs="Arial"/>
        </w:rPr>
      </w:pPr>
      <w:r w:rsidRPr="00DC2C0C">
        <w:rPr>
          <w:rFonts w:ascii="Arial" w:hAnsi="Arial" w:cs="Arial"/>
        </w:rPr>
        <w:t xml:space="preserve">SVS services and activities </w:t>
      </w:r>
      <w:r w:rsidR="00015A41" w:rsidRPr="00DC2C0C">
        <w:rPr>
          <w:rFonts w:ascii="Arial" w:hAnsi="Arial" w:cs="Arial"/>
        </w:rPr>
        <w:t xml:space="preserve">are built upon </w:t>
      </w:r>
      <w:r w:rsidR="002F6E7F" w:rsidRPr="00DC2C0C">
        <w:rPr>
          <w:rFonts w:ascii="Arial" w:hAnsi="Arial" w:cs="Arial"/>
        </w:rPr>
        <w:t xml:space="preserve">seven (7) principles that guide the </w:t>
      </w:r>
      <w:r w:rsidR="00A724DB" w:rsidRPr="00DC2C0C">
        <w:rPr>
          <w:rFonts w:ascii="Arial" w:hAnsi="Arial" w:cs="Arial"/>
        </w:rPr>
        <w:t>practitioner’s</w:t>
      </w:r>
      <w:r w:rsidR="002F6E7F" w:rsidRPr="00DC2C0C">
        <w:rPr>
          <w:rFonts w:ascii="Arial" w:hAnsi="Arial" w:cs="Arial"/>
        </w:rPr>
        <w:t xml:space="preserve"> decisions and ensure consistency, </w:t>
      </w:r>
      <w:r w:rsidR="00A724DB" w:rsidRPr="00DC2C0C">
        <w:rPr>
          <w:rFonts w:ascii="Arial" w:hAnsi="Arial" w:cs="Arial"/>
        </w:rPr>
        <w:t>integrity,</w:t>
      </w:r>
      <w:r w:rsidR="002F6E7F" w:rsidRPr="00DC2C0C">
        <w:rPr>
          <w:rFonts w:ascii="Arial" w:hAnsi="Arial" w:cs="Arial"/>
        </w:rPr>
        <w:t xml:space="preserve"> and sustainable effort across all practitioners </w:t>
      </w:r>
      <w:r w:rsidR="00A724DB" w:rsidRPr="00DC2C0C">
        <w:rPr>
          <w:rFonts w:ascii="Arial" w:hAnsi="Arial" w:cs="Arial"/>
        </w:rPr>
        <w:t>(</w:t>
      </w:r>
      <w:proofErr w:type="spellStart"/>
      <w:r w:rsidR="00A724DB" w:rsidRPr="00DC2C0C">
        <w:rPr>
          <w:rFonts w:ascii="Arial" w:hAnsi="Arial" w:cs="Arial"/>
        </w:rPr>
        <w:t>Fixsen</w:t>
      </w:r>
      <w:proofErr w:type="spellEnd"/>
      <w:r w:rsidR="00A724DB" w:rsidRPr="00DC2C0C">
        <w:rPr>
          <w:rFonts w:ascii="Arial" w:hAnsi="Arial" w:cs="Arial"/>
        </w:rPr>
        <w:t xml:space="preserve"> et al., 2013</w:t>
      </w:r>
      <w:r w:rsidR="00BC4BDB" w:rsidRPr="00DC2C0C">
        <w:rPr>
          <w:rStyle w:val="FootnoteReference"/>
          <w:rFonts w:ascii="Arial" w:hAnsi="Arial" w:cs="Arial"/>
        </w:rPr>
        <w:footnoteReference w:id="7"/>
      </w:r>
      <w:r w:rsidR="00A724DB" w:rsidRPr="00DC2C0C">
        <w:rPr>
          <w:rFonts w:ascii="Arial" w:hAnsi="Arial" w:cs="Arial"/>
        </w:rPr>
        <w:t>; Metz et al., 2011</w:t>
      </w:r>
      <w:r w:rsidR="00B6732C" w:rsidRPr="00DC2C0C">
        <w:rPr>
          <w:rStyle w:val="FootnoteReference"/>
          <w:rFonts w:ascii="Arial" w:hAnsi="Arial" w:cs="Arial"/>
        </w:rPr>
        <w:footnoteReference w:id="8"/>
      </w:r>
      <w:r w:rsidR="00A724DB" w:rsidRPr="00DC2C0C">
        <w:rPr>
          <w:rFonts w:ascii="Arial" w:hAnsi="Arial" w:cs="Arial"/>
        </w:rPr>
        <w:t xml:space="preserve">). </w:t>
      </w:r>
      <w:r w:rsidR="00B37755" w:rsidRPr="00DC2C0C">
        <w:rPr>
          <w:rFonts w:ascii="Arial" w:hAnsi="Arial" w:cs="Arial"/>
        </w:rPr>
        <w:t xml:space="preserve">The </w:t>
      </w:r>
      <w:r w:rsidR="0024041E" w:rsidRPr="00DC2C0C">
        <w:rPr>
          <w:rFonts w:ascii="Arial" w:hAnsi="Arial" w:cs="Arial"/>
        </w:rPr>
        <w:t xml:space="preserve">guiding principles </w:t>
      </w:r>
      <w:r w:rsidR="00A25D3D" w:rsidRPr="00DC2C0C">
        <w:rPr>
          <w:rFonts w:ascii="Arial" w:hAnsi="Arial" w:cs="Arial"/>
        </w:rPr>
        <w:t>are</w:t>
      </w:r>
      <w:r w:rsidR="00F27AB4" w:rsidRPr="00DC2C0C">
        <w:rPr>
          <w:rFonts w:ascii="Arial" w:hAnsi="Arial" w:cs="Arial"/>
        </w:rPr>
        <w:t xml:space="preserve"> as follows:</w:t>
      </w:r>
    </w:p>
    <w:p w14:paraId="68BE3C08" w14:textId="1CC8EAE6"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Collaborative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provided in partnership with families and communities.</w:t>
      </w:r>
    </w:p>
    <w:p w14:paraId="6511FBE2" w14:textId="6A1465CE"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Supportive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strength-based, trauma-informed, family-centered, and collaborative.</w:t>
      </w:r>
    </w:p>
    <w:p w14:paraId="7DF90C67" w14:textId="38DF12BF"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lastRenderedPageBreak/>
        <w:t>Flexible</w:t>
      </w:r>
      <w:r w:rsidR="0078594C" w:rsidRPr="00DC2C0C">
        <w:rPr>
          <w:rFonts w:ascii="Arial" w:hAnsi="Arial" w:cs="Arial"/>
        </w:rPr>
        <w:t xml:space="preserve"> </w:t>
      </w:r>
      <w:r w:rsidRPr="00DC2C0C">
        <w:rPr>
          <w:rFonts w:ascii="Arial" w:hAnsi="Arial" w:cs="Arial"/>
        </w:rPr>
        <w:t>—</w:t>
      </w:r>
      <w:r w:rsidR="0078594C" w:rsidRPr="00DC2C0C">
        <w:rPr>
          <w:rFonts w:ascii="Arial" w:hAnsi="Arial" w:cs="Arial"/>
        </w:rPr>
        <w:t xml:space="preserve"> </w:t>
      </w:r>
      <w:r w:rsidRPr="00DC2C0C">
        <w:rPr>
          <w:rFonts w:ascii="Arial" w:hAnsi="Arial" w:cs="Arial"/>
        </w:rPr>
        <w:t>services are based on evolving family needs and are enhanced or refined as needed.</w:t>
      </w:r>
    </w:p>
    <w:p w14:paraId="565DBC8F" w14:textId="7F602E7B"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Family-driven</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based on family goals and schedules, underlying needs and child development considerations.</w:t>
      </w:r>
    </w:p>
    <w:p w14:paraId="562B6B6E" w14:textId="5799581E"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Community-based, least restrictive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provided in the least restrictive, safe setting, preferably the family’s</w:t>
      </w:r>
      <w:r w:rsidR="005A6B0D" w:rsidRPr="00DC2C0C">
        <w:rPr>
          <w:rFonts w:ascii="Arial" w:hAnsi="Arial" w:cs="Arial"/>
        </w:rPr>
        <w:t xml:space="preserve"> </w:t>
      </w:r>
      <w:r w:rsidRPr="00DC2C0C">
        <w:rPr>
          <w:rFonts w:ascii="Arial" w:hAnsi="Arial" w:cs="Arial"/>
        </w:rPr>
        <w:t>home or in the community.</w:t>
      </w:r>
    </w:p>
    <w:p w14:paraId="5D840BBE" w14:textId="45EA2EF6"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Promotes well-being</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mitigate safety concerns, enhance family relationships, communication, and bonding by</w:t>
      </w:r>
      <w:r w:rsidR="005A6B0D" w:rsidRPr="00DC2C0C">
        <w:rPr>
          <w:rFonts w:ascii="Arial" w:hAnsi="Arial" w:cs="Arial"/>
        </w:rPr>
        <w:t xml:space="preserve"> </w:t>
      </w:r>
      <w:r w:rsidRPr="00DC2C0C">
        <w:rPr>
          <w:rFonts w:ascii="Arial" w:hAnsi="Arial" w:cs="Arial"/>
        </w:rPr>
        <w:t>utilizing trauma-informed practices for parents, caregivers, and children.</w:t>
      </w:r>
    </w:p>
    <w:p w14:paraId="3A9248BB" w14:textId="2F888C9E" w:rsidR="00B656F7" w:rsidRPr="00DC2C0C" w:rsidRDefault="0071496A" w:rsidP="00610E9C">
      <w:pPr>
        <w:pStyle w:val="ListParagraph"/>
        <w:numPr>
          <w:ilvl w:val="0"/>
          <w:numId w:val="37"/>
        </w:numPr>
        <w:ind w:right="60"/>
        <w:rPr>
          <w:rFonts w:ascii="Arial" w:hAnsi="Arial" w:cs="Arial"/>
        </w:rPr>
      </w:pPr>
      <w:r w:rsidRPr="00DC2C0C">
        <w:rPr>
          <w:rFonts w:ascii="Arial" w:hAnsi="Arial" w:cs="Arial"/>
        </w:rPr>
        <w:t>Trauma-informed</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address underlying trauma utilizing trauma-informed care.</w:t>
      </w:r>
    </w:p>
    <w:p w14:paraId="75A3F74E" w14:textId="77777777" w:rsidR="00E30CD4" w:rsidRPr="00DC2C0C" w:rsidRDefault="00E30CD4" w:rsidP="00D804BB">
      <w:pPr>
        <w:ind w:left="360" w:right="510"/>
        <w:rPr>
          <w:rFonts w:ascii="Arial" w:hAnsi="Arial" w:cs="Arial"/>
          <w:szCs w:val="24"/>
        </w:rPr>
      </w:pPr>
    </w:p>
    <w:p w14:paraId="1BAFC5BC" w14:textId="393C0150" w:rsidR="00CE1BA0" w:rsidRPr="00DC2C0C" w:rsidRDefault="00102D6B" w:rsidP="00610E9C">
      <w:pPr>
        <w:pStyle w:val="ListParagraph"/>
        <w:numPr>
          <w:ilvl w:val="0"/>
          <w:numId w:val="22"/>
        </w:numPr>
        <w:ind w:right="60"/>
        <w:jc w:val="both"/>
        <w:rPr>
          <w:rFonts w:ascii="Arial" w:hAnsi="Arial" w:cs="Arial"/>
          <w:b/>
          <w:bCs/>
          <w:szCs w:val="24"/>
        </w:rPr>
      </w:pPr>
      <w:r w:rsidRPr="00DC2C0C">
        <w:rPr>
          <w:rFonts w:ascii="Arial" w:hAnsi="Arial" w:cs="Arial"/>
          <w:b/>
          <w:bCs/>
          <w:szCs w:val="24"/>
        </w:rPr>
        <w:t>Assessment and Planning</w:t>
      </w:r>
      <w:r w:rsidR="00CE1BA0" w:rsidRPr="00DC2C0C">
        <w:rPr>
          <w:rFonts w:ascii="Arial" w:hAnsi="Arial" w:cs="Arial"/>
          <w:b/>
          <w:bCs/>
          <w:szCs w:val="24"/>
        </w:rPr>
        <w:t xml:space="preserve">: </w:t>
      </w:r>
    </w:p>
    <w:p w14:paraId="3FC7EF1D" w14:textId="63880F92" w:rsidR="003A705A" w:rsidRPr="00DC2C0C" w:rsidRDefault="00381B7D" w:rsidP="00610E9C">
      <w:pPr>
        <w:pStyle w:val="ListParagraph"/>
        <w:numPr>
          <w:ilvl w:val="0"/>
          <w:numId w:val="21"/>
        </w:numPr>
        <w:ind w:right="-30" w:hanging="270"/>
        <w:jc w:val="both"/>
        <w:rPr>
          <w:rFonts w:ascii="Arial" w:hAnsi="Arial" w:cs="Arial"/>
        </w:rPr>
      </w:pPr>
      <w:r w:rsidRPr="00DC2C0C">
        <w:rPr>
          <w:rFonts w:ascii="Arial" w:hAnsi="Arial" w:cs="Arial"/>
          <w:b/>
          <w:bCs/>
        </w:rPr>
        <w:t>Initial Intake Assessment</w:t>
      </w:r>
      <w:r w:rsidR="0078594C" w:rsidRPr="00DC2C0C">
        <w:rPr>
          <w:rFonts w:ascii="Arial" w:hAnsi="Arial" w:cs="Arial"/>
          <w:b/>
          <w:bCs/>
        </w:rPr>
        <w:t xml:space="preserve"> </w:t>
      </w:r>
      <w:r w:rsidR="00322215" w:rsidRPr="00DC2C0C">
        <w:rPr>
          <w:rFonts w:ascii="Arial" w:hAnsi="Arial" w:cs="Arial"/>
        </w:rPr>
        <w:t>— The</w:t>
      </w:r>
      <w:r w:rsidR="00BF4AD5" w:rsidRPr="00DC2C0C">
        <w:rPr>
          <w:rFonts w:ascii="Arial" w:hAnsi="Arial" w:cs="Arial"/>
        </w:rPr>
        <w:t xml:space="preserve"> </w:t>
      </w:r>
      <w:r w:rsidR="00F8258B" w:rsidRPr="00DC2C0C">
        <w:rPr>
          <w:rFonts w:ascii="Arial" w:hAnsi="Arial" w:cs="Arial"/>
        </w:rPr>
        <w:t>I</w:t>
      </w:r>
      <w:r w:rsidR="00BF4AD5" w:rsidRPr="00DC2C0C">
        <w:rPr>
          <w:rFonts w:ascii="Arial" w:hAnsi="Arial" w:cs="Arial"/>
        </w:rPr>
        <w:t xml:space="preserve">nitial </w:t>
      </w:r>
      <w:r w:rsidR="00F8258B" w:rsidRPr="00DC2C0C">
        <w:rPr>
          <w:rFonts w:ascii="Arial" w:hAnsi="Arial" w:cs="Arial"/>
        </w:rPr>
        <w:t>Intake A</w:t>
      </w:r>
      <w:r w:rsidR="00BF4AD5" w:rsidRPr="00DC2C0C">
        <w:rPr>
          <w:rFonts w:ascii="Arial" w:hAnsi="Arial" w:cs="Arial"/>
        </w:rPr>
        <w:t xml:space="preserve">ssessment </w:t>
      </w:r>
      <w:r w:rsidR="000F6D30" w:rsidRPr="00DC2C0C">
        <w:rPr>
          <w:rFonts w:ascii="Arial" w:hAnsi="Arial" w:cs="Arial"/>
        </w:rPr>
        <w:t xml:space="preserve">is completed in-person </w:t>
      </w:r>
      <w:r w:rsidR="005C004C" w:rsidRPr="00DC2C0C">
        <w:rPr>
          <w:rFonts w:ascii="Arial" w:hAnsi="Arial" w:cs="Arial"/>
        </w:rPr>
        <w:t xml:space="preserve">with the family and child(ren), as appropriate, and the Therapeutic Visitation </w:t>
      </w:r>
      <w:r w:rsidR="00376C32" w:rsidRPr="00DC2C0C">
        <w:rPr>
          <w:rFonts w:ascii="Arial" w:hAnsi="Arial" w:cs="Arial"/>
        </w:rPr>
        <w:t>Specialist</w:t>
      </w:r>
      <w:r w:rsidR="005C004C" w:rsidRPr="00DC2C0C">
        <w:rPr>
          <w:rFonts w:ascii="Arial" w:hAnsi="Arial" w:cs="Arial"/>
        </w:rPr>
        <w:t xml:space="preserve"> to </w:t>
      </w:r>
      <w:r w:rsidR="00374C15" w:rsidRPr="00DC2C0C">
        <w:rPr>
          <w:rFonts w:ascii="Arial" w:hAnsi="Arial" w:cs="Arial"/>
        </w:rPr>
        <w:t>provide time for the family to tell their story</w:t>
      </w:r>
      <w:r w:rsidR="004F3911" w:rsidRPr="00DC2C0C">
        <w:rPr>
          <w:rFonts w:ascii="Arial" w:hAnsi="Arial" w:cs="Arial"/>
        </w:rPr>
        <w:t xml:space="preserve"> and gather information the parent(s) would like to share. </w:t>
      </w:r>
      <w:r w:rsidR="00AE7CAF" w:rsidRPr="00DC2C0C">
        <w:rPr>
          <w:rFonts w:ascii="Arial" w:hAnsi="Arial" w:cs="Arial"/>
        </w:rPr>
        <w:t>The biopsychosocial assessment and Caregiver Survey is completed</w:t>
      </w:r>
      <w:r w:rsidR="00E7256A" w:rsidRPr="00DC2C0C">
        <w:rPr>
          <w:rFonts w:ascii="Arial" w:hAnsi="Arial" w:cs="Arial"/>
        </w:rPr>
        <w:t xml:space="preserve">, and a clinical impression is </w:t>
      </w:r>
      <w:r w:rsidR="00131676" w:rsidRPr="00DC2C0C">
        <w:rPr>
          <w:rFonts w:ascii="Arial" w:hAnsi="Arial" w:cs="Arial"/>
        </w:rPr>
        <w:t xml:space="preserve">formed to </w:t>
      </w:r>
      <w:r w:rsidR="007200B0" w:rsidRPr="00DC2C0C">
        <w:rPr>
          <w:rFonts w:ascii="Arial" w:hAnsi="Arial" w:cs="Arial"/>
        </w:rPr>
        <w:t xml:space="preserve">identify strengths, challenges, motivation, and potential clinical objectives. </w:t>
      </w:r>
      <w:r w:rsidR="00E52B95" w:rsidRPr="00DC2C0C">
        <w:rPr>
          <w:rFonts w:ascii="Arial" w:hAnsi="Arial" w:cs="Arial"/>
        </w:rPr>
        <w:t xml:space="preserve"> The biopsychosocial assessment and Caregiver Survey can be found in the </w:t>
      </w:r>
      <w:r w:rsidR="003218A2" w:rsidRPr="00DC2C0C">
        <w:rPr>
          <w:rFonts w:ascii="Arial" w:hAnsi="Arial" w:cs="Arial"/>
        </w:rPr>
        <w:t xml:space="preserve">updated </w:t>
      </w:r>
      <w:r w:rsidR="00E52B95" w:rsidRPr="00DC2C0C">
        <w:rPr>
          <w:rFonts w:ascii="Arial" w:hAnsi="Arial" w:cs="Arial"/>
        </w:rPr>
        <w:t xml:space="preserve">SVS Program Manual.  </w:t>
      </w:r>
      <w:r w:rsidR="007200B0" w:rsidRPr="00DC2C0C">
        <w:rPr>
          <w:rFonts w:ascii="Arial" w:hAnsi="Arial" w:cs="Arial"/>
        </w:rPr>
        <w:t xml:space="preserve">These objectives are then elaborated upon in subsequent visitation planning meetings and incorporated into the family’s visitation plan. </w:t>
      </w:r>
    </w:p>
    <w:p w14:paraId="36743E98" w14:textId="7D72DC02" w:rsidR="009B5E1C" w:rsidRPr="00DC2C0C" w:rsidRDefault="00381B7D" w:rsidP="00610E9C">
      <w:pPr>
        <w:pStyle w:val="ListParagraph"/>
        <w:numPr>
          <w:ilvl w:val="0"/>
          <w:numId w:val="21"/>
        </w:numPr>
        <w:ind w:right="-30" w:hanging="270"/>
        <w:jc w:val="both"/>
        <w:rPr>
          <w:rFonts w:ascii="Arial" w:hAnsi="Arial" w:cs="Arial"/>
        </w:rPr>
      </w:pPr>
      <w:r w:rsidRPr="00DC2C0C">
        <w:rPr>
          <w:rFonts w:ascii="Arial" w:hAnsi="Arial" w:cs="Arial"/>
          <w:b/>
          <w:bCs/>
        </w:rPr>
        <w:t>Pre-Visitation Plan Visits</w:t>
      </w:r>
      <w:r w:rsidR="0078594C" w:rsidRPr="00DC2C0C">
        <w:rPr>
          <w:rFonts w:ascii="Arial" w:hAnsi="Arial" w:cs="Arial"/>
          <w:b/>
          <w:bCs/>
        </w:rPr>
        <w:t xml:space="preserve"> </w:t>
      </w:r>
      <w:r w:rsidRPr="00DC2C0C">
        <w:rPr>
          <w:rFonts w:ascii="Arial" w:hAnsi="Arial" w:cs="Arial"/>
        </w:rPr>
        <w:t>—</w:t>
      </w:r>
      <w:r w:rsidR="002925DC" w:rsidRPr="00DC2C0C">
        <w:rPr>
          <w:rFonts w:ascii="Arial" w:hAnsi="Arial" w:cs="Arial"/>
        </w:rPr>
        <w:t xml:space="preserve"> The</w:t>
      </w:r>
      <w:r w:rsidR="00E57AA0" w:rsidRPr="00DC2C0C">
        <w:rPr>
          <w:rFonts w:ascii="Arial" w:hAnsi="Arial" w:cs="Arial"/>
        </w:rPr>
        <w:t xml:space="preserve"> first 2-4 weeks of </w:t>
      </w:r>
      <w:r w:rsidR="009D5C0C" w:rsidRPr="00DC2C0C">
        <w:rPr>
          <w:rFonts w:ascii="Arial" w:hAnsi="Arial" w:cs="Arial"/>
        </w:rPr>
        <w:t xml:space="preserve">service delivery </w:t>
      </w:r>
      <w:r w:rsidR="00FF1042" w:rsidRPr="00DC2C0C">
        <w:rPr>
          <w:rFonts w:ascii="Arial" w:hAnsi="Arial" w:cs="Arial"/>
        </w:rPr>
        <w:t xml:space="preserve">provides </w:t>
      </w:r>
      <w:r w:rsidR="009D5C0C" w:rsidRPr="00DC2C0C">
        <w:rPr>
          <w:rFonts w:ascii="Arial" w:hAnsi="Arial" w:cs="Arial"/>
        </w:rPr>
        <w:t xml:space="preserve">an opportunity for ongoing assessment and planning with the family. </w:t>
      </w:r>
      <w:r w:rsidR="006C378A" w:rsidRPr="00DC2C0C">
        <w:rPr>
          <w:rFonts w:ascii="Arial" w:hAnsi="Arial" w:cs="Arial"/>
        </w:rPr>
        <w:t xml:space="preserve">Observations during these visits are used to complete the Rose Wentz </w:t>
      </w:r>
      <w:r w:rsidR="00F34A25" w:rsidRPr="00DC2C0C">
        <w:rPr>
          <w:rFonts w:ascii="Arial" w:hAnsi="Arial" w:cs="Arial"/>
        </w:rPr>
        <w:t xml:space="preserve">Matrix </w:t>
      </w:r>
      <w:r w:rsidR="008F765D" w:rsidRPr="00DC2C0C">
        <w:rPr>
          <w:rFonts w:ascii="Arial" w:hAnsi="Arial" w:cs="Arial"/>
        </w:rPr>
        <w:t xml:space="preserve">and re-assess the </w:t>
      </w:r>
      <w:r w:rsidR="00A202DC" w:rsidRPr="00DC2C0C">
        <w:rPr>
          <w:rFonts w:ascii="Arial" w:hAnsi="Arial" w:cs="Arial"/>
        </w:rPr>
        <w:t xml:space="preserve">most appropriate visitation level by completing the DCF Parent-Child Visitation Planning Tool. </w:t>
      </w:r>
      <w:r w:rsidR="00461C1B" w:rsidRPr="00DC2C0C">
        <w:rPr>
          <w:rFonts w:ascii="Arial" w:hAnsi="Arial" w:cs="Arial"/>
        </w:rPr>
        <w:t xml:space="preserve">The Rose Wentz Matrix and DCF Parent-Child Visitation Planning Tool can be found in the </w:t>
      </w:r>
      <w:r w:rsidR="003218A2" w:rsidRPr="00DC2C0C">
        <w:rPr>
          <w:rFonts w:ascii="Arial" w:hAnsi="Arial" w:cs="Arial"/>
        </w:rPr>
        <w:t xml:space="preserve">updated </w:t>
      </w:r>
      <w:r w:rsidR="00461C1B" w:rsidRPr="00DC2C0C">
        <w:rPr>
          <w:rFonts w:ascii="Arial" w:hAnsi="Arial" w:cs="Arial"/>
        </w:rPr>
        <w:t>SV</w:t>
      </w:r>
      <w:r w:rsidR="003218A2" w:rsidRPr="00DC2C0C">
        <w:rPr>
          <w:rFonts w:ascii="Arial" w:hAnsi="Arial" w:cs="Arial"/>
        </w:rPr>
        <w:t>S</w:t>
      </w:r>
      <w:r w:rsidR="00461C1B" w:rsidRPr="00DC2C0C">
        <w:rPr>
          <w:rFonts w:ascii="Arial" w:hAnsi="Arial" w:cs="Arial"/>
        </w:rPr>
        <w:t xml:space="preserve"> Program Manual.  </w:t>
      </w:r>
      <w:r w:rsidR="008F7057" w:rsidRPr="00DC2C0C">
        <w:rPr>
          <w:rFonts w:ascii="Arial" w:hAnsi="Arial" w:cs="Arial"/>
        </w:rPr>
        <w:t>During this time, visits</w:t>
      </w:r>
      <w:r w:rsidR="000702E2" w:rsidRPr="00DC2C0C">
        <w:rPr>
          <w:rFonts w:ascii="Arial" w:hAnsi="Arial" w:cs="Arial"/>
        </w:rPr>
        <w:t xml:space="preserve"> </w:t>
      </w:r>
      <w:r w:rsidR="00477CA3" w:rsidRPr="00DC2C0C">
        <w:rPr>
          <w:rFonts w:ascii="Arial" w:hAnsi="Arial" w:cs="Arial"/>
        </w:rPr>
        <w:t xml:space="preserve">will be </w:t>
      </w:r>
      <w:r w:rsidR="002D0520" w:rsidRPr="00DC2C0C">
        <w:rPr>
          <w:rFonts w:ascii="Arial" w:hAnsi="Arial" w:cs="Arial"/>
        </w:rPr>
        <w:t>determined based on existing visitation plans, if applicable, or court orders in consultation with CPP</w:t>
      </w:r>
      <w:r w:rsidR="006F4880" w:rsidRPr="00DC2C0C">
        <w:rPr>
          <w:rFonts w:ascii="Arial" w:hAnsi="Arial" w:cs="Arial"/>
        </w:rPr>
        <w:t xml:space="preserve">, and </w:t>
      </w:r>
      <w:r w:rsidR="00D13FEC" w:rsidRPr="00DC2C0C">
        <w:rPr>
          <w:rFonts w:ascii="Arial" w:hAnsi="Arial" w:cs="Arial"/>
        </w:rPr>
        <w:t>shall</w:t>
      </w:r>
      <w:r w:rsidR="00AB241E" w:rsidRPr="00DC2C0C">
        <w:rPr>
          <w:rFonts w:ascii="Arial" w:hAnsi="Arial" w:cs="Arial"/>
        </w:rPr>
        <w:t xml:space="preserve"> </w:t>
      </w:r>
      <w:r w:rsidR="000702E2" w:rsidRPr="00DC2C0C">
        <w:rPr>
          <w:rFonts w:ascii="Arial" w:hAnsi="Arial" w:cs="Arial"/>
        </w:rPr>
        <w:t>occur</w:t>
      </w:r>
      <w:r w:rsidR="00ED2C65" w:rsidRPr="00DC2C0C">
        <w:rPr>
          <w:rFonts w:ascii="Arial" w:hAnsi="Arial" w:cs="Arial"/>
        </w:rPr>
        <w:t xml:space="preserve"> in the least restrictive setting that ensures the safety </w:t>
      </w:r>
      <w:r w:rsidR="006C378A" w:rsidRPr="00DC2C0C">
        <w:rPr>
          <w:rFonts w:ascii="Arial" w:hAnsi="Arial" w:cs="Arial"/>
        </w:rPr>
        <w:t xml:space="preserve">of all participants. </w:t>
      </w:r>
    </w:p>
    <w:p w14:paraId="0F02E3D7" w14:textId="4390A765" w:rsidR="006E1D1B" w:rsidRPr="00DC2C0C" w:rsidRDefault="00381B7D" w:rsidP="00610E9C">
      <w:pPr>
        <w:pStyle w:val="ListParagraph"/>
        <w:numPr>
          <w:ilvl w:val="0"/>
          <w:numId w:val="21"/>
        </w:numPr>
        <w:ind w:right="-30" w:hanging="270"/>
        <w:jc w:val="both"/>
        <w:rPr>
          <w:rFonts w:ascii="Arial" w:hAnsi="Arial" w:cs="Arial"/>
          <w:szCs w:val="24"/>
        </w:rPr>
      </w:pPr>
      <w:r w:rsidRPr="00DC2C0C">
        <w:rPr>
          <w:rFonts w:ascii="Arial" w:hAnsi="Arial" w:cs="Arial"/>
          <w:b/>
          <w:bCs/>
        </w:rPr>
        <w:t>Visitation Planning Meeting</w:t>
      </w:r>
      <w:r w:rsidR="00C96888" w:rsidRPr="00DC2C0C">
        <w:rPr>
          <w:rFonts w:ascii="Arial" w:hAnsi="Arial" w:cs="Arial"/>
          <w:b/>
          <w:bCs/>
        </w:rPr>
        <w:t xml:space="preserve"> (VPM)</w:t>
      </w:r>
      <w:r w:rsidR="0078594C" w:rsidRPr="00DC2C0C">
        <w:rPr>
          <w:rFonts w:ascii="Arial" w:hAnsi="Arial" w:cs="Arial"/>
          <w:b/>
          <w:bCs/>
        </w:rPr>
        <w:t xml:space="preserve"> </w:t>
      </w:r>
      <w:r w:rsidRPr="00DC2C0C">
        <w:rPr>
          <w:rFonts w:ascii="Arial" w:hAnsi="Arial" w:cs="Arial"/>
        </w:rPr>
        <w:t>—</w:t>
      </w:r>
      <w:r w:rsidR="004766B7" w:rsidRPr="00DC2C0C">
        <w:rPr>
          <w:rFonts w:ascii="Arial" w:hAnsi="Arial" w:cs="Arial"/>
        </w:rPr>
        <w:t xml:space="preserve"> </w:t>
      </w:r>
      <w:r w:rsidR="00B41312" w:rsidRPr="00DC2C0C">
        <w:rPr>
          <w:rFonts w:ascii="Arial" w:hAnsi="Arial" w:cs="Arial"/>
        </w:rPr>
        <w:t>Occurring</w:t>
      </w:r>
      <w:r w:rsidR="00AE3460" w:rsidRPr="00DC2C0C">
        <w:rPr>
          <w:rFonts w:ascii="Arial" w:hAnsi="Arial" w:cs="Arial"/>
        </w:rPr>
        <w:t xml:space="preserve"> within one (1) month of the initial intake assessment</w:t>
      </w:r>
      <w:r w:rsidR="00B41312" w:rsidRPr="00DC2C0C">
        <w:rPr>
          <w:rFonts w:ascii="Arial" w:hAnsi="Arial" w:cs="Arial"/>
        </w:rPr>
        <w:t xml:space="preserve">, the initial VPM </w:t>
      </w:r>
      <w:r w:rsidR="00D64C3B" w:rsidRPr="00DC2C0C">
        <w:rPr>
          <w:rFonts w:ascii="Arial" w:hAnsi="Arial" w:cs="Arial"/>
        </w:rPr>
        <w:t xml:space="preserve">includes visit participants and relevant stakeholders, and </w:t>
      </w:r>
      <w:r w:rsidR="004C1868" w:rsidRPr="00DC2C0C">
        <w:rPr>
          <w:rFonts w:ascii="Arial" w:hAnsi="Arial" w:cs="Arial"/>
        </w:rPr>
        <w:t xml:space="preserve">offers a collaborative environment </w:t>
      </w:r>
      <w:r w:rsidR="001C796D" w:rsidRPr="00DC2C0C">
        <w:rPr>
          <w:rFonts w:ascii="Arial" w:hAnsi="Arial" w:cs="Arial"/>
        </w:rPr>
        <w:t>to finalize the family’s visitation plan and provide a clear description of the services the family is receiving</w:t>
      </w:r>
      <w:r w:rsidR="00D64C3B" w:rsidRPr="00DC2C0C">
        <w:rPr>
          <w:rFonts w:ascii="Arial" w:hAnsi="Arial" w:cs="Arial"/>
        </w:rPr>
        <w:t xml:space="preserve">. </w:t>
      </w:r>
      <w:r w:rsidR="005A1B58" w:rsidRPr="00DC2C0C">
        <w:rPr>
          <w:rFonts w:ascii="Arial" w:hAnsi="Arial" w:cs="Arial"/>
        </w:rPr>
        <w:t xml:space="preserve">VPMs are the cornerstone of SVS services and </w:t>
      </w:r>
      <w:r w:rsidR="00294F56" w:rsidRPr="00DC2C0C">
        <w:rPr>
          <w:rFonts w:ascii="Arial" w:hAnsi="Arial" w:cs="Arial"/>
        </w:rPr>
        <w:t xml:space="preserve">will occur </w:t>
      </w:r>
      <w:r w:rsidR="00D64C3B" w:rsidRPr="00DC2C0C">
        <w:rPr>
          <w:rFonts w:ascii="Arial" w:hAnsi="Arial" w:cs="Arial"/>
        </w:rPr>
        <w:t xml:space="preserve">every three (3) months from the initial VPM. </w:t>
      </w:r>
      <w:r w:rsidR="00DA6BCF" w:rsidRPr="00DC2C0C">
        <w:rPr>
          <w:rFonts w:ascii="Arial" w:hAnsi="Arial" w:cs="Arial"/>
        </w:rPr>
        <w:t xml:space="preserve">Subsequent </w:t>
      </w:r>
      <w:r w:rsidR="00C37475" w:rsidRPr="00DC2C0C">
        <w:rPr>
          <w:rFonts w:ascii="Arial" w:hAnsi="Arial" w:cs="Arial"/>
        </w:rPr>
        <w:t xml:space="preserve">VPMs include </w:t>
      </w:r>
      <w:r w:rsidR="009A17E0" w:rsidRPr="00DC2C0C">
        <w:rPr>
          <w:rFonts w:ascii="Arial" w:hAnsi="Arial" w:cs="Arial"/>
        </w:rPr>
        <w:t xml:space="preserve">a </w:t>
      </w:r>
      <w:r w:rsidR="00C37475" w:rsidRPr="00DC2C0C">
        <w:rPr>
          <w:rFonts w:ascii="Arial" w:hAnsi="Arial" w:cs="Arial"/>
        </w:rPr>
        <w:t>d</w:t>
      </w:r>
      <w:r w:rsidRPr="00DC2C0C">
        <w:rPr>
          <w:rFonts w:ascii="Arial" w:hAnsi="Arial" w:cs="Arial"/>
        </w:rPr>
        <w:t xml:space="preserve">iscussion of the family’s visitation strengths and challenges, </w:t>
      </w:r>
      <w:r w:rsidR="0082072C" w:rsidRPr="00DC2C0C">
        <w:rPr>
          <w:rFonts w:ascii="Arial" w:hAnsi="Arial" w:cs="Arial"/>
        </w:rPr>
        <w:t>visitation goal attainment and/or</w:t>
      </w:r>
      <w:r w:rsidR="0082072C" w:rsidRPr="00DC2C0C">
        <w:rPr>
          <w:rFonts w:ascii="Arial" w:hAnsi="Arial" w:cs="Arial"/>
          <w:b/>
        </w:rPr>
        <w:t xml:space="preserve"> </w:t>
      </w:r>
      <w:r w:rsidR="0082072C" w:rsidRPr="00DC2C0C">
        <w:rPr>
          <w:rFonts w:ascii="Arial" w:hAnsi="Arial" w:cs="Arial"/>
        </w:rPr>
        <w:t xml:space="preserve">whether families would benefit from </w:t>
      </w:r>
      <w:r w:rsidR="0082072C" w:rsidRPr="00DC2C0C">
        <w:rPr>
          <w:rFonts w:ascii="Arial" w:hAnsi="Arial" w:cs="Arial"/>
        </w:rPr>
        <w:lastRenderedPageBreak/>
        <w:t xml:space="preserve">a different level of intervention/supervision, </w:t>
      </w:r>
      <w:r w:rsidRPr="00DC2C0C">
        <w:rPr>
          <w:rFonts w:ascii="Arial" w:hAnsi="Arial" w:cs="Arial"/>
        </w:rPr>
        <w:t xml:space="preserve">CPP case plan or service updates, and family and natural supports. </w:t>
      </w:r>
    </w:p>
    <w:p w14:paraId="7593EDC7" w14:textId="7BF57BF3" w:rsidR="00381B7D" w:rsidRPr="00DC2C0C" w:rsidRDefault="00381B7D" w:rsidP="00610E9C">
      <w:pPr>
        <w:pStyle w:val="ListParagraph"/>
        <w:numPr>
          <w:ilvl w:val="0"/>
          <w:numId w:val="21"/>
        </w:numPr>
        <w:ind w:right="-30" w:hanging="180"/>
        <w:jc w:val="both"/>
        <w:rPr>
          <w:rFonts w:ascii="Arial" w:hAnsi="Arial" w:cs="Arial"/>
        </w:rPr>
      </w:pPr>
      <w:r w:rsidRPr="00DC2C0C">
        <w:rPr>
          <w:rFonts w:ascii="Arial" w:hAnsi="Arial" w:cs="Arial"/>
          <w:b/>
          <w:bCs/>
        </w:rPr>
        <w:t>SVS Visitation Plan</w:t>
      </w:r>
      <w:r w:rsidR="0078594C" w:rsidRPr="00DC2C0C">
        <w:rPr>
          <w:rFonts w:ascii="Arial" w:hAnsi="Arial" w:cs="Arial"/>
          <w:b/>
          <w:bCs/>
        </w:rPr>
        <w:t xml:space="preserve"> </w:t>
      </w:r>
      <w:r w:rsidR="00914456" w:rsidRPr="00DC2C0C">
        <w:rPr>
          <w:rFonts w:ascii="Arial" w:hAnsi="Arial" w:cs="Arial"/>
        </w:rPr>
        <w:t xml:space="preserve">— </w:t>
      </w:r>
      <w:r w:rsidR="004645D2" w:rsidRPr="00DC2C0C">
        <w:rPr>
          <w:rFonts w:ascii="Arial" w:hAnsi="Arial" w:cs="Arial"/>
        </w:rPr>
        <w:t>Utilizing</w:t>
      </w:r>
      <w:r w:rsidRPr="00DC2C0C">
        <w:rPr>
          <w:rFonts w:ascii="Arial" w:hAnsi="Arial" w:cs="Arial"/>
        </w:rPr>
        <w:t xml:space="preserve"> assessment</w:t>
      </w:r>
      <w:r w:rsidR="004645D2" w:rsidRPr="00DC2C0C">
        <w:rPr>
          <w:rFonts w:ascii="Arial" w:hAnsi="Arial" w:cs="Arial"/>
        </w:rPr>
        <w:t>s</w:t>
      </w:r>
      <w:r w:rsidRPr="00DC2C0C">
        <w:rPr>
          <w:rFonts w:ascii="Arial" w:hAnsi="Arial" w:cs="Arial"/>
        </w:rPr>
        <w:t xml:space="preserve">, observation, and input from the family, CPP, and other </w:t>
      </w:r>
      <w:r w:rsidR="00D1630A" w:rsidRPr="00DC2C0C">
        <w:rPr>
          <w:rFonts w:ascii="Arial" w:hAnsi="Arial" w:cs="Arial"/>
        </w:rPr>
        <w:t xml:space="preserve">relevant stakeholders </w:t>
      </w:r>
      <w:r w:rsidR="005B6FA3" w:rsidRPr="00DC2C0C">
        <w:rPr>
          <w:rFonts w:ascii="Arial" w:hAnsi="Arial" w:cs="Arial"/>
        </w:rPr>
        <w:t>at</w:t>
      </w:r>
      <w:r w:rsidR="00D1630A" w:rsidRPr="00DC2C0C">
        <w:rPr>
          <w:rFonts w:ascii="Arial" w:hAnsi="Arial" w:cs="Arial"/>
        </w:rPr>
        <w:t xml:space="preserve"> the VPM, the </w:t>
      </w:r>
      <w:r w:rsidR="00BD139E" w:rsidRPr="00DC2C0C">
        <w:rPr>
          <w:rFonts w:ascii="Arial" w:hAnsi="Arial" w:cs="Arial"/>
        </w:rPr>
        <w:t xml:space="preserve">assigned visitation specialist completes the </w:t>
      </w:r>
      <w:r w:rsidR="00D1630A" w:rsidRPr="00DC2C0C">
        <w:rPr>
          <w:rFonts w:ascii="Arial" w:hAnsi="Arial" w:cs="Arial"/>
        </w:rPr>
        <w:t>SVS Visitation Plan</w:t>
      </w:r>
      <w:r w:rsidR="00BD139E" w:rsidRPr="00DC2C0C">
        <w:rPr>
          <w:rFonts w:ascii="Arial" w:hAnsi="Arial" w:cs="Arial"/>
        </w:rPr>
        <w:t xml:space="preserve">. The </w:t>
      </w:r>
      <w:r w:rsidR="00910FF7" w:rsidRPr="00DC2C0C">
        <w:rPr>
          <w:rFonts w:ascii="Arial" w:hAnsi="Arial" w:cs="Arial"/>
        </w:rPr>
        <w:t xml:space="preserve">plan details the impact of the separation, visitation goals, supervision level, location, frequency and duration, participants, </w:t>
      </w:r>
      <w:r w:rsidR="00322215" w:rsidRPr="00DC2C0C">
        <w:rPr>
          <w:rFonts w:ascii="Arial" w:hAnsi="Arial" w:cs="Arial"/>
        </w:rPr>
        <w:t>activities,</w:t>
      </w:r>
      <w:r w:rsidR="00910FF7" w:rsidRPr="00DC2C0C">
        <w:rPr>
          <w:rFonts w:ascii="Arial" w:hAnsi="Arial" w:cs="Arial"/>
        </w:rPr>
        <w:t xml:space="preserve"> and materials to bring to the visit. </w:t>
      </w:r>
      <w:r w:rsidR="00E23AC7" w:rsidRPr="00DC2C0C">
        <w:rPr>
          <w:rFonts w:ascii="Arial" w:hAnsi="Arial" w:cs="Arial"/>
        </w:rPr>
        <w:t xml:space="preserve">The SVS Visitation Plan is reassessed </w:t>
      </w:r>
      <w:r w:rsidR="00B07503" w:rsidRPr="00DC2C0C">
        <w:rPr>
          <w:rFonts w:ascii="Arial" w:hAnsi="Arial" w:cs="Arial"/>
        </w:rPr>
        <w:t xml:space="preserve">at least every three (3) months during Visitation Planning </w:t>
      </w:r>
      <w:r w:rsidR="00015E8F" w:rsidRPr="00DC2C0C">
        <w:rPr>
          <w:rFonts w:ascii="Arial" w:hAnsi="Arial" w:cs="Arial"/>
        </w:rPr>
        <w:t xml:space="preserve">and </w:t>
      </w:r>
      <w:r w:rsidR="00686713" w:rsidRPr="00DC2C0C">
        <w:rPr>
          <w:rFonts w:ascii="Arial" w:hAnsi="Arial" w:cs="Arial"/>
        </w:rPr>
        <w:t>updated as needed</w:t>
      </w:r>
      <w:r w:rsidR="00287362" w:rsidRPr="00DC2C0C">
        <w:rPr>
          <w:rFonts w:ascii="Arial" w:hAnsi="Arial" w:cs="Arial"/>
        </w:rPr>
        <w:t xml:space="preserve"> by the assigned visitation specialist.</w:t>
      </w:r>
      <w:r w:rsidR="00686713" w:rsidRPr="00DC2C0C">
        <w:rPr>
          <w:rFonts w:ascii="Arial" w:hAnsi="Arial" w:cs="Arial"/>
        </w:rPr>
        <w:t xml:space="preserve"> </w:t>
      </w:r>
    </w:p>
    <w:p w14:paraId="2DC69287" w14:textId="5570C9E3" w:rsidR="00CE1BA0" w:rsidRPr="00DC2C0C" w:rsidRDefault="00CE1BA0" w:rsidP="00381B7D">
      <w:pPr>
        <w:ind w:right="510"/>
        <w:jc w:val="both"/>
        <w:rPr>
          <w:rFonts w:ascii="Arial" w:hAnsi="Arial" w:cs="Arial"/>
          <w:szCs w:val="24"/>
        </w:rPr>
      </w:pPr>
    </w:p>
    <w:p w14:paraId="2FD0B9EE" w14:textId="26AD62B2" w:rsidR="00C2736C" w:rsidRPr="00DC2C0C" w:rsidRDefault="00B93CE1" w:rsidP="00610E9C">
      <w:pPr>
        <w:pStyle w:val="ListParagraph"/>
        <w:numPr>
          <w:ilvl w:val="0"/>
          <w:numId w:val="22"/>
        </w:numPr>
        <w:ind w:right="60"/>
        <w:jc w:val="both"/>
        <w:rPr>
          <w:rFonts w:ascii="Arial" w:hAnsi="Arial" w:cs="Arial"/>
          <w:szCs w:val="24"/>
        </w:rPr>
      </w:pPr>
      <w:r w:rsidRPr="00DC2C0C">
        <w:rPr>
          <w:rFonts w:ascii="Arial" w:hAnsi="Arial" w:cs="Arial"/>
          <w:b/>
          <w:bCs/>
          <w:szCs w:val="24"/>
        </w:rPr>
        <w:t>Continuum of Visitation Services</w:t>
      </w:r>
      <w:r w:rsidR="00CE1BA0" w:rsidRPr="00DC2C0C">
        <w:rPr>
          <w:rFonts w:ascii="Arial" w:hAnsi="Arial" w:cs="Arial"/>
          <w:b/>
          <w:bCs/>
          <w:szCs w:val="24"/>
        </w:rPr>
        <w:t>:</w:t>
      </w:r>
      <w:r w:rsidR="00C2736C" w:rsidRPr="00DC2C0C">
        <w:rPr>
          <w:rFonts w:ascii="Arial" w:hAnsi="Arial" w:cs="Arial"/>
          <w:b/>
          <w:bCs/>
          <w:szCs w:val="24"/>
        </w:rPr>
        <w:t xml:space="preserve"> </w:t>
      </w:r>
      <w:r w:rsidR="000D7BFC" w:rsidRPr="00DC2C0C">
        <w:rPr>
          <w:rFonts w:ascii="Arial" w:hAnsi="Arial" w:cs="Arial"/>
          <w:szCs w:val="24"/>
        </w:rPr>
        <w:t xml:space="preserve">The </w:t>
      </w:r>
      <w:r w:rsidR="006A2B65">
        <w:rPr>
          <w:rFonts w:ascii="Arial" w:hAnsi="Arial" w:cs="Arial"/>
          <w:szCs w:val="24"/>
        </w:rPr>
        <w:t>contractor</w:t>
      </w:r>
      <w:r w:rsidR="000D7BFC" w:rsidRPr="00DC2C0C">
        <w:rPr>
          <w:rFonts w:ascii="Arial" w:hAnsi="Arial" w:cs="Arial"/>
          <w:szCs w:val="24"/>
        </w:rPr>
        <w:t xml:space="preserve"> shall deliver a continuum of visitation services to meet the unique needs of each family</w:t>
      </w:r>
      <w:r w:rsidR="000B0CCE" w:rsidRPr="00DC2C0C">
        <w:rPr>
          <w:rFonts w:ascii="Arial" w:hAnsi="Arial" w:cs="Arial"/>
          <w:szCs w:val="24"/>
        </w:rPr>
        <w:t>, ranging from least restrictive supportive to more intensive therapeutic interventions.</w:t>
      </w:r>
    </w:p>
    <w:p w14:paraId="60476CA6" w14:textId="77777777" w:rsidR="00C2736C" w:rsidRPr="00DC2C0C" w:rsidRDefault="00C2736C" w:rsidP="00086D4F">
      <w:pPr>
        <w:ind w:left="720" w:right="60"/>
        <w:jc w:val="both"/>
        <w:rPr>
          <w:rFonts w:ascii="Arial" w:hAnsi="Arial" w:cs="Arial"/>
          <w:szCs w:val="24"/>
        </w:rPr>
      </w:pPr>
    </w:p>
    <w:p w14:paraId="28DC4CF2" w14:textId="5E1BD36D" w:rsidR="00215238" w:rsidRPr="00DC2C0C" w:rsidRDefault="00215238" w:rsidP="00086D4F">
      <w:pPr>
        <w:ind w:left="720" w:right="60"/>
        <w:jc w:val="both"/>
        <w:rPr>
          <w:rFonts w:ascii="Arial" w:hAnsi="Arial" w:cs="Arial"/>
          <w:szCs w:val="24"/>
        </w:rPr>
      </w:pPr>
      <w:r w:rsidRPr="00DC2C0C">
        <w:rPr>
          <w:rFonts w:ascii="Arial" w:hAnsi="Arial" w:cs="Arial"/>
          <w:szCs w:val="24"/>
        </w:rPr>
        <w:t>There are three (3) primary parts of every successful visit:</w:t>
      </w:r>
    </w:p>
    <w:p w14:paraId="73AC6742" w14:textId="5D9AEB35" w:rsidR="00215238" w:rsidRPr="00DC2C0C" w:rsidRDefault="00215238"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Pre-Visit Pre</w:t>
      </w:r>
      <w:r w:rsidR="00172CFA" w:rsidRPr="00DC2C0C">
        <w:rPr>
          <w:rFonts w:ascii="Arial" w:hAnsi="Arial" w:cs="Arial"/>
          <w:b/>
          <w:bCs/>
          <w:szCs w:val="24"/>
        </w:rPr>
        <w:t>p</w:t>
      </w:r>
      <w:r w:rsidR="0078594C" w:rsidRPr="00DC2C0C">
        <w:rPr>
          <w:rFonts w:ascii="Arial" w:hAnsi="Arial" w:cs="Arial"/>
          <w:b/>
          <w:bCs/>
          <w:szCs w:val="24"/>
        </w:rPr>
        <w:t xml:space="preserve"> </w:t>
      </w:r>
      <w:r w:rsidR="003B3463" w:rsidRPr="00DC2C0C">
        <w:rPr>
          <w:rFonts w:ascii="Arial" w:hAnsi="Arial" w:cs="Arial"/>
        </w:rPr>
        <w:t>—</w:t>
      </w:r>
      <w:r w:rsidR="003B3463" w:rsidRPr="00DC2C0C">
        <w:rPr>
          <w:rFonts w:ascii="Arial" w:hAnsi="Arial" w:cs="Arial"/>
          <w:szCs w:val="24"/>
        </w:rPr>
        <w:t xml:space="preserve"> </w:t>
      </w:r>
      <w:r w:rsidR="007F75B0" w:rsidRPr="00DC2C0C">
        <w:rPr>
          <w:rFonts w:ascii="Arial" w:hAnsi="Arial" w:cs="Arial"/>
          <w:szCs w:val="24"/>
        </w:rPr>
        <w:t xml:space="preserve">The preparation time before a visit is an important time with parents to discuss anticipation of any behavioral or emotional challenges that could arise and to plan strategies to address those challenges. </w:t>
      </w:r>
      <w:r w:rsidR="00ED3B8D" w:rsidRPr="00DC2C0C">
        <w:rPr>
          <w:rFonts w:ascii="Arial" w:hAnsi="Arial" w:cs="Arial"/>
          <w:szCs w:val="24"/>
        </w:rPr>
        <w:t>Prep</w:t>
      </w:r>
      <w:r w:rsidR="00FE60A1" w:rsidRPr="00DC2C0C">
        <w:rPr>
          <w:rFonts w:ascii="Arial" w:hAnsi="Arial" w:cs="Arial"/>
          <w:szCs w:val="24"/>
        </w:rPr>
        <w:t xml:space="preserve">aration may occur </w:t>
      </w:r>
      <w:r w:rsidR="00172CFA" w:rsidRPr="00DC2C0C">
        <w:rPr>
          <w:rFonts w:ascii="Arial" w:hAnsi="Arial" w:cs="Arial"/>
          <w:szCs w:val="24"/>
        </w:rPr>
        <w:t xml:space="preserve">on the phone or during transportation and </w:t>
      </w:r>
      <w:r w:rsidR="009E049A" w:rsidRPr="00DC2C0C">
        <w:rPr>
          <w:rFonts w:ascii="Arial" w:hAnsi="Arial" w:cs="Arial"/>
          <w:szCs w:val="24"/>
        </w:rPr>
        <w:t>shall</w:t>
      </w:r>
      <w:r w:rsidR="00172CFA" w:rsidRPr="00DC2C0C">
        <w:rPr>
          <w:rFonts w:ascii="Arial" w:hAnsi="Arial" w:cs="Arial"/>
          <w:szCs w:val="24"/>
        </w:rPr>
        <w:t xml:space="preserve"> include </w:t>
      </w:r>
      <w:r w:rsidRPr="00DC2C0C">
        <w:rPr>
          <w:rFonts w:ascii="Arial" w:hAnsi="Arial" w:cs="Arial"/>
          <w:szCs w:val="24"/>
        </w:rPr>
        <w:t xml:space="preserve">input from the parent, and ideally the child, about the activities planned, supplies to bring to the visit, and how they will spend their quality family time together. </w:t>
      </w:r>
    </w:p>
    <w:p w14:paraId="399FB514" w14:textId="01BE01A1" w:rsidR="00670E6F" w:rsidRPr="00DC2C0C" w:rsidRDefault="00670E6F"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The Visit</w:t>
      </w:r>
      <w:r w:rsidR="0078594C" w:rsidRPr="00DC2C0C">
        <w:rPr>
          <w:rFonts w:ascii="Arial" w:hAnsi="Arial" w:cs="Arial"/>
          <w:b/>
          <w:bCs/>
          <w:szCs w:val="24"/>
        </w:rPr>
        <w:t xml:space="preserve"> </w:t>
      </w:r>
      <w:r w:rsidRPr="00DC2C0C">
        <w:rPr>
          <w:rFonts w:ascii="Arial" w:hAnsi="Arial" w:cs="Arial"/>
        </w:rPr>
        <w:t xml:space="preserve">— the stage that consists of family time. </w:t>
      </w:r>
      <w:r w:rsidRPr="00DC2C0C">
        <w:rPr>
          <w:rFonts w:ascii="Arial" w:hAnsi="Arial" w:cs="Arial"/>
          <w:i/>
          <w:iCs/>
        </w:rPr>
        <w:t>Reference below for more about the types of visitation services.</w:t>
      </w:r>
    </w:p>
    <w:p w14:paraId="6772A7DF" w14:textId="2D083573" w:rsidR="00215238" w:rsidRPr="00DC2C0C" w:rsidRDefault="00215238"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Post-Visit Debrief</w:t>
      </w:r>
      <w:r w:rsidR="0078594C" w:rsidRPr="00DC2C0C">
        <w:rPr>
          <w:rFonts w:ascii="Arial" w:hAnsi="Arial" w:cs="Arial"/>
          <w:b/>
          <w:bCs/>
          <w:szCs w:val="24"/>
        </w:rPr>
        <w:t xml:space="preserve"> </w:t>
      </w:r>
      <w:r w:rsidR="00670E6F" w:rsidRPr="00DC2C0C">
        <w:rPr>
          <w:rFonts w:ascii="Arial" w:hAnsi="Arial" w:cs="Arial"/>
        </w:rPr>
        <w:t>—</w:t>
      </w:r>
      <w:r w:rsidRPr="00DC2C0C">
        <w:rPr>
          <w:rFonts w:ascii="Arial" w:hAnsi="Arial" w:cs="Arial"/>
          <w:szCs w:val="24"/>
        </w:rPr>
        <w:t xml:space="preserve"> </w:t>
      </w:r>
      <w:r w:rsidR="00EF6C89" w:rsidRPr="00DC2C0C">
        <w:rPr>
          <w:rFonts w:ascii="Arial" w:hAnsi="Arial" w:cs="Arial"/>
          <w:szCs w:val="24"/>
        </w:rPr>
        <w:t>Involve</w:t>
      </w:r>
      <w:r w:rsidR="00F774D2" w:rsidRPr="00DC2C0C">
        <w:rPr>
          <w:rFonts w:ascii="Arial" w:hAnsi="Arial" w:cs="Arial"/>
          <w:szCs w:val="24"/>
        </w:rPr>
        <w:t>s</w:t>
      </w:r>
      <w:r w:rsidRPr="00DC2C0C">
        <w:rPr>
          <w:rFonts w:ascii="Arial" w:hAnsi="Arial" w:cs="Arial"/>
          <w:szCs w:val="24"/>
        </w:rPr>
        <w:t xml:space="preserve"> an exchange of reflections on the visit and strength-based feedback from the visitation specialist. Debriefs </w:t>
      </w:r>
      <w:r w:rsidR="009E049A" w:rsidRPr="00DC2C0C">
        <w:rPr>
          <w:rFonts w:ascii="Arial" w:hAnsi="Arial" w:cs="Arial"/>
          <w:szCs w:val="24"/>
        </w:rPr>
        <w:t>shall</w:t>
      </w:r>
      <w:r w:rsidRPr="00DC2C0C">
        <w:rPr>
          <w:rFonts w:ascii="Arial" w:hAnsi="Arial" w:cs="Arial"/>
          <w:szCs w:val="24"/>
        </w:rPr>
        <w:t xml:space="preserve"> begin with engaging the parent/caregiver/child(ren) to elicit their thoughts about how the visit went, including self- reflections on the visit. Solution focused questions can also be used to engage the parent/caregiver in planning for strategies to address visitation challenges.</w:t>
      </w:r>
    </w:p>
    <w:p w14:paraId="09F0B411" w14:textId="77777777" w:rsidR="00874928" w:rsidRPr="00DC2C0C" w:rsidRDefault="00874928" w:rsidP="00DA1AF9">
      <w:pPr>
        <w:ind w:left="1080" w:right="60" w:hanging="180"/>
        <w:jc w:val="both"/>
        <w:rPr>
          <w:rFonts w:ascii="Arial" w:hAnsi="Arial" w:cs="Arial"/>
          <w:szCs w:val="24"/>
        </w:rPr>
      </w:pPr>
    </w:p>
    <w:p w14:paraId="2444EAA2" w14:textId="6C290FE0" w:rsidR="002A5D87" w:rsidRPr="00DC2C0C" w:rsidRDefault="00874928" w:rsidP="00927286">
      <w:pPr>
        <w:ind w:left="720"/>
        <w:jc w:val="both"/>
        <w:rPr>
          <w:rFonts w:ascii="Arial" w:hAnsi="Arial" w:cs="Arial"/>
        </w:rPr>
      </w:pPr>
      <w:r w:rsidRPr="00DC2C0C">
        <w:rPr>
          <w:rFonts w:ascii="Arial" w:hAnsi="Arial" w:cs="Arial"/>
          <w:szCs w:val="24"/>
        </w:rPr>
        <w:t>The visitation continuum includes the following visitation services:</w:t>
      </w:r>
    </w:p>
    <w:p w14:paraId="70E39B5E" w14:textId="3CC1A8B7" w:rsidR="004F15B2" w:rsidRPr="00DC2C0C" w:rsidRDefault="004F15B2" w:rsidP="00610E9C">
      <w:pPr>
        <w:pStyle w:val="ListParagraph"/>
        <w:numPr>
          <w:ilvl w:val="0"/>
          <w:numId w:val="24"/>
        </w:numPr>
        <w:ind w:left="1080" w:hanging="180"/>
        <w:jc w:val="both"/>
        <w:rPr>
          <w:rFonts w:ascii="Arial" w:hAnsi="Arial" w:cs="Arial"/>
          <w:szCs w:val="24"/>
        </w:rPr>
      </w:pPr>
      <w:r w:rsidRPr="00DC2C0C">
        <w:rPr>
          <w:rFonts w:ascii="Arial" w:hAnsi="Arial" w:cs="Arial"/>
          <w:b/>
          <w:bCs/>
          <w:szCs w:val="24"/>
        </w:rPr>
        <w:t>Therapeutic Visitation</w:t>
      </w:r>
      <w:r w:rsidRPr="00DC2C0C">
        <w:rPr>
          <w:rFonts w:ascii="Arial" w:hAnsi="Arial" w:cs="Arial"/>
          <w:szCs w:val="24"/>
        </w:rPr>
        <w:t xml:space="preserve"> is appropriate when the family requires a significant level of clinical interventions to address behavioral, developmental, relational and/or safety needs.  Facilitated by the Therapeutic Visitation Specialists, therapeutic visits typically focus on the promotion of parent-child attachment, emotional regulation, and demonstration of parent competencies, and uses trauma-informed therapeutic approaches to assist and support family members. </w:t>
      </w:r>
    </w:p>
    <w:p w14:paraId="7CE04A81" w14:textId="7BB09E39" w:rsidR="004F15B2" w:rsidRPr="00DC2C0C" w:rsidRDefault="004F15B2" w:rsidP="00610E9C">
      <w:pPr>
        <w:pStyle w:val="ListParagraph"/>
        <w:numPr>
          <w:ilvl w:val="0"/>
          <w:numId w:val="24"/>
        </w:numPr>
        <w:ind w:left="1080" w:hanging="180"/>
        <w:jc w:val="both"/>
        <w:rPr>
          <w:rFonts w:ascii="Arial" w:hAnsi="Arial" w:cs="Arial"/>
          <w:szCs w:val="24"/>
        </w:rPr>
      </w:pPr>
      <w:r w:rsidRPr="00DC2C0C">
        <w:rPr>
          <w:rFonts w:ascii="Arial" w:hAnsi="Arial" w:cs="Arial"/>
          <w:b/>
          <w:bCs/>
          <w:szCs w:val="24"/>
        </w:rPr>
        <w:t>Supportive Visitation</w:t>
      </w:r>
      <w:r w:rsidRPr="00DC2C0C">
        <w:rPr>
          <w:rFonts w:ascii="Arial" w:hAnsi="Arial" w:cs="Arial"/>
          <w:szCs w:val="24"/>
        </w:rPr>
        <w:t xml:space="preserve"> is appropriate for families who may not need</w:t>
      </w:r>
      <w:r w:rsidR="009411FD" w:rsidRPr="00DC2C0C">
        <w:rPr>
          <w:rFonts w:ascii="Arial" w:hAnsi="Arial" w:cs="Arial"/>
          <w:szCs w:val="24"/>
        </w:rPr>
        <w:t xml:space="preserve"> a</w:t>
      </w:r>
      <w:r w:rsidRPr="00DC2C0C">
        <w:rPr>
          <w:rFonts w:ascii="Arial" w:hAnsi="Arial" w:cs="Arial"/>
          <w:szCs w:val="24"/>
        </w:rPr>
        <w:t xml:space="preserve"> significant level of clinical support as provided in a therapeutic </w:t>
      </w:r>
      <w:r w:rsidRPr="00DC2C0C">
        <w:rPr>
          <w:rFonts w:ascii="Arial" w:hAnsi="Arial" w:cs="Arial"/>
          <w:szCs w:val="24"/>
        </w:rPr>
        <w:lastRenderedPageBreak/>
        <w:t xml:space="preserve">visit, but would benefit from coaching, mentoring and skill development by a specially trained professional. Facilitated by the Supportive Visitation Specialist, supportive visits typically focus on enhancing parental skills by goal setting, modeling, mentoring, reinforcement and feedback and reflection. </w:t>
      </w:r>
    </w:p>
    <w:p w14:paraId="0752535E" w14:textId="0020D9F1" w:rsidR="000139DA" w:rsidRPr="00DC2C0C" w:rsidRDefault="007D59B2" w:rsidP="00DA1AF9">
      <w:pPr>
        <w:tabs>
          <w:tab w:val="left" w:pos="720"/>
        </w:tabs>
        <w:ind w:left="1080" w:hanging="360"/>
        <w:jc w:val="both"/>
        <w:rPr>
          <w:rFonts w:ascii="Arial" w:hAnsi="Arial" w:cs="Arial"/>
          <w:b/>
          <w:bCs/>
          <w:szCs w:val="24"/>
        </w:rPr>
      </w:pPr>
      <w:r w:rsidRPr="00DC2C0C">
        <w:rPr>
          <w:rFonts w:ascii="Arial" w:hAnsi="Arial" w:cs="Arial"/>
          <w:szCs w:val="24"/>
        </w:rPr>
        <w:t xml:space="preserve">iii. </w:t>
      </w:r>
      <w:r w:rsidR="004F15B2" w:rsidRPr="00DC2C0C">
        <w:rPr>
          <w:rFonts w:ascii="Arial" w:hAnsi="Arial" w:cs="Arial"/>
          <w:b/>
          <w:bCs/>
          <w:szCs w:val="24"/>
        </w:rPr>
        <w:t>Supervised Visitation</w:t>
      </w:r>
      <w:r w:rsidR="004F15B2" w:rsidRPr="00DC2C0C">
        <w:rPr>
          <w:rFonts w:ascii="Arial" w:hAnsi="Arial" w:cs="Arial"/>
          <w:szCs w:val="24"/>
        </w:rPr>
        <w:t xml:space="preserve"> is appropriate for families who may</w:t>
      </w:r>
      <w:r w:rsidR="000F36CE" w:rsidRPr="00DC2C0C">
        <w:rPr>
          <w:rFonts w:ascii="Arial" w:hAnsi="Arial" w:cs="Arial"/>
          <w:szCs w:val="24"/>
        </w:rPr>
        <w:t xml:space="preserve"> </w:t>
      </w:r>
      <w:r w:rsidR="004F15B2" w:rsidRPr="00DC2C0C">
        <w:rPr>
          <w:rFonts w:ascii="Arial" w:hAnsi="Arial" w:cs="Arial"/>
          <w:szCs w:val="24"/>
        </w:rPr>
        <w:t>need support to ensure visit safety, but do not require significant levels of intervention. Facilitated by a relative, family friend</w:t>
      </w:r>
      <w:r w:rsidR="00490B98" w:rsidRPr="00DC2C0C">
        <w:rPr>
          <w:rFonts w:ascii="Arial" w:hAnsi="Arial" w:cs="Arial"/>
          <w:szCs w:val="24"/>
        </w:rPr>
        <w:t>,</w:t>
      </w:r>
      <w:r w:rsidR="004F15B2" w:rsidRPr="00DC2C0C">
        <w:rPr>
          <w:rFonts w:ascii="Arial" w:hAnsi="Arial" w:cs="Arial"/>
          <w:szCs w:val="24"/>
        </w:rPr>
        <w:t xml:space="preserve"> or the </w:t>
      </w:r>
      <w:r w:rsidR="000259E9">
        <w:rPr>
          <w:rFonts w:ascii="Arial" w:hAnsi="Arial" w:cs="Arial"/>
          <w:szCs w:val="24"/>
        </w:rPr>
        <w:t>c</w:t>
      </w:r>
      <w:r w:rsidR="000E5836">
        <w:rPr>
          <w:rFonts w:ascii="Arial" w:hAnsi="Arial" w:cs="Arial"/>
          <w:szCs w:val="24"/>
        </w:rPr>
        <w:t>ontractor</w:t>
      </w:r>
      <w:r w:rsidR="00D84B36" w:rsidRPr="00DC2C0C">
        <w:rPr>
          <w:rFonts w:ascii="Arial" w:hAnsi="Arial" w:cs="Arial"/>
          <w:szCs w:val="24"/>
        </w:rPr>
        <w:t xml:space="preserve">’s </w:t>
      </w:r>
      <w:r w:rsidR="004F15B2" w:rsidRPr="00DC2C0C">
        <w:rPr>
          <w:rFonts w:ascii="Arial" w:hAnsi="Arial" w:cs="Arial"/>
          <w:szCs w:val="24"/>
        </w:rPr>
        <w:t>Visitation Aide</w:t>
      </w:r>
      <w:r w:rsidR="00490B98" w:rsidRPr="00DC2C0C">
        <w:rPr>
          <w:rFonts w:ascii="Arial" w:hAnsi="Arial" w:cs="Arial"/>
          <w:szCs w:val="24"/>
        </w:rPr>
        <w:t>,</w:t>
      </w:r>
      <w:r w:rsidR="004F15B2" w:rsidRPr="00DC2C0C">
        <w:rPr>
          <w:rFonts w:ascii="Arial" w:hAnsi="Arial" w:cs="Arial"/>
          <w:szCs w:val="24"/>
        </w:rPr>
        <w:t xml:space="preserve"> visits typically focus on reinforcing clinical gains and skills attained in more intensive visitation levels. The </w:t>
      </w:r>
      <w:r w:rsidR="000E5836">
        <w:rPr>
          <w:rFonts w:ascii="Arial" w:hAnsi="Arial" w:cs="Arial"/>
          <w:szCs w:val="24"/>
        </w:rPr>
        <w:t>contractor</w:t>
      </w:r>
      <w:r w:rsidR="004F15B2" w:rsidRPr="00DC2C0C">
        <w:rPr>
          <w:rFonts w:ascii="Arial" w:hAnsi="Arial" w:cs="Arial"/>
          <w:szCs w:val="24"/>
        </w:rPr>
        <w:t xml:space="preserve"> </w:t>
      </w:r>
      <w:r w:rsidR="000050DA" w:rsidRPr="00DC2C0C">
        <w:rPr>
          <w:rFonts w:ascii="Arial" w:hAnsi="Arial" w:cs="Arial"/>
          <w:szCs w:val="24"/>
        </w:rPr>
        <w:t xml:space="preserve">shall </w:t>
      </w:r>
      <w:r w:rsidR="004F15B2" w:rsidRPr="00DC2C0C">
        <w:rPr>
          <w:rFonts w:ascii="Arial" w:hAnsi="Arial" w:cs="Arial"/>
          <w:szCs w:val="24"/>
        </w:rPr>
        <w:t xml:space="preserve">communicate with DCP&amp;P to ensure visit supervisors are </w:t>
      </w:r>
      <w:r w:rsidR="000139DA" w:rsidRPr="00DC2C0C">
        <w:rPr>
          <w:rFonts w:ascii="Arial" w:hAnsi="Arial" w:cs="Arial"/>
          <w:szCs w:val="24"/>
        </w:rPr>
        <w:t>appropriate, provides</w:t>
      </w:r>
      <w:r w:rsidR="004F15B2" w:rsidRPr="00DC2C0C">
        <w:rPr>
          <w:rFonts w:ascii="Arial" w:hAnsi="Arial" w:cs="Arial"/>
          <w:szCs w:val="24"/>
        </w:rPr>
        <w:t xml:space="preserve"> oversight and monitoring of visits, and attends at least one visit monthly to ensure families are safe and stable.</w:t>
      </w:r>
      <w:r w:rsidR="004F15B2" w:rsidRPr="00DC2C0C">
        <w:rPr>
          <w:rFonts w:ascii="Arial" w:hAnsi="Arial" w:cs="Arial"/>
          <w:b/>
          <w:bCs/>
          <w:szCs w:val="24"/>
        </w:rPr>
        <w:t xml:space="preserve"> </w:t>
      </w:r>
    </w:p>
    <w:p w14:paraId="168033CC" w14:textId="64613348" w:rsidR="000D7BFC" w:rsidRPr="00DC2C0C" w:rsidRDefault="000139DA" w:rsidP="00DA1AF9">
      <w:pPr>
        <w:pStyle w:val="ListParagraph"/>
        <w:ind w:left="1080" w:hanging="360"/>
        <w:jc w:val="both"/>
        <w:rPr>
          <w:rFonts w:ascii="Arial" w:hAnsi="Arial" w:cs="Arial"/>
        </w:rPr>
      </w:pPr>
      <w:r w:rsidRPr="00DC2C0C">
        <w:rPr>
          <w:rFonts w:ascii="Arial" w:hAnsi="Arial" w:cs="Arial"/>
          <w:szCs w:val="24"/>
        </w:rPr>
        <w:t>iv.</w:t>
      </w:r>
      <w:r w:rsidR="00535798" w:rsidRPr="00DC2C0C">
        <w:rPr>
          <w:rFonts w:ascii="Arial" w:hAnsi="Arial" w:cs="Arial"/>
          <w:szCs w:val="24"/>
        </w:rPr>
        <w:t xml:space="preserve"> </w:t>
      </w:r>
      <w:r w:rsidR="000100F0" w:rsidRPr="00DC2C0C">
        <w:rPr>
          <w:rFonts w:ascii="Arial" w:hAnsi="Arial" w:cs="Arial"/>
          <w:b/>
          <w:bCs/>
          <w:szCs w:val="24"/>
        </w:rPr>
        <w:t>U</w:t>
      </w:r>
      <w:r w:rsidR="000D7BFC" w:rsidRPr="00DC2C0C">
        <w:rPr>
          <w:rFonts w:ascii="Arial" w:hAnsi="Arial" w:cs="Arial"/>
          <w:b/>
          <w:bCs/>
        </w:rPr>
        <w:t xml:space="preserve">nsupervised </w:t>
      </w:r>
      <w:r w:rsidR="00660788" w:rsidRPr="00DC2C0C">
        <w:rPr>
          <w:rFonts w:ascii="Arial" w:hAnsi="Arial" w:cs="Arial"/>
          <w:b/>
          <w:bCs/>
        </w:rPr>
        <w:t>Visitation</w:t>
      </w:r>
      <w:r w:rsidR="000D7BFC" w:rsidRPr="00DC2C0C">
        <w:rPr>
          <w:rFonts w:ascii="Arial" w:hAnsi="Arial" w:cs="Arial"/>
        </w:rPr>
        <w:t xml:space="preserve"> are unsupervised</w:t>
      </w:r>
      <w:r w:rsidR="00660788" w:rsidRPr="00DC2C0C">
        <w:rPr>
          <w:rFonts w:ascii="Arial" w:hAnsi="Arial" w:cs="Arial"/>
        </w:rPr>
        <w:t xml:space="preserve"> visits</w:t>
      </w:r>
      <w:r w:rsidR="000D7BFC" w:rsidRPr="00DC2C0C">
        <w:rPr>
          <w:rFonts w:ascii="Arial" w:hAnsi="Arial" w:cs="Arial"/>
        </w:rPr>
        <w:t xml:space="preserve">.  The </w:t>
      </w:r>
      <w:r w:rsidR="000259E9">
        <w:rPr>
          <w:rFonts w:ascii="Arial" w:hAnsi="Arial" w:cs="Arial"/>
        </w:rPr>
        <w:t>contractor</w:t>
      </w:r>
      <w:r w:rsidR="000100F0" w:rsidRPr="00DC2C0C">
        <w:rPr>
          <w:rFonts w:ascii="Arial" w:hAnsi="Arial" w:cs="Arial"/>
        </w:rPr>
        <w:t xml:space="preserve"> </w:t>
      </w:r>
      <w:r w:rsidR="000050DA" w:rsidRPr="00DC2C0C">
        <w:rPr>
          <w:rFonts w:ascii="Arial" w:hAnsi="Arial" w:cs="Arial"/>
        </w:rPr>
        <w:t xml:space="preserve">shall </w:t>
      </w:r>
      <w:r w:rsidR="000D7BFC" w:rsidRPr="00DC2C0C">
        <w:rPr>
          <w:rFonts w:ascii="Arial" w:hAnsi="Arial" w:cs="Arial"/>
        </w:rPr>
        <w:t>provide oversight and monitoring and attend at least one visit monthly to ensure families are safe and stable.</w:t>
      </w:r>
    </w:p>
    <w:p w14:paraId="6CA56377" w14:textId="77777777" w:rsidR="00E811D7" w:rsidRPr="00DC2C0C" w:rsidRDefault="00E811D7" w:rsidP="00DA1AF9">
      <w:pPr>
        <w:pStyle w:val="ListParagraph"/>
        <w:ind w:left="1080" w:hanging="180"/>
        <w:rPr>
          <w:rFonts w:ascii="Arial" w:hAnsi="Arial" w:cs="Arial"/>
          <w:szCs w:val="24"/>
        </w:rPr>
      </w:pPr>
    </w:p>
    <w:p w14:paraId="14503255" w14:textId="761AF6AE" w:rsidR="009B1356" w:rsidRPr="00DC2C0C" w:rsidRDefault="00E811D7" w:rsidP="00610E9C">
      <w:pPr>
        <w:pStyle w:val="ListParagraph"/>
        <w:numPr>
          <w:ilvl w:val="0"/>
          <w:numId w:val="35"/>
        </w:numPr>
        <w:ind w:left="720" w:right="60"/>
        <w:jc w:val="both"/>
        <w:rPr>
          <w:rFonts w:ascii="Arial" w:hAnsi="Arial" w:cs="Arial"/>
        </w:rPr>
      </w:pPr>
      <w:r w:rsidRPr="00DC2C0C">
        <w:rPr>
          <w:rFonts w:ascii="Arial" w:hAnsi="Arial" w:cs="Arial"/>
          <w:b/>
        </w:rPr>
        <w:t>Post-Reunification</w:t>
      </w:r>
      <w:r w:rsidR="0005317F" w:rsidRPr="00DC2C0C">
        <w:rPr>
          <w:rFonts w:ascii="Arial" w:hAnsi="Arial" w:cs="Arial"/>
          <w:b/>
        </w:rPr>
        <w:t xml:space="preserve"> Support (Aftercare Services)</w:t>
      </w:r>
      <w:r w:rsidRPr="00DC2C0C">
        <w:rPr>
          <w:rFonts w:ascii="Arial" w:hAnsi="Arial" w:cs="Arial"/>
          <w:b/>
        </w:rPr>
        <w:t xml:space="preserve">: </w:t>
      </w:r>
      <w:r w:rsidR="002A7091" w:rsidRPr="00DC2C0C">
        <w:rPr>
          <w:rFonts w:ascii="Arial" w:hAnsi="Arial" w:cs="Arial"/>
        </w:rPr>
        <w:t xml:space="preserve"> Supporting the family through the transition home, the goal of aftercare services is to assist the</w:t>
      </w:r>
      <w:r w:rsidR="002A7091" w:rsidRPr="00DC2C0C">
        <w:rPr>
          <w:rFonts w:ascii="Arial" w:hAnsi="Arial" w:cs="Arial"/>
          <w:b/>
        </w:rPr>
        <w:t xml:space="preserve"> </w:t>
      </w:r>
      <w:r w:rsidR="002A7091" w:rsidRPr="00DC2C0C">
        <w:rPr>
          <w:rFonts w:ascii="Arial" w:hAnsi="Arial" w:cs="Arial"/>
        </w:rPr>
        <w:t xml:space="preserve">family with the challenges of reunification and ultimately prevent repeat maltreatment and re-entry into out-of-home care. </w:t>
      </w:r>
      <w:r w:rsidR="00AC1193" w:rsidRPr="00DC2C0C">
        <w:rPr>
          <w:rFonts w:ascii="Arial" w:hAnsi="Arial" w:cs="Arial"/>
        </w:rPr>
        <w:t xml:space="preserve">At the time </w:t>
      </w:r>
      <w:r w:rsidR="004B3440" w:rsidRPr="00DC2C0C">
        <w:rPr>
          <w:rFonts w:ascii="Arial" w:hAnsi="Arial" w:cs="Arial"/>
        </w:rPr>
        <w:t>that reunification is determined</w:t>
      </w:r>
      <w:r w:rsidR="00690153" w:rsidRPr="00DC2C0C">
        <w:rPr>
          <w:rFonts w:ascii="Arial" w:hAnsi="Arial" w:cs="Arial"/>
        </w:rPr>
        <w:t xml:space="preserve">, </w:t>
      </w:r>
      <w:r w:rsidR="00913F14" w:rsidRPr="00DC2C0C">
        <w:rPr>
          <w:rFonts w:ascii="Arial" w:hAnsi="Arial" w:cs="Arial"/>
        </w:rPr>
        <w:t>the Visitation Specialist</w:t>
      </w:r>
      <w:r w:rsidR="00BD3D83" w:rsidRPr="00DC2C0C">
        <w:rPr>
          <w:rFonts w:ascii="Arial" w:hAnsi="Arial" w:cs="Arial"/>
        </w:rPr>
        <w:t xml:space="preserve"> working with the family</w:t>
      </w:r>
      <w:r w:rsidR="00913F14" w:rsidRPr="00DC2C0C">
        <w:rPr>
          <w:rFonts w:ascii="Arial" w:hAnsi="Arial" w:cs="Arial"/>
        </w:rPr>
        <w:t xml:space="preserve">, </w:t>
      </w:r>
      <w:r w:rsidR="00BD3D83" w:rsidRPr="00DC2C0C">
        <w:rPr>
          <w:rFonts w:ascii="Arial" w:hAnsi="Arial" w:cs="Arial"/>
        </w:rPr>
        <w:t xml:space="preserve">the </w:t>
      </w:r>
      <w:r w:rsidR="00913F14" w:rsidRPr="00DC2C0C">
        <w:rPr>
          <w:rFonts w:ascii="Arial" w:hAnsi="Arial" w:cs="Arial"/>
        </w:rPr>
        <w:t>family and DCP&amp;P collaborate to develop an aftercare plan</w:t>
      </w:r>
      <w:r w:rsidR="00631170" w:rsidRPr="00DC2C0C">
        <w:rPr>
          <w:rFonts w:ascii="Arial" w:hAnsi="Arial" w:cs="Arial"/>
        </w:rPr>
        <w:t xml:space="preserve"> for ongoing services </w:t>
      </w:r>
      <w:r w:rsidR="00DB4456" w:rsidRPr="00DC2C0C">
        <w:rPr>
          <w:rFonts w:ascii="Arial" w:hAnsi="Arial" w:cs="Arial"/>
        </w:rPr>
        <w:t>once the</w:t>
      </w:r>
      <w:r w:rsidR="00631170" w:rsidRPr="00DC2C0C">
        <w:rPr>
          <w:rFonts w:ascii="Arial" w:hAnsi="Arial" w:cs="Arial"/>
        </w:rPr>
        <w:t xml:space="preserve"> family has been stabilized in the home. </w:t>
      </w:r>
      <w:r w:rsidR="00AA0C10" w:rsidRPr="00DC2C0C">
        <w:rPr>
          <w:rFonts w:ascii="Arial" w:hAnsi="Arial" w:cs="Arial"/>
        </w:rPr>
        <w:t xml:space="preserve">The North Carolina Family Assessment Scale for General Services and Reunification (NCFAS-G+R) will be utilized </w:t>
      </w:r>
      <w:r w:rsidR="00D04C75" w:rsidRPr="00DC2C0C">
        <w:rPr>
          <w:rFonts w:ascii="Arial" w:hAnsi="Arial" w:cs="Arial"/>
        </w:rPr>
        <w:t>at the time of reunification and case closure</w:t>
      </w:r>
      <w:r w:rsidR="00B526FD" w:rsidRPr="00DC2C0C">
        <w:rPr>
          <w:rFonts w:ascii="Arial" w:hAnsi="Arial" w:cs="Arial"/>
        </w:rPr>
        <w:t xml:space="preserve"> to </w:t>
      </w:r>
      <w:r w:rsidR="000E4C56" w:rsidRPr="00DC2C0C">
        <w:rPr>
          <w:rFonts w:ascii="Arial" w:hAnsi="Arial" w:cs="Arial"/>
        </w:rPr>
        <w:t xml:space="preserve">gather and organize information that will assist in identifying needed changes as well as strengths that can be mobilized to assist the family (protective factors). </w:t>
      </w:r>
      <w:r w:rsidR="00070A61" w:rsidRPr="00DC2C0C">
        <w:rPr>
          <w:rFonts w:ascii="Arial" w:hAnsi="Arial" w:cs="Arial"/>
        </w:rPr>
        <w:t>Results of the assessment will b</w:t>
      </w:r>
      <w:r w:rsidR="005F7FD9" w:rsidRPr="00DC2C0C">
        <w:rPr>
          <w:rFonts w:ascii="Arial" w:hAnsi="Arial" w:cs="Arial"/>
        </w:rPr>
        <w:t>e used</w:t>
      </w:r>
      <w:r w:rsidR="00070A61" w:rsidRPr="00DC2C0C">
        <w:rPr>
          <w:rFonts w:ascii="Arial" w:hAnsi="Arial" w:cs="Arial"/>
        </w:rPr>
        <w:t xml:space="preserve"> to develop the </w:t>
      </w:r>
      <w:r w:rsidR="002C0BC7" w:rsidRPr="00DC2C0C">
        <w:rPr>
          <w:rFonts w:ascii="Arial" w:hAnsi="Arial" w:cs="Arial"/>
        </w:rPr>
        <w:t xml:space="preserve">goals and intervention strategies in the aftercare plan. </w:t>
      </w:r>
      <w:r w:rsidR="0001330E" w:rsidRPr="00DC2C0C">
        <w:rPr>
          <w:rFonts w:ascii="Arial" w:hAnsi="Arial" w:cs="Arial"/>
        </w:rPr>
        <w:t xml:space="preserve">Intervention strategies include teaching skills, connecting to resources, and providing concrete assistance. </w:t>
      </w:r>
      <w:r w:rsidR="00EF3435" w:rsidRPr="00DC2C0C">
        <w:rPr>
          <w:rFonts w:ascii="Arial" w:hAnsi="Arial" w:cs="Arial"/>
        </w:rPr>
        <w:t>During this time Visitation Specialists may continue to serve as a liaison between the family and DCP&amp;P as well as other providers to ensure coordination of care. Referrals and linkages will be made, as needed, to other community resources (e.g., WIC, SNAP, EI, childcare, etc.) that address specific needs and promote wellness and stability within the family.</w:t>
      </w:r>
      <w:r w:rsidR="00B84800" w:rsidRPr="00DC2C0C">
        <w:rPr>
          <w:rFonts w:ascii="Arial" w:hAnsi="Arial" w:cs="Arial"/>
        </w:rPr>
        <w:t xml:space="preserve">               </w:t>
      </w:r>
    </w:p>
    <w:p w14:paraId="00CEE900" w14:textId="7EC98715" w:rsidR="00B50EA6" w:rsidRPr="00DC2C0C" w:rsidRDefault="00B84800" w:rsidP="009A159B">
      <w:pPr>
        <w:pStyle w:val="ListParagraph"/>
        <w:ind w:right="60"/>
        <w:jc w:val="both"/>
        <w:rPr>
          <w:rFonts w:ascii="Arial" w:hAnsi="Arial" w:cs="Arial"/>
          <w:szCs w:val="24"/>
        </w:rPr>
      </w:pPr>
      <w:r w:rsidRPr="00DC2C0C">
        <w:rPr>
          <w:rFonts w:ascii="Arial" w:hAnsi="Arial" w:cs="Arial"/>
          <w:szCs w:val="24"/>
        </w:rPr>
        <w:t xml:space="preserve">          </w:t>
      </w:r>
    </w:p>
    <w:p w14:paraId="7FF46958" w14:textId="712D0980" w:rsidR="00B50EA6" w:rsidRPr="00DC2C0C" w:rsidRDefault="009C458A" w:rsidP="00F65CD4">
      <w:pPr>
        <w:pStyle w:val="ListParagraph"/>
        <w:ind w:right="60"/>
        <w:jc w:val="both"/>
        <w:rPr>
          <w:rFonts w:ascii="Arial" w:hAnsi="Arial" w:cs="Arial"/>
        </w:rPr>
      </w:pPr>
      <w:r w:rsidRPr="00DC2C0C">
        <w:rPr>
          <w:rFonts w:ascii="Arial" w:hAnsi="Arial" w:cs="Arial"/>
        </w:rPr>
        <w:t xml:space="preserve">Aftercare services may continue for up to six (6) months and will gradually decrease from weekly to bimonthly </w:t>
      </w:r>
      <w:r w:rsidR="010EEB03" w:rsidRPr="00DC2C0C">
        <w:rPr>
          <w:rFonts w:ascii="Arial" w:hAnsi="Arial" w:cs="Arial"/>
        </w:rPr>
        <w:t>(every two weeks)</w:t>
      </w:r>
      <w:r w:rsidRPr="00DC2C0C">
        <w:rPr>
          <w:rFonts w:ascii="Arial" w:hAnsi="Arial" w:cs="Arial"/>
        </w:rPr>
        <w:t xml:space="preserve"> and then monthly as determined by the family’s needs and progress.</w:t>
      </w:r>
    </w:p>
    <w:p w14:paraId="0BDE9223" w14:textId="77777777" w:rsidR="00927286" w:rsidRPr="00DC2C0C" w:rsidRDefault="00927286" w:rsidP="00002ED0">
      <w:pPr>
        <w:ind w:left="810" w:right="510"/>
        <w:jc w:val="both"/>
        <w:rPr>
          <w:rFonts w:ascii="Arial" w:hAnsi="Arial" w:cs="Arial"/>
        </w:rPr>
      </w:pPr>
    </w:p>
    <w:p w14:paraId="5A6B12A6" w14:textId="4C89A6B6" w:rsidR="00CE1BA0" w:rsidRPr="00DC2C0C" w:rsidRDefault="00CE1BA0" w:rsidP="00610E9C">
      <w:pPr>
        <w:numPr>
          <w:ilvl w:val="0"/>
          <w:numId w:val="10"/>
        </w:numPr>
        <w:ind w:left="360"/>
        <w:jc w:val="both"/>
        <w:rPr>
          <w:rFonts w:ascii="Arial" w:hAnsi="Arial" w:cs="Arial"/>
          <w:b/>
          <w:bCs/>
          <w:szCs w:val="24"/>
        </w:rPr>
      </w:pPr>
      <w:r w:rsidRPr="00DC2C0C">
        <w:rPr>
          <w:rFonts w:ascii="Arial" w:hAnsi="Arial" w:cs="Arial"/>
          <w:b/>
        </w:rPr>
        <w:t xml:space="preserve">The service modalities required for this program initiative are: </w:t>
      </w:r>
    </w:p>
    <w:p w14:paraId="3E9722AA" w14:textId="77777777" w:rsidR="0022080A" w:rsidRPr="00DC2C0C" w:rsidRDefault="0022080A" w:rsidP="00CE1BA0">
      <w:pPr>
        <w:jc w:val="both"/>
        <w:rPr>
          <w:rFonts w:ascii="Arial" w:hAnsi="Arial" w:cs="Arial"/>
          <w:szCs w:val="24"/>
        </w:rPr>
      </w:pPr>
    </w:p>
    <w:p w14:paraId="73A7C9A0" w14:textId="77777777" w:rsidR="0022080A" w:rsidRPr="00DC2C0C" w:rsidRDefault="0022080A" w:rsidP="00610E9C">
      <w:pPr>
        <w:pStyle w:val="ListParagraph"/>
        <w:numPr>
          <w:ilvl w:val="0"/>
          <w:numId w:val="27"/>
        </w:numPr>
        <w:ind w:left="720"/>
        <w:jc w:val="both"/>
        <w:rPr>
          <w:rFonts w:ascii="Arial" w:hAnsi="Arial" w:cs="Arial"/>
        </w:rPr>
      </w:pPr>
      <w:r w:rsidRPr="00613396">
        <w:rPr>
          <w:rFonts w:ascii="Arial" w:hAnsi="Arial" w:cs="Arial"/>
          <w:b/>
          <w:bCs/>
          <w:szCs w:val="24"/>
        </w:rPr>
        <w:t>Evidence Based Practice (EBP) modalities</w:t>
      </w:r>
      <w:r w:rsidRPr="00DC2C0C">
        <w:rPr>
          <w:rFonts w:ascii="Arial" w:hAnsi="Arial" w:cs="Arial"/>
          <w:szCs w:val="24"/>
        </w:rPr>
        <w:t>:</w:t>
      </w:r>
    </w:p>
    <w:p w14:paraId="71B88DEA" w14:textId="4A8D6945" w:rsidR="000D7BFC" w:rsidRPr="00DC2C0C" w:rsidRDefault="00F46CED" w:rsidP="00086D4F">
      <w:pPr>
        <w:spacing w:before="300" w:line="259" w:lineRule="auto"/>
        <w:ind w:left="719" w:right="326"/>
        <w:jc w:val="both"/>
        <w:rPr>
          <w:rFonts w:ascii="Arial" w:eastAsia="Calibri" w:hAnsi="Arial" w:cs="Arial"/>
          <w:szCs w:val="24"/>
        </w:rPr>
      </w:pPr>
      <w:r w:rsidRPr="00DC2C0C">
        <w:rPr>
          <w:rFonts w:ascii="Arial" w:eastAsia="Arial" w:hAnsi="Arial" w:cs="Arial"/>
          <w:szCs w:val="24"/>
        </w:rPr>
        <w:lastRenderedPageBreak/>
        <w:t>SVS aims to reduce children’s time in foster care and decrease recidivism within the child welfare system</w:t>
      </w:r>
      <w:r w:rsidR="000813D3" w:rsidRPr="00DC2C0C">
        <w:rPr>
          <w:rFonts w:ascii="Arial" w:eastAsia="Arial" w:hAnsi="Arial" w:cs="Arial"/>
          <w:szCs w:val="24"/>
        </w:rPr>
        <w:t xml:space="preserve"> - </w:t>
      </w:r>
      <w:r w:rsidRPr="00DC2C0C">
        <w:rPr>
          <w:rFonts w:ascii="Arial" w:eastAsia="Arial" w:hAnsi="Arial" w:cs="Arial"/>
          <w:szCs w:val="24"/>
        </w:rPr>
        <w:t>experiences that have been consistently linked to poor mental, behavioral, and physical health outcomes</w:t>
      </w:r>
      <w:r w:rsidR="00166724" w:rsidRPr="00DC2C0C">
        <w:rPr>
          <w:rFonts w:ascii="Arial" w:eastAsia="Arial" w:hAnsi="Arial" w:cs="Arial"/>
          <w:szCs w:val="24"/>
        </w:rPr>
        <w:t xml:space="preserve">. </w:t>
      </w:r>
      <w:r w:rsidR="00A675E9" w:rsidRPr="00DC2C0C">
        <w:rPr>
          <w:rFonts w:ascii="Arial" w:eastAsia="Arial" w:hAnsi="Arial" w:cs="Arial"/>
          <w:szCs w:val="24"/>
        </w:rPr>
        <w:t>Services are</w:t>
      </w:r>
      <w:r w:rsidR="001E26A2" w:rsidRPr="00DC2C0C">
        <w:rPr>
          <w:rFonts w:ascii="Arial" w:eastAsia="Arial" w:hAnsi="Arial" w:cs="Arial"/>
          <w:szCs w:val="24"/>
        </w:rPr>
        <w:t xml:space="preserve"> intended to support improved parenting skills, family functioning, and nurturing and attachment, which are linked to reduced parenting stress and improved child behavioral health. </w:t>
      </w:r>
    </w:p>
    <w:p w14:paraId="3DDFC578" w14:textId="4CA77352" w:rsidR="00700094" w:rsidRPr="00DC2C0C" w:rsidRDefault="00700094" w:rsidP="00086D4F">
      <w:pPr>
        <w:ind w:left="810" w:right="510"/>
        <w:jc w:val="both"/>
        <w:rPr>
          <w:rFonts w:ascii="Arial" w:hAnsi="Arial" w:cs="Arial"/>
          <w:szCs w:val="24"/>
        </w:rPr>
      </w:pPr>
    </w:p>
    <w:p w14:paraId="19C747CB" w14:textId="5F0926AB" w:rsidR="000813D3" w:rsidRDefault="00EB0CD0" w:rsidP="00086D4F">
      <w:pPr>
        <w:ind w:left="720" w:right="510"/>
        <w:jc w:val="both"/>
        <w:rPr>
          <w:rFonts w:ascii="Arial" w:eastAsia="Arial" w:hAnsi="Arial" w:cs="Arial"/>
        </w:rPr>
      </w:pPr>
      <w:r>
        <w:rPr>
          <w:rFonts w:ascii="Arial" w:eastAsia="Arial" w:hAnsi="Arial" w:cs="Arial"/>
        </w:rPr>
        <w:t>Contractors</w:t>
      </w:r>
      <w:r w:rsidR="00700094" w:rsidRPr="00DC2C0C">
        <w:rPr>
          <w:rFonts w:ascii="Arial" w:eastAsia="Arial" w:hAnsi="Arial" w:cs="Arial"/>
        </w:rPr>
        <w:t xml:space="preserve"> </w:t>
      </w:r>
      <w:r w:rsidR="00700094" w:rsidRPr="009968C4">
        <w:rPr>
          <w:rFonts w:ascii="Arial" w:eastAsia="Arial" w:hAnsi="Arial" w:cs="Arial"/>
        </w:rPr>
        <w:t>shall select</w:t>
      </w:r>
      <w:r w:rsidR="00700094" w:rsidRPr="00DC2C0C">
        <w:rPr>
          <w:rFonts w:ascii="Arial" w:eastAsia="Arial" w:hAnsi="Arial" w:cs="Arial"/>
        </w:rPr>
        <w:t xml:space="preserve"> one or more evidence-based </w:t>
      </w:r>
      <w:r w:rsidR="00C030CE" w:rsidRPr="00DC2C0C">
        <w:rPr>
          <w:rFonts w:ascii="Arial" w:eastAsia="Arial" w:hAnsi="Arial" w:cs="Arial"/>
        </w:rPr>
        <w:t xml:space="preserve">parenting </w:t>
      </w:r>
      <w:r w:rsidR="00700094" w:rsidRPr="00DC2C0C">
        <w:rPr>
          <w:rFonts w:ascii="Arial" w:eastAsia="Arial" w:hAnsi="Arial" w:cs="Arial"/>
        </w:rPr>
        <w:t xml:space="preserve">curriculum that aligns with the race, ethnicity, culture, and languages of the communities you are seeking to serve. </w:t>
      </w:r>
      <w:r w:rsidR="00DC2508" w:rsidRPr="00DC2C0C">
        <w:rPr>
          <w:rFonts w:ascii="Arial" w:eastAsia="Arial" w:hAnsi="Arial" w:cs="Arial"/>
        </w:rPr>
        <w:t>The selected p</w:t>
      </w:r>
      <w:r w:rsidR="00F21B76" w:rsidRPr="00DC2C0C">
        <w:rPr>
          <w:rFonts w:ascii="Arial" w:eastAsia="Arial" w:hAnsi="Arial" w:cs="Arial"/>
        </w:rPr>
        <w:t xml:space="preserve">arenting curriculum does not replace </w:t>
      </w:r>
      <w:r w:rsidR="0077124D" w:rsidRPr="00DC2C0C">
        <w:rPr>
          <w:rFonts w:ascii="Arial" w:eastAsia="Arial" w:hAnsi="Arial" w:cs="Arial"/>
        </w:rPr>
        <w:t xml:space="preserve">any of the required program activities or required tools, rather it </w:t>
      </w:r>
      <w:r w:rsidR="0082793E" w:rsidRPr="00DC2C0C">
        <w:rPr>
          <w:rFonts w:ascii="Arial" w:eastAsia="Arial" w:hAnsi="Arial" w:cs="Arial"/>
        </w:rPr>
        <w:t xml:space="preserve">provides </w:t>
      </w:r>
      <w:r w:rsidR="00E10F0A" w:rsidRPr="00DC2C0C">
        <w:rPr>
          <w:rFonts w:ascii="Arial" w:eastAsia="Arial" w:hAnsi="Arial" w:cs="Arial"/>
        </w:rPr>
        <w:t>a supplemental</w:t>
      </w:r>
      <w:r w:rsidR="0082793E" w:rsidRPr="00DC2C0C">
        <w:rPr>
          <w:rFonts w:ascii="Arial" w:eastAsia="Arial" w:hAnsi="Arial" w:cs="Arial"/>
        </w:rPr>
        <w:t xml:space="preserve"> tool to go beyond simply providing parenting information</w:t>
      </w:r>
      <w:r w:rsidR="00FD6A7F" w:rsidRPr="00DC2C0C">
        <w:rPr>
          <w:rFonts w:ascii="Arial" w:eastAsia="Arial" w:hAnsi="Arial" w:cs="Arial"/>
        </w:rPr>
        <w:t xml:space="preserve"> and o</w:t>
      </w:r>
      <w:r w:rsidR="00E10F0A" w:rsidRPr="00DC2C0C">
        <w:rPr>
          <w:rFonts w:ascii="Arial" w:eastAsia="Arial" w:hAnsi="Arial" w:cs="Arial"/>
        </w:rPr>
        <w:t>ffers</w:t>
      </w:r>
      <w:r w:rsidR="00FD6A7F" w:rsidRPr="00DC2C0C">
        <w:rPr>
          <w:rFonts w:ascii="Arial" w:eastAsia="Arial" w:hAnsi="Arial" w:cs="Arial"/>
        </w:rPr>
        <w:t xml:space="preserve"> parents exposure to skill-building experiences</w:t>
      </w:r>
      <w:r w:rsidR="00613C4A" w:rsidRPr="00DC2C0C">
        <w:rPr>
          <w:rFonts w:ascii="Arial" w:eastAsia="Arial" w:hAnsi="Arial" w:cs="Arial"/>
        </w:rPr>
        <w:t xml:space="preserve"> </w:t>
      </w:r>
      <w:r w:rsidR="00E10F0A" w:rsidRPr="00DC2C0C">
        <w:rPr>
          <w:rFonts w:ascii="Arial" w:eastAsia="Arial" w:hAnsi="Arial" w:cs="Arial"/>
        </w:rPr>
        <w:t>to build</w:t>
      </w:r>
      <w:r w:rsidR="00613C4A" w:rsidRPr="00DC2C0C">
        <w:rPr>
          <w:rFonts w:ascii="Arial" w:eastAsia="Arial" w:hAnsi="Arial" w:cs="Arial"/>
        </w:rPr>
        <w:t xml:space="preserve"> confidence </w:t>
      </w:r>
      <w:r w:rsidR="000813D3" w:rsidRPr="00DC2C0C">
        <w:rPr>
          <w:rFonts w:ascii="Arial" w:eastAsia="Arial" w:hAnsi="Arial" w:cs="Arial"/>
        </w:rPr>
        <w:t>in their ability to parent their children.</w:t>
      </w:r>
      <w:r w:rsidR="0077124D" w:rsidRPr="00DC2C0C">
        <w:rPr>
          <w:rFonts w:ascii="Arial" w:eastAsia="Arial" w:hAnsi="Arial" w:cs="Arial"/>
        </w:rPr>
        <w:t xml:space="preserve"> </w:t>
      </w:r>
    </w:p>
    <w:p w14:paraId="7C22632B" w14:textId="77777777" w:rsidR="000813D3" w:rsidRPr="00DC2C0C" w:rsidRDefault="000813D3" w:rsidP="00086D4F">
      <w:pPr>
        <w:ind w:left="720" w:right="510"/>
        <w:jc w:val="both"/>
        <w:rPr>
          <w:rFonts w:ascii="Arial" w:eastAsia="Arial" w:hAnsi="Arial" w:cs="Arial"/>
        </w:rPr>
      </w:pPr>
    </w:p>
    <w:p w14:paraId="43344BDC" w14:textId="3E28862F" w:rsidR="00700094" w:rsidRPr="00DC2C0C" w:rsidRDefault="00700094" w:rsidP="00086D4F">
      <w:pPr>
        <w:ind w:left="720" w:right="510"/>
        <w:jc w:val="both"/>
        <w:rPr>
          <w:rFonts w:ascii="Arial" w:eastAsia="Arial" w:hAnsi="Arial" w:cs="Arial"/>
        </w:rPr>
      </w:pPr>
      <w:r w:rsidRPr="00DC2C0C">
        <w:rPr>
          <w:rFonts w:ascii="Arial" w:eastAsia="Arial" w:hAnsi="Arial" w:cs="Arial"/>
        </w:rPr>
        <w:t xml:space="preserve">As most evidence-based, evidence-informed curriculums have associated costs for items such as tools and training, </w:t>
      </w:r>
      <w:r w:rsidR="000259E9">
        <w:rPr>
          <w:rFonts w:ascii="Arial" w:eastAsia="Arial" w:hAnsi="Arial" w:cs="Arial"/>
        </w:rPr>
        <w:t>contractors</w:t>
      </w:r>
      <w:r w:rsidRPr="00DC2C0C">
        <w:rPr>
          <w:rFonts w:ascii="Arial" w:eastAsia="Arial" w:hAnsi="Arial" w:cs="Arial"/>
        </w:rPr>
        <w:t xml:space="preserve"> </w:t>
      </w:r>
      <w:r w:rsidR="009E049A" w:rsidRPr="00DC2C0C">
        <w:rPr>
          <w:rFonts w:ascii="Arial" w:eastAsia="Arial" w:hAnsi="Arial" w:cs="Arial"/>
        </w:rPr>
        <w:t>shall</w:t>
      </w:r>
      <w:r w:rsidRPr="00DC2C0C">
        <w:rPr>
          <w:rFonts w:ascii="Arial" w:eastAsia="Arial" w:hAnsi="Arial" w:cs="Arial"/>
        </w:rPr>
        <w:t xml:space="preserve"> reserve a portion of their </w:t>
      </w:r>
      <w:r w:rsidRPr="009B7659">
        <w:rPr>
          <w:rFonts w:ascii="Arial" w:eastAsia="Arial" w:hAnsi="Arial" w:cs="Arial"/>
        </w:rPr>
        <w:t>budgets</w:t>
      </w:r>
      <w:r w:rsidRPr="00DC2C0C">
        <w:rPr>
          <w:rFonts w:ascii="Arial" w:eastAsia="Arial" w:hAnsi="Arial" w:cs="Arial"/>
        </w:rPr>
        <w:t xml:space="preserve"> for costs associated with use of </w:t>
      </w:r>
      <w:r w:rsidR="00E10F0A" w:rsidRPr="00DC2C0C">
        <w:rPr>
          <w:rFonts w:ascii="Arial" w:eastAsia="Arial" w:hAnsi="Arial" w:cs="Arial"/>
        </w:rPr>
        <w:t xml:space="preserve">the </w:t>
      </w:r>
      <w:r w:rsidRPr="00DC2C0C">
        <w:rPr>
          <w:rFonts w:ascii="Arial" w:eastAsia="Arial" w:hAnsi="Arial" w:cs="Arial"/>
        </w:rPr>
        <w:t xml:space="preserve">evidence-based </w:t>
      </w:r>
      <w:r w:rsidR="000813D3" w:rsidRPr="00DC2C0C">
        <w:rPr>
          <w:rFonts w:ascii="Arial" w:eastAsia="Arial" w:hAnsi="Arial" w:cs="Arial"/>
        </w:rPr>
        <w:t>parenting</w:t>
      </w:r>
      <w:r w:rsidRPr="00DC2C0C">
        <w:rPr>
          <w:rFonts w:ascii="Arial" w:eastAsia="Arial" w:hAnsi="Arial" w:cs="Arial"/>
        </w:rPr>
        <w:t xml:space="preserve"> curriculum. </w:t>
      </w:r>
      <w:r w:rsidRPr="009B7659">
        <w:rPr>
          <w:rFonts w:ascii="Arial" w:eastAsia="Arial" w:hAnsi="Arial" w:cs="Arial"/>
        </w:rPr>
        <w:t xml:space="preserve">DCF will review and approve all </w:t>
      </w:r>
      <w:r w:rsidR="001F1D16" w:rsidRPr="009B7659">
        <w:rPr>
          <w:rFonts w:ascii="Arial" w:eastAsia="Arial" w:hAnsi="Arial" w:cs="Arial"/>
        </w:rPr>
        <w:t xml:space="preserve">proposed </w:t>
      </w:r>
      <w:r w:rsidRPr="009B7659">
        <w:rPr>
          <w:rFonts w:ascii="Arial" w:eastAsia="Arial" w:hAnsi="Arial" w:cs="Arial"/>
        </w:rPr>
        <w:t>curriculum</w:t>
      </w:r>
      <w:r w:rsidR="1923DE8B" w:rsidRPr="009B7659">
        <w:rPr>
          <w:rFonts w:ascii="Arial" w:eastAsia="Arial" w:hAnsi="Arial" w:cs="Arial"/>
        </w:rPr>
        <w:t xml:space="preserve"> after award </w:t>
      </w:r>
      <w:r w:rsidR="5835B4B2" w:rsidRPr="009B7659">
        <w:rPr>
          <w:rFonts w:ascii="Arial" w:eastAsia="Arial" w:hAnsi="Arial" w:cs="Arial"/>
        </w:rPr>
        <w:t>and prior to</w:t>
      </w:r>
      <w:r w:rsidR="3C68D9EE" w:rsidRPr="009B7659">
        <w:rPr>
          <w:rFonts w:ascii="Arial" w:eastAsia="Arial" w:hAnsi="Arial" w:cs="Arial"/>
        </w:rPr>
        <w:t xml:space="preserve"> the execution of the </w:t>
      </w:r>
      <w:r w:rsidR="1923DE8B" w:rsidRPr="009B7659">
        <w:rPr>
          <w:rFonts w:ascii="Arial" w:eastAsia="Arial" w:hAnsi="Arial" w:cs="Arial"/>
        </w:rPr>
        <w:t>contract</w:t>
      </w:r>
      <w:r w:rsidR="70BBE5D5" w:rsidRPr="009B7659">
        <w:rPr>
          <w:rFonts w:ascii="Arial" w:eastAsia="Arial" w:hAnsi="Arial" w:cs="Arial"/>
        </w:rPr>
        <w:t>.</w:t>
      </w:r>
      <w:r w:rsidRPr="00DC2C0C">
        <w:rPr>
          <w:rFonts w:ascii="Arial" w:eastAsia="Arial" w:hAnsi="Arial" w:cs="Arial"/>
        </w:rPr>
        <w:t xml:space="preserve"> </w:t>
      </w:r>
    </w:p>
    <w:p w14:paraId="19857A12" w14:textId="77777777" w:rsidR="00700094" w:rsidRPr="00DC2C0C" w:rsidRDefault="00700094" w:rsidP="00086D4F">
      <w:pPr>
        <w:ind w:left="810" w:right="510"/>
        <w:jc w:val="both"/>
        <w:rPr>
          <w:rFonts w:ascii="Arial" w:hAnsi="Arial" w:cs="Arial"/>
        </w:rPr>
      </w:pPr>
    </w:p>
    <w:p w14:paraId="54CD75EF" w14:textId="588C67B3" w:rsidR="00700094" w:rsidRPr="00DC2C0C" w:rsidRDefault="00700094" w:rsidP="00086D4F">
      <w:pPr>
        <w:ind w:left="720" w:right="510"/>
        <w:jc w:val="both"/>
        <w:rPr>
          <w:rFonts w:ascii="Arial" w:eastAsia="Arial" w:hAnsi="Arial" w:cs="Arial"/>
        </w:rPr>
      </w:pPr>
      <w:r w:rsidRPr="00DC2C0C">
        <w:rPr>
          <w:rFonts w:ascii="Arial" w:eastAsia="Arial" w:hAnsi="Arial" w:cs="Arial"/>
        </w:rPr>
        <w:t xml:space="preserve">Suggestions of evidence-based, evidence-informed curriculums include, but are not limited to: </w:t>
      </w:r>
      <w:r w:rsidR="00530F86" w:rsidRPr="00DC2C0C">
        <w:rPr>
          <w:rFonts w:ascii="Arial" w:eastAsia="Arial" w:hAnsi="Arial" w:cs="Arial"/>
        </w:rPr>
        <w:t>The Positive Parenting Program</w:t>
      </w:r>
      <w:r w:rsidR="00645622" w:rsidRPr="00DC2C0C">
        <w:rPr>
          <w:rFonts w:ascii="Arial" w:eastAsia="Arial" w:hAnsi="Arial" w:cs="Arial"/>
        </w:rPr>
        <w:t>,</w:t>
      </w:r>
      <w:r w:rsidRPr="00DC2C0C">
        <w:rPr>
          <w:rFonts w:ascii="Arial" w:eastAsia="Arial" w:hAnsi="Arial" w:cs="Arial"/>
        </w:rPr>
        <w:t xml:space="preserve"> Active Parenting</w:t>
      </w:r>
      <w:r w:rsidR="00645622" w:rsidRPr="00DC2C0C">
        <w:rPr>
          <w:rFonts w:ascii="Arial" w:eastAsia="Arial" w:hAnsi="Arial" w:cs="Arial"/>
        </w:rPr>
        <w:t>,</w:t>
      </w:r>
      <w:r w:rsidRPr="00DC2C0C">
        <w:rPr>
          <w:rFonts w:ascii="Arial" w:eastAsia="Arial" w:hAnsi="Arial" w:cs="Arial"/>
        </w:rPr>
        <w:t xml:space="preserve"> Strengthening Families (SFP), Parents as Teachers, and Nurturing Parenting. </w:t>
      </w:r>
    </w:p>
    <w:p w14:paraId="44EFE85C" w14:textId="77777777" w:rsidR="00700094" w:rsidRPr="00DC2C0C" w:rsidRDefault="00700094" w:rsidP="00086D4F">
      <w:pPr>
        <w:ind w:left="720" w:right="510"/>
        <w:jc w:val="both"/>
        <w:rPr>
          <w:rFonts w:ascii="Arial" w:eastAsia="Arial" w:hAnsi="Arial" w:cs="Arial"/>
        </w:rPr>
      </w:pPr>
    </w:p>
    <w:p w14:paraId="48634C26" w14:textId="77777777" w:rsidR="00D9208F" w:rsidRPr="00DC2C0C" w:rsidRDefault="00D9208F" w:rsidP="00086D4F">
      <w:pPr>
        <w:pStyle w:val="ListParagraph"/>
        <w:jc w:val="both"/>
        <w:rPr>
          <w:rFonts w:ascii="Arial" w:eastAsia="Arial" w:hAnsi="Arial" w:cs="Arial"/>
        </w:rPr>
      </w:pPr>
      <w:r w:rsidRPr="00DC2C0C">
        <w:rPr>
          <w:rFonts w:ascii="Arial" w:eastAsia="Arial" w:hAnsi="Arial" w:cs="Arial"/>
        </w:rPr>
        <w:t>More information regarding evidence-based curriculums for consideration can be found on the Clearinghouse websites:</w:t>
      </w:r>
    </w:p>
    <w:p w14:paraId="246D39EE" w14:textId="77777777" w:rsidR="00D9208F" w:rsidRPr="00DC2C0C" w:rsidRDefault="00D9208F" w:rsidP="00D9208F">
      <w:pPr>
        <w:pStyle w:val="ListParagraph"/>
        <w:jc w:val="both"/>
        <w:rPr>
          <w:rFonts w:ascii="Arial" w:eastAsia="Arial" w:hAnsi="Arial" w:cs="Arial"/>
        </w:rPr>
      </w:pPr>
    </w:p>
    <w:tbl>
      <w:tblPr>
        <w:tblStyle w:val="TableGrid"/>
        <w:tblW w:w="7650" w:type="dxa"/>
        <w:tblInd w:w="577" w:type="dxa"/>
        <w:tblLayout w:type="fixed"/>
        <w:tblLook w:val="04A0" w:firstRow="1" w:lastRow="0" w:firstColumn="1" w:lastColumn="0" w:noHBand="0" w:noVBand="1"/>
      </w:tblPr>
      <w:tblGrid>
        <w:gridCol w:w="3787"/>
        <w:gridCol w:w="3863"/>
      </w:tblGrid>
      <w:tr w:rsidR="00D9208F" w:rsidRPr="00DC2C0C" w14:paraId="61035B4C" w14:textId="77777777">
        <w:trPr>
          <w:trHeight w:val="321"/>
        </w:trPr>
        <w:tc>
          <w:tcPr>
            <w:tcW w:w="3787" w:type="dxa"/>
            <w:shd w:val="clear" w:color="auto" w:fill="D5DCE4" w:themeFill="text2" w:themeFillTint="33"/>
          </w:tcPr>
          <w:p w14:paraId="0D541710" w14:textId="77777777" w:rsidR="00D9208F" w:rsidRPr="00DC2C0C" w:rsidRDefault="00D9208F">
            <w:pPr>
              <w:pStyle w:val="ListParagraph"/>
              <w:ind w:left="0"/>
              <w:jc w:val="both"/>
              <w:rPr>
                <w:rFonts w:ascii="Arial" w:hAnsi="Arial" w:cs="Arial"/>
                <w:b/>
                <w:bCs/>
                <w:szCs w:val="24"/>
              </w:rPr>
            </w:pPr>
            <w:r w:rsidRPr="00DC2C0C">
              <w:rPr>
                <w:rFonts w:ascii="Arial" w:hAnsi="Arial" w:cs="Arial"/>
                <w:b/>
                <w:bCs/>
                <w:szCs w:val="24"/>
              </w:rPr>
              <w:t>Clearinghouse</w:t>
            </w:r>
          </w:p>
        </w:tc>
        <w:tc>
          <w:tcPr>
            <w:tcW w:w="3863" w:type="dxa"/>
            <w:shd w:val="clear" w:color="auto" w:fill="D5DCE4" w:themeFill="text2" w:themeFillTint="33"/>
          </w:tcPr>
          <w:p w14:paraId="6E056BBE" w14:textId="77777777" w:rsidR="00D9208F" w:rsidRPr="00DC2C0C" w:rsidRDefault="00D9208F">
            <w:pPr>
              <w:pStyle w:val="ListParagraph"/>
              <w:ind w:left="0"/>
              <w:jc w:val="both"/>
              <w:rPr>
                <w:rFonts w:ascii="Arial" w:hAnsi="Arial" w:cs="Arial"/>
                <w:b/>
                <w:bCs/>
                <w:szCs w:val="24"/>
              </w:rPr>
            </w:pPr>
            <w:r w:rsidRPr="00DC2C0C">
              <w:rPr>
                <w:rFonts w:ascii="Arial" w:hAnsi="Arial" w:cs="Arial"/>
                <w:b/>
                <w:bCs/>
                <w:szCs w:val="24"/>
              </w:rPr>
              <w:t>Website</w:t>
            </w:r>
          </w:p>
        </w:tc>
      </w:tr>
      <w:tr w:rsidR="00D9208F" w:rsidRPr="00DC2C0C" w14:paraId="50912A2D" w14:textId="77777777">
        <w:trPr>
          <w:trHeight w:val="660"/>
        </w:trPr>
        <w:tc>
          <w:tcPr>
            <w:tcW w:w="3787" w:type="dxa"/>
          </w:tcPr>
          <w:p w14:paraId="58D25570" w14:textId="77777777" w:rsidR="00D9208F" w:rsidRPr="00DC2C0C" w:rsidRDefault="00D9208F">
            <w:pPr>
              <w:rPr>
                <w:rFonts w:ascii="Arial" w:hAnsi="Arial" w:cs="Arial"/>
                <w:szCs w:val="24"/>
              </w:rPr>
            </w:pPr>
            <w:r w:rsidRPr="00DC2C0C">
              <w:rPr>
                <w:rFonts w:ascii="Arial" w:hAnsi="Arial" w:cs="Arial"/>
                <w:szCs w:val="24"/>
              </w:rPr>
              <w:t>California Evidence-Based</w:t>
            </w:r>
          </w:p>
          <w:p w14:paraId="182499EF" w14:textId="77777777" w:rsidR="00D9208F" w:rsidRPr="00DC2C0C" w:rsidRDefault="00D9208F">
            <w:pPr>
              <w:pStyle w:val="ListParagraph"/>
              <w:ind w:left="0"/>
              <w:rPr>
                <w:rFonts w:ascii="Arial" w:hAnsi="Arial" w:cs="Arial"/>
                <w:szCs w:val="24"/>
              </w:rPr>
            </w:pPr>
            <w:r w:rsidRPr="00DC2C0C">
              <w:rPr>
                <w:rFonts w:ascii="Arial" w:hAnsi="Arial" w:cs="Arial"/>
                <w:szCs w:val="24"/>
              </w:rPr>
              <w:t>Clearinghouse</w:t>
            </w:r>
          </w:p>
        </w:tc>
        <w:tc>
          <w:tcPr>
            <w:tcW w:w="3863" w:type="dxa"/>
          </w:tcPr>
          <w:p w14:paraId="4F321D0C" w14:textId="77777777" w:rsidR="00D9208F" w:rsidRPr="00DC2C0C" w:rsidRDefault="00000000">
            <w:pPr>
              <w:pStyle w:val="ListParagraph"/>
              <w:ind w:left="0"/>
              <w:jc w:val="both"/>
              <w:rPr>
                <w:rFonts w:ascii="Arial" w:hAnsi="Arial" w:cs="Arial"/>
                <w:szCs w:val="24"/>
              </w:rPr>
            </w:pPr>
            <w:hyperlink r:id="rId12" w:history="1">
              <w:r w:rsidR="00D9208F" w:rsidRPr="00DC2C0C">
                <w:rPr>
                  <w:rStyle w:val="Hyperlink"/>
                  <w:rFonts w:ascii="Arial" w:hAnsi="Arial" w:cs="Arial"/>
                  <w:szCs w:val="24"/>
                </w:rPr>
                <w:t>https://www.cebc4cw.org/search/by-program-name/</w:t>
              </w:r>
            </w:hyperlink>
          </w:p>
        </w:tc>
      </w:tr>
      <w:tr w:rsidR="00D9208F" w:rsidRPr="00DC2C0C" w14:paraId="43F30229" w14:textId="77777777">
        <w:trPr>
          <w:trHeight w:val="643"/>
        </w:trPr>
        <w:tc>
          <w:tcPr>
            <w:tcW w:w="3787" w:type="dxa"/>
          </w:tcPr>
          <w:p w14:paraId="6C0BF1DD" w14:textId="77777777" w:rsidR="00D9208F" w:rsidRPr="00DC2C0C" w:rsidRDefault="00D9208F">
            <w:pPr>
              <w:rPr>
                <w:rFonts w:ascii="Arial" w:hAnsi="Arial" w:cs="Arial"/>
                <w:szCs w:val="24"/>
              </w:rPr>
            </w:pPr>
            <w:r w:rsidRPr="00DC2C0C">
              <w:rPr>
                <w:rFonts w:ascii="Arial" w:hAnsi="Arial" w:cs="Arial"/>
                <w:szCs w:val="24"/>
              </w:rPr>
              <w:t>Title IV-E Prevention Clearinghouse (FFA)</w:t>
            </w:r>
          </w:p>
        </w:tc>
        <w:tc>
          <w:tcPr>
            <w:tcW w:w="3863" w:type="dxa"/>
          </w:tcPr>
          <w:p w14:paraId="214A8C3F" w14:textId="77777777" w:rsidR="00D9208F" w:rsidRPr="00DC2C0C" w:rsidRDefault="00000000">
            <w:pPr>
              <w:pStyle w:val="ListParagraph"/>
              <w:ind w:left="0"/>
              <w:jc w:val="both"/>
              <w:rPr>
                <w:rFonts w:ascii="Arial" w:hAnsi="Arial" w:cs="Arial"/>
                <w:szCs w:val="24"/>
              </w:rPr>
            </w:pPr>
            <w:hyperlink r:id="rId13" w:history="1">
              <w:r w:rsidR="00D9208F" w:rsidRPr="00DC2C0C">
                <w:rPr>
                  <w:rStyle w:val="Hyperlink"/>
                  <w:rFonts w:ascii="Arial" w:hAnsi="Arial" w:cs="Arial"/>
                  <w:szCs w:val="24"/>
                </w:rPr>
                <w:t>https://preventionservices.acf.hhs.gov/</w:t>
              </w:r>
            </w:hyperlink>
          </w:p>
        </w:tc>
      </w:tr>
      <w:tr w:rsidR="00D9208F" w:rsidRPr="00DC2C0C" w14:paraId="7A036A48" w14:textId="77777777">
        <w:trPr>
          <w:trHeight w:val="643"/>
        </w:trPr>
        <w:tc>
          <w:tcPr>
            <w:tcW w:w="3787" w:type="dxa"/>
          </w:tcPr>
          <w:p w14:paraId="5CA6BE5A" w14:textId="77777777" w:rsidR="00D9208F" w:rsidRPr="00DC2C0C" w:rsidRDefault="00D9208F">
            <w:pPr>
              <w:rPr>
                <w:rFonts w:ascii="Arial" w:hAnsi="Arial" w:cs="Arial"/>
                <w:szCs w:val="24"/>
              </w:rPr>
            </w:pPr>
            <w:r w:rsidRPr="00DC2C0C">
              <w:rPr>
                <w:rFonts w:ascii="Arial" w:hAnsi="Arial" w:cs="Arial"/>
                <w:szCs w:val="24"/>
              </w:rPr>
              <w:t>National Registry of Evidenced Based Programs and Practices</w:t>
            </w:r>
          </w:p>
        </w:tc>
        <w:tc>
          <w:tcPr>
            <w:tcW w:w="3863" w:type="dxa"/>
          </w:tcPr>
          <w:p w14:paraId="03E16C46" w14:textId="77777777" w:rsidR="00D9208F" w:rsidRPr="00DC2C0C" w:rsidRDefault="00000000">
            <w:pPr>
              <w:pStyle w:val="ListParagraph"/>
              <w:ind w:left="0"/>
              <w:jc w:val="both"/>
              <w:rPr>
                <w:rFonts w:ascii="Arial" w:hAnsi="Arial" w:cs="Arial"/>
                <w:szCs w:val="24"/>
              </w:rPr>
            </w:pPr>
            <w:hyperlink r:id="rId14" w:history="1">
              <w:r w:rsidR="00D9208F" w:rsidRPr="00DC2C0C">
                <w:rPr>
                  <w:rStyle w:val="Hyperlink"/>
                  <w:rFonts w:ascii="Arial" w:hAnsi="Arial" w:cs="Arial"/>
                  <w:szCs w:val="24"/>
                </w:rPr>
                <w:t>https://www.samhsa.gov/resource-search/ebp</w:t>
              </w:r>
            </w:hyperlink>
          </w:p>
        </w:tc>
      </w:tr>
    </w:tbl>
    <w:p w14:paraId="0AFA42E4" w14:textId="50294890" w:rsidR="00CE1BA0" w:rsidRDefault="00CE1BA0" w:rsidP="007D62B1">
      <w:pPr>
        <w:ind w:left="810"/>
        <w:jc w:val="both"/>
        <w:rPr>
          <w:rFonts w:ascii="Arial" w:hAnsi="Arial" w:cs="Arial"/>
          <w:color w:val="FF0000"/>
        </w:rPr>
      </w:pPr>
    </w:p>
    <w:p w14:paraId="2DE8C940" w14:textId="3FEE4F76" w:rsidR="00F11694" w:rsidRPr="00DC2C0C" w:rsidRDefault="00F11694" w:rsidP="00F11694">
      <w:pPr>
        <w:ind w:left="720" w:right="510"/>
        <w:jc w:val="both"/>
        <w:rPr>
          <w:rFonts w:ascii="Arial" w:eastAsia="Arial" w:hAnsi="Arial" w:cs="Arial"/>
        </w:rPr>
      </w:pPr>
      <w:r w:rsidRPr="009B7659">
        <w:rPr>
          <w:rFonts w:ascii="Arial" w:eastAsia="Arial" w:hAnsi="Arial" w:cs="Arial"/>
        </w:rPr>
        <w:t xml:space="preserve">Evidence-based parenting curriculum(s) selected and approved by DCF for use by </w:t>
      </w:r>
      <w:r w:rsidR="00AF71EB" w:rsidRPr="009B7659">
        <w:rPr>
          <w:rFonts w:ascii="Arial" w:eastAsia="Arial" w:hAnsi="Arial" w:cs="Arial"/>
        </w:rPr>
        <w:t>contractor</w:t>
      </w:r>
      <w:r w:rsidRPr="009B7659">
        <w:rPr>
          <w:rFonts w:ascii="Arial" w:eastAsia="Arial" w:hAnsi="Arial" w:cs="Arial"/>
        </w:rPr>
        <w:t xml:space="preserve">: </w:t>
      </w:r>
      <w:permStart w:id="113012603" w:edGrp="everyone"/>
      <w:r w:rsidR="00F2505C">
        <w:rPr>
          <w:rFonts w:ascii="Arial" w:eastAsia="Arial" w:hAnsi="Arial" w:cs="Arial"/>
        </w:rPr>
        <w:tab/>
      </w:r>
      <w:r w:rsidR="00F2505C">
        <w:rPr>
          <w:rFonts w:ascii="Arial" w:eastAsia="Arial" w:hAnsi="Arial" w:cs="Arial"/>
        </w:rPr>
        <w:tab/>
      </w:r>
      <w:permEnd w:id="113012603"/>
    </w:p>
    <w:p w14:paraId="3DB3F9CB" w14:textId="77777777" w:rsidR="00F11694" w:rsidRPr="00DC2C0C" w:rsidRDefault="00F11694" w:rsidP="007D62B1">
      <w:pPr>
        <w:ind w:left="810"/>
        <w:jc w:val="both"/>
        <w:rPr>
          <w:rFonts w:ascii="Arial" w:hAnsi="Arial" w:cs="Arial"/>
          <w:color w:val="FF0000"/>
        </w:rPr>
      </w:pPr>
    </w:p>
    <w:p w14:paraId="7FB54CF8" w14:textId="77777777" w:rsidR="00546AFF" w:rsidRPr="00DC2C0C" w:rsidRDefault="00546AFF" w:rsidP="00610E9C">
      <w:pPr>
        <w:pStyle w:val="ListParagraph"/>
        <w:numPr>
          <w:ilvl w:val="0"/>
          <w:numId w:val="27"/>
        </w:numPr>
        <w:ind w:left="720"/>
        <w:jc w:val="both"/>
        <w:rPr>
          <w:rFonts w:ascii="Arial" w:hAnsi="Arial" w:cs="Arial"/>
          <w:szCs w:val="24"/>
        </w:rPr>
      </w:pPr>
      <w:r w:rsidRPr="00613396">
        <w:rPr>
          <w:rFonts w:ascii="Arial" w:hAnsi="Arial" w:cs="Arial"/>
          <w:b/>
          <w:bCs/>
          <w:szCs w:val="24"/>
        </w:rPr>
        <w:t>DCF Program Service Names</w:t>
      </w:r>
      <w:r w:rsidRPr="00DC2C0C">
        <w:rPr>
          <w:rFonts w:ascii="Arial" w:hAnsi="Arial" w:cs="Arial"/>
          <w:szCs w:val="24"/>
        </w:rPr>
        <w:t xml:space="preserve">: </w:t>
      </w:r>
    </w:p>
    <w:p w14:paraId="6956BBCE" w14:textId="77777777" w:rsidR="00546AFF" w:rsidRPr="00DC2C0C" w:rsidRDefault="00546AFF" w:rsidP="00546AFF">
      <w:pPr>
        <w:pStyle w:val="ListParagraph"/>
        <w:ind w:hanging="360"/>
        <w:jc w:val="both"/>
        <w:rPr>
          <w:rFonts w:ascii="Arial" w:hAnsi="Arial" w:cs="Arial"/>
          <w:szCs w:val="24"/>
        </w:rPr>
      </w:pPr>
    </w:p>
    <w:p w14:paraId="3F6FB576" w14:textId="2DDF23C0" w:rsidR="00546AFF" w:rsidRPr="00DC2C0C" w:rsidRDefault="00546AFF" w:rsidP="00F6708A">
      <w:pPr>
        <w:pStyle w:val="ListParagraph"/>
        <w:jc w:val="both"/>
        <w:rPr>
          <w:rFonts w:ascii="Arial" w:hAnsi="Arial" w:cs="Arial"/>
          <w:szCs w:val="24"/>
        </w:rPr>
      </w:pPr>
      <w:r w:rsidRPr="00DC2C0C">
        <w:rPr>
          <w:rFonts w:ascii="Arial" w:hAnsi="Arial" w:cs="Arial"/>
        </w:rPr>
        <w:t>Supportive Visitation Services (SVS)</w:t>
      </w:r>
    </w:p>
    <w:p w14:paraId="3B9151B9" w14:textId="77777777" w:rsidR="00546AFF" w:rsidRPr="00DC2C0C" w:rsidRDefault="00546AFF" w:rsidP="00546AFF">
      <w:pPr>
        <w:ind w:left="720" w:hanging="360"/>
        <w:jc w:val="both"/>
        <w:rPr>
          <w:rFonts w:ascii="Arial" w:hAnsi="Arial" w:cs="Arial"/>
          <w:szCs w:val="24"/>
        </w:rPr>
      </w:pPr>
    </w:p>
    <w:p w14:paraId="1EAD99D5" w14:textId="4F1965F3" w:rsidR="00546AFF" w:rsidRDefault="00546AFF" w:rsidP="00610E9C">
      <w:pPr>
        <w:pStyle w:val="ListParagraph"/>
        <w:numPr>
          <w:ilvl w:val="0"/>
          <w:numId w:val="27"/>
        </w:numPr>
        <w:ind w:left="720"/>
        <w:jc w:val="both"/>
        <w:rPr>
          <w:rFonts w:ascii="Arial" w:hAnsi="Arial" w:cs="Arial"/>
          <w:szCs w:val="24"/>
        </w:rPr>
      </w:pPr>
      <w:r w:rsidRPr="00613396">
        <w:rPr>
          <w:rFonts w:ascii="Arial" w:hAnsi="Arial" w:cs="Arial"/>
          <w:b/>
          <w:bCs/>
          <w:szCs w:val="24"/>
        </w:rPr>
        <w:t>Other/</w:t>
      </w:r>
      <w:r w:rsidR="006353F0" w:rsidRPr="00613396">
        <w:rPr>
          <w:rFonts w:ascii="Arial" w:hAnsi="Arial" w:cs="Arial"/>
          <w:b/>
          <w:bCs/>
          <w:szCs w:val="24"/>
        </w:rPr>
        <w:t>non-evidence</w:t>
      </w:r>
      <w:r w:rsidRPr="00613396">
        <w:rPr>
          <w:rFonts w:ascii="Arial" w:hAnsi="Arial" w:cs="Arial"/>
          <w:b/>
          <w:bCs/>
          <w:szCs w:val="24"/>
        </w:rPr>
        <w:t>-based practice service modalities</w:t>
      </w:r>
      <w:r w:rsidRPr="00613396">
        <w:rPr>
          <w:rFonts w:ascii="Arial" w:hAnsi="Arial" w:cs="Arial"/>
          <w:szCs w:val="24"/>
        </w:rPr>
        <w:t>:</w:t>
      </w:r>
      <w:r w:rsidR="00613396" w:rsidRPr="00613396">
        <w:rPr>
          <w:rFonts w:ascii="Arial" w:hAnsi="Arial" w:cs="Arial"/>
          <w:szCs w:val="24"/>
        </w:rPr>
        <w:t xml:space="preserve"> </w:t>
      </w:r>
      <w:r w:rsidRPr="00613396">
        <w:rPr>
          <w:rFonts w:ascii="Arial" w:hAnsi="Arial" w:cs="Arial"/>
          <w:szCs w:val="24"/>
        </w:rPr>
        <w:t>N/A</w:t>
      </w:r>
    </w:p>
    <w:p w14:paraId="1C6905FA" w14:textId="77777777" w:rsidR="002C4F98" w:rsidRPr="00613396" w:rsidRDefault="002C4F98" w:rsidP="002C4F98">
      <w:pPr>
        <w:pStyle w:val="ListParagraph"/>
        <w:jc w:val="both"/>
        <w:rPr>
          <w:rFonts w:ascii="Arial" w:hAnsi="Arial" w:cs="Arial"/>
          <w:szCs w:val="24"/>
        </w:rPr>
      </w:pPr>
    </w:p>
    <w:p w14:paraId="329A5E7F" w14:textId="77777777" w:rsidR="00CE1BA0" w:rsidRPr="00DC2C0C" w:rsidRDefault="00CE1BA0" w:rsidP="00CE1BA0">
      <w:pPr>
        <w:jc w:val="both"/>
        <w:rPr>
          <w:rFonts w:ascii="Arial" w:hAnsi="Arial" w:cs="Arial"/>
          <w:szCs w:val="24"/>
        </w:rPr>
      </w:pPr>
    </w:p>
    <w:p w14:paraId="033A50DA" w14:textId="05617532"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 xml:space="preserve">The type of treatment sessions required for this program initiative are: </w:t>
      </w:r>
    </w:p>
    <w:p w14:paraId="56A2EFFE" w14:textId="77777777" w:rsidR="001555A9" w:rsidRPr="00DC2C0C" w:rsidRDefault="001555A9" w:rsidP="00396843">
      <w:pPr>
        <w:ind w:left="720" w:hanging="810"/>
        <w:jc w:val="both"/>
        <w:rPr>
          <w:rFonts w:ascii="Arial" w:hAnsi="Arial" w:cs="Arial"/>
          <w:b/>
        </w:rPr>
      </w:pPr>
    </w:p>
    <w:p w14:paraId="05961D75" w14:textId="17CB2115" w:rsidR="00CE1BA0" w:rsidRPr="00DC2C0C" w:rsidRDefault="001555A9" w:rsidP="00C91DF4">
      <w:pPr>
        <w:ind w:left="360"/>
        <w:jc w:val="both"/>
        <w:rPr>
          <w:rFonts w:ascii="Arial" w:hAnsi="Arial" w:cs="Arial"/>
          <w:b/>
          <w:bCs/>
          <w:szCs w:val="24"/>
        </w:rPr>
      </w:pPr>
      <w:r w:rsidRPr="00DC2C0C">
        <w:rPr>
          <w:rFonts w:ascii="Arial" w:hAnsi="Arial" w:cs="Arial"/>
          <w:bCs/>
        </w:rPr>
        <w:t xml:space="preserve">Assessment and planning, continuum of visitation services, and post-reunification support. </w:t>
      </w:r>
    </w:p>
    <w:p w14:paraId="6AF4D4CA" w14:textId="77777777" w:rsidR="00CE1BA0" w:rsidRPr="00DC2C0C" w:rsidRDefault="00CE1BA0" w:rsidP="00396843">
      <w:pPr>
        <w:ind w:hanging="810"/>
        <w:jc w:val="both"/>
        <w:rPr>
          <w:rFonts w:ascii="Arial" w:hAnsi="Arial" w:cs="Arial"/>
          <w:b/>
          <w:bCs/>
          <w:szCs w:val="24"/>
        </w:rPr>
      </w:pPr>
    </w:p>
    <w:p w14:paraId="4D942791" w14:textId="77777777"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 xml:space="preserve">The frequency of the treatment sessions required for this program initiative are:  </w:t>
      </w:r>
    </w:p>
    <w:p w14:paraId="47BECBF4" w14:textId="77777777" w:rsidR="00CE1BA0" w:rsidRPr="00DC2C0C" w:rsidRDefault="00CE1BA0" w:rsidP="00C91DF4">
      <w:pPr>
        <w:ind w:left="360" w:hanging="540"/>
        <w:jc w:val="both"/>
        <w:rPr>
          <w:rFonts w:ascii="Arial" w:hAnsi="Arial" w:cs="Arial"/>
          <w:szCs w:val="24"/>
        </w:rPr>
      </w:pPr>
    </w:p>
    <w:p w14:paraId="55B603EF" w14:textId="2F9CDE64" w:rsidR="002923FB" w:rsidRPr="00DC2C0C" w:rsidRDefault="002923FB" w:rsidP="00C91DF4">
      <w:pPr>
        <w:ind w:left="360"/>
        <w:jc w:val="both"/>
        <w:rPr>
          <w:rFonts w:ascii="Arial" w:hAnsi="Arial" w:cs="Arial"/>
          <w:szCs w:val="24"/>
        </w:rPr>
      </w:pPr>
      <w:r w:rsidRPr="00DC2C0C">
        <w:rPr>
          <w:rFonts w:ascii="Arial" w:hAnsi="Arial" w:cs="Arial"/>
          <w:szCs w:val="24"/>
        </w:rPr>
        <w:t xml:space="preserve">SVS tailors visitation services based on assessment tools, DCF Parent-Child Visitation Planning Tool, </w:t>
      </w:r>
      <w:r w:rsidR="00AB005E" w:rsidRPr="00DC2C0C">
        <w:rPr>
          <w:rFonts w:ascii="Arial" w:hAnsi="Arial" w:cs="Arial"/>
          <w:szCs w:val="24"/>
        </w:rPr>
        <w:t xml:space="preserve">and a </w:t>
      </w:r>
      <w:r w:rsidRPr="00DC2C0C">
        <w:rPr>
          <w:rFonts w:ascii="Arial" w:hAnsi="Arial" w:cs="Arial"/>
          <w:szCs w:val="24"/>
        </w:rPr>
        <w:t xml:space="preserve">family’s requests and availability. Frequency of visits may vary from family to family, but best practice indicates that visits </w:t>
      </w:r>
      <w:r w:rsidR="004379FD" w:rsidRPr="00DC2C0C">
        <w:rPr>
          <w:rFonts w:ascii="Arial" w:hAnsi="Arial" w:cs="Arial"/>
          <w:szCs w:val="24"/>
        </w:rPr>
        <w:t>shall</w:t>
      </w:r>
      <w:r w:rsidRPr="00DC2C0C">
        <w:rPr>
          <w:rFonts w:ascii="Arial" w:hAnsi="Arial" w:cs="Arial"/>
          <w:szCs w:val="24"/>
        </w:rPr>
        <w:t xml:space="preserve"> be frequent and as long as possible, unless harmful to participants and/or requested otherwise. Children’s age and development </w:t>
      </w:r>
      <w:r w:rsidR="004379FD" w:rsidRPr="00DC2C0C">
        <w:rPr>
          <w:rFonts w:ascii="Arial" w:hAnsi="Arial" w:cs="Arial"/>
          <w:szCs w:val="24"/>
        </w:rPr>
        <w:t>shall</w:t>
      </w:r>
      <w:r w:rsidRPr="00DC2C0C">
        <w:rPr>
          <w:rFonts w:ascii="Arial" w:hAnsi="Arial" w:cs="Arial"/>
          <w:szCs w:val="24"/>
        </w:rPr>
        <w:t xml:space="preserve"> be considered when determining visitation frequency and duration. </w:t>
      </w:r>
    </w:p>
    <w:p w14:paraId="777CCAF2" w14:textId="77777777" w:rsidR="002923FB" w:rsidRPr="00DC2C0C" w:rsidRDefault="002923FB" w:rsidP="00C91DF4">
      <w:pPr>
        <w:ind w:left="360" w:hanging="540"/>
        <w:jc w:val="both"/>
        <w:rPr>
          <w:rFonts w:ascii="Arial" w:hAnsi="Arial" w:cs="Arial"/>
          <w:szCs w:val="24"/>
        </w:rPr>
      </w:pPr>
    </w:p>
    <w:p w14:paraId="42C1D512" w14:textId="4318BFC4" w:rsidR="002923FB" w:rsidRPr="00DC2C0C" w:rsidRDefault="002923FB" w:rsidP="00C91DF4">
      <w:pPr>
        <w:ind w:left="360"/>
        <w:jc w:val="both"/>
        <w:rPr>
          <w:rFonts w:ascii="Arial" w:hAnsi="Arial" w:cs="Arial"/>
          <w:szCs w:val="24"/>
        </w:rPr>
      </w:pPr>
      <w:r w:rsidRPr="00DC2C0C">
        <w:rPr>
          <w:rFonts w:ascii="Arial" w:hAnsi="Arial" w:cs="Arial"/>
          <w:szCs w:val="24"/>
        </w:rPr>
        <w:t xml:space="preserve">Estimates are based on an average of </w:t>
      </w:r>
      <w:r w:rsidR="00360938" w:rsidRPr="00DC2C0C">
        <w:rPr>
          <w:rFonts w:ascii="Arial" w:hAnsi="Arial" w:cs="Arial"/>
          <w:szCs w:val="24"/>
        </w:rPr>
        <w:t>one to two (1.5</w:t>
      </w:r>
      <w:r w:rsidRPr="00DC2C0C">
        <w:rPr>
          <w:rFonts w:ascii="Arial" w:hAnsi="Arial" w:cs="Arial"/>
          <w:szCs w:val="24"/>
        </w:rPr>
        <w:t>), two-hour (2-hour) visit</w:t>
      </w:r>
      <w:r w:rsidR="00944CAD" w:rsidRPr="00DC2C0C">
        <w:rPr>
          <w:rFonts w:ascii="Arial" w:hAnsi="Arial" w:cs="Arial"/>
          <w:szCs w:val="24"/>
        </w:rPr>
        <w:t>s</w:t>
      </w:r>
      <w:r w:rsidRPr="00DC2C0C">
        <w:rPr>
          <w:rFonts w:ascii="Arial" w:hAnsi="Arial" w:cs="Arial"/>
          <w:szCs w:val="24"/>
        </w:rPr>
        <w:t xml:space="preserve"> per week. </w:t>
      </w:r>
    </w:p>
    <w:p w14:paraId="2117F267" w14:textId="77777777" w:rsidR="002923FB" w:rsidRPr="00DC2C0C" w:rsidRDefault="002923FB" w:rsidP="00C91DF4">
      <w:pPr>
        <w:ind w:left="360" w:hanging="540"/>
        <w:jc w:val="both"/>
        <w:rPr>
          <w:rFonts w:ascii="Arial" w:hAnsi="Arial" w:cs="Arial"/>
          <w:szCs w:val="24"/>
        </w:rPr>
      </w:pPr>
    </w:p>
    <w:p w14:paraId="0714C720" w14:textId="74A871B7" w:rsidR="002923FB" w:rsidRPr="00DC2C0C" w:rsidRDefault="002923FB" w:rsidP="00610E9C">
      <w:pPr>
        <w:pStyle w:val="ListParagraph"/>
        <w:numPr>
          <w:ilvl w:val="0"/>
          <w:numId w:val="25"/>
        </w:numPr>
        <w:ind w:left="1440"/>
        <w:jc w:val="both"/>
        <w:rPr>
          <w:rFonts w:ascii="Arial" w:hAnsi="Arial" w:cs="Arial"/>
        </w:rPr>
      </w:pPr>
      <w:r w:rsidRPr="00DC2C0C">
        <w:rPr>
          <w:rFonts w:ascii="Arial" w:hAnsi="Arial" w:cs="Arial"/>
        </w:rPr>
        <w:t>Infants/Toddler —ages birth t</w:t>
      </w:r>
      <w:r w:rsidR="6AEE3CF1" w:rsidRPr="00DC2C0C">
        <w:rPr>
          <w:rFonts w:ascii="Arial" w:hAnsi="Arial" w:cs="Arial"/>
        </w:rPr>
        <w:t>hrough</w:t>
      </w:r>
      <w:r w:rsidRPr="00DC2C0C">
        <w:rPr>
          <w:rFonts w:ascii="Arial" w:hAnsi="Arial" w:cs="Arial"/>
        </w:rPr>
        <w:t xml:space="preserve"> five (5) years old are recommended to have shorter, more frequent visits</w:t>
      </w:r>
      <w:r w:rsidR="00931D6A" w:rsidRPr="00DC2C0C">
        <w:rPr>
          <w:rFonts w:ascii="Arial" w:hAnsi="Arial" w:cs="Arial"/>
        </w:rPr>
        <w:t>.</w:t>
      </w:r>
    </w:p>
    <w:p w14:paraId="5070CAD5" w14:textId="144C0BE7" w:rsidR="00D15991" w:rsidRPr="00DC2C0C" w:rsidRDefault="002923FB" w:rsidP="00610E9C">
      <w:pPr>
        <w:pStyle w:val="ListParagraph"/>
        <w:numPr>
          <w:ilvl w:val="0"/>
          <w:numId w:val="26"/>
        </w:numPr>
        <w:ind w:left="1440"/>
        <w:jc w:val="both"/>
        <w:rPr>
          <w:rFonts w:ascii="Arial" w:hAnsi="Arial" w:cs="Arial"/>
        </w:rPr>
      </w:pPr>
      <w:r w:rsidRPr="00DC2C0C">
        <w:rPr>
          <w:rFonts w:ascii="Arial" w:hAnsi="Arial" w:cs="Arial"/>
        </w:rPr>
        <w:t>Younger, school-aged children —ages six (6)</w:t>
      </w:r>
      <w:r w:rsidR="15FDD0D7" w:rsidRPr="00DC2C0C">
        <w:rPr>
          <w:rFonts w:ascii="Arial" w:hAnsi="Arial" w:cs="Arial"/>
        </w:rPr>
        <w:t xml:space="preserve"> through </w:t>
      </w:r>
      <w:r w:rsidRPr="00DC2C0C">
        <w:rPr>
          <w:rFonts w:ascii="Arial" w:hAnsi="Arial" w:cs="Arial"/>
        </w:rPr>
        <w:t>12 years old are recommended to have longer, more frequent visits</w:t>
      </w:r>
      <w:r w:rsidR="00931D6A" w:rsidRPr="00DC2C0C">
        <w:rPr>
          <w:rFonts w:ascii="Arial" w:hAnsi="Arial" w:cs="Arial"/>
        </w:rPr>
        <w:t>.</w:t>
      </w:r>
    </w:p>
    <w:p w14:paraId="570A17E0" w14:textId="59E51312" w:rsidR="00293C92" w:rsidRPr="00DC2C0C" w:rsidRDefault="00D15991" w:rsidP="00610E9C">
      <w:pPr>
        <w:pStyle w:val="ListParagraph"/>
        <w:numPr>
          <w:ilvl w:val="0"/>
          <w:numId w:val="26"/>
        </w:numPr>
        <w:ind w:left="1440"/>
        <w:jc w:val="both"/>
        <w:rPr>
          <w:rFonts w:ascii="Arial" w:hAnsi="Arial" w:cs="Arial"/>
        </w:rPr>
      </w:pPr>
      <w:r w:rsidRPr="00DC2C0C">
        <w:rPr>
          <w:rFonts w:ascii="Arial" w:hAnsi="Arial" w:cs="Arial"/>
        </w:rPr>
        <w:t>Adolescent/young adults —ages 13</w:t>
      </w:r>
      <w:r w:rsidR="12CE4A71" w:rsidRPr="00DC2C0C">
        <w:rPr>
          <w:rFonts w:ascii="Arial" w:hAnsi="Arial" w:cs="Arial"/>
        </w:rPr>
        <w:t xml:space="preserve"> through </w:t>
      </w:r>
      <w:r w:rsidRPr="00DC2C0C">
        <w:rPr>
          <w:rFonts w:ascii="Arial" w:hAnsi="Arial" w:cs="Arial"/>
        </w:rPr>
        <w:t>17 years old are recommended to have longer, less frequent visits.</w:t>
      </w:r>
    </w:p>
    <w:p w14:paraId="7F8249B5" w14:textId="1D52CD43" w:rsidR="00CE1BA0" w:rsidRPr="00DC2C0C" w:rsidRDefault="00CE1BA0" w:rsidP="00086D4F">
      <w:pPr>
        <w:jc w:val="both"/>
        <w:rPr>
          <w:rFonts w:ascii="Arial" w:hAnsi="Arial" w:cs="Arial"/>
        </w:rPr>
      </w:pPr>
    </w:p>
    <w:p w14:paraId="129729D4" w14:textId="6BDB9CA4" w:rsidR="00F15EF2" w:rsidRPr="00DC2C0C" w:rsidRDefault="000259E9" w:rsidP="00610E9C">
      <w:pPr>
        <w:pStyle w:val="ListParagraph"/>
        <w:numPr>
          <w:ilvl w:val="0"/>
          <w:numId w:val="10"/>
        </w:numPr>
        <w:ind w:left="360" w:hanging="540"/>
        <w:jc w:val="both"/>
        <w:rPr>
          <w:rFonts w:ascii="Arial" w:hAnsi="Arial" w:cs="Arial"/>
          <w:b/>
          <w:bCs/>
          <w:szCs w:val="24"/>
        </w:rPr>
      </w:pPr>
      <w:r>
        <w:rPr>
          <w:rFonts w:ascii="Arial" w:hAnsi="Arial" w:cs="Arial"/>
          <w:b/>
          <w:bCs/>
          <w:szCs w:val="24"/>
        </w:rPr>
        <w:t>Contractors</w:t>
      </w:r>
      <w:r w:rsidR="00F15EF2" w:rsidRPr="00DC2C0C">
        <w:rPr>
          <w:rFonts w:ascii="Arial" w:hAnsi="Arial" w:cs="Arial"/>
          <w:b/>
          <w:bCs/>
          <w:szCs w:val="24"/>
        </w:rPr>
        <w:t xml:space="preserve"> are required to communicate with Parent/Family/Youth Advisory Councils, or to incorporate the participation of the communities the providers serve in some other manner: </w:t>
      </w:r>
    </w:p>
    <w:p w14:paraId="3A4EC1E0" w14:textId="77777777" w:rsidR="00523E9C" w:rsidRPr="00DC2C0C" w:rsidRDefault="00523E9C" w:rsidP="00C91DF4">
      <w:pPr>
        <w:pStyle w:val="ListParagraph"/>
        <w:ind w:left="360" w:hanging="540"/>
        <w:jc w:val="both"/>
        <w:rPr>
          <w:rFonts w:ascii="Arial" w:hAnsi="Arial" w:cs="Arial"/>
        </w:rPr>
      </w:pPr>
    </w:p>
    <w:p w14:paraId="2DC97EA4" w14:textId="4E282BD5" w:rsidR="00523E9C" w:rsidRPr="00DC2C0C" w:rsidRDefault="000259E9" w:rsidP="00C91DF4">
      <w:pPr>
        <w:pStyle w:val="ListParagraph"/>
        <w:ind w:left="360"/>
        <w:jc w:val="both"/>
        <w:rPr>
          <w:rFonts w:ascii="Arial" w:hAnsi="Arial" w:cs="Arial"/>
          <w:szCs w:val="24"/>
        </w:rPr>
      </w:pPr>
      <w:r>
        <w:rPr>
          <w:rFonts w:ascii="Arial" w:hAnsi="Arial" w:cs="Arial"/>
          <w:szCs w:val="24"/>
        </w:rPr>
        <w:t>Contractors</w:t>
      </w:r>
      <w:r w:rsidR="007C75A6" w:rsidRPr="00DC2C0C">
        <w:rPr>
          <w:rFonts w:ascii="Arial" w:hAnsi="Arial" w:cs="Arial"/>
          <w:szCs w:val="24"/>
        </w:rPr>
        <w:t xml:space="preserve"> </w:t>
      </w:r>
      <w:r w:rsidR="009A1293" w:rsidRPr="00DC2C0C">
        <w:rPr>
          <w:rFonts w:ascii="Arial" w:hAnsi="Arial" w:cs="Arial"/>
          <w:szCs w:val="24"/>
        </w:rPr>
        <w:t>shall</w:t>
      </w:r>
      <w:r w:rsidR="00142A04" w:rsidRPr="00DC2C0C">
        <w:rPr>
          <w:rFonts w:ascii="Arial" w:hAnsi="Arial" w:cs="Arial"/>
          <w:szCs w:val="24"/>
        </w:rPr>
        <w:t xml:space="preserve"> participate in advisory councils/boards in their local community/area of service. Programs are required to incorporate participation of the community in which they serve. For example, </w:t>
      </w:r>
      <w:r>
        <w:rPr>
          <w:rFonts w:ascii="Arial" w:hAnsi="Arial" w:cs="Arial"/>
          <w:szCs w:val="24"/>
        </w:rPr>
        <w:t>contractors</w:t>
      </w:r>
      <w:r w:rsidR="00142A04" w:rsidRPr="00DC2C0C">
        <w:rPr>
          <w:rFonts w:ascii="Arial" w:hAnsi="Arial" w:cs="Arial"/>
          <w:szCs w:val="24"/>
        </w:rPr>
        <w:t xml:space="preserve"> </w:t>
      </w:r>
      <w:r w:rsidR="004379FD" w:rsidRPr="00DC2C0C">
        <w:rPr>
          <w:rFonts w:ascii="Arial" w:hAnsi="Arial" w:cs="Arial"/>
          <w:szCs w:val="24"/>
        </w:rPr>
        <w:t>shall</w:t>
      </w:r>
      <w:r w:rsidR="00142A04" w:rsidRPr="00DC2C0C">
        <w:rPr>
          <w:rFonts w:ascii="Arial" w:hAnsi="Arial" w:cs="Arial"/>
          <w:szCs w:val="24"/>
        </w:rPr>
        <w:t xml:space="preserve"> partner and collaborate with </w:t>
      </w:r>
      <w:r w:rsidR="00AA05CE" w:rsidRPr="00DC2C0C">
        <w:rPr>
          <w:rFonts w:ascii="Arial" w:hAnsi="Arial" w:cs="Arial"/>
          <w:szCs w:val="24"/>
        </w:rPr>
        <w:t>l</w:t>
      </w:r>
      <w:r w:rsidR="009C205E" w:rsidRPr="00DC2C0C">
        <w:rPr>
          <w:rFonts w:ascii="Arial" w:hAnsi="Arial" w:cs="Arial"/>
          <w:szCs w:val="24"/>
        </w:rPr>
        <w:t>ibrar</w:t>
      </w:r>
      <w:r w:rsidR="48A6DAF6" w:rsidRPr="00DC2C0C">
        <w:rPr>
          <w:rFonts w:ascii="Arial" w:hAnsi="Arial" w:cs="Arial"/>
          <w:szCs w:val="24"/>
        </w:rPr>
        <w:t>ies</w:t>
      </w:r>
      <w:r w:rsidR="00CE372F" w:rsidRPr="00DC2C0C">
        <w:rPr>
          <w:rFonts w:ascii="Arial" w:hAnsi="Arial" w:cs="Arial"/>
          <w:szCs w:val="24"/>
        </w:rPr>
        <w:t>, community centers,</w:t>
      </w:r>
      <w:r w:rsidR="009C205E" w:rsidRPr="00DC2C0C">
        <w:rPr>
          <w:rFonts w:ascii="Arial" w:hAnsi="Arial" w:cs="Arial"/>
          <w:szCs w:val="24"/>
        </w:rPr>
        <w:t xml:space="preserve"> </w:t>
      </w:r>
      <w:r w:rsidR="00142A04" w:rsidRPr="00DC2C0C">
        <w:rPr>
          <w:rFonts w:ascii="Arial" w:hAnsi="Arial" w:cs="Arial"/>
          <w:szCs w:val="24"/>
        </w:rPr>
        <w:t xml:space="preserve">schools, </w:t>
      </w:r>
      <w:r w:rsidR="00121F64" w:rsidRPr="00DC2C0C">
        <w:rPr>
          <w:rFonts w:ascii="Arial" w:hAnsi="Arial" w:cs="Arial"/>
          <w:szCs w:val="24"/>
        </w:rPr>
        <w:t xml:space="preserve">museums, zoos, parks, </w:t>
      </w:r>
      <w:r w:rsidR="00825502" w:rsidRPr="00DC2C0C">
        <w:rPr>
          <w:rFonts w:ascii="Arial" w:hAnsi="Arial" w:cs="Arial"/>
          <w:szCs w:val="24"/>
        </w:rPr>
        <w:t>and any</w:t>
      </w:r>
      <w:r w:rsidR="00336B98" w:rsidRPr="00DC2C0C">
        <w:rPr>
          <w:rFonts w:ascii="Arial" w:hAnsi="Arial" w:cs="Arial"/>
          <w:szCs w:val="24"/>
        </w:rPr>
        <w:t xml:space="preserve"> child</w:t>
      </w:r>
      <w:r w:rsidR="00825502" w:rsidRPr="00DC2C0C">
        <w:rPr>
          <w:rFonts w:ascii="Arial" w:hAnsi="Arial" w:cs="Arial"/>
          <w:szCs w:val="24"/>
        </w:rPr>
        <w:t xml:space="preserve"> friendly locations</w:t>
      </w:r>
      <w:r w:rsidR="00336B98" w:rsidRPr="00DC2C0C">
        <w:rPr>
          <w:rFonts w:ascii="Arial" w:hAnsi="Arial" w:cs="Arial"/>
          <w:szCs w:val="24"/>
        </w:rPr>
        <w:t xml:space="preserve"> </w:t>
      </w:r>
      <w:r w:rsidR="00142A04" w:rsidRPr="00DC2C0C">
        <w:rPr>
          <w:rFonts w:ascii="Arial" w:hAnsi="Arial" w:cs="Arial"/>
          <w:szCs w:val="24"/>
        </w:rPr>
        <w:t xml:space="preserve">to facilitate </w:t>
      </w:r>
      <w:r w:rsidR="00336B98" w:rsidRPr="00DC2C0C">
        <w:rPr>
          <w:rFonts w:ascii="Arial" w:hAnsi="Arial" w:cs="Arial"/>
          <w:szCs w:val="24"/>
        </w:rPr>
        <w:t xml:space="preserve">community visitation. </w:t>
      </w:r>
      <w:r>
        <w:rPr>
          <w:rFonts w:ascii="Arial" w:hAnsi="Arial" w:cs="Arial"/>
          <w:szCs w:val="24"/>
        </w:rPr>
        <w:t>Contractors</w:t>
      </w:r>
      <w:r w:rsidR="00142A04" w:rsidRPr="00DC2C0C">
        <w:rPr>
          <w:rFonts w:ascii="Arial" w:hAnsi="Arial" w:cs="Arial"/>
          <w:szCs w:val="24"/>
        </w:rPr>
        <w:t xml:space="preserve"> also shall collaborate with community agencies to</w:t>
      </w:r>
      <w:r w:rsidR="00265379" w:rsidRPr="00DC2C0C">
        <w:rPr>
          <w:rFonts w:ascii="Arial" w:hAnsi="Arial" w:cs="Arial"/>
          <w:szCs w:val="24"/>
        </w:rPr>
        <w:t xml:space="preserve"> ensure successful care coordination for families (e.g. </w:t>
      </w:r>
      <w:r w:rsidR="00F7014F" w:rsidRPr="00DC2C0C">
        <w:rPr>
          <w:rFonts w:ascii="Arial" w:hAnsi="Arial" w:cs="Arial"/>
          <w:szCs w:val="24"/>
        </w:rPr>
        <w:t xml:space="preserve">County Boards of Social Services, </w:t>
      </w:r>
      <w:r w:rsidR="002C11C2" w:rsidRPr="00DC2C0C">
        <w:rPr>
          <w:rFonts w:ascii="Arial" w:hAnsi="Arial" w:cs="Arial"/>
          <w:szCs w:val="24"/>
        </w:rPr>
        <w:t xml:space="preserve">Child Care Resource &amp; Referral Agencies, </w:t>
      </w:r>
      <w:r w:rsidR="000E7A5D" w:rsidRPr="00DC2C0C">
        <w:rPr>
          <w:rFonts w:ascii="Arial" w:hAnsi="Arial" w:cs="Arial"/>
          <w:szCs w:val="24"/>
        </w:rPr>
        <w:t xml:space="preserve">Family Success Centers, </w:t>
      </w:r>
      <w:r w:rsidR="002C11C2" w:rsidRPr="00DC2C0C">
        <w:rPr>
          <w:rFonts w:ascii="Arial" w:hAnsi="Arial" w:cs="Arial"/>
          <w:szCs w:val="24"/>
        </w:rPr>
        <w:t>housing resources</w:t>
      </w:r>
      <w:r w:rsidR="00D5482D" w:rsidRPr="00DC2C0C">
        <w:rPr>
          <w:rFonts w:ascii="Arial" w:hAnsi="Arial" w:cs="Arial"/>
          <w:szCs w:val="24"/>
        </w:rPr>
        <w:t xml:space="preserve">, food banks, </w:t>
      </w:r>
      <w:r w:rsidR="002C11C2" w:rsidRPr="00DC2C0C">
        <w:rPr>
          <w:rFonts w:ascii="Arial" w:hAnsi="Arial" w:cs="Arial"/>
          <w:szCs w:val="24"/>
        </w:rPr>
        <w:t>etc.).</w:t>
      </w:r>
      <w:r w:rsidR="00142A04" w:rsidRPr="00DC2C0C">
        <w:rPr>
          <w:rFonts w:ascii="Arial" w:hAnsi="Arial" w:cs="Arial"/>
          <w:szCs w:val="24"/>
        </w:rPr>
        <w:t xml:space="preserve"> </w:t>
      </w:r>
    </w:p>
    <w:p w14:paraId="30423CFF" w14:textId="77777777" w:rsidR="00336B98" w:rsidRPr="00DC2C0C" w:rsidRDefault="00336B98" w:rsidP="00086D4F">
      <w:pPr>
        <w:pStyle w:val="ListParagraph"/>
        <w:jc w:val="both"/>
        <w:rPr>
          <w:rFonts w:ascii="Arial" w:hAnsi="Arial" w:cs="Arial"/>
          <w:szCs w:val="24"/>
        </w:rPr>
      </w:pPr>
    </w:p>
    <w:p w14:paraId="35F3DD63" w14:textId="100948CA" w:rsidR="005F2061" w:rsidRPr="00DC2C0C" w:rsidRDefault="00142A04" w:rsidP="00C91DF4">
      <w:pPr>
        <w:pStyle w:val="ListParagraph"/>
        <w:ind w:left="360"/>
        <w:jc w:val="both"/>
        <w:rPr>
          <w:rFonts w:ascii="Arial" w:hAnsi="Arial" w:cs="Arial"/>
          <w:szCs w:val="24"/>
        </w:rPr>
      </w:pPr>
      <w:r w:rsidRPr="00DC2C0C">
        <w:rPr>
          <w:rFonts w:ascii="Arial" w:hAnsi="Arial" w:cs="Arial"/>
          <w:szCs w:val="24"/>
        </w:rPr>
        <w:lastRenderedPageBreak/>
        <w:t xml:space="preserve">Specific advisory councils and boards include but </w:t>
      </w:r>
      <w:r w:rsidR="00842618" w:rsidRPr="00DC2C0C">
        <w:rPr>
          <w:rFonts w:ascii="Arial" w:hAnsi="Arial" w:cs="Arial"/>
          <w:szCs w:val="24"/>
        </w:rPr>
        <w:t xml:space="preserve">are </w:t>
      </w:r>
      <w:r w:rsidRPr="00DC2C0C">
        <w:rPr>
          <w:rFonts w:ascii="Arial" w:hAnsi="Arial" w:cs="Arial"/>
          <w:szCs w:val="24"/>
        </w:rPr>
        <w:t xml:space="preserve">not limited to: </w:t>
      </w:r>
    </w:p>
    <w:p w14:paraId="48B65BA6" w14:textId="77777777" w:rsidR="008A626E"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a) Connecting NJ/ Family Connects NJ Advisory Board </w:t>
      </w:r>
    </w:p>
    <w:p w14:paraId="3009FEB5" w14:textId="77777777" w:rsidR="008A626E"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b) County Councils for Young Children </w:t>
      </w:r>
    </w:p>
    <w:p w14:paraId="768DA4C3" w14:textId="77777777" w:rsidR="00197B56"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c) Human Service Advisory Council </w:t>
      </w:r>
    </w:p>
    <w:p w14:paraId="3DFD3529" w14:textId="77777777" w:rsidR="00197B56"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d) Children’s Interagency Coordinating Council </w:t>
      </w:r>
    </w:p>
    <w:p w14:paraId="0F1F1B4C" w14:textId="4B564390" w:rsidR="00FE4873" w:rsidRPr="00DC2C0C" w:rsidRDefault="00142A04" w:rsidP="00086D4F">
      <w:pPr>
        <w:pStyle w:val="ListParagraph"/>
        <w:ind w:left="1440"/>
        <w:jc w:val="both"/>
        <w:rPr>
          <w:rFonts w:ascii="Arial" w:hAnsi="Arial" w:cs="Arial"/>
          <w:b/>
          <w:bCs/>
          <w:szCs w:val="24"/>
        </w:rPr>
      </w:pPr>
      <w:r w:rsidRPr="00DC2C0C">
        <w:rPr>
          <w:rFonts w:ascii="Arial" w:hAnsi="Arial" w:cs="Arial"/>
          <w:szCs w:val="24"/>
        </w:rPr>
        <w:t>e)</w:t>
      </w:r>
      <w:r w:rsidR="00336B98" w:rsidRPr="00DC2C0C">
        <w:rPr>
          <w:rFonts w:ascii="Arial" w:hAnsi="Arial" w:cs="Arial"/>
          <w:szCs w:val="24"/>
        </w:rPr>
        <w:t xml:space="preserve"> Comprehensive Emergency Assistance System/ Continuum </w:t>
      </w:r>
      <w:r w:rsidR="004E16CA" w:rsidRPr="00DC2C0C">
        <w:rPr>
          <w:rFonts w:ascii="Arial" w:hAnsi="Arial" w:cs="Arial"/>
          <w:szCs w:val="24"/>
        </w:rPr>
        <w:t xml:space="preserve">     </w:t>
      </w:r>
      <w:r w:rsidR="00336B98" w:rsidRPr="00DC2C0C">
        <w:rPr>
          <w:rFonts w:ascii="Arial" w:hAnsi="Arial" w:cs="Arial"/>
          <w:szCs w:val="24"/>
        </w:rPr>
        <w:t>of Care (CEAS/COC)</w:t>
      </w:r>
    </w:p>
    <w:p w14:paraId="2DB54C61" w14:textId="77777777" w:rsidR="00F15EF2" w:rsidRPr="00DC2C0C" w:rsidRDefault="00F15EF2" w:rsidP="00F15EF2">
      <w:pPr>
        <w:jc w:val="both"/>
        <w:rPr>
          <w:rFonts w:ascii="Arial" w:hAnsi="Arial" w:cs="Arial"/>
          <w:b/>
          <w:bCs/>
          <w:szCs w:val="24"/>
        </w:rPr>
      </w:pPr>
    </w:p>
    <w:p w14:paraId="44528F60" w14:textId="528F8D35"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The professional development through staff training, supervision, technical assistance meetings, continuing education, professional board participation, and site visits, required for this program initiative are:</w:t>
      </w:r>
    </w:p>
    <w:p w14:paraId="2E5341FF" w14:textId="77777777" w:rsidR="00CE1BA0" w:rsidRPr="00DC2C0C" w:rsidRDefault="00CE1BA0" w:rsidP="00CE1BA0">
      <w:pPr>
        <w:jc w:val="both"/>
        <w:rPr>
          <w:rFonts w:ascii="Arial" w:hAnsi="Arial" w:cs="Arial"/>
          <w:b/>
          <w:bCs/>
          <w:szCs w:val="24"/>
        </w:rPr>
      </w:pPr>
    </w:p>
    <w:p w14:paraId="3C4D8FA4" w14:textId="4FFD03F8" w:rsidR="00BC0A42" w:rsidRPr="00DC2C0C" w:rsidRDefault="00CE1BA0" w:rsidP="00C91DF4">
      <w:pPr>
        <w:ind w:left="360"/>
        <w:jc w:val="both"/>
        <w:rPr>
          <w:rFonts w:ascii="Arial" w:hAnsi="Arial" w:cs="Arial"/>
        </w:rPr>
      </w:pPr>
      <w:r w:rsidRPr="00DC2C0C">
        <w:rPr>
          <w:rFonts w:ascii="Arial" w:hAnsi="Arial" w:cs="Arial"/>
        </w:rPr>
        <w:t xml:space="preserve">Program </w:t>
      </w:r>
      <w:r w:rsidR="763BB5A0" w:rsidRPr="00DC2C0C">
        <w:rPr>
          <w:rFonts w:ascii="Arial" w:hAnsi="Arial" w:cs="Arial"/>
        </w:rPr>
        <w:t>Directors</w:t>
      </w:r>
      <w:r w:rsidRPr="00DC2C0C">
        <w:rPr>
          <w:rFonts w:ascii="Arial" w:hAnsi="Arial" w:cs="Arial"/>
        </w:rPr>
        <w:t xml:space="preserve"> will support the quality execution of the </w:t>
      </w:r>
      <w:r w:rsidR="00637A76" w:rsidRPr="00DC2C0C">
        <w:rPr>
          <w:rFonts w:ascii="Arial" w:hAnsi="Arial" w:cs="Arial"/>
        </w:rPr>
        <w:t>SVS program</w:t>
      </w:r>
      <w:r w:rsidRPr="00DC2C0C">
        <w:rPr>
          <w:rFonts w:ascii="Arial" w:hAnsi="Arial" w:cs="Arial"/>
        </w:rPr>
        <w:t xml:space="preserve"> through staff coaching and supervision. Individual and/or group clinical supervision </w:t>
      </w:r>
      <w:r w:rsidR="009009DE" w:rsidRPr="00DC2C0C">
        <w:rPr>
          <w:rFonts w:ascii="Arial" w:hAnsi="Arial" w:cs="Arial"/>
        </w:rPr>
        <w:t xml:space="preserve">shall </w:t>
      </w:r>
      <w:r w:rsidRPr="00DC2C0C">
        <w:rPr>
          <w:rFonts w:ascii="Arial" w:hAnsi="Arial" w:cs="Arial"/>
        </w:rPr>
        <w:t xml:space="preserve">be provided by licensed staff clinician through weekly meetings.  </w:t>
      </w:r>
    </w:p>
    <w:p w14:paraId="7D8FE33E" w14:textId="77777777" w:rsidR="00BC0A42" w:rsidRPr="00DC2C0C" w:rsidRDefault="00BC0A42" w:rsidP="00C91DF4">
      <w:pPr>
        <w:ind w:left="360"/>
        <w:jc w:val="both"/>
        <w:rPr>
          <w:rFonts w:ascii="Arial" w:hAnsi="Arial" w:cs="Arial"/>
        </w:rPr>
      </w:pPr>
    </w:p>
    <w:p w14:paraId="4F1625F5" w14:textId="78466B0A" w:rsidR="00114A32" w:rsidRPr="00DC2C0C" w:rsidRDefault="000259E9" w:rsidP="00C91DF4">
      <w:pPr>
        <w:ind w:left="360"/>
        <w:jc w:val="both"/>
        <w:rPr>
          <w:rFonts w:ascii="Arial" w:hAnsi="Arial" w:cs="Arial"/>
        </w:rPr>
      </w:pPr>
      <w:r>
        <w:rPr>
          <w:rFonts w:ascii="Arial" w:hAnsi="Arial" w:cs="Arial"/>
        </w:rPr>
        <w:t>Contractors</w:t>
      </w:r>
      <w:r w:rsidR="00114A32" w:rsidRPr="00DC2C0C">
        <w:rPr>
          <w:rFonts w:ascii="Arial" w:hAnsi="Arial" w:cs="Arial"/>
        </w:rPr>
        <w:t xml:space="preserve"> </w:t>
      </w:r>
      <w:r w:rsidR="009A1293" w:rsidRPr="00DC2C0C">
        <w:rPr>
          <w:rFonts w:ascii="Arial" w:hAnsi="Arial" w:cs="Arial"/>
        </w:rPr>
        <w:t>shall</w:t>
      </w:r>
      <w:r w:rsidR="006A1785" w:rsidRPr="00DC2C0C">
        <w:rPr>
          <w:rFonts w:ascii="Arial" w:hAnsi="Arial" w:cs="Arial"/>
        </w:rPr>
        <w:t xml:space="preserve"> use the SVS Program Manual as a guide for successful implementation and to achieve desired outcomes. It is critical that all </w:t>
      </w:r>
      <w:r>
        <w:rPr>
          <w:rFonts w:ascii="Arial" w:hAnsi="Arial" w:cs="Arial"/>
        </w:rPr>
        <w:t>contractors</w:t>
      </w:r>
      <w:r w:rsidR="006A1785" w:rsidRPr="00DC2C0C">
        <w:rPr>
          <w:rFonts w:ascii="Arial" w:hAnsi="Arial" w:cs="Arial"/>
        </w:rPr>
        <w:t xml:space="preserve"> adhere to the practice and service standards outlined in the manual to ensure SVS program fidelity, and ultimately, benefit from the successful outcomes enjoyed by children and families who participate in SVS programs and throughout the SVS provider network.</w:t>
      </w:r>
      <w:r w:rsidR="00B93272" w:rsidRPr="00DC2C0C">
        <w:rPr>
          <w:rFonts w:ascii="Arial" w:hAnsi="Arial" w:cs="Arial"/>
        </w:rPr>
        <w:t xml:space="preserve"> The updated SVS Program Manual will be provided to </w:t>
      </w:r>
      <w:r>
        <w:rPr>
          <w:rFonts w:ascii="Arial" w:hAnsi="Arial" w:cs="Arial"/>
        </w:rPr>
        <w:t>contractors</w:t>
      </w:r>
      <w:r w:rsidR="00B93272" w:rsidRPr="00DC2C0C">
        <w:rPr>
          <w:rFonts w:ascii="Arial" w:hAnsi="Arial" w:cs="Arial"/>
        </w:rPr>
        <w:t xml:space="preserve"> </w:t>
      </w:r>
      <w:r w:rsidR="00822206" w:rsidRPr="00DC2C0C">
        <w:rPr>
          <w:rFonts w:ascii="Arial" w:hAnsi="Arial" w:cs="Arial"/>
        </w:rPr>
        <w:t>as part of program installation.</w:t>
      </w:r>
    </w:p>
    <w:p w14:paraId="29C02EB0" w14:textId="77777777" w:rsidR="00B93272" w:rsidRPr="00DC2C0C" w:rsidRDefault="00B93272" w:rsidP="00C91DF4">
      <w:pPr>
        <w:ind w:left="360"/>
        <w:jc w:val="both"/>
        <w:rPr>
          <w:rFonts w:ascii="Arial" w:hAnsi="Arial" w:cs="Arial"/>
        </w:rPr>
      </w:pPr>
    </w:p>
    <w:p w14:paraId="4B17B199" w14:textId="20C5CC31" w:rsidR="00CE1BA0" w:rsidRPr="00DC2C0C" w:rsidRDefault="0001427D" w:rsidP="00C91DF4">
      <w:pPr>
        <w:ind w:left="360"/>
        <w:jc w:val="both"/>
        <w:rPr>
          <w:rFonts w:ascii="Arial" w:hAnsi="Arial" w:cs="Arial"/>
        </w:rPr>
      </w:pPr>
      <w:r w:rsidRPr="00DC2C0C">
        <w:rPr>
          <w:rFonts w:ascii="Arial" w:hAnsi="Arial" w:cs="Arial"/>
        </w:rPr>
        <w:t xml:space="preserve">DCF will provide </w:t>
      </w:r>
      <w:r w:rsidR="00C10CA7" w:rsidRPr="00DC2C0C">
        <w:rPr>
          <w:rFonts w:ascii="Arial" w:hAnsi="Arial" w:cs="Arial"/>
        </w:rPr>
        <w:t xml:space="preserve">required </w:t>
      </w:r>
      <w:r w:rsidRPr="00DC2C0C">
        <w:rPr>
          <w:rFonts w:ascii="Arial" w:hAnsi="Arial" w:cs="Arial"/>
        </w:rPr>
        <w:t>model-specific</w:t>
      </w:r>
      <w:r w:rsidR="008B1501" w:rsidRPr="00DC2C0C">
        <w:rPr>
          <w:rFonts w:ascii="Arial" w:hAnsi="Arial" w:cs="Arial"/>
        </w:rPr>
        <w:t xml:space="preserve"> training through the DCF Learning Management System, as well as supplemental training as indicated below:</w:t>
      </w:r>
    </w:p>
    <w:p w14:paraId="5F75DFD6" w14:textId="77777777" w:rsidR="00BD12FD" w:rsidRPr="00DC2C0C" w:rsidRDefault="00BD12FD" w:rsidP="00C91DF4">
      <w:pPr>
        <w:ind w:left="360"/>
        <w:jc w:val="both"/>
        <w:rPr>
          <w:rFonts w:ascii="Arial" w:hAnsi="Arial" w:cs="Arial"/>
          <w:szCs w:val="24"/>
        </w:rPr>
      </w:pPr>
    </w:p>
    <w:p w14:paraId="2F6FD552" w14:textId="388E2619" w:rsidR="00CE1BA0" w:rsidRPr="00DC2C0C" w:rsidRDefault="00CE1BA0" w:rsidP="00610E9C">
      <w:pPr>
        <w:pStyle w:val="ListParagraph"/>
        <w:numPr>
          <w:ilvl w:val="1"/>
          <w:numId w:val="18"/>
        </w:numPr>
        <w:ind w:left="1350"/>
        <w:jc w:val="both"/>
        <w:rPr>
          <w:rFonts w:ascii="Arial" w:hAnsi="Arial" w:cs="Arial"/>
          <w:szCs w:val="24"/>
        </w:rPr>
      </w:pPr>
      <w:r w:rsidRPr="00DC2C0C">
        <w:rPr>
          <w:rFonts w:ascii="Arial" w:hAnsi="Arial" w:cs="Arial"/>
          <w:b/>
        </w:rPr>
        <w:t xml:space="preserve">SVS </w:t>
      </w:r>
      <w:r w:rsidR="00DC3F4F" w:rsidRPr="00DC2C0C">
        <w:rPr>
          <w:rFonts w:ascii="Arial" w:hAnsi="Arial" w:cs="Arial"/>
          <w:b/>
        </w:rPr>
        <w:t>Training for Visitation Specialists and Staff</w:t>
      </w:r>
      <w:r w:rsidR="00070DCA" w:rsidRPr="00DC2C0C">
        <w:rPr>
          <w:rFonts w:ascii="Arial" w:hAnsi="Arial" w:cs="Arial"/>
          <w:b/>
          <w:bCs/>
        </w:rPr>
        <w:t>.</w:t>
      </w:r>
      <w:r w:rsidR="00DC3F4F" w:rsidRPr="00DC2C0C">
        <w:rPr>
          <w:rFonts w:ascii="Arial" w:hAnsi="Arial" w:cs="Arial"/>
        </w:rPr>
        <w:t xml:space="preserve"> </w:t>
      </w:r>
      <w:r w:rsidR="007E271E" w:rsidRPr="00DC2C0C">
        <w:rPr>
          <w:rFonts w:ascii="Arial" w:hAnsi="Arial" w:cs="Arial"/>
        </w:rPr>
        <w:t>Program</w:t>
      </w:r>
      <w:r w:rsidR="00DC3F4F" w:rsidRPr="00DC2C0C">
        <w:rPr>
          <w:rFonts w:ascii="Arial" w:hAnsi="Arial" w:cs="Arial"/>
        </w:rPr>
        <w:t xml:space="preserve"> </w:t>
      </w:r>
      <w:r w:rsidR="000B7834" w:rsidRPr="00DC2C0C">
        <w:rPr>
          <w:rFonts w:ascii="Arial" w:hAnsi="Arial" w:cs="Arial"/>
        </w:rPr>
        <w:t>staff</w:t>
      </w:r>
      <w:r w:rsidR="00DC3F4F" w:rsidRPr="00DC2C0C">
        <w:rPr>
          <w:rFonts w:ascii="Arial" w:hAnsi="Arial" w:cs="Arial"/>
          <w:shd w:val="clear" w:color="auto" w:fill="FFFFFF"/>
        </w:rPr>
        <w:t xml:space="preserve"> will learn about the SVS Model</w:t>
      </w:r>
      <w:r w:rsidR="000B7834" w:rsidRPr="00DC2C0C">
        <w:rPr>
          <w:rFonts w:ascii="Arial" w:hAnsi="Arial" w:cs="Arial"/>
          <w:shd w:val="clear" w:color="auto" w:fill="FFFFFF"/>
        </w:rPr>
        <w:t>,</w:t>
      </w:r>
      <w:r w:rsidR="00DC3F4F" w:rsidRPr="00DC2C0C">
        <w:rPr>
          <w:rFonts w:ascii="Arial" w:hAnsi="Arial" w:cs="Arial"/>
          <w:shd w:val="clear" w:color="auto" w:fill="FFFFFF"/>
        </w:rPr>
        <w:t xml:space="preserve"> service delivery process, how </w:t>
      </w:r>
      <w:r w:rsidR="000B7834" w:rsidRPr="00DC2C0C">
        <w:rPr>
          <w:rFonts w:ascii="Arial" w:hAnsi="Arial" w:cs="Arial"/>
          <w:shd w:val="clear" w:color="auto" w:fill="FFFFFF"/>
        </w:rPr>
        <w:t>to</w:t>
      </w:r>
      <w:r w:rsidR="00DC3F4F" w:rsidRPr="00DC2C0C">
        <w:rPr>
          <w:rFonts w:ascii="Arial" w:hAnsi="Arial" w:cs="Arial"/>
          <w:shd w:val="clear" w:color="auto" w:fill="FFFFFF"/>
        </w:rPr>
        <w:t xml:space="preserve"> help families thrive and succeed, and why the support matters. </w:t>
      </w:r>
    </w:p>
    <w:p w14:paraId="1FED50A8" w14:textId="55E8B9E7" w:rsidR="00CE1BA0" w:rsidRPr="00DC2C0C" w:rsidRDefault="00DF32E5" w:rsidP="00610E9C">
      <w:pPr>
        <w:pStyle w:val="ListParagraph"/>
        <w:numPr>
          <w:ilvl w:val="1"/>
          <w:numId w:val="18"/>
        </w:numPr>
        <w:ind w:left="1350"/>
        <w:jc w:val="both"/>
        <w:rPr>
          <w:rFonts w:ascii="Arial" w:hAnsi="Arial" w:cs="Arial"/>
          <w:szCs w:val="24"/>
        </w:rPr>
      </w:pPr>
      <w:r w:rsidRPr="00DC2C0C">
        <w:rPr>
          <w:rFonts w:ascii="Arial" w:hAnsi="Arial" w:cs="Arial"/>
          <w:b/>
        </w:rPr>
        <w:t>SVS Supervisors Training</w:t>
      </w:r>
      <w:r w:rsidR="00070DCA" w:rsidRPr="00DC2C0C">
        <w:rPr>
          <w:rFonts w:ascii="Arial" w:hAnsi="Arial" w:cs="Arial"/>
          <w:b/>
          <w:bCs/>
        </w:rPr>
        <w:t>.</w:t>
      </w:r>
      <w:r w:rsidRPr="00DC2C0C">
        <w:rPr>
          <w:rFonts w:ascii="Arial" w:hAnsi="Arial" w:cs="Arial"/>
          <w:b/>
        </w:rPr>
        <w:t xml:space="preserve"> </w:t>
      </w:r>
      <w:r w:rsidRPr="00DC2C0C">
        <w:rPr>
          <w:rFonts w:ascii="Arial" w:hAnsi="Arial" w:cs="Arial"/>
        </w:rPr>
        <w:t xml:space="preserve">In this training, </w:t>
      </w:r>
      <w:r w:rsidR="0054729A" w:rsidRPr="00DC2C0C">
        <w:rPr>
          <w:rFonts w:ascii="Arial" w:hAnsi="Arial" w:cs="Arial"/>
        </w:rPr>
        <w:t>the SVS Program Director (</w:t>
      </w:r>
      <w:r w:rsidR="00C817F2" w:rsidRPr="00DC2C0C">
        <w:rPr>
          <w:rFonts w:ascii="Arial" w:hAnsi="Arial" w:cs="Arial"/>
        </w:rPr>
        <w:t xml:space="preserve">Clinical </w:t>
      </w:r>
      <w:r w:rsidR="0054729A" w:rsidRPr="00DC2C0C">
        <w:rPr>
          <w:rFonts w:ascii="Arial" w:hAnsi="Arial" w:cs="Arial"/>
        </w:rPr>
        <w:t>Supervisor)</w:t>
      </w:r>
      <w:r w:rsidRPr="00DC2C0C">
        <w:rPr>
          <w:rFonts w:ascii="Arial" w:hAnsi="Arial" w:cs="Arial"/>
        </w:rPr>
        <w:t xml:space="preserve"> </w:t>
      </w:r>
      <w:r w:rsidR="00433982" w:rsidRPr="00DC2C0C">
        <w:rPr>
          <w:rFonts w:ascii="Arial" w:hAnsi="Arial" w:cs="Arial"/>
        </w:rPr>
        <w:t xml:space="preserve">and Regional Coordinator </w:t>
      </w:r>
      <w:r w:rsidRPr="00DC2C0C">
        <w:rPr>
          <w:rFonts w:ascii="Arial" w:hAnsi="Arial" w:cs="Arial"/>
        </w:rPr>
        <w:t xml:space="preserve">will learn the responsibilities and skills required of their </w:t>
      </w:r>
      <w:r w:rsidR="00603793" w:rsidRPr="00DC2C0C">
        <w:rPr>
          <w:rFonts w:ascii="Arial" w:hAnsi="Arial" w:cs="Arial"/>
        </w:rPr>
        <w:t xml:space="preserve">respective </w:t>
      </w:r>
      <w:r w:rsidRPr="00DC2C0C">
        <w:rPr>
          <w:rFonts w:ascii="Arial" w:hAnsi="Arial" w:cs="Arial"/>
        </w:rPr>
        <w:t>role</w:t>
      </w:r>
      <w:r w:rsidR="00603793" w:rsidRPr="00DC2C0C">
        <w:rPr>
          <w:rFonts w:ascii="Arial" w:hAnsi="Arial" w:cs="Arial"/>
        </w:rPr>
        <w:t>s</w:t>
      </w:r>
      <w:r w:rsidRPr="00DC2C0C">
        <w:rPr>
          <w:rFonts w:ascii="Arial" w:hAnsi="Arial" w:cs="Arial"/>
        </w:rPr>
        <w:t xml:space="preserve"> and build their capacity to support NJ SVS Visitation Specialists in their work with children and families.</w:t>
      </w:r>
    </w:p>
    <w:p w14:paraId="20E7D872" w14:textId="1AFE8385" w:rsidR="00CE1BA0" w:rsidRPr="00DC2C0C" w:rsidRDefault="00F94761" w:rsidP="00610E9C">
      <w:pPr>
        <w:pStyle w:val="ListParagraph"/>
        <w:numPr>
          <w:ilvl w:val="1"/>
          <w:numId w:val="18"/>
        </w:numPr>
        <w:ind w:left="1350"/>
        <w:jc w:val="both"/>
        <w:rPr>
          <w:rFonts w:ascii="Arial" w:hAnsi="Arial" w:cs="Arial"/>
          <w:szCs w:val="24"/>
        </w:rPr>
      </w:pPr>
      <w:r w:rsidRPr="00DC2C0C">
        <w:rPr>
          <w:rFonts w:ascii="Arial" w:hAnsi="Arial" w:cs="Arial"/>
          <w:b/>
        </w:rPr>
        <w:t>Coaching to the Practice Model</w:t>
      </w:r>
      <w:r w:rsidR="00070DCA" w:rsidRPr="00DC2C0C">
        <w:rPr>
          <w:rFonts w:ascii="Arial" w:hAnsi="Arial" w:cs="Arial"/>
          <w:b/>
          <w:bCs/>
        </w:rPr>
        <w:t>.</w:t>
      </w:r>
      <w:r w:rsidR="00FE2488" w:rsidRPr="00DC2C0C">
        <w:rPr>
          <w:rFonts w:ascii="Arial" w:hAnsi="Arial" w:cs="Arial"/>
        </w:rPr>
        <w:t xml:space="preserve"> In this training,</w:t>
      </w:r>
      <w:r w:rsidR="008C17EF" w:rsidRPr="00DC2C0C">
        <w:rPr>
          <w:rFonts w:ascii="Arial" w:hAnsi="Arial" w:cs="Arial"/>
        </w:rPr>
        <w:t xml:space="preserve"> </w:t>
      </w:r>
      <w:r w:rsidR="00C817F2" w:rsidRPr="00DC2C0C">
        <w:rPr>
          <w:rFonts w:ascii="Arial" w:hAnsi="Arial" w:cs="Arial"/>
        </w:rPr>
        <w:t xml:space="preserve">the SVS Program Director (Clinical Supervisor) </w:t>
      </w:r>
      <w:r w:rsidR="005D718E" w:rsidRPr="00DC2C0C">
        <w:rPr>
          <w:rFonts w:ascii="Arial" w:hAnsi="Arial" w:cs="Arial"/>
        </w:rPr>
        <w:t xml:space="preserve">and Regional Coordinator </w:t>
      </w:r>
      <w:r w:rsidR="008C17EF" w:rsidRPr="00DC2C0C">
        <w:rPr>
          <w:rFonts w:ascii="Arial" w:hAnsi="Arial" w:cs="Arial"/>
        </w:rPr>
        <w:t xml:space="preserve">will </w:t>
      </w:r>
      <w:r w:rsidR="00433982" w:rsidRPr="00DC2C0C">
        <w:rPr>
          <w:rFonts w:ascii="Arial" w:hAnsi="Arial" w:cs="Arial"/>
        </w:rPr>
        <w:t xml:space="preserve">become familiar with the Child Welfare Skills-Based Coaching Model as a framework to develop and strengthen staff knowledge, skills, and competencies necessary to implement the program's Practice Model. Attendees will </w:t>
      </w:r>
      <w:r w:rsidR="008C17EF" w:rsidRPr="00DC2C0C">
        <w:rPr>
          <w:rFonts w:ascii="Arial" w:hAnsi="Arial" w:cs="Arial"/>
        </w:rPr>
        <w:t>learn how to apply</w:t>
      </w:r>
      <w:r w:rsidR="00FE2488" w:rsidRPr="00DC2C0C">
        <w:rPr>
          <w:rFonts w:ascii="Arial" w:hAnsi="Arial" w:cs="Arial"/>
        </w:rPr>
        <w:t xml:space="preserve"> the Child Welfare Skills-Based Coaching Framework</w:t>
      </w:r>
      <w:r w:rsidR="00671153" w:rsidRPr="00DC2C0C">
        <w:rPr>
          <w:rFonts w:ascii="Arial" w:hAnsi="Arial" w:cs="Arial"/>
        </w:rPr>
        <w:t xml:space="preserve"> in practice.</w:t>
      </w:r>
      <w:r w:rsidR="00FE2488" w:rsidRPr="00DC2C0C">
        <w:rPr>
          <w:rFonts w:ascii="Arial" w:hAnsi="Arial" w:cs="Arial"/>
        </w:rPr>
        <w:t xml:space="preserve"> </w:t>
      </w:r>
    </w:p>
    <w:p w14:paraId="67050BE1" w14:textId="452EBC08" w:rsidR="00CE1BA0" w:rsidRPr="00DC2C0C" w:rsidRDefault="56CB1C0F" w:rsidP="00610E9C">
      <w:pPr>
        <w:pStyle w:val="ListParagraph"/>
        <w:numPr>
          <w:ilvl w:val="1"/>
          <w:numId w:val="18"/>
        </w:numPr>
        <w:ind w:left="1350"/>
        <w:jc w:val="both"/>
        <w:rPr>
          <w:rFonts w:ascii="Arial" w:hAnsi="Arial" w:cs="Arial"/>
        </w:rPr>
      </w:pPr>
      <w:r w:rsidRPr="00DC2C0C">
        <w:rPr>
          <w:rFonts w:ascii="Arial" w:hAnsi="Arial" w:cs="Arial"/>
          <w:b/>
          <w:bCs/>
        </w:rPr>
        <w:lastRenderedPageBreak/>
        <w:t xml:space="preserve">Car </w:t>
      </w:r>
      <w:r w:rsidR="000C231D" w:rsidRPr="00DC2C0C">
        <w:rPr>
          <w:rFonts w:ascii="Arial" w:hAnsi="Arial" w:cs="Arial"/>
          <w:b/>
          <w:bCs/>
        </w:rPr>
        <w:t>S</w:t>
      </w:r>
      <w:r w:rsidRPr="00DC2C0C">
        <w:rPr>
          <w:rFonts w:ascii="Arial" w:hAnsi="Arial" w:cs="Arial"/>
          <w:b/>
          <w:bCs/>
        </w:rPr>
        <w:t>eat</w:t>
      </w:r>
      <w:r w:rsidR="6E07A3D0" w:rsidRPr="00DC2C0C">
        <w:rPr>
          <w:rFonts w:ascii="Arial" w:hAnsi="Arial" w:cs="Arial"/>
          <w:b/>
        </w:rPr>
        <w:t xml:space="preserve"> Training</w:t>
      </w:r>
      <w:r w:rsidR="00070DCA" w:rsidRPr="00DC2C0C">
        <w:rPr>
          <w:rFonts w:ascii="Arial" w:hAnsi="Arial" w:cs="Arial"/>
        </w:rPr>
        <w:t>.</w:t>
      </w:r>
      <w:r w:rsidR="008841AB" w:rsidRPr="00DC2C0C">
        <w:rPr>
          <w:rFonts w:ascii="Arial" w:hAnsi="Arial" w:cs="Arial"/>
        </w:rPr>
        <w:t xml:space="preserve"> </w:t>
      </w:r>
      <w:r w:rsidR="0002328A" w:rsidRPr="00DC2C0C">
        <w:rPr>
          <w:rFonts w:ascii="Arial" w:hAnsi="Arial" w:cs="Arial"/>
        </w:rPr>
        <w:t>Required for all staff transporting children, the</w:t>
      </w:r>
      <w:r w:rsidR="008841AB" w:rsidRPr="00DC2C0C">
        <w:rPr>
          <w:rFonts w:ascii="Arial" w:hAnsi="Arial" w:cs="Arial"/>
        </w:rPr>
        <w:t xml:space="preserve"> occupant protection course was developed in partnership with the New Jersey Division of Highway Traffic Safety. Upon completion, participants shall demonstrate competencies related to DCF Policy and NJ Statutes for Transporting Children and proper restraint selection. This training involves classroom</w:t>
      </w:r>
      <w:r w:rsidR="00151F61" w:rsidRPr="00DC2C0C">
        <w:rPr>
          <w:rFonts w:ascii="Arial" w:hAnsi="Arial" w:cs="Arial"/>
        </w:rPr>
        <w:t xml:space="preserve"> </w:t>
      </w:r>
      <w:r w:rsidR="008841AB" w:rsidRPr="00DC2C0C">
        <w:rPr>
          <w:rFonts w:ascii="Arial" w:hAnsi="Arial" w:cs="Arial"/>
        </w:rPr>
        <w:t>and outdoor hands-on practice installing child restraints.</w:t>
      </w:r>
    </w:p>
    <w:p w14:paraId="6DC0A839" w14:textId="2CF04DE2" w:rsidR="00AC7E1C" w:rsidRPr="00DC2C0C" w:rsidRDefault="001E7854" w:rsidP="00610E9C">
      <w:pPr>
        <w:pStyle w:val="ListParagraph"/>
        <w:numPr>
          <w:ilvl w:val="1"/>
          <w:numId w:val="18"/>
        </w:numPr>
        <w:ind w:left="1350"/>
        <w:jc w:val="both"/>
        <w:rPr>
          <w:rFonts w:ascii="Arial" w:hAnsi="Arial" w:cs="Arial"/>
          <w:szCs w:val="24"/>
        </w:rPr>
      </w:pPr>
      <w:r w:rsidRPr="00DC2C0C">
        <w:rPr>
          <w:rFonts w:ascii="Arial" w:hAnsi="Arial" w:cs="Arial"/>
          <w:b/>
          <w:bCs/>
          <w:szCs w:val="24"/>
        </w:rPr>
        <w:t>Consultations and Ongoing Training</w:t>
      </w:r>
      <w:r w:rsidR="00070DCA" w:rsidRPr="00DC2C0C">
        <w:rPr>
          <w:rFonts w:ascii="Arial" w:hAnsi="Arial" w:cs="Arial"/>
          <w:szCs w:val="24"/>
        </w:rPr>
        <w:t xml:space="preserve">. </w:t>
      </w:r>
      <w:r w:rsidR="00AC7E1C" w:rsidRPr="00DC2C0C">
        <w:rPr>
          <w:rFonts w:ascii="Arial" w:hAnsi="Arial" w:cs="Arial"/>
          <w:szCs w:val="24"/>
        </w:rPr>
        <w:t xml:space="preserve">Program staff will receive technical assistance and support, program consultation, guidance on program management and other supportive services, as indicated.  </w:t>
      </w:r>
      <w:r w:rsidR="000816F4" w:rsidRPr="00DC2C0C">
        <w:rPr>
          <w:rFonts w:ascii="Arial" w:hAnsi="Arial" w:cs="Arial"/>
          <w:szCs w:val="24"/>
        </w:rPr>
        <w:t xml:space="preserve">This technical assistance and support will </w:t>
      </w:r>
      <w:r w:rsidR="002A3F43" w:rsidRPr="00DC2C0C">
        <w:rPr>
          <w:rFonts w:ascii="Arial" w:hAnsi="Arial" w:cs="Arial"/>
          <w:szCs w:val="24"/>
        </w:rPr>
        <w:t xml:space="preserve">be facilitated by DCF Program Leads and occur during </w:t>
      </w:r>
      <w:r w:rsidR="00D62DCC" w:rsidRPr="00DC2C0C">
        <w:rPr>
          <w:rFonts w:ascii="Arial" w:hAnsi="Arial" w:cs="Arial"/>
          <w:szCs w:val="24"/>
        </w:rPr>
        <w:t xml:space="preserve">scheduled programmatic meetings and site visits. </w:t>
      </w:r>
    </w:p>
    <w:p w14:paraId="7F1D617A" w14:textId="77777777" w:rsidR="00D62DCC" w:rsidRPr="00DC2C0C" w:rsidRDefault="00D62DCC" w:rsidP="00D62DCC">
      <w:pPr>
        <w:pStyle w:val="ListParagraph"/>
        <w:ind w:left="1350"/>
        <w:jc w:val="both"/>
        <w:rPr>
          <w:rFonts w:ascii="Arial" w:hAnsi="Arial" w:cs="Arial"/>
          <w:szCs w:val="24"/>
        </w:rPr>
      </w:pPr>
    </w:p>
    <w:p w14:paraId="48D6543A" w14:textId="664F8060" w:rsidR="004C24D9" w:rsidRPr="00DC2C0C" w:rsidRDefault="00D62DCC" w:rsidP="00D62DCC">
      <w:pPr>
        <w:pStyle w:val="ListParagraph"/>
        <w:ind w:left="1350"/>
        <w:jc w:val="both"/>
        <w:rPr>
          <w:rFonts w:ascii="Arial" w:hAnsi="Arial" w:cs="Arial"/>
          <w:szCs w:val="24"/>
        </w:rPr>
      </w:pPr>
      <w:r w:rsidRPr="00DC2C0C">
        <w:rPr>
          <w:rFonts w:ascii="Arial" w:hAnsi="Arial" w:cs="Arial"/>
          <w:szCs w:val="24"/>
        </w:rPr>
        <w:t xml:space="preserve">Other </w:t>
      </w:r>
      <w:r w:rsidR="002377B8" w:rsidRPr="00DC2C0C">
        <w:rPr>
          <w:rFonts w:ascii="Arial" w:hAnsi="Arial" w:cs="Arial"/>
          <w:szCs w:val="24"/>
        </w:rPr>
        <w:t xml:space="preserve">required </w:t>
      </w:r>
      <w:r w:rsidRPr="00DC2C0C">
        <w:rPr>
          <w:rFonts w:ascii="Arial" w:hAnsi="Arial" w:cs="Arial"/>
          <w:szCs w:val="24"/>
        </w:rPr>
        <w:t xml:space="preserve">trainings </w:t>
      </w:r>
      <w:r w:rsidR="00556301" w:rsidRPr="00DC2C0C">
        <w:rPr>
          <w:rFonts w:ascii="Arial" w:hAnsi="Arial" w:cs="Arial"/>
          <w:szCs w:val="24"/>
        </w:rPr>
        <w:t>sponsored</w:t>
      </w:r>
      <w:r w:rsidRPr="00DC2C0C">
        <w:rPr>
          <w:rFonts w:ascii="Arial" w:hAnsi="Arial" w:cs="Arial"/>
          <w:szCs w:val="24"/>
        </w:rPr>
        <w:t xml:space="preserve"> by DCF </w:t>
      </w:r>
      <w:r w:rsidR="002377B8" w:rsidRPr="00DC2C0C">
        <w:rPr>
          <w:rFonts w:ascii="Arial" w:hAnsi="Arial" w:cs="Arial"/>
          <w:szCs w:val="24"/>
        </w:rPr>
        <w:t>may include</w:t>
      </w:r>
      <w:r w:rsidR="004C24D9" w:rsidRPr="00DC2C0C">
        <w:rPr>
          <w:rFonts w:ascii="Arial" w:hAnsi="Arial" w:cs="Arial"/>
          <w:szCs w:val="24"/>
        </w:rPr>
        <w:t>,</w:t>
      </w:r>
      <w:r w:rsidR="002377B8" w:rsidRPr="00DC2C0C">
        <w:rPr>
          <w:rFonts w:ascii="Arial" w:hAnsi="Arial" w:cs="Arial"/>
          <w:szCs w:val="24"/>
        </w:rPr>
        <w:t xml:space="preserve"> but is not limited </w:t>
      </w:r>
      <w:r w:rsidR="004C24D9" w:rsidRPr="00DC2C0C">
        <w:rPr>
          <w:rFonts w:ascii="Arial" w:hAnsi="Arial" w:cs="Arial"/>
          <w:szCs w:val="24"/>
        </w:rPr>
        <w:t>to,</w:t>
      </w:r>
      <w:r w:rsidR="002377B8" w:rsidRPr="00DC2C0C">
        <w:rPr>
          <w:rFonts w:ascii="Arial" w:hAnsi="Arial" w:cs="Arial"/>
          <w:szCs w:val="24"/>
        </w:rPr>
        <w:t xml:space="preserve"> documentation training, mandated reporting training, </w:t>
      </w:r>
      <w:r w:rsidR="00B104C8" w:rsidRPr="00DC2C0C">
        <w:rPr>
          <w:rFonts w:ascii="Arial" w:hAnsi="Arial" w:cs="Arial"/>
          <w:szCs w:val="24"/>
        </w:rPr>
        <w:t xml:space="preserve">and </w:t>
      </w:r>
      <w:r w:rsidR="001B006F" w:rsidRPr="00DC2C0C">
        <w:rPr>
          <w:rFonts w:ascii="Arial" w:hAnsi="Arial" w:cs="Arial"/>
          <w:szCs w:val="24"/>
        </w:rPr>
        <w:t xml:space="preserve">NJ </w:t>
      </w:r>
      <w:proofErr w:type="spellStart"/>
      <w:r w:rsidR="001B006F" w:rsidRPr="00DC2C0C">
        <w:rPr>
          <w:rFonts w:ascii="Arial" w:hAnsi="Arial" w:cs="Arial"/>
          <w:szCs w:val="24"/>
        </w:rPr>
        <w:t>FamilyCare</w:t>
      </w:r>
      <w:proofErr w:type="spellEnd"/>
      <w:r w:rsidR="001B006F" w:rsidRPr="00DC2C0C">
        <w:rPr>
          <w:rFonts w:ascii="Arial" w:hAnsi="Arial" w:cs="Arial"/>
          <w:szCs w:val="24"/>
        </w:rPr>
        <w:t>/</w:t>
      </w:r>
      <w:r w:rsidR="00B104C8" w:rsidRPr="00DC2C0C">
        <w:rPr>
          <w:rFonts w:ascii="Arial" w:hAnsi="Arial" w:cs="Arial"/>
          <w:szCs w:val="24"/>
        </w:rPr>
        <w:t>Medicaid</w:t>
      </w:r>
      <w:r w:rsidR="004C24D9" w:rsidRPr="00DC2C0C">
        <w:rPr>
          <w:rFonts w:ascii="Arial" w:hAnsi="Arial" w:cs="Arial"/>
          <w:szCs w:val="24"/>
        </w:rPr>
        <w:t xml:space="preserve">-specific trainings. </w:t>
      </w:r>
    </w:p>
    <w:p w14:paraId="56BB5C4D" w14:textId="77777777" w:rsidR="004C24D9" w:rsidRPr="00DC2C0C" w:rsidRDefault="004C24D9" w:rsidP="00D62DCC">
      <w:pPr>
        <w:pStyle w:val="ListParagraph"/>
        <w:ind w:left="1350"/>
        <w:jc w:val="both"/>
        <w:rPr>
          <w:rFonts w:ascii="Arial" w:hAnsi="Arial" w:cs="Arial"/>
          <w:szCs w:val="24"/>
        </w:rPr>
      </w:pPr>
    </w:p>
    <w:p w14:paraId="577E45F7" w14:textId="6B18DB35" w:rsidR="00C57768" w:rsidRDefault="000259E9" w:rsidP="00C57768">
      <w:pPr>
        <w:pStyle w:val="ListParagraph"/>
        <w:jc w:val="both"/>
        <w:rPr>
          <w:rFonts w:ascii="Arial" w:hAnsi="Arial" w:cs="Arial"/>
          <w:szCs w:val="24"/>
        </w:rPr>
      </w:pPr>
      <w:r>
        <w:rPr>
          <w:rFonts w:ascii="Arial" w:hAnsi="Arial" w:cs="Arial"/>
          <w:szCs w:val="24"/>
        </w:rPr>
        <w:t>Contractors</w:t>
      </w:r>
      <w:r w:rsidR="00886712" w:rsidRPr="00DC2C0C">
        <w:rPr>
          <w:rFonts w:ascii="Arial" w:hAnsi="Arial" w:cs="Arial"/>
          <w:szCs w:val="24"/>
        </w:rPr>
        <w:t xml:space="preserve"> </w:t>
      </w:r>
      <w:r w:rsidR="0087009C" w:rsidRPr="00DC2C0C">
        <w:rPr>
          <w:rFonts w:ascii="Arial" w:hAnsi="Arial" w:cs="Arial"/>
          <w:szCs w:val="24"/>
        </w:rPr>
        <w:t>shall</w:t>
      </w:r>
      <w:r w:rsidR="00886712" w:rsidRPr="00DC2C0C">
        <w:rPr>
          <w:rFonts w:ascii="Arial" w:hAnsi="Arial" w:cs="Arial"/>
          <w:szCs w:val="24"/>
        </w:rPr>
        <w:t xml:space="preserve"> allocate dollars in their budgets for the following required and supplemental trainings</w:t>
      </w:r>
      <w:r w:rsidR="000D2874">
        <w:rPr>
          <w:rFonts w:ascii="Arial" w:hAnsi="Arial" w:cs="Arial"/>
          <w:szCs w:val="24"/>
        </w:rPr>
        <w:t xml:space="preserve"> to occur every three years</w:t>
      </w:r>
      <w:r w:rsidR="00886712" w:rsidRPr="00DC2C0C">
        <w:rPr>
          <w:rFonts w:ascii="Arial" w:hAnsi="Arial" w:cs="Arial"/>
          <w:szCs w:val="24"/>
        </w:rPr>
        <w:t>:</w:t>
      </w:r>
    </w:p>
    <w:p w14:paraId="2DECE002" w14:textId="77777777" w:rsidR="00927286" w:rsidRPr="00DC2C0C" w:rsidRDefault="00927286" w:rsidP="00C57768">
      <w:pPr>
        <w:pStyle w:val="ListParagraph"/>
        <w:jc w:val="both"/>
        <w:rPr>
          <w:rFonts w:ascii="Arial" w:hAnsi="Arial" w:cs="Arial"/>
          <w:szCs w:val="24"/>
        </w:rPr>
      </w:pPr>
    </w:p>
    <w:p w14:paraId="457CAF97" w14:textId="32E655CA" w:rsidR="00330B7D" w:rsidRPr="00DC2C0C" w:rsidRDefault="00330B7D" w:rsidP="00610E9C">
      <w:pPr>
        <w:pStyle w:val="ListParagraph"/>
        <w:numPr>
          <w:ilvl w:val="0"/>
          <w:numId w:val="36"/>
        </w:numPr>
        <w:ind w:left="1350"/>
        <w:jc w:val="both"/>
        <w:rPr>
          <w:rFonts w:ascii="Arial" w:hAnsi="Arial" w:cs="Arial"/>
        </w:rPr>
      </w:pPr>
      <w:r w:rsidRPr="00DC2C0C">
        <w:rPr>
          <w:rFonts w:ascii="Arial" w:hAnsi="Arial" w:cs="Arial"/>
          <w:b/>
          <w:bCs/>
        </w:rPr>
        <w:t>North Carolina Family Assessment Scale for General Services and Reunification (NCFAS-G+R)</w:t>
      </w:r>
      <w:r w:rsidR="00D163A1" w:rsidRPr="00DC2C0C">
        <w:rPr>
          <w:rFonts w:ascii="Arial" w:hAnsi="Arial" w:cs="Arial"/>
          <w:b/>
          <w:bCs/>
        </w:rPr>
        <w:t xml:space="preserve"> Tool Training</w:t>
      </w:r>
      <w:r w:rsidR="000725E8" w:rsidRPr="00DC2C0C">
        <w:rPr>
          <w:rFonts w:ascii="Arial" w:hAnsi="Arial" w:cs="Arial"/>
          <w:b/>
          <w:bCs/>
        </w:rPr>
        <w:t xml:space="preserve">. </w:t>
      </w:r>
      <w:r w:rsidR="009F417E" w:rsidRPr="00DC2C0C">
        <w:rPr>
          <w:rFonts w:ascii="Arial" w:hAnsi="Arial" w:cs="Arial"/>
        </w:rPr>
        <w:t>The National Family Preservation Network, developer of the NCFAS-G+R Assessment</w:t>
      </w:r>
      <w:r w:rsidR="0040127D" w:rsidRPr="00DC2C0C">
        <w:rPr>
          <w:rFonts w:ascii="Arial" w:hAnsi="Arial" w:cs="Arial"/>
        </w:rPr>
        <w:t xml:space="preserve"> Scale</w:t>
      </w:r>
      <w:r w:rsidR="005E4B29" w:rsidRPr="00DC2C0C">
        <w:rPr>
          <w:rFonts w:ascii="Arial" w:hAnsi="Arial" w:cs="Arial"/>
        </w:rPr>
        <w:t>,</w:t>
      </w:r>
      <w:r w:rsidR="009F417E" w:rsidRPr="00DC2C0C">
        <w:rPr>
          <w:rFonts w:ascii="Arial" w:hAnsi="Arial" w:cs="Arial"/>
        </w:rPr>
        <w:t xml:space="preserve"> will provide </w:t>
      </w:r>
      <w:r w:rsidR="003F7AE8" w:rsidRPr="00DC2C0C">
        <w:rPr>
          <w:rFonts w:ascii="Arial" w:hAnsi="Arial" w:cs="Arial"/>
        </w:rPr>
        <w:t xml:space="preserve">a </w:t>
      </w:r>
      <w:r w:rsidR="005F5608" w:rsidRPr="00DC2C0C">
        <w:rPr>
          <w:rFonts w:ascii="Arial" w:hAnsi="Arial" w:cs="Arial"/>
        </w:rPr>
        <w:t>five-hour</w:t>
      </w:r>
      <w:r w:rsidR="003F7AE8" w:rsidRPr="00DC2C0C">
        <w:rPr>
          <w:rFonts w:ascii="Arial" w:hAnsi="Arial" w:cs="Arial"/>
        </w:rPr>
        <w:t xml:space="preserve"> virtual, live training for Program Directors and Regional Coordinators</w:t>
      </w:r>
      <w:r w:rsidR="0040127D" w:rsidRPr="00DC2C0C">
        <w:rPr>
          <w:rFonts w:ascii="Arial" w:hAnsi="Arial" w:cs="Arial"/>
        </w:rPr>
        <w:t xml:space="preserve">. </w:t>
      </w:r>
      <w:r w:rsidR="001D46CF" w:rsidRPr="00DC2C0C">
        <w:rPr>
          <w:rFonts w:ascii="Arial" w:hAnsi="Arial" w:cs="Arial"/>
        </w:rPr>
        <w:t>The training will cover the b</w:t>
      </w:r>
      <w:r w:rsidR="009942A6" w:rsidRPr="00DC2C0C">
        <w:rPr>
          <w:rFonts w:ascii="Arial" w:hAnsi="Arial" w:cs="Arial"/>
        </w:rPr>
        <w:t>enefits and history of the NCFAS-G+R tool</w:t>
      </w:r>
      <w:r w:rsidR="001D46CF" w:rsidRPr="00DC2C0C">
        <w:rPr>
          <w:rFonts w:ascii="Arial" w:hAnsi="Arial" w:cs="Arial"/>
        </w:rPr>
        <w:t>, c</w:t>
      </w:r>
      <w:r w:rsidR="009942A6" w:rsidRPr="00DC2C0C">
        <w:rPr>
          <w:rFonts w:ascii="Arial" w:hAnsi="Arial" w:cs="Arial"/>
        </w:rPr>
        <w:t>omponents of the domains/subscales and rating system</w:t>
      </w:r>
      <w:r w:rsidR="001D46CF" w:rsidRPr="00DC2C0C">
        <w:rPr>
          <w:rFonts w:ascii="Arial" w:hAnsi="Arial" w:cs="Arial"/>
        </w:rPr>
        <w:t>, h</w:t>
      </w:r>
      <w:r w:rsidR="009942A6" w:rsidRPr="00DC2C0C">
        <w:rPr>
          <w:rFonts w:ascii="Arial" w:hAnsi="Arial" w:cs="Arial"/>
        </w:rPr>
        <w:t>ow to assign rating</w:t>
      </w:r>
      <w:r w:rsidR="00DA00E9" w:rsidRPr="00DC2C0C">
        <w:rPr>
          <w:rFonts w:ascii="Arial" w:hAnsi="Arial" w:cs="Arial"/>
        </w:rPr>
        <w:t xml:space="preserve">s at intake and closure with case </w:t>
      </w:r>
      <w:r w:rsidR="00732A2E" w:rsidRPr="00DC2C0C">
        <w:rPr>
          <w:rFonts w:ascii="Arial" w:hAnsi="Arial" w:cs="Arial"/>
        </w:rPr>
        <w:t>studies and</w:t>
      </w:r>
      <w:r w:rsidR="00DA00E9" w:rsidRPr="00DC2C0C">
        <w:rPr>
          <w:rFonts w:ascii="Arial" w:hAnsi="Arial" w:cs="Arial"/>
        </w:rPr>
        <w:t xml:space="preserve"> </w:t>
      </w:r>
      <w:r w:rsidR="00732A2E" w:rsidRPr="00DC2C0C">
        <w:rPr>
          <w:rFonts w:ascii="Arial" w:hAnsi="Arial" w:cs="Arial"/>
        </w:rPr>
        <w:t xml:space="preserve">using the tool to develop a service plan. </w:t>
      </w:r>
      <w:r w:rsidR="000259E9">
        <w:rPr>
          <w:rFonts w:ascii="Arial" w:hAnsi="Arial" w:cs="Arial"/>
        </w:rPr>
        <w:t>Contractors</w:t>
      </w:r>
      <w:r w:rsidR="00732A2E" w:rsidRPr="00DC2C0C">
        <w:rPr>
          <w:rFonts w:ascii="Arial" w:hAnsi="Arial" w:cs="Arial"/>
        </w:rPr>
        <w:t xml:space="preserve"> </w:t>
      </w:r>
      <w:r w:rsidR="0087009C" w:rsidRPr="00DC2C0C">
        <w:rPr>
          <w:rFonts w:ascii="Arial" w:hAnsi="Arial" w:cs="Arial"/>
        </w:rPr>
        <w:t>shall</w:t>
      </w:r>
      <w:r w:rsidR="00732A2E" w:rsidRPr="00DC2C0C">
        <w:rPr>
          <w:rFonts w:ascii="Arial" w:hAnsi="Arial" w:cs="Arial"/>
        </w:rPr>
        <w:t xml:space="preserve"> allocate </w:t>
      </w:r>
      <w:r w:rsidR="00E66854" w:rsidRPr="00DC2C0C">
        <w:rPr>
          <w:rFonts w:ascii="Arial" w:hAnsi="Arial" w:cs="Arial"/>
        </w:rPr>
        <w:t>$70</w:t>
      </w:r>
      <w:r w:rsidR="00B45BD0" w:rsidRPr="00DC2C0C">
        <w:rPr>
          <w:rFonts w:ascii="Arial" w:hAnsi="Arial" w:cs="Arial"/>
        </w:rPr>
        <w:t xml:space="preserve"> per </w:t>
      </w:r>
      <w:r w:rsidR="00E66854" w:rsidRPr="00DC2C0C">
        <w:rPr>
          <w:rFonts w:ascii="Arial" w:hAnsi="Arial" w:cs="Arial"/>
        </w:rPr>
        <w:t xml:space="preserve">person to </w:t>
      </w:r>
      <w:r w:rsidR="00B45BD0" w:rsidRPr="00DC2C0C">
        <w:rPr>
          <w:rFonts w:ascii="Arial" w:hAnsi="Arial" w:cs="Arial"/>
        </w:rPr>
        <w:t xml:space="preserve">participate in </w:t>
      </w:r>
      <w:r w:rsidR="00E66854" w:rsidRPr="00DC2C0C">
        <w:rPr>
          <w:rFonts w:ascii="Arial" w:hAnsi="Arial" w:cs="Arial"/>
        </w:rPr>
        <w:t xml:space="preserve">the </w:t>
      </w:r>
      <w:r w:rsidR="00A4001C" w:rsidRPr="00DC2C0C">
        <w:rPr>
          <w:rFonts w:ascii="Arial" w:hAnsi="Arial" w:cs="Arial"/>
        </w:rPr>
        <w:t xml:space="preserve">NCFAS-G+R Tool Training. </w:t>
      </w:r>
      <w:r w:rsidR="00732A2E" w:rsidRPr="00DC2C0C">
        <w:rPr>
          <w:rFonts w:ascii="Arial" w:hAnsi="Arial" w:cs="Arial"/>
        </w:rPr>
        <w:t xml:space="preserve"> </w:t>
      </w:r>
    </w:p>
    <w:p w14:paraId="3BEA0482" w14:textId="1A6996B9" w:rsidR="00640B8D" w:rsidRPr="00DC2C0C" w:rsidRDefault="00640B8D" w:rsidP="00610E9C">
      <w:pPr>
        <w:pStyle w:val="ListParagraph"/>
        <w:numPr>
          <w:ilvl w:val="0"/>
          <w:numId w:val="36"/>
        </w:numPr>
        <w:ind w:left="1350"/>
        <w:jc w:val="both"/>
        <w:rPr>
          <w:rFonts w:ascii="Arial" w:hAnsi="Arial" w:cs="Arial"/>
        </w:rPr>
      </w:pPr>
      <w:r w:rsidRPr="00DC2C0C">
        <w:rPr>
          <w:rFonts w:ascii="Arial" w:hAnsi="Arial" w:cs="Arial"/>
          <w:b/>
          <w:bCs/>
        </w:rPr>
        <w:t>North Carolina Family Assessment Scale for General Services and Reunification (NCFAS-G+R) Trainer Certification.</w:t>
      </w:r>
      <w:r w:rsidR="00B45BD0" w:rsidRPr="00DC2C0C">
        <w:rPr>
          <w:rFonts w:ascii="Arial" w:hAnsi="Arial" w:cs="Arial"/>
          <w:b/>
          <w:bCs/>
        </w:rPr>
        <w:t xml:space="preserve"> </w:t>
      </w:r>
      <w:r w:rsidR="00B45BD0" w:rsidRPr="00DC2C0C">
        <w:rPr>
          <w:rFonts w:ascii="Arial" w:hAnsi="Arial" w:cs="Arial"/>
        </w:rPr>
        <w:t>The National Family Preservation Network, developer of the NCFAS-G+R Assessment Scale, will provide a</w:t>
      </w:r>
      <w:r w:rsidR="00C12188" w:rsidRPr="00DC2C0C">
        <w:rPr>
          <w:rFonts w:ascii="Arial" w:hAnsi="Arial" w:cs="Arial"/>
        </w:rPr>
        <w:t xml:space="preserve"> </w:t>
      </w:r>
      <w:r w:rsidR="002C4CF2" w:rsidRPr="00DC2C0C">
        <w:rPr>
          <w:rFonts w:ascii="Arial" w:hAnsi="Arial" w:cs="Arial"/>
        </w:rPr>
        <w:t xml:space="preserve">three-hour </w:t>
      </w:r>
      <w:r w:rsidR="00C12188" w:rsidRPr="00DC2C0C">
        <w:rPr>
          <w:rFonts w:ascii="Arial" w:hAnsi="Arial" w:cs="Arial"/>
        </w:rPr>
        <w:t xml:space="preserve">virtual, live training for Regional Coordinators </w:t>
      </w:r>
      <w:r w:rsidR="009E746C" w:rsidRPr="00DC2C0C">
        <w:rPr>
          <w:rFonts w:ascii="Arial" w:hAnsi="Arial" w:cs="Arial"/>
        </w:rPr>
        <w:t xml:space="preserve">to be Certified Trainers of the NCFAS-G+R Tool. The training will </w:t>
      </w:r>
      <w:r w:rsidR="00D557BC" w:rsidRPr="00DC2C0C">
        <w:rPr>
          <w:rFonts w:ascii="Arial" w:hAnsi="Arial" w:cs="Arial"/>
        </w:rPr>
        <w:t xml:space="preserve">equip </w:t>
      </w:r>
      <w:r w:rsidR="009E746C" w:rsidRPr="00DC2C0C">
        <w:rPr>
          <w:rFonts w:ascii="Arial" w:hAnsi="Arial" w:cs="Arial"/>
        </w:rPr>
        <w:t xml:space="preserve">Regional Coordinators </w:t>
      </w:r>
      <w:r w:rsidR="00D557BC" w:rsidRPr="00DC2C0C">
        <w:rPr>
          <w:rFonts w:ascii="Arial" w:hAnsi="Arial" w:cs="Arial"/>
        </w:rPr>
        <w:t xml:space="preserve">with the skills needed to provide effective </w:t>
      </w:r>
      <w:r w:rsidR="00706F26" w:rsidRPr="00DC2C0C">
        <w:rPr>
          <w:rFonts w:ascii="Arial" w:hAnsi="Arial" w:cs="Arial"/>
        </w:rPr>
        <w:t xml:space="preserve">NCFAS-G+R Training to Visitation Specialists and other </w:t>
      </w:r>
      <w:r w:rsidR="00AA79F4" w:rsidRPr="00DC2C0C">
        <w:rPr>
          <w:rFonts w:ascii="Arial" w:hAnsi="Arial" w:cs="Arial"/>
        </w:rPr>
        <w:t xml:space="preserve">program staff, as needed. </w:t>
      </w:r>
      <w:r w:rsidR="00433360" w:rsidRPr="00DC2C0C">
        <w:rPr>
          <w:rFonts w:ascii="Arial" w:hAnsi="Arial" w:cs="Arial"/>
        </w:rPr>
        <w:t xml:space="preserve"> </w:t>
      </w:r>
      <w:r w:rsidR="000259E9">
        <w:rPr>
          <w:rFonts w:ascii="Arial" w:hAnsi="Arial" w:cs="Arial"/>
        </w:rPr>
        <w:t>Contractors</w:t>
      </w:r>
      <w:r w:rsidR="00AA79F4" w:rsidRPr="00DC2C0C">
        <w:rPr>
          <w:rFonts w:ascii="Arial" w:hAnsi="Arial" w:cs="Arial"/>
        </w:rPr>
        <w:t xml:space="preserve"> </w:t>
      </w:r>
      <w:r w:rsidR="0087009C" w:rsidRPr="00DC2C0C">
        <w:rPr>
          <w:rFonts w:ascii="Arial" w:hAnsi="Arial" w:cs="Arial"/>
        </w:rPr>
        <w:t>shall</w:t>
      </w:r>
      <w:r w:rsidR="00AA79F4" w:rsidRPr="00DC2C0C">
        <w:rPr>
          <w:rFonts w:ascii="Arial" w:hAnsi="Arial" w:cs="Arial"/>
        </w:rPr>
        <w:t xml:space="preserve"> allocate $75 per person to participate in the NCFAS-G+R Trainer Certification.  </w:t>
      </w:r>
    </w:p>
    <w:p w14:paraId="7B834574" w14:textId="4546DF08" w:rsidR="004653CB" w:rsidRPr="00DC2C0C" w:rsidRDefault="007264C2" w:rsidP="00610E9C">
      <w:pPr>
        <w:pStyle w:val="ListParagraph"/>
        <w:numPr>
          <w:ilvl w:val="0"/>
          <w:numId w:val="36"/>
        </w:numPr>
        <w:ind w:left="1350"/>
        <w:jc w:val="both"/>
        <w:rPr>
          <w:rFonts w:ascii="Arial" w:hAnsi="Arial" w:cs="Arial"/>
        </w:rPr>
      </w:pPr>
      <w:r w:rsidRPr="00DC2C0C">
        <w:rPr>
          <w:rFonts w:ascii="Arial" w:hAnsi="Arial" w:cs="Arial"/>
          <w:b/>
          <w:bCs/>
          <w:szCs w:val="24"/>
        </w:rPr>
        <w:t>Ongoing Professional D</w:t>
      </w:r>
      <w:r w:rsidR="00830AF6" w:rsidRPr="00DC2C0C">
        <w:rPr>
          <w:rFonts w:ascii="Arial" w:hAnsi="Arial" w:cs="Arial"/>
          <w:b/>
          <w:bCs/>
          <w:szCs w:val="24"/>
        </w:rPr>
        <w:t>evelopment</w:t>
      </w:r>
      <w:r w:rsidR="001754D8" w:rsidRPr="00DC2C0C">
        <w:rPr>
          <w:rFonts w:ascii="Arial" w:hAnsi="Arial" w:cs="Arial"/>
          <w:b/>
          <w:bCs/>
          <w:szCs w:val="24"/>
        </w:rPr>
        <w:t>.</w:t>
      </w:r>
      <w:r w:rsidR="00B104C8" w:rsidRPr="00DC2C0C">
        <w:rPr>
          <w:rFonts w:ascii="Arial" w:hAnsi="Arial" w:cs="Arial"/>
          <w:szCs w:val="24"/>
        </w:rPr>
        <w:t xml:space="preserve"> </w:t>
      </w:r>
      <w:r w:rsidR="000259E9">
        <w:rPr>
          <w:rFonts w:ascii="Arial" w:hAnsi="Arial" w:cs="Arial"/>
        </w:rPr>
        <w:t>Contractors</w:t>
      </w:r>
      <w:r w:rsidR="004653CB" w:rsidRPr="00DC2C0C">
        <w:rPr>
          <w:rFonts w:ascii="Arial" w:hAnsi="Arial" w:cs="Arial"/>
        </w:rPr>
        <w:t xml:space="preserve"> are encouraged to provide in their budgets for the provision of </w:t>
      </w:r>
      <w:r w:rsidR="00DD5315" w:rsidRPr="00DC2C0C">
        <w:rPr>
          <w:rFonts w:ascii="Arial" w:hAnsi="Arial" w:cs="Arial"/>
        </w:rPr>
        <w:t xml:space="preserve">trainings required to maintain licensure for applicable staff as well as </w:t>
      </w:r>
      <w:r w:rsidR="004653CB" w:rsidRPr="00DC2C0C">
        <w:rPr>
          <w:rFonts w:ascii="Arial" w:hAnsi="Arial" w:cs="Arial"/>
        </w:rPr>
        <w:t xml:space="preserve">additional local training offered through local conferences, </w:t>
      </w:r>
      <w:r w:rsidR="004653CB" w:rsidRPr="00DC2C0C">
        <w:rPr>
          <w:rFonts w:ascii="Arial" w:hAnsi="Arial" w:cs="Arial"/>
        </w:rPr>
        <w:lastRenderedPageBreak/>
        <w:t>universities, and various other institutions to meet the specific needs of families served.</w:t>
      </w:r>
    </w:p>
    <w:p w14:paraId="67B09D58" w14:textId="77777777" w:rsidR="000E33D3" w:rsidRPr="00DC2C0C" w:rsidRDefault="000E33D3" w:rsidP="0073253E">
      <w:pPr>
        <w:ind w:left="720"/>
        <w:jc w:val="both"/>
        <w:rPr>
          <w:rFonts w:ascii="Arial" w:hAnsi="Arial" w:cs="Arial"/>
          <w:i/>
          <w:iCs/>
          <w:szCs w:val="24"/>
        </w:rPr>
      </w:pPr>
    </w:p>
    <w:p w14:paraId="47A593A6" w14:textId="6205FA23" w:rsidR="00CE1BA0" w:rsidRPr="00DC2C0C" w:rsidRDefault="00012FC7" w:rsidP="0073253E">
      <w:pPr>
        <w:ind w:left="720"/>
        <w:jc w:val="both"/>
        <w:rPr>
          <w:rFonts w:ascii="Arial" w:hAnsi="Arial" w:cs="Arial"/>
          <w:i/>
          <w:iCs/>
          <w:szCs w:val="24"/>
        </w:rPr>
      </w:pPr>
      <w:r w:rsidRPr="00DC2C0C">
        <w:rPr>
          <w:rFonts w:ascii="Arial" w:hAnsi="Arial" w:cs="Arial"/>
          <w:i/>
          <w:iCs/>
          <w:szCs w:val="24"/>
        </w:rPr>
        <w:t xml:space="preserve">Additional costs associated with </w:t>
      </w:r>
      <w:r w:rsidR="000E33D3" w:rsidRPr="00DC2C0C">
        <w:rPr>
          <w:rFonts w:ascii="Arial" w:hAnsi="Arial" w:cs="Arial"/>
          <w:i/>
          <w:iCs/>
          <w:szCs w:val="24"/>
        </w:rPr>
        <w:t xml:space="preserve">NCFAS licensing fees can be found in </w:t>
      </w:r>
      <w:r w:rsidR="00DE010A" w:rsidRPr="00DC2C0C">
        <w:rPr>
          <w:rFonts w:ascii="Arial" w:hAnsi="Arial" w:cs="Arial"/>
          <w:i/>
          <w:iCs/>
          <w:szCs w:val="24"/>
        </w:rPr>
        <w:t>Section D, Resources #1</w:t>
      </w:r>
      <w:r w:rsidR="00A02042" w:rsidRPr="00DC2C0C">
        <w:rPr>
          <w:rFonts w:ascii="Arial" w:hAnsi="Arial" w:cs="Arial"/>
          <w:i/>
          <w:iCs/>
          <w:szCs w:val="24"/>
        </w:rPr>
        <w:t>4</w:t>
      </w:r>
      <w:r w:rsidR="00DE010A" w:rsidRPr="00DC2C0C">
        <w:rPr>
          <w:rFonts w:ascii="Arial" w:hAnsi="Arial" w:cs="Arial"/>
          <w:i/>
          <w:iCs/>
          <w:szCs w:val="24"/>
        </w:rPr>
        <w:t>.</w:t>
      </w:r>
    </w:p>
    <w:p w14:paraId="7C73DBBB" w14:textId="77777777" w:rsidR="00A02042" w:rsidRPr="00DC2C0C" w:rsidRDefault="00A02042" w:rsidP="0073253E">
      <w:pPr>
        <w:ind w:left="720"/>
        <w:jc w:val="both"/>
        <w:rPr>
          <w:rFonts w:ascii="Arial" w:hAnsi="Arial" w:cs="Arial"/>
          <w:i/>
          <w:iCs/>
          <w:szCs w:val="24"/>
        </w:rPr>
      </w:pPr>
    </w:p>
    <w:p w14:paraId="369186CE" w14:textId="77777777" w:rsidR="00CE1BA0" w:rsidRPr="00DC2C0C" w:rsidRDefault="00CE1BA0" w:rsidP="00610E9C">
      <w:pPr>
        <w:numPr>
          <w:ilvl w:val="0"/>
          <w:numId w:val="10"/>
        </w:numPr>
        <w:ind w:left="360" w:hanging="450"/>
        <w:jc w:val="both"/>
        <w:rPr>
          <w:rFonts w:ascii="Arial" w:hAnsi="Arial" w:cs="Arial"/>
          <w:b/>
          <w:bCs/>
          <w:szCs w:val="24"/>
        </w:rPr>
      </w:pPr>
      <w:r w:rsidRPr="00DC2C0C">
        <w:rPr>
          <w:rFonts w:ascii="Arial" w:hAnsi="Arial" w:cs="Arial"/>
          <w:b/>
        </w:rPr>
        <w:t xml:space="preserve">The court testimony activities, which may address an individual’s compliance with treatment plan(s); attendance at program(s), participation in counseling sessions, required for this program initiative are: </w:t>
      </w:r>
    </w:p>
    <w:p w14:paraId="07ED61A9" w14:textId="77777777" w:rsidR="00CE1BA0" w:rsidRPr="00DC2C0C" w:rsidRDefault="00CE1BA0" w:rsidP="008C081E">
      <w:pPr>
        <w:ind w:left="360" w:hanging="450"/>
        <w:jc w:val="both"/>
        <w:rPr>
          <w:rFonts w:ascii="Arial" w:hAnsi="Arial" w:cs="Arial"/>
          <w:b/>
          <w:bCs/>
          <w:szCs w:val="24"/>
        </w:rPr>
      </w:pPr>
    </w:p>
    <w:p w14:paraId="38C8352F" w14:textId="59D4C521" w:rsidR="00CE1BA0" w:rsidRPr="00DC2C0C" w:rsidRDefault="00CE1BA0" w:rsidP="008C081E">
      <w:pPr>
        <w:ind w:left="360"/>
        <w:jc w:val="both"/>
        <w:rPr>
          <w:rFonts w:ascii="Arial" w:hAnsi="Arial" w:cs="Arial"/>
          <w:szCs w:val="24"/>
        </w:rPr>
      </w:pPr>
      <w:r w:rsidRPr="00DC2C0C">
        <w:rPr>
          <w:rFonts w:ascii="Arial" w:hAnsi="Arial" w:cs="Arial"/>
          <w:szCs w:val="24"/>
        </w:rPr>
        <w:t xml:space="preserve">Visitation Specialists may be </w:t>
      </w:r>
      <w:r w:rsidR="00D95888" w:rsidRPr="00DC2C0C">
        <w:rPr>
          <w:rFonts w:ascii="Arial" w:hAnsi="Arial" w:cs="Arial"/>
          <w:szCs w:val="24"/>
        </w:rPr>
        <w:t>called upon/subpoenaed</w:t>
      </w:r>
      <w:r w:rsidRPr="00DC2C0C">
        <w:rPr>
          <w:rFonts w:ascii="Arial" w:hAnsi="Arial" w:cs="Arial"/>
          <w:szCs w:val="24"/>
        </w:rPr>
        <w:t xml:space="preserve"> to testify in court</w:t>
      </w:r>
      <w:r w:rsidR="00D95888" w:rsidRPr="00DC2C0C">
        <w:rPr>
          <w:rFonts w:ascii="Arial" w:hAnsi="Arial" w:cs="Arial"/>
          <w:szCs w:val="24"/>
        </w:rPr>
        <w:t xml:space="preserve"> by Public Defenders representing Parents, or Deputy Attorneys General representing DCF.</w:t>
      </w:r>
      <w:r w:rsidRPr="00DC2C0C">
        <w:rPr>
          <w:rFonts w:ascii="Arial" w:hAnsi="Arial" w:cs="Arial"/>
          <w:szCs w:val="24"/>
        </w:rPr>
        <w:t xml:space="preserve"> Documentation of progress toward goals, attendance/participation in visits will be submitted to </w:t>
      </w:r>
      <w:r w:rsidR="000D2EAA" w:rsidRPr="00DC2C0C">
        <w:rPr>
          <w:rFonts w:ascii="Arial" w:hAnsi="Arial" w:cs="Arial"/>
          <w:szCs w:val="24"/>
        </w:rPr>
        <w:t>DCP&amp;P regularly</w:t>
      </w:r>
      <w:r w:rsidRPr="00DC2C0C">
        <w:rPr>
          <w:rFonts w:ascii="Arial" w:hAnsi="Arial" w:cs="Arial"/>
          <w:szCs w:val="24"/>
        </w:rPr>
        <w:t xml:space="preserve"> and may be used to inform court reports.</w:t>
      </w:r>
    </w:p>
    <w:p w14:paraId="73AD2D07" w14:textId="77777777" w:rsidR="00CE1BA0" w:rsidRPr="00DC2C0C" w:rsidRDefault="00CE1BA0" w:rsidP="00CE1BA0">
      <w:pPr>
        <w:jc w:val="both"/>
        <w:rPr>
          <w:rFonts w:ascii="Arial" w:hAnsi="Arial" w:cs="Arial"/>
          <w:b/>
          <w:bCs/>
          <w:szCs w:val="24"/>
        </w:rPr>
      </w:pPr>
    </w:p>
    <w:p w14:paraId="457C5F4A" w14:textId="4FB6188B" w:rsidR="00CE1BA0" w:rsidRPr="00DC2C0C" w:rsidRDefault="00CE1BA0" w:rsidP="00610E9C">
      <w:pPr>
        <w:pStyle w:val="ListParagraph"/>
        <w:numPr>
          <w:ilvl w:val="0"/>
          <w:numId w:val="5"/>
        </w:numPr>
        <w:ind w:left="-270"/>
        <w:rPr>
          <w:rFonts w:ascii="Arial" w:hAnsi="Arial" w:cs="Arial"/>
          <w:b/>
          <w:bCs/>
        </w:rPr>
      </w:pPr>
      <w:r w:rsidRPr="00DC2C0C">
        <w:rPr>
          <w:rFonts w:ascii="Arial" w:hAnsi="Arial" w:cs="Arial"/>
          <w:b/>
          <w:bCs/>
        </w:rPr>
        <w:t xml:space="preserve">Resources - The below describes the resources required of </w:t>
      </w:r>
      <w:r w:rsidR="000259E9">
        <w:rPr>
          <w:rFonts w:ascii="Arial" w:hAnsi="Arial" w:cs="Arial"/>
          <w:b/>
          <w:bCs/>
        </w:rPr>
        <w:t xml:space="preserve">contractors </w:t>
      </w:r>
      <w:r w:rsidRPr="00DC2C0C">
        <w:rPr>
          <w:rFonts w:ascii="Arial" w:hAnsi="Arial" w:cs="Arial"/>
          <w:b/>
          <w:bCs/>
        </w:rPr>
        <w:t xml:space="preserve">to ensure the service delivery area, management, and assessment of this program.  </w:t>
      </w:r>
    </w:p>
    <w:p w14:paraId="7A38168C" w14:textId="3985D347" w:rsidR="004157CC" w:rsidRPr="00DC2C0C" w:rsidRDefault="004157CC" w:rsidP="004157CC">
      <w:pPr>
        <w:ind w:left="360"/>
        <w:jc w:val="both"/>
        <w:rPr>
          <w:rFonts w:ascii="Arial" w:hAnsi="Arial" w:cs="Arial"/>
          <w:b/>
          <w:bCs/>
          <w:szCs w:val="24"/>
        </w:rPr>
      </w:pPr>
    </w:p>
    <w:p w14:paraId="7812A76B" w14:textId="094215D0" w:rsidR="00733518" w:rsidRPr="00DC2C0C" w:rsidRDefault="005304D6" w:rsidP="00E55037">
      <w:pPr>
        <w:ind w:left="450" w:hanging="540"/>
        <w:jc w:val="both"/>
        <w:rPr>
          <w:rStyle w:val="normaltextrun"/>
          <w:rFonts w:ascii="Arial" w:hAnsi="Arial" w:cs="Arial"/>
          <w:shd w:val="clear" w:color="auto" w:fill="FFFFFF"/>
        </w:rPr>
      </w:pPr>
      <w:r w:rsidRPr="00DC2C0C">
        <w:rPr>
          <w:rStyle w:val="normaltextrun"/>
          <w:rFonts w:ascii="Arial" w:hAnsi="Arial" w:cs="Arial"/>
          <w:b/>
          <w:bCs/>
          <w:shd w:val="clear" w:color="auto" w:fill="FFFFFF"/>
        </w:rPr>
        <w:t>1)</w:t>
      </w:r>
      <w:r w:rsidRPr="00DC2C0C">
        <w:rPr>
          <w:rStyle w:val="tabchar"/>
          <w:rFonts w:ascii="Arial" w:hAnsi="Arial" w:cs="Arial"/>
          <w:b/>
          <w:bCs/>
          <w:color w:val="000000"/>
          <w:shd w:val="clear" w:color="auto" w:fill="FFFFFF"/>
        </w:rPr>
        <w:tab/>
      </w:r>
      <w:r w:rsidRPr="00DC2C0C">
        <w:rPr>
          <w:rStyle w:val="normaltextrun"/>
          <w:rFonts w:ascii="Arial" w:hAnsi="Arial" w:cs="Arial"/>
          <w:b/>
          <w:bCs/>
          <w:shd w:val="clear" w:color="auto" w:fill="FFFFFF"/>
        </w:rPr>
        <w:t xml:space="preserve">The </w:t>
      </w:r>
      <w:r w:rsidR="000E61A2" w:rsidRPr="00DC2C0C">
        <w:rPr>
          <w:rStyle w:val="normaltextrun"/>
          <w:rFonts w:ascii="Arial" w:hAnsi="Arial" w:cs="Arial"/>
          <w:b/>
          <w:bCs/>
          <w:shd w:val="clear" w:color="auto" w:fill="FFFFFF"/>
        </w:rPr>
        <w:t>program initiative’s service site is required to be located in:</w:t>
      </w:r>
      <w:r w:rsidRPr="00DC2C0C">
        <w:rPr>
          <w:rStyle w:val="normaltextrun"/>
          <w:rFonts w:ascii="Arial" w:hAnsi="Arial" w:cs="Arial"/>
          <w:shd w:val="clear" w:color="auto" w:fill="FFFFFF"/>
        </w:rPr>
        <w:t xml:space="preserve"> </w:t>
      </w:r>
      <w:r w:rsidR="00C7330F" w:rsidRPr="00DC2C0C">
        <w:rPr>
          <w:rStyle w:val="normaltextrun"/>
          <w:rFonts w:ascii="Arial" w:hAnsi="Arial" w:cs="Arial"/>
          <w:shd w:val="clear" w:color="auto" w:fill="FFFFFF"/>
        </w:rPr>
        <w:t xml:space="preserve">The state of New Jersey. </w:t>
      </w:r>
      <w:r w:rsidRPr="00DC2C0C">
        <w:rPr>
          <w:rStyle w:val="normaltextrun"/>
          <w:rFonts w:ascii="Arial" w:hAnsi="Arial" w:cs="Arial"/>
          <w:shd w:val="clear" w:color="auto" w:fill="FFFFFF"/>
        </w:rPr>
        <w:t xml:space="preserve">The </w:t>
      </w:r>
      <w:r w:rsidR="006D67EE">
        <w:rPr>
          <w:rStyle w:val="normaltextrun"/>
          <w:rFonts w:ascii="Arial" w:hAnsi="Arial" w:cs="Arial"/>
          <w:shd w:val="clear" w:color="auto" w:fill="FFFFFF"/>
        </w:rPr>
        <w:t>contractor’s</w:t>
      </w:r>
      <w:r w:rsidRPr="00DC2C0C">
        <w:rPr>
          <w:rStyle w:val="normaltextrun"/>
          <w:rFonts w:ascii="Arial" w:hAnsi="Arial" w:cs="Arial"/>
          <w:shd w:val="clear" w:color="auto" w:fill="FFFFFF"/>
        </w:rPr>
        <w:t xml:space="preserve"> service site (i.e., primary office, headquarters, etc.) can be in any </w:t>
      </w:r>
      <w:r w:rsidR="24BB8A7A" w:rsidRPr="00DC2C0C">
        <w:rPr>
          <w:rStyle w:val="normaltextrun"/>
          <w:rFonts w:ascii="Arial" w:hAnsi="Arial" w:cs="Arial"/>
          <w:shd w:val="clear" w:color="auto" w:fill="FFFFFF"/>
        </w:rPr>
        <w:t xml:space="preserve">of </w:t>
      </w:r>
      <w:r w:rsidR="000E61A2" w:rsidRPr="00DC2C0C">
        <w:rPr>
          <w:rStyle w:val="normaltextrun"/>
          <w:rFonts w:ascii="Arial" w:hAnsi="Arial" w:cs="Arial"/>
          <w:shd w:val="clear" w:color="auto" w:fill="FFFFFF"/>
        </w:rPr>
        <w:t xml:space="preserve">the </w:t>
      </w:r>
      <w:r w:rsidR="24BB8A7A" w:rsidRPr="00DC2C0C">
        <w:rPr>
          <w:rStyle w:val="normaltextrun"/>
          <w:rFonts w:ascii="Arial" w:hAnsi="Arial" w:cs="Arial"/>
          <w:shd w:val="clear" w:color="auto" w:fill="FFFFFF"/>
        </w:rPr>
        <w:t>counties in the cover</w:t>
      </w:r>
      <w:r w:rsidR="009009DE" w:rsidRPr="00DC2C0C">
        <w:rPr>
          <w:rStyle w:val="normaltextrun"/>
          <w:rFonts w:ascii="Arial" w:hAnsi="Arial" w:cs="Arial"/>
          <w:shd w:val="clear" w:color="auto" w:fill="FFFFFF"/>
        </w:rPr>
        <w:t>ed</w:t>
      </w:r>
      <w:r w:rsidR="24BB8A7A" w:rsidRPr="00DC2C0C">
        <w:rPr>
          <w:rStyle w:val="normaltextrun"/>
          <w:rFonts w:ascii="Arial" w:hAnsi="Arial" w:cs="Arial"/>
          <w:shd w:val="clear" w:color="auto" w:fill="FFFFFF"/>
        </w:rPr>
        <w:t xml:space="preserve"> region.</w:t>
      </w:r>
      <w:r w:rsidRPr="00DC2C0C">
        <w:rPr>
          <w:rStyle w:val="normaltextrun"/>
          <w:rFonts w:ascii="Arial" w:hAnsi="Arial" w:cs="Arial"/>
          <w:shd w:val="clear" w:color="auto" w:fill="FFFFFF"/>
        </w:rPr>
        <w:t xml:space="preserve"> </w:t>
      </w:r>
      <w:r w:rsidR="7C1434CD" w:rsidRPr="00DC2C0C">
        <w:rPr>
          <w:rStyle w:val="normaltextrun"/>
          <w:rFonts w:ascii="Arial" w:hAnsi="Arial" w:cs="Arial"/>
          <w:shd w:val="clear" w:color="auto" w:fill="FFFFFF"/>
        </w:rPr>
        <w:t xml:space="preserve"> </w:t>
      </w:r>
    </w:p>
    <w:p w14:paraId="024F021E" w14:textId="77777777" w:rsidR="00733518" w:rsidRPr="00DC2C0C" w:rsidRDefault="00733518" w:rsidP="00E55037">
      <w:pPr>
        <w:ind w:left="450" w:hanging="540"/>
        <w:jc w:val="both"/>
        <w:rPr>
          <w:rStyle w:val="normaltextrun"/>
          <w:rFonts w:ascii="Arial" w:hAnsi="Arial" w:cs="Arial"/>
          <w:shd w:val="clear" w:color="auto" w:fill="FFFFFF"/>
        </w:rPr>
      </w:pPr>
    </w:p>
    <w:p w14:paraId="4168A8B1" w14:textId="6C6984B2" w:rsidR="004157CC" w:rsidRPr="00DC2C0C" w:rsidRDefault="09968A50" w:rsidP="001555A2">
      <w:pPr>
        <w:ind w:left="450"/>
        <w:jc w:val="both"/>
        <w:rPr>
          <w:rStyle w:val="normaltextrun"/>
          <w:rFonts w:ascii="Arial" w:hAnsi="Arial" w:cs="Arial"/>
        </w:rPr>
      </w:pPr>
      <w:r w:rsidRPr="00DC2C0C">
        <w:rPr>
          <w:rStyle w:val="normaltextrun"/>
          <w:rFonts w:ascii="Arial" w:hAnsi="Arial" w:cs="Arial"/>
          <w:shd w:val="clear" w:color="auto" w:fill="FFFFFF"/>
        </w:rPr>
        <w:t xml:space="preserve">Therapeutic visits may occur within </w:t>
      </w:r>
      <w:r w:rsidR="757F4F7E" w:rsidRPr="00DC2C0C">
        <w:rPr>
          <w:rStyle w:val="normaltextrun"/>
          <w:rFonts w:ascii="Arial" w:hAnsi="Arial" w:cs="Arial"/>
          <w:shd w:val="clear" w:color="auto" w:fill="FFFFFF"/>
        </w:rPr>
        <w:t>the</w:t>
      </w:r>
      <w:r w:rsidRPr="00DC2C0C">
        <w:rPr>
          <w:rStyle w:val="normaltextrun"/>
          <w:rFonts w:ascii="Arial" w:hAnsi="Arial" w:cs="Arial"/>
          <w:shd w:val="clear" w:color="auto" w:fill="FFFFFF"/>
        </w:rPr>
        <w:t xml:space="preserve"> home-like setting of </w:t>
      </w:r>
      <w:r w:rsidR="007038DA">
        <w:rPr>
          <w:rStyle w:val="normaltextrun"/>
          <w:rFonts w:ascii="Arial" w:hAnsi="Arial" w:cs="Arial"/>
          <w:shd w:val="clear" w:color="auto" w:fill="FFFFFF"/>
        </w:rPr>
        <w:t>a</w:t>
      </w:r>
      <w:r w:rsidR="001555A2" w:rsidRPr="00DC2C0C">
        <w:rPr>
          <w:rStyle w:val="normaltextrun"/>
          <w:rFonts w:ascii="Arial" w:hAnsi="Arial" w:cs="Arial"/>
          <w:shd w:val="clear" w:color="auto" w:fill="FFFFFF"/>
        </w:rPr>
        <w:t xml:space="preserve"> provider’s </w:t>
      </w:r>
      <w:r w:rsidRPr="00DC2C0C">
        <w:rPr>
          <w:rStyle w:val="normaltextrun"/>
          <w:rFonts w:ascii="Arial" w:hAnsi="Arial" w:cs="Arial"/>
          <w:shd w:val="clear" w:color="auto" w:fill="FFFFFF"/>
        </w:rPr>
        <w:t xml:space="preserve">office. For this reason, </w:t>
      </w:r>
      <w:r w:rsidR="6223CC6E" w:rsidRPr="00DC2C0C">
        <w:rPr>
          <w:rStyle w:val="normaltextrun"/>
          <w:rFonts w:ascii="Arial" w:hAnsi="Arial" w:cs="Arial"/>
          <w:shd w:val="clear" w:color="auto" w:fill="FFFFFF"/>
        </w:rPr>
        <w:t xml:space="preserve">the </w:t>
      </w:r>
      <w:r w:rsidR="006D67EE">
        <w:rPr>
          <w:rStyle w:val="normaltextrun"/>
          <w:rFonts w:ascii="Arial" w:hAnsi="Arial" w:cs="Arial"/>
          <w:shd w:val="clear" w:color="auto" w:fill="FFFFFF"/>
        </w:rPr>
        <w:t>contractor</w:t>
      </w:r>
      <w:r w:rsidR="6AA8056D" w:rsidRPr="00DC2C0C">
        <w:rPr>
          <w:rStyle w:val="normaltextrun"/>
          <w:rFonts w:ascii="Arial" w:hAnsi="Arial" w:cs="Arial"/>
          <w:shd w:val="clear" w:color="auto" w:fill="FFFFFF"/>
        </w:rPr>
        <w:t xml:space="preserve"> </w:t>
      </w:r>
      <w:r w:rsidR="33BFDB48" w:rsidRPr="00DC2C0C">
        <w:rPr>
          <w:rStyle w:val="normaltextrun"/>
          <w:rFonts w:ascii="Arial" w:hAnsi="Arial" w:cs="Arial"/>
          <w:shd w:val="clear" w:color="auto" w:fill="FFFFFF"/>
        </w:rPr>
        <w:t>must have</w:t>
      </w:r>
      <w:r w:rsidR="74D2273B" w:rsidRPr="00DC2C0C">
        <w:rPr>
          <w:rStyle w:val="normaltextrun"/>
          <w:rFonts w:ascii="Arial" w:hAnsi="Arial" w:cs="Arial"/>
          <w:shd w:val="clear" w:color="auto" w:fill="FFFFFF"/>
        </w:rPr>
        <w:t xml:space="preserve">, or enter into a formal agreement to </w:t>
      </w:r>
      <w:r w:rsidR="006353F0" w:rsidRPr="00DC2C0C">
        <w:rPr>
          <w:rStyle w:val="normaltextrun"/>
          <w:rFonts w:ascii="Arial" w:hAnsi="Arial" w:cs="Arial"/>
          <w:shd w:val="clear" w:color="auto" w:fill="FFFFFF"/>
        </w:rPr>
        <w:t>utilize</w:t>
      </w:r>
      <w:r w:rsidR="74D2273B" w:rsidRPr="00DC2C0C">
        <w:rPr>
          <w:rStyle w:val="normaltextrun"/>
          <w:rFonts w:ascii="Arial" w:hAnsi="Arial" w:cs="Arial"/>
          <w:shd w:val="clear" w:color="auto" w:fill="FFFFFF"/>
        </w:rPr>
        <w:t>,</w:t>
      </w:r>
      <w:r w:rsidR="33BFDB48" w:rsidRPr="00DC2C0C">
        <w:rPr>
          <w:rStyle w:val="normaltextrun"/>
          <w:rFonts w:ascii="Arial" w:hAnsi="Arial" w:cs="Arial"/>
          <w:shd w:val="clear" w:color="auto" w:fill="FFFFFF"/>
        </w:rPr>
        <w:t xml:space="preserve"> </w:t>
      </w:r>
      <w:r w:rsidR="4B08EE36" w:rsidRPr="00DC2C0C">
        <w:rPr>
          <w:rStyle w:val="normaltextrun"/>
          <w:rFonts w:ascii="Arial" w:hAnsi="Arial" w:cs="Arial"/>
          <w:shd w:val="clear" w:color="auto" w:fill="FFFFFF"/>
        </w:rPr>
        <w:t xml:space="preserve">a </w:t>
      </w:r>
      <w:r w:rsidR="33BFDB48" w:rsidRPr="00DC2C0C">
        <w:rPr>
          <w:rStyle w:val="normaltextrun"/>
          <w:rFonts w:ascii="Arial" w:hAnsi="Arial" w:cs="Arial"/>
          <w:shd w:val="clear" w:color="auto" w:fill="FFFFFF"/>
        </w:rPr>
        <w:t>phy</w:t>
      </w:r>
      <w:r w:rsidR="58183733" w:rsidRPr="00DC2C0C">
        <w:rPr>
          <w:rStyle w:val="normaltextrun"/>
          <w:rFonts w:ascii="Arial" w:hAnsi="Arial" w:cs="Arial"/>
          <w:shd w:val="clear" w:color="auto" w:fill="FFFFFF"/>
        </w:rPr>
        <w:t>s</w:t>
      </w:r>
      <w:r w:rsidR="33BFDB48" w:rsidRPr="00DC2C0C">
        <w:rPr>
          <w:rStyle w:val="normaltextrun"/>
          <w:rFonts w:ascii="Arial" w:hAnsi="Arial" w:cs="Arial"/>
          <w:shd w:val="clear" w:color="auto" w:fill="FFFFFF"/>
        </w:rPr>
        <w:t xml:space="preserve">ical </w:t>
      </w:r>
      <w:r w:rsidR="757F4F7E" w:rsidRPr="00DC2C0C">
        <w:rPr>
          <w:rStyle w:val="normaltextrun"/>
          <w:rFonts w:ascii="Arial" w:hAnsi="Arial" w:cs="Arial"/>
          <w:shd w:val="clear" w:color="auto" w:fill="FFFFFF"/>
        </w:rPr>
        <w:t xml:space="preserve">location </w:t>
      </w:r>
      <w:r w:rsidR="2C9C3387" w:rsidRPr="00DC2C0C">
        <w:rPr>
          <w:rStyle w:val="normaltextrun"/>
          <w:rFonts w:ascii="Arial" w:hAnsi="Arial" w:cs="Arial"/>
          <w:shd w:val="clear" w:color="auto" w:fill="FFFFFF"/>
        </w:rPr>
        <w:t>for these visits</w:t>
      </w:r>
      <w:r w:rsidR="6345E4E3" w:rsidRPr="00DC2C0C">
        <w:rPr>
          <w:rStyle w:val="normaltextrun"/>
          <w:rFonts w:ascii="Arial" w:hAnsi="Arial" w:cs="Arial"/>
          <w:shd w:val="clear" w:color="auto" w:fill="FFFFFF"/>
        </w:rPr>
        <w:t xml:space="preserve"> </w:t>
      </w:r>
      <w:r w:rsidR="15767209" w:rsidRPr="00DC2C0C">
        <w:rPr>
          <w:rStyle w:val="normaltextrun"/>
          <w:rFonts w:ascii="Arial" w:hAnsi="Arial" w:cs="Arial"/>
          <w:shd w:val="clear" w:color="auto" w:fill="FFFFFF"/>
        </w:rPr>
        <w:t xml:space="preserve">that </w:t>
      </w:r>
      <w:r w:rsidR="5A4A4959" w:rsidRPr="00DC2C0C">
        <w:rPr>
          <w:rStyle w:val="normaltextrun"/>
          <w:rFonts w:ascii="Arial" w:hAnsi="Arial" w:cs="Arial"/>
          <w:shd w:val="clear" w:color="auto" w:fill="FFFFFF"/>
        </w:rPr>
        <w:t>is</w:t>
      </w:r>
      <w:r w:rsidR="15767209" w:rsidRPr="00DC2C0C">
        <w:rPr>
          <w:rStyle w:val="normaltextrun"/>
          <w:rFonts w:ascii="Arial" w:hAnsi="Arial" w:cs="Arial"/>
          <w:shd w:val="clear" w:color="auto" w:fill="FFFFFF"/>
        </w:rPr>
        <w:t xml:space="preserve"> </w:t>
      </w:r>
      <w:r w:rsidR="30B67B56" w:rsidRPr="00DC2C0C">
        <w:rPr>
          <w:rStyle w:val="normaltextrun"/>
          <w:rFonts w:ascii="Arial" w:hAnsi="Arial" w:cs="Arial"/>
          <w:shd w:val="clear" w:color="auto" w:fill="FFFFFF"/>
        </w:rPr>
        <w:t>eas</w:t>
      </w:r>
      <w:r w:rsidR="609B6F9F" w:rsidRPr="00DC2C0C">
        <w:rPr>
          <w:rStyle w:val="normaltextrun"/>
          <w:rFonts w:ascii="Arial" w:hAnsi="Arial" w:cs="Arial"/>
          <w:shd w:val="clear" w:color="auto" w:fill="FFFFFF"/>
        </w:rPr>
        <w:t>i</w:t>
      </w:r>
      <w:r w:rsidR="30B67B56" w:rsidRPr="00DC2C0C">
        <w:rPr>
          <w:rStyle w:val="normaltextrun"/>
          <w:rFonts w:ascii="Arial" w:hAnsi="Arial" w:cs="Arial"/>
          <w:shd w:val="clear" w:color="auto" w:fill="FFFFFF"/>
        </w:rPr>
        <w:t xml:space="preserve">ly </w:t>
      </w:r>
      <w:r w:rsidR="15767209" w:rsidRPr="00DC2C0C">
        <w:rPr>
          <w:rStyle w:val="normaltextrun"/>
          <w:rFonts w:ascii="Arial" w:hAnsi="Arial" w:cs="Arial"/>
          <w:shd w:val="clear" w:color="auto" w:fill="FFFFFF"/>
        </w:rPr>
        <w:t xml:space="preserve">accessible </w:t>
      </w:r>
      <w:r w:rsidR="3CD64268" w:rsidRPr="00DC2C0C">
        <w:rPr>
          <w:rStyle w:val="normaltextrun"/>
          <w:rFonts w:ascii="Arial" w:hAnsi="Arial" w:cs="Arial"/>
          <w:shd w:val="clear" w:color="auto" w:fill="FFFFFF"/>
        </w:rPr>
        <w:t xml:space="preserve">to, </w:t>
      </w:r>
      <w:r w:rsidR="4223AE35" w:rsidRPr="00DC2C0C">
        <w:rPr>
          <w:rStyle w:val="normaltextrun"/>
          <w:rFonts w:ascii="Arial" w:hAnsi="Arial" w:cs="Arial"/>
          <w:shd w:val="clear" w:color="auto" w:fill="FFFFFF"/>
        </w:rPr>
        <w:t>and within a reasonable distance f</w:t>
      </w:r>
      <w:r w:rsidR="51CA2591" w:rsidRPr="00DC2C0C">
        <w:rPr>
          <w:rStyle w:val="normaltextrun"/>
          <w:rFonts w:ascii="Arial" w:hAnsi="Arial" w:cs="Arial"/>
          <w:shd w:val="clear" w:color="auto" w:fill="FFFFFF"/>
        </w:rPr>
        <w:t xml:space="preserve">rom, the </w:t>
      </w:r>
      <w:r w:rsidR="4223AE35" w:rsidRPr="00DC2C0C">
        <w:rPr>
          <w:rStyle w:val="normaltextrun"/>
          <w:rFonts w:ascii="Arial" w:hAnsi="Arial" w:cs="Arial"/>
          <w:shd w:val="clear" w:color="auto" w:fill="FFFFFF"/>
        </w:rPr>
        <w:t>families</w:t>
      </w:r>
      <w:r w:rsidR="48DD41D7" w:rsidRPr="00DC2C0C">
        <w:rPr>
          <w:rStyle w:val="normaltextrun"/>
          <w:rFonts w:ascii="Arial" w:hAnsi="Arial" w:cs="Arial"/>
          <w:shd w:val="clear" w:color="auto" w:fill="FFFFFF"/>
        </w:rPr>
        <w:t xml:space="preserve"> they serve</w:t>
      </w:r>
      <w:r w:rsidR="4223AE35" w:rsidRPr="00DC2C0C">
        <w:rPr>
          <w:rStyle w:val="normaltextrun"/>
          <w:rFonts w:ascii="Arial" w:hAnsi="Arial" w:cs="Arial"/>
          <w:shd w:val="clear" w:color="auto" w:fill="FFFFFF"/>
        </w:rPr>
        <w:t xml:space="preserve">. </w:t>
      </w:r>
    </w:p>
    <w:p w14:paraId="49131065" w14:textId="7B68CF00" w:rsidR="004157CC" w:rsidRPr="00DC2C0C" w:rsidRDefault="004157CC" w:rsidP="00CE1BA0">
      <w:pPr>
        <w:jc w:val="both"/>
        <w:rPr>
          <w:rFonts w:ascii="Arial" w:hAnsi="Arial" w:cs="Arial"/>
          <w:b/>
          <w:bCs/>
          <w:szCs w:val="24"/>
        </w:rPr>
      </w:pPr>
    </w:p>
    <w:p w14:paraId="58151A97" w14:textId="57ABB185" w:rsidR="0007069B" w:rsidRPr="00D554B1" w:rsidRDefault="00D554B1" w:rsidP="00D554B1">
      <w:pPr>
        <w:ind w:left="1800" w:hanging="1890"/>
        <w:jc w:val="both"/>
        <w:rPr>
          <w:rFonts w:ascii="Arial" w:hAnsi="Arial" w:cs="Arial"/>
          <w:szCs w:val="24"/>
        </w:rPr>
      </w:pPr>
      <w:r>
        <w:rPr>
          <w:rFonts w:ascii="Arial" w:hAnsi="Arial" w:cs="Arial"/>
          <w:b/>
          <w:bCs/>
          <w:szCs w:val="24"/>
        </w:rPr>
        <w:t xml:space="preserve">2)    </w:t>
      </w:r>
      <w:r w:rsidR="00CE1BA0" w:rsidRPr="00D554B1">
        <w:rPr>
          <w:rFonts w:ascii="Arial" w:hAnsi="Arial" w:cs="Arial"/>
          <w:b/>
          <w:bCs/>
          <w:szCs w:val="24"/>
        </w:rPr>
        <w:t>The geographic area the program initiative is required to serve is</w:t>
      </w:r>
      <w:r w:rsidR="00FD359C" w:rsidRPr="00D554B1">
        <w:rPr>
          <w:rFonts w:ascii="Arial" w:hAnsi="Arial" w:cs="Arial"/>
          <w:b/>
          <w:bCs/>
          <w:szCs w:val="24"/>
        </w:rPr>
        <w:t>:</w:t>
      </w:r>
      <w:r w:rsidR="00CE1BA0" w:rsidRPr="00D554B1">
        <w:rPr>
          <w:rFonts w:ascii="Arial" w:hAnsi="Arial" w:cs="Arial"/>
          <w:b/>
          <w:bCs/>
          <w:szCs w:val="24"/>
        </w:rPr>
        <w:t xml:space="preserve"> </w:t>
      </w:r>
    </w:p>
    <w:p w14:paraId="511069F0" w14:textId="77777777" w:rsidR="0007069B" w:rsidRPr="00DC2C0C" w:rsidRDefault="0007069B" w:rsidP="001914CE">
      <w:pPr>
        <w:ind w:left="720"/>
        <w:jc w:val="both"/>
        <w:rPr>
          <w:rFonts w:ascii="Arial" w:hAnsi="Arial" w:cs="Arial"/>
          <w:szCs w:val="24"/>
        </w:rPr>
      </w:pPr>
    </w:p>
    <w:p w14:paraId="38839C17" w14:textId="2714A30B" w:rsidR="00421304" w:rsidRDefault="00DF4769" w:rsidP="001C6AB2">
      <w:pPr>
        <w:pStyle w:val="ListParagraph"/>
        <w:ind w:left="450"/>
        <w:jc w:val="both"/>
        <w:rPr>
          <w:rFonts w:ascii="Arial" w:hAnsi="Arial" w:cs="Arial"/>
        </w:rPr>
      </w:pPr>
      <w:r w:rsidRPr="00DC2C0C">
        <w:rPr>
          <w:rFonts w:ascii="Arial" w:hAnsi="Arial" w:cs="Arial"/>
        </w:rPr>
        <w:t xml:space="preserve">Each program is required to serve one of the regions listed below. All counties listed in each region must be served. </w:t>
      </w:r>
    </w:p>
    <w:p w14:paraId="42FEFC6A" w14:textId="77777777" w:rsidR="00613396" w:rsidRPr="00DC2C0C" w:rsidRDefault="00613396" w:rsidP="001C6AB2">
      <w:pPr>
        <w:pStyle w:val="ListParagraph"/>
        <w:ind w:left="450"/>
        <w:jc w:val="both"/>
        <w:rPr>
          <w:rFonts w:ascii="Arial" w:hAnsi="Arial" w:cs="Arial"/>
        </w:rPr>
      </w:pPr>
    </w:p>
    <w:tbl>
      <w:tblPr>
        <w:tblpPr w:leftFromText="180" w:rightFromText="180" w:vertAnchor="text" w:horzAnchor="page" w:tblpX="3466" w:tblpY="104"/>
        <w:tblW w:w="6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4860"/>
      </w:tblGrid>
      <w:tr w:rsidR="00330F59" w:rsidRPr="00DC2C0C" w14:paraId="3F07BCC5"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6353224A" w14:textId="77777777" w:rsidR="00330F59" w:rsidRPr="00DC2C0C" w:rsidRDefault="00330F59" w:rsidP="00031FC5">
            <w:pPr>
              <w:ind w:left="144"/>
              <w:textAlignment w:val="baseline"/>
              <w:rPr>
                <w:rFonts w:ascii="Arial" w:hAnsi="Arial" w:cs="Arial"/>
                <w:szCs w:val="24"/>
              </w:rPr>
            </w:pPr>
            <w:r w:rsidRPr="00DC2C0C">
              <w:rPr>
                <w:rFonts w:ascii="Arial" w:hAnsi="Arial" w:cs="Arial"/>
                <w:b/>
                <w:bCs/>
                <w:szCs w:val="24"/>
              </w:rPr>
              <w:t>Region</w:t>
            </w:r>
          </w:p>
        </w:tc>
        <w:tc>
          <w:tcPr>
            <w:tcW w:w="4860"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7576699" w14:textId="77777777" w:rsidR="00330F59" w:rsidRPr="00DC2C0C" w:rsidRDefault="00330F59" w:rsidP="00330F59">
            <w:pPr>
              <w:ind w:left="144"/>
              <w:jc w:val="both"/>
              <w:textAlignment w:val="baseline"/>
              <w:rPr>
                <w:rFonts w:ascii="Arial" w:hAnsi="Arial" w:cs="Arial"/>
                <w:szCs w:val="24"/>
              </w:rPr>
            </w:pPr>
            <w:r w:rsidRPr="00DC2C0C">
              <w:rPr>
                <w:rFonts w:ascii="Arial" w:hAnsi="Arial" w:cs="Arial"/>
                <w:b/>
                <w:bCs/>
                <w:szCs w:val="24"/>
              </w:rPr>
              <w:t>Counties</w:t>
            </w:r>
            <w:r w:rsidRPr="00DC2C0C">
              <w:rPr>
                <w:rFonts w:ascii="Arial" w:hAnsi="Arial" w:cs="Arial"/>
                <w:szCs w:val="24"/>
              </w:rPr>
              <w:t> </w:t>
            </w:r>
          </w:p>
        </w:tc>
      </w:tr>
      <w:tr w:rsidR="00330F59" w:rsidRPr="00DC2C0C" w14:paraId="6B01B3FF"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26E1AC75" w14:textId="77777777" w:rsidR="00330F59" w:rsidRPr="00DC2C0C" w:rsidRDefault="00330F59" w:rsidP="00031FC5">
            <w:pPr>
              <w:jc w:val="center"/>
              <w:textAlignment w:val="baseline"/>
              <w:rPr>
                <w:rFonts w:ascii="Arial" w:hAnsi="Arial" w:cs="Arial"/>
                <w:szCs w:val="24"/>
              </w:rPr>
            </w:pPr>
            <w:r w:rsidRPr="00DC2C0C">
              <w:rPr>
                <w:rFonts w:ascii="Arial" w:hAnsi="Arial" w:cs="Arial"/>
                <w:szCs w:val="24"/>
              </w:rPr>
              <w:t>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3AA1C4A5" w14:textId="635A1C26" w:rsidR="00330F59" w:rsidRPr="00DC2C0C" w:rsidRDefault="00623824" w:rsidP="00330F59">
            <w:pPr>
              <w:ind w:left="144"/>
              <w:textAlignment w:val="baseline"/>
              <w:rPr>
                <w:rFonts w:ascii="Arial" w:hAnsi="Arial" w:cs="Arial"/>
                <w:szCs w:val="24"/>
              </w:rPr>
            </w:pPr>
            <w:r w:rsidRPr="00DC2C0C">
              <w:rPr>
                <w:rFonts w:ascii="Arial" w:hAnsi="Arial" w:cs="Arial"/>
                <w:szCs w:val="24"/>
              </w:rPr>
              <w:t>Atlantic, Burlington, Cape May</w:t>
            </w:r>
          </w:p>
        </w:tc>
      </w:tr>
      <w:tr w:rsidR="00623824" w:rsidRPr="00DC2C0C" w14:paraId="74756CB7"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3B633779"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6853DDEB" w14:textId="12F6C8F5" w:rsidR="00623824" w:rsidRPr="00DC2C0C" w:rsidRDefault="00623824" w:rsidP="00623824">
            <w:pPr>
              <w:ind w:left="144"/>
              <w:textAlignment w:val="baseline"/>
              <w:rPr>
                <w:rFonts w:ascii="Arial" w:hAnsi="Arial" w:cs="Arial"/>
                <w:szCs w:val="24"/>
              </w:rPr>
            </w:pPr>
            <w:r w:rsidRPr="00DC2C0C">
              <w:rPr>
                <w:rFonts w:ascii="Arial" w:hAnsi="Arial" w:cs="Arial"/>
                <w:szCs w:val="24"/>
              </w:rPr>
              <w:t>Cumberland, Gloucester, Salem</w:t>
            </w:r>
          </w:p>
        </w:tc>
      </w:tr>
      <w:tr w:rsidR="00623824" w:rsidRPr="00DC2C0C" w14:paraId="5C18709B"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57D89B58"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3</w:t>
            </w:r>
          </w:p>
        </w:tc>
        <w:tc>
          <w:tcPr>
            <w:tcW w:w="4860" w:type="dxa"/>
            <w:tcBorders>
              <w:top w:val="single" w:sz="6" w:space="0" w:color="auto"/>
              <w:left w:val="single" w:sz="6" w:space="0" w:color="auto"/>
              <w:bottom w:val="single" w:sz="6" w:space="0" w:color="auto"/>
              <w:right w:val="single" w:sz="6" w:space="0" w:color="auto"/>
            </w:tcBorders>
            <w:vAlign w:val="center"/>
          </w:tcPr>
          <w:p w14:paraId="2BCC6A58" w14:textId="208808BE" w:rsidR="00623824" w:rsidRPr="00DC2C0C" w:rsidRDefault="00623824" w:rsidP="00623824">
            <w:pPr>
              <w:ind w:left="144"/>
              <w:textAlignment w:val="baseline"/>
              <w:rPr>
                <w:rFonts w:ascii="Arial" w:hAnsi="Arial" w:cs="Arial"/>
                <w:szCs w:val="24"/>
              </w:rPr>
            </w:pPr>
            <w:r w:rsidRPr="00DC2C0C">
              <w:rPr>
                <w:rFonts w:ascii="Arial" w:hAnsi="Arial" w:cs="Arial"/>
                <w:szCs w:val="24"/>
              </w:rPr>
              <w:t>Camden</w:t>
            </w:r>
          </w:p>
        </w:tc>
      </w:tr>
      <w:tr w:rsidR="00623824" w:rsidRPr="00DC2C0C" w14:paraId="1248F50B"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30A4E4D1"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4</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0EAFF17" w14:textId="77777777" w:rsidR="00623824" w:rsidRPr="00DC2C0C" w:rsidRDefault="00623824" w:rsidP="00623824">
            <w:pPr>
              <w:ind w:left="144"/>
              <w:textAlignment w:val="baseline"/>
              <w:rPr>
                <w:rFonts w:ascii="Arial" w:hAnsi="Arial" w:cs="Arial"/>
                <w:szCs w:val="24"/>
              </w:rPr>
            </w:pPr>
            <w:r w:rsidRPr="00DC2C0C">
              <w:rPr>
                <w:rFonts w:ascii="Arial" w:hAnsi="Arial" w:cs="Arial"/>
                <w:szCs w:val="24"/>
              </w:rPr>
              <w:t>Monmouth, Ocean</w:t>
            </w:r>
          </w:p>
        </w:tc>
      </w:tr>
      <w:tr w:rsidR="00623824" w:rsidRPr="00DC2C0C" w14:paraId="2BEF6765"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13ED58C0"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5</w:t>
            </w:r>
          </w:p>
        </w:tc>
        <w:tc>
          <w:tcPr>
            <w:tcW w:w="4860" w:type="dxa"/>
            <w:tcBorders>
              <w:top w:val="single" w:sz="6" w:space="0" w:color="auto"/>
              <w:left w:val="single" w:sz="6" w:space="0" w:color="auto"/>
              <w:bottom w:val="single" w:sz="6" w:space="0" w:color="auto"/>
              <w:right w:val="single" w:sz="6" w:space="0" w:color="auto"/>
            </w:tcBorders>
            <w:hideMark/>
          </w:tcPr>
          <w:p w14:paraId="1372889B" w14:textId="1DC41B2C" w:rsidR="00623824" w:rsidRPr="00DC2C0C" w:rsidRDefault="009D3649" w:rsidP="00623824">
            <w:pPr>
              <w:ind w:left="144"/>
              <w:textAlignment w:val="baseline"/>
              <w:rPr>
                <w:rFonts w:ascii="Arial" w:hAnsi="Arial" w:cs="Arial"/>
                <w:szCs w:val="24"/>
              </w:rPr>
            </w:pPr>
            <w:r w:rsidRPr="00DC2C0C">
              <w:rPr>
                <w:rFonts w:ascii="Arial" w:hAnsi="Arial" w:cs="Arial"/>
                <w:szCs w:val="24"/>
              </w:rPr>
              <w:t>Mercer, Somerset, Hunterdon, Warren</w:t>
            </w:r>
          </w:p>
        </w:tc>
      </w:tr>
      <w:tr w:rsidR="00623824" w:rsidRPr="00DC2C0C" w14:paraId="5497902D"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1A5E534D"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6</w:t>
            </w:r>
          </w:p>
        </w:tc>
        <w:tc>
          <w:tcPr>
            <w:tcW w:w="4860" w:type="dxa"/>
            <w:tcBorders>
              <w:top w:val="single" w:sz="6" w:space="0" w:color="auto"/>
              <w:left w:val="single" w:sz="6" w:space="0" w:color="auto"/>
              <w:bottom w:val="single" w:sz="6" w:space="0" w:color="auto"/>
              <w:right w:val="single" w:sz="6" w:space="0" w:color="auto"/>
            </w:tcBorders>
            <w:hideMark/>
          </w:tcPr>
          <w:p w14:paraId="2FAE80FF" w14:textId="19E5F5A5" w:rsidR="00623824" w:rsidRPr="00DC2C0C" w:rsidRDefault="009D3649" w:rsidP="00623824">
            <w:pPr>
              <w:ind w:left="144"/>
              <w:textAlignment w:val="baseline"/>
              <w:rPr>
                <w:rFonts w:ascii="Arial" w:hAnsi="Arial" w:cs="Arial"/>
                <w:szCs w:val="24"/>
              </w:rPr>
            </w:pPr>
            <w:r w:rsidRPr="00DC2C0C">
              <w:rPr>
                <w:rFonts w:ascii="Arial" w:hAnsi="Arial" w:cs="Arial"/>
                <w:szCs w:val="24"/>
              </w:rPr>
              <w:t>Middlesex, Union</w:t>
            </w:r>
          </w:p>
        </w:tc>
      </w:tr>
      <w:tr w:rsidR="00623824" w:rsidRPr="00DC2C0C" w14:paraId="255F1D2D"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5582EA82"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7</w:t>
            </w:r>
          </w:p>
        </w:tc>
        <w:tc>
          <w:tcPr>
            <w:tcW w:w="4860" w:type="dxa"/>
            <w:tcBorders>
              <w:top w:val="single" w:sz="6" w:space="0" w:color="auto"/>
              <w:left w:val="single" w:sz="6" w:space="0" w:color="auto"/>
              <w:bottom w:val="single" w:sz="6" w:space="0" w:color="auto"/>
              <w:right w:val="single" w:sz="6" w:space="0" w:color="auto"/>
            </w:tcBorders>
          </w:tcPr>
          <w:p w14:paraId="1A6B671A" w14:textId="260D8426" w:rsidR="00623824" w:rsidRPr="00DC2C0C" w:rsidRDefault="009D3649" w:rsidP="00623824">
            <w:pPr>
              <w:ind w:left="144"/>
              <w:textAlignment w:val="baseline"/>
              <w:rPr>
                <w:rFonts w:ascii="Arial" w:hAnsi="Arial" w:cs="Arial"/>
                <w:szCs w:val="24"/>
              </w:rPr>
            </w:pPr>
            <w:r w:rsidRPr="00DC2C0C">
              <w:rPr>
                <w:rFonts w:ascii="Arial" w:hAnsi="Arial" w:cs="Arial"/>
                <w:szCs w:val="24"/>
              </w:rPr>
              <w:t>Essex</w:t>
            </w:r>
          </w:p>
        </w:tc>
      </w:tr>
      <w:tr w:rsidR="00623824" w:rsidRPr="00DC2C0C" w14:paraId="6F12438A"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4CEEFAD3"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8</w:t>
            </w:r>
          </w:p>
        </w:tc>
        <w:tc>
          <w:tcPr>
            <w:tcW w:w="4860" w:type="dxa"/>
            <w:tcBorders>
              <w:top w:val="single" w:sz="6" w:space="0" w:color="auto"/>
              <w:left w:val="single" w:sz="6" w:space="0" w:color="auto"/>
              <w:bottom w:val="single" w:sz="6" w:space="0" w:color="auto"/>
              <w:right w:val="single" w:sz="6" w:space="0" w:color="auto"/>
            </w:tcBorders>
          </w:tcPr>
          <w:p w14:paraId="07194254" w14:textId="6F936B09" w:rsidR="00623824" w:rsidRPr="00DC2C0C" w:rsidRDefault="009D3649" w:rsidP="00623824">
            <w:pPr>
              <w:ind w:left="144"/>
              <w:textAlignment w:val="baseline"/>
              <w:rPr>
                <w:rFonts w:ascii="Arial" w:hAnsi="Arial" w:cs="Arial"/>
                <w:szCs w:val="24"/>
              </w:rPr>
            </w:pPr>
            <w:r w:rsidRPr="00DC2C0C">
              <w:rPr>
                <w:rFonts w:ascii="Arial" w:hAnsi="Arial" w:cs="Arial"/>
                <w:szCs w:val="24"/>
              </w:rPr>
              <w:t>Morris, Sussex, Passaic</w:t>
            </w:r>
          </w:p>
        </w:tc>
      </w:tr>
      <w:tr w:rsidR="00623824" w:rsidRPr="00DC2C0C" w14:paraId="25371E59"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2AB5F9B9"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lastRenderedPageBreak/>
              <w:t>9</w:t>
            </w:r>
          </w:p>
        </w:tc>
        <w:tc>
          <w:tcPr>
            <w:tcW w:w="4860" w:type="dxa"/>
            <w:tcBorders>
              <w:top w:val="single" w:sz="6" w:space="0" w:color="auto"/>
              <w:left w:val="single" w:sz="6" w:space="0" w:color="auto"/>
              <w:bottom w:val="single" w:sz="6" w:space="0" w:color="auto"/>
              <w:right w:val="single" w:sz="6" w:space="0" w:color="auto"/>
            </w:tcBorders>
          </w:tcPr>
          <w:p w14:paraId="2239F9F6" w14:textId="057E322F" w:rsidR="00623824" w:rsidRPr="00DC2C0C" w:rsidRDefault="009D3649" w:rsidP="00623824">
            <w:pPr>
              <w:ind w:left="144"/>
              <w:textAlignment w:val="baseline"/>
              <w:rPr>
                <w:rFonts w:ascii="Arial" w:hAnsi="Arial" w:cs="Arial"/>
                <w:szCs w:val="24"/>
              </w:rPr>
            </w:pPr>
            <w:r w:rsidRPr="00DC2C0C">
              <w:rPr>
                <w:rFonts w:ascii="Arial" w:hAnsi="Arial" w:cs="Arial"/>
                <w:szCs w:val="24"/>
              </w:rPr>
              <w:t>Bergen, Hudson</w:t>
            </w:r>
          </w:p>
        </w:tc>
      </w:tr>
    </w:tbl>
    <w:p w14:paraId="0CFD36EE" w14:textId="77777777" w:rsidR="00DF4769" w:rsidRPr="00DC2C0C" w:rsidRDefault="00DF4769" w:rsidP="00DF4769">
      <w:pPr>
        <w:ind w:left="720" w:hanging="720"/>
        <w:jc w:val="both"/>
        <w:rPr>
          <w:rFonts w:ascii="Arial" w:hAnsi="Arial" w:cs="Arial"/>
          <w:szCs w:val="24"/>
        </w:rPr>
      </w:pPr>
    </w:p>
    <w:p w14:paraId="0A508A34" w14:textId="77777777" w:rsidR="0032616B" w:rsidRPr="00DC2C0C" w:rsidRDefault="0032616B" w:rsidP="0032616B">
      <w:pPr>
        <w:ind w:left="450"/>
        <w:jc w:val="both"/>
        <w:rPr>
          <w:rFonts w:ascii="Arial" w:hAnsi="Arial" w:cs="Arial"/>
          <w:szCs w:val="24"/>
        </w:rPr>
      </w:pPr>
    </w:p>
    <w:p w14:paraId="35FB34DE" w14:textId="77777777" w:rsidR="0059599F" w:rsidRPr="00DC2C0C" w:rsidRDefault="0059599F" w:rsidP="0032616B">
      <w:pPr>
        <w:ind w:left="450"/>
        <w:jc w:val="both"/>
        <w:textAlignment w:val="baseline"/>
        <w:rPr>
          <w:rFonts w:ascii="Arial" w:hAnsi="Arial" w:cs="Arial"/>
          <w:szCs w:val="24"/>
        </w:rPr>
      </w:pPr>
    </w:p>
    <w:p w14:paraId="1E527F37" w14:textId="2332CBFA" w:rsidR="002C4F98" w:rsidRDefault="000633DA" w:rsidP="00695003">
      <w:pPr>
        <w:ind w:left="450"/>
        <w:jc w:val="both"/>
        <w:textAlignment w:val="baseline"/>
        <w:rPr>
          <w:rFonts w:ascii="Arial" w:hAnsi="Arial" w:cs="Arial"/>
          <w:b/>
          <w:bCs/>
          <w:szCs w:val="24"/>
        </w:rPr>
      </w:pPr>
      <w:r w:rsidRPr="00DC2C0C">
        <w:rPr>
          <w:rFonts w:ascii="Arial" w:hAnsi="Arial" w:cs="Arial"/>
          <w:szCs w:val="24"/>
        </w:rPr>
        <w:t> </w:t>
      </w:r>
    </w:p>
    <w:p w14:paraId="4507F12F" w14:textId="0C8325EC" w:rsidR="00CE1BA0" w:rsidRPr="002C4F98" w:rsidRDefault="002C4F98" w:rsidP="002C4F98">
      <w:pPr>
        <w:tabs>
          <w:tab w:val="left" w:pos="720"/>
        </w:tabs>
        <w:ind w:left="1800" w:hanging="1890"/>
        <w:jc w:val="both"/>
        <w:rPr>
          <w:rFonts w:ascii="Arial" w:hAnsi="Arial" w:cs="Arial"/>
          <w:b/>
          <w:bCs/>
          <w:szCs w:val="24"/>
        </w:rPr>
      </w:pPr>
      <w:r>
        <w:rPr>
          <w:rFonts w:ascii="Arial" w:hAnsi="Arial" w:cs="Arial"/>
          <w:b/>
          <w:bCs/>
          <w:szCs w:val="24"/>
        </w:rPr>
        <w:t xml:space="preserve">3)    </w:t>
      </w:r>
      <w:r w:rsidR="00CE1BA0" w:rsidRPr="002C4F98">
        <w:rPr>
          <w:rFonts w:ascii="Arial" w:hAnsi="Arial" w:cs="Arial"/>
          <w:b/>
          <w:bCs/>
          <w:szCs w:val="24"/>
        </w:rPr>
        <w:t xml:space="preserve">The program initiative’s required service delivery location is: </w:t>
      </w:r>
    </w:p>
    <w:p w14:paraId="5CBC658C" w14:textId="77777777" w:rsidR="00CE1BA0" w:rsidRPr="00DC2C0C" w:rsidRDefault="00CE1BA0" w:rsidP="0032616B">
      <w:pPr>
        <w:ind w:left="450"/>
        <w:jc w:val="both"/>
        <w:rPr>
          <w:rFonts w:ascii="Arial" w:hAnsi="Arial" w:cs="Arial"/>
          <w:b/>
          <w:bCs/>
          <w:szCs w:val="24"/>
        </w:rPr>
      </w:pPr>
    </w:p>
    <w:p w14:paraId="4290A505" w14:textId="36B45193" w:rsidR="00CE1BA0" w:rsidRPr="00DC2C0C" w:rsidRDefault="00626660" w:rsidP="0032616B">
      <w:pPr>
        <w:ind w:left="450"/>
        <w:jc w:val="both"/>
        <w:rPr>
          <w:rFonts w:ascii="Arial" w:hAnsi="Arial" w:cs="Arial"/>
          <w:szCs w:val="24"/>
        </w:rPr>
      </w:pPr>
      <w:r w:rsidRPr="00DC2C0C">
        <w:rPr>
          <w:rFonts w:ascii="Arial" w:hAnsi="Arial" w:cs="Arial"/>
          <w:szCs w:val="24"/>
        </w:rPr>
        <w:t>Visit location is based on assessment, DCF Parent-Child Visitation Planning To</w:t>
      </w:r>
      <w:r w:rsidR="003712BF" w:rsidRPr="00DC2C0C">
        <w:rPr>
          <w:rFonts w:ascii="Arial" w:hAnsi="Arial" w:cs="Arial"/>
          <w:szCs w:val="24"/>
        </w:rPr>
        <w:t>ol</w:t>
      </w:r>
      <w:r w:rsidRPr="00DC2C0C">
        <w:rPr>
          <w:rFonts w:ascii="Arial" w:hAnsi="Arial" w:cs="Arial"/>
          <w:szCs w:val="24"/>
        </w:rPr>
        <w:t>, and family’s</w:t>
      </w:r>
      <w:r w:rsidRPr="00DC2C0C">
        <w:rPr>
          <w:rFonts w:ascii="Arial" w:hAnsi="Arial" w:cs="Arial"/>
          <w:spacing w:val="1"/>
          <w:szCs w:val="24"/>
        </w:rPr>
        <w:t xml:space="preserve"> </w:t>
      </w:r>
      <w:r w:rsidRPr="00DC2C0C">
        <w:rPr>
          <w:rFonts w:ascii="Arial" w:hAnsi="Arial" w:cs="Arial"/>
          <w:szCs w:val="24"/>
        </w:rPr>
        <w:t xml:space="preserve">request. Visitation location </w:t>
      </w:r>
      <w:r w:rsidR="0087009C" w:rsidRPr="00DC2C0C">
        <w:rPr>
          <w:rFonts w:ascii="Arial" w:hAnsi="Arial" w:cs="Arial"/>
          <w:szCs w:val="24"/>
        </w:rPr>
        <w:t>shall</w:t>
      </w:r>
      <w:r w:rsidRPr="00DC2C0C">
        <w:rPr>
          <w:rFonts w:ascii="Arial" w:hAnsi="Arial" w:cs="Arial"/>
          <w:szCs w:val="24"/>
        </w:rPr>
        <w:t xml:space="preserve"> be in the least restrictive setting possible, including the family’s home, kin or resource parent’s</w:t>
      </w:r>
      <w:r w:rsidRPr="00DC2C0C">
        <w:rPr>
          <w:rFonts w:ascii="Arial" w:hAnsi="Arial" w:cs="Arial"/>
          <w:spacing w:val="1"/>
          <w:szCs w:val="24"/>
        </w:rPr>
        <w:t xml:space="preserve"> </w:t>
      </w:r>
      <w:r w:rsidRPr="00DC2C0C">
        <w:rPr>
          <w:rFonts w:ascii="Arial" w:hAnsi="Arial" w:cs="Arial"/>
          <w:szCs w:val="24"/>
        </w:rPr>
        <w:t>homes,</w:t>
      </w:r>
      <w:r w:rsidRPr="00DC2C0C">
        <w:rPr>
          <w:rFonts w:ascii="Arial" w:hAnsi="Arial" w:cs="Arial"/>
          <w:spacing w:val="-5"/>
          <w:szCs w:val="24"/>
        </w:rPr>
        <w:t xml:space="preserve"> </w:t>
      </w:r>
      <w:r w:rsidRPr="00DC2C0C">
        <w:rPr>
          <w:rFonts w:ascii="Arial" w:hAnsi="Arial" w:cs="Arial"/>
          <w:szCs w:val="24"/>
        </w:rPr>
        <w:t>and/or</w:t>
      </w:r>
      <w:r w:rsidRPr="00DC2C0C">
        <w:rPr>
          <w:rFonts w:ascii="Arial" w:hAnsi="Arial" w:cs="Arial"/>
          <w:spacing w:val="-4"/>
          <w:szCs w:val="24"/>
        </w:rPr>
        <w:t xml:space="preserve"> </w:t>
      </w:r>
      <w:r w:rsidRPr="00DC2C0C">
        <w:rPr>
          <w:rFonts w:ascii="Arial" w:hAnsi="Arial" w:cs="Arial"/>
          <w:szCs w:val="24"/>
        </w:rPr>
        <w:t>in-community</w:t>
      </w:r>
      <w:r w:rsidRPr="00DC2C0C">
        <w:rPr>
          <w:rFonts w:ascii="Arial" w:hAnsi="Arial" w:cs="Arial"/>
          <w:spacing w:val="-4"/>
          <w:szCs w:val="24"/>
        </w:rPr>
        <w:t xml:space="preserve"> </w:t>
      </w:r>
      <w:r w:rsidRPr="00DC2C0C">
        <w:rPr>
          <w:rFonts w:ascii="Arial" w:hAnsi="Arial" w:cs="Arial"/>
          <w:szCs w:val="24"/>
        </w:rPr>
        <w:t>locations.</w:t>
      </w:r>
      <w:r w:rsidRPr="00DC2C0C">
        <w:rPr>
          <w:rFonts w:ascii="Arial" w:hAnsi="Arial" w:cs="Arial"/>
          <w:spacing w:val="-4"/>
          <w:szCs w:val="24"/>
        </w:rPr>
        <w:t xml:space="preserve"> </w:t>
      </w:r>
      <w:r w:rsidRPr="00DC2C0C">
        <w:rPr>
          <w:rFonts w:ascii="Arial" w:hAnsi="Arial" w:cs="Arial"/>
          <w:szCs w:val="24"/>
        </w:rPr>
        <w:t>Visits</w:t>
      </w:r>
      <w:r w:rsidRPr="00DC2C0C">
        <w:rPr>
          <w:rFonts w:ascii="Arial" w:hAnsi="Arial" w:cs="Arial"/>
          <w:spacing w:val="-5"/>
          <w:szCs w:val="24"/>
        </w:rPr>
        <w:t xml:space="preserve"> </w:t>
      </w:r>
      <w:r w:rsidR="001555A2" w:rsidRPr="00DC2C0C">
        <w:rPr>
          <w:rFonts w:ascii="Arial" w:hAnsi="Arial" w:cs="Arial"/>
          <w:szCs w:val="24"/>
        </w:rPr>
        <w:t>shall</w:t>
      </w:r>
      <w:r w:rsidRPr="00DC2C0C">
        <w:rPr>
          <w:rFonts w:ascii="Arial" w:hAnsi="Arial" w:cs="Arial"/>
          <w:spacing w:val="-7"/>
          <w:szCs w:val="24"/>
        </w:rPr>
        <w:t xml:space="preserve"> </w:t>
      </w:r>
      <w:r w:rsidRPr="00DC2C0C">
        <w:rPr>
          <w:rFonts w:ascii="Arial" w:hAnsi="Arial" w:cs="Arial"/>
          <w:szCs w:val="24"/>
        </w:rPr>
        <w:t>only</w:t>
      </w:r>
      <w:r w:rsidRPr="00DC2C0C">
        <w:rPr>
          <w:rFonts w:ascii="Arial" w:hAnsi="Arial" w:cs="Arial"/>
          <w:spacing w:val="5"/>
          <w:szCs w:val="24"/>
        </w:rPr>
        <w:t xml:space="preserve"> </w:t>
      </w:r>
      <w:r w:rsidRPr="00DC2C0C">
        <w:rPr>
          <w:rFonts w:ascii="Arial" w:hAnsi="Arial" w:cs="Arial"/>
          <w:szCs w:val="24"/>
        </w:rPr>
        <w:t>occur</w:t>
      </w:r>
      <w:r w:rsidRPr="00DC2C0C">
        <w:rPr>
          <w:rFonts w:ascii="Arial" w:hAnsi="Arial" w:cs="Arial"/>
          <w:spacing w:val="-4"/>
          <w:szCs w:val="24"/>
        </w:rPr>
        <w:t xml:space="preserve"> </w:t>
      </w:r>
      <w:r w:rsidRPr="00DC2C0C">
        <w:rPr>
          <w:rFonts w:ascii="Arial" w:hAnsi="Arial" w:cs="Arial"/>
          <w:szCs w:val="24"/>
        </w:rPr>
        <w:t>in</w:t>
      </w:r>
      <w:r w:rsidRPr="00DC2C0C">
        <w:rPr>
          <w:rFonts w:ascii="Arial" w:hAnsi="Arial" w:cs="Arial"/>
          <w:spacing w:val="-4"/>
          <w:szCs w:val="24"/>
        </w:rPr>
        <w:t xml:space="preserve"> </w:t>
      </w:r>
      <w:r w:rsidRPr="00DC2C0C">
        <w:rPr>
          <w:rFonts w:ascii="Arial" w:hAnsi="Arial" w:cs="Arial"/>
          <w:szCs w:val="24"/>
        </w:rPr>
        <w:t>the</w:t>
      </w:r>
      <w:r w:rsidRPr="00DC2C0C">
        <w:rPr>
          <w:rFonts w:ascii="Arial" w:hAnsi="Arial" w:cs="Arial"/>
          <w:spacing w:val="-4"/>
          <w:szCs w:val="24"/>
        </w:rPr>
        <w:t xml:space="preserve"> </w:t>
      </w:r>
      <w:r w:rsidR="006D67EE">
        <w:rPr>
          <w:rFonts w:ascii="Arial" w:hAnsi="Arial" w:cs="Arial"/>
          <w:szCs w:val="24"/>
        </w:rPr>
        <w:t>contractor’s</w:t>
      </w:r>
      <w:r w:rsidRPr="00DC2C0C">
        <w:rPr>
          <w:rFonts w:ascii="Arial" w:hAnsi="Arial" w:cs="Arial"/>
          <w:spacing w:val="-4"/>
          <w:szCs w:val="24"/>
        </w:rPr>
        <w:t xml:space="preserve"> </w:t>
      </w:r>
      <w:r w:rsidRPr="00DC2C0C">
        <w:rPr>
          <w:rFonts w:ascii="Arial" w:hAnsi="Arial" w:cs="Arial"/>
          <w:szCs w:val="24"/>
        </w:rPr>
        <w:t>or</w:t>
      </w:r>
      <w:r w:rsidRPr="00DC2C0C">
        <w:rPr>
          <w:rFonts w:ascii="Arial" w:hAnsi="Arial" w:cs="Arial"/>
          <w:spacing w:val="-5"/>
          <w:szCs w:val="24"/>
        </w:rPr>
        <w:t xml:space="preserve"> </w:t>
      </w:r>
      <w:r w:rsidRPr="00DC2C0C">
        <w:rPr>
          <w:rFonts w:ascii="Arial" w:hAnsi="Arial" w:cs="Arial"/>
          <w:szCs w:val="24"/>
        </w:rPr>
        <w:t>DCP&amp;P’s</w:t>
      </w:r>
      <w:r w:rsidRPr="00DC2C0C">
        <w:rPr>
          <w:rFonts w:ascii="Arial" w:hAnsi="Arial" w:cs="Arial"/>
          <w:spacing w:val="-4"/>
          <w:szCs w:val="24"/>
        </w:rPr>
        <w:t xml:space="preserve"> </w:t>
      </w:r>
      <w:r w:rsidRPr="00DC2C0C">
        <w:rPr>
          <w:rFonts w:ascii="Arial" w:hAnsi="Arial" w:cs="Arial"/>
          <w:szCs w:val="24"/>
        </w:rPr>
        <w:t>office</w:t>
      </w:r>
      <w:r w:rsidRPr="00DC2C0C">
        <w:rPr>
          <w:rFonts w:ascii="Arial" w:hAnsi="Arial" w:cs="Arial"/>
          <w:spacing w:val="-4"/>
          <w:szCs w:val="24"/>
        </w:rPr>
        <w:t xml:space="preserve"> </w:t>
      </w:r>
      <w:r w:rsidRPr="00DC2C0C">
        <w:rPr>
          <w:rFonts w:ascii="Arial" w:hAnsi="Arial" w:cs="Arial"/>
          <w:szCs w:val="24"/>
        </w:rPr>
        <w:t>when</w:t>
      </w:r>
      <w:r w:rsidRPr="00DC2C0C">
        <w:rPr>
          <w:rFonts w:ascii="Arial" w:hAnsi="Arial" w:cs="Arial"/>
          <w:spacing w:val="-4"/>
          <w:szCs w:val="24"/>
        </w:rPr>
        <w:t xml:space="preserve"> </w:t>
      </w:r>
      <w:r w:rsidRPr="00DC2C0C">
        <w:rPr>
          <w:rFonts w:ascii="Arial" w:hAnsi="Arial" w:cs="Arial"/>
          <w:szCs w:val="24"/>
        </w:rPr>
        <w:t>visitation</w:t>
      </w:r>
      <w:r w:rsidRPr="00DC2C0C">
        <w:rPr>
          <w:rFonts w:ascii="Arial" w:hAnsi="Arial" w:cs="Arial"/>
          <w:spacing w:val="-3"/>
          <w:szCs w:val="24"/>
        </w:rPr>
        <w:t xml:space="preserve"> </w:t>
      </w:r>
      <w:r w:rsidRPr="00DC2C0C">
        <w:rPr>
          <w:rFonts w:ascii="Arial" w:hAnsi="Arial" w:cs="Arial"/>
          <w:szCs w:val="24"/>
        </w:rPr>
        <w:t>safety</w:t>
      </w:r>
      <w:r w:rsidRPr="00DC2C0C">
        <w:rPr>
          <w:rFonts w:ascii="Arial" w:hAnsi="Arial" w:cs="Arial"/>
          <w:spacing w:val="-5"/>
          <w:szCs w:val="24"/>
        </w:rPr>
        <w:t xml:space="preserve"> </w:t>
      </w:r>
      <w:r w:rsidRPr="00DC2C0C">
        <w:rPr>
          <w:rFonts w:ascii="Arial" w:hAnsi="Arial" w:cs="Arial"/>
          <w:szCs w:val="24"/>
        </w:rPr>
        <w:t>and/or</w:t>
      </w:r>
      <w:r w:rsidRPr="00DC2C0C">
        <w:rPr>
          <w:rFonts w:ascii="Arial" w:hAnsi="Arial" w:cs="Arial"/>
          <w:spacing w:val="-4"/>
          <w:szCs w:val="24"/>
        </w:rPr>
        <w:t xml:space="preserve"> </w:t>
      </w:r>
      <w:r w:rsidRPr="00DC2C0C">
        <w:rPr>
          <w:rFonts w:ascii="Arial" w:hAnsi="Arial" w:cs="Arial"/>
          <w:szCs w:val="24"/>
        </w:rPr>
        <w:t>risk</w:t>
      </w:r>
      <w:r w:rsidRPr="00DC2C0C">
        <w:rPr>
          <w:rFonts w:ascii="Arial" w:hAnsi="Arial" w:cs="Arial"/>
          <w:spacing w:val="1"/>
          <w:szCs w:val="24"/>
        </w:rPr>
        <w:t xml:space="preserve"> </w:t>
      </w:r>
      <w:r w:rsidRPr="00DC2C0C">
        <w:rPr>
          <w:rFonts w:ascii="Arial" w:hAnsi="Arial" w:cs="Arial"/>
          <w:szCs w:val="24"/>
        </w:rPr>
        <w:t>factors</w:t>
      </w:r>
      <w:r w:rsidRPr="00DC2C0C">
        <w:rPr>
          <w:rFonts w:ascii="Arial" w:hAnsi="Arial" w:cs="Arial"/>
          <w:spacing w:val="-2"/>
          <w:szCs w:val="24"/>
        </w:rPr>
        <w:t xml:space="preserve"> </w:t>
      </w:r>
      <w:r w:rsidRPr="00DC2C0C">
        <w:rPr>
          <w:rFonts w:ascii="Arial" w:hAnsi="Arial" w:cs="Arial"/>
          <w:szCs w:val="24"/>
        </w:rPr>
        <w:t>exist</w:t>
      </w:r>
      <w:r w:rsidR="00FC4273" w:rsidRPr="00DC2C0C">
        <w:rPr>
          <w:rFonts w:ascii="Arial" w:hAnsi="Arial" w:cs="Arial"/>
          <w:szCs w:val="24"/>
        </w:rPr>
        <w:t xml:space="preserve"> and can’t otherwise be safely mitigated. </w:t>
      </w:r>
    </w:p>
    <w:p w14:paraId="1A297BFB" w14:textId="77777777" w:rsidR="00684496" w:rsidRPr="00DC2C0C" w:rsidRDefault="00684496" w:rsidP="0032616B">
      <w:pPr>
        <w:ind w:left="450"/>
        <w:jc w:val="both"/>
        <w:rPr>
          <w:rFonts w:ascii="Arial" w:hAnsi="Arial" w:cs="Arial"/>
          <w:szCs w:val="24"/>
        </w:rPr>
      </w:pPr>
    </w:p>
    <w:p w14:paraId="3C91032E" w14:textId="409DB96A" w:rsidR="00684496" w:rsidRPr="00DC2C0C" w:rsidRDefault="00684496" w:rsidP="0032616B">
      <w:pPr>
        <w:ind w:left="450"/>
        <w:jc w:val="both"/>
        <w:rPr>
          <w:rFonts w:ascii="Arial" w:hAnsi="Arial" w:cs="Arial"/>
          <w:szCs w:val="24"/>
        </w:rPr>
      </w:pPr>
      <w:r w:rsidRPr="00DC2C0C">
        <w:rPr>
          <w:rFonts w:ascii="Arial" w:hAnsi="Arial" w:cs="Arial"/>
          <w:szCs w:val="24"/>
        </w:rPr>
        <w:t>Visit locations by level of restrictiveness include;</w:t>
      </w:r>
    </w:p>
    <w:p w14:paraId="42177FA4" w14:textId="79929F43" w:rsidR="00CE1BA0"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 xml:space="preserve">Least Restrictive: Family Home, </w:t>
      </w:r>
      <w:r w:rsidR="002A5BF4" w:rsidRPr="00DC2C0C">
        <w:rPr>
          <w:rFonts w:ascii="Arial" w:hAnsi="Arial" w:cs="Arial"/>
          <w:szCs w:val="24"/>
        </w:rPr>
        <w:t>Kin,</w:t>
      </w:r>
      <w:r w:rsidRPr="00DC2C0C">
        <w:rPr>
          <w:rFonts w:ascii="Arial" w:hAnsi="Arial" w:cs="Arial"/>
          <w:szCs w:val="24"/>
        </w:rPr>
        <w:t xml:space="preserve"> or Resource Parent’s Home</w:t>
      </w:r>
    </w:p>
    <w:p w14:paraId="1D240A2C" w14:textId="0EB22AD7" w:rsidR="00F90BCC"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Community Settings: Park, Library, etc.</w:t>
      </w:r>
    </w:p>
    <w:p w14:paraId="515D0889" w14:textId="0462CCD8" w:rsidR="00F90BCC"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 xml:space="preserve">Most Restrictive: </w:t>
      </w:r>
      <w:r w:rsidR="006D67EE">
        <w:rPr>
          <w:rFonts w:ascii="Arial" w:hAnsi="Arial" w:cs="Arial"/>
          <w:szCs w:val="24"/>
        </w:rPr>
        <w:t>Contractor’s</w:t>
      </w:r>
      <w:r w:rsidR="006F0B08" w:rsidRPr="00DC2C0C">
        <w:rPr>
          <w:rFonts w:ascii="Arial" w:hAnsi="Arial" w:cs="Arial"/>
          <w:szCs w:val="24"/>
        </w:rPr>
        <w:t xml:space="preserve"> Office or DCP&amp;P Local Office</w:t>
      </w:r>
    </w:p>
    <w:p w14:paraId="1A8893B7" w14:textId="77777777" w:rsidR="00CE1BA0" w:rsidRPr="00DC2C0C" w:rsidRDefault="00CE1BA0" w:rsidP="0032616B">
      <w:pPr>
        <w:ind w:left="450"/>
        <w:jc w:val="both"/>
        <w:rPr>
          <w:rFonts w:ascii="Arial" w:hAnsi="Arial" w:cs="Arial"/>
          <w:b/>
          <w:bCs/>
          <w:szCs w:val="24"/>
        </w:rPr>
      </w:pPr>
    </w:p>
    <w:p w14:paraId="0497A4DB" w14:textId="1C1F854E" w:rsidR="00CE1BA0" w:rsidRPr="00DC2C0C" w:rsidRDefault="00D554B1" w:rsidP="00D554B1">
      <w:pPr>
        <w:ind w:left="450" w:hanging="540"/>
        <w:jc w:val="both"/>
        <w:rPr>
          <w:rFonts w:ascii="Arial" w:hAnsi="Arial" w:cs="Arial"/>
          <w:b/>
          <w:bCs/>
          <w:szCs w:val="24"/>
        </w:rPr>
      </w:pPr>
      <w:r>
        <w:rPr>
          <w:rFonts w:ascii="Arial" w:hAnsi="Arial" w:cs="Arial"/>
          <w:b/>
          <w:bCs/>
          <w:szCs w:val="24"/>
        </w:rPr>
        <w:t xml:space="preserve">4)    </w:t>
      </w:r>
      <w:r w:rsidR="00CE1BA0" w:rsidRPr="00DC2C0C">
        <w:rPr>
          <w:rFonts w:ascii="Arial" w:hAnsi="Arial" w:cs="Arial"/>
          <w:b/>
          <w:bCs/>
          <w:szCs w:val="24"/>
        </w:rPr>
        <w:t xml:space="preserve">The hours, days of week, and months of year this program initiative is required to operate: </w:t>
      </w:r>
    </w:p>
    <w:p w14:paraId="489C2313" w14:textId="77777777" w:rsidR="00CE1BA0" w:rsidRPr="00DC2C0C" w:rsidRDefault="00CE1BA0" w:rsidP="0032616B">
      <w:pPr>
        <w:ind w:left="450"/>
        <w:jc w:val="both"/>
        <w:rPr>
          <w:rFonts w:ascii="Arial" w:hAnsi="Arial" w:cs="Arial"/>
          <w:b/>
          <w:bCs/>
          <w:szCs w:val="24"/>
        </w:rPr>
      </w:pPr>
    </w:p>
    <w:p w14:paraId="28FA6E9D" w14:textId="22AE7192" w:rsidR="00CE1BA0" w:rsidRPr="00DC2C0C" w:rsidRDefault="00CE1BA0" w:rsidP="0032616B">
      <w:pPr>
        <w:ind w:left="450"/>
        <w:jc w:val="both"/>
        <w:rPr>
          <w:rFonts w:ascii="Arial" w:hAnsi="Arial" w:cs="Arial"/>
          <w:szCs w:val="24"/>
        </w:rPr>
      </w:pPr>
      <w:r w:rsidRPr="00DC2C0C">
        <w:rPr>
          <w:rFonts w:ascii="Arial" w:hAnsi="Arial" w:cs="Arial"/>
          <w:szCs w:val="24"/>
        </w:rPr>
        <w:t>This program initiative is required to operate 12 months a year</w:t>
      </w:r>
      <w:r w:rsidR="00037B20" w:rsidRPr="00DC2C0C">
        <w:rPr>
          <w:rFonts w:ascii="Arial" w:hAnsi="Arial" w:cs="Arial"/>
          <w:szCs w:val="24"/>
        </w:rPr>
        <w:t xml:space="preserve"> during which </w:t>
      </w:r>
      <w:r w:rsidR="00203E7F" w:rsidRPr="00DC2C0C">
        <w:rPr>
          <w:rFonts w:ascii="Arial" w:hAnsi="Arial" w:cs="Arial"/>
          <w:szCs w:val="24"/>
        </w:rPr>
        <w:t>visits</w:t>
      </w:r>
      <w:r w:rsidR="00F44D43" w:rsidRPr="00DC2C0C">
        <w:rPr>
          <w:rFonts w:ascii="Arial" w:hAnsi="Arial" w:cs="Arial"/>
          <w:szCs w:val="24"/>
        </w:rPr>
        <w:t xml:space="preserve"> </w:t>
      </w:r>
      <w:r w:rsidR="00037B20" w:rsidRPr="00DC2C0C">
        <w:rPr>
          <w:rFonts w:ascii="Arial" w:hAnsi="Arial" w:cs="Arial"/>
          <w:szCs w:val="24"/>
        </w:rPr>
        <w:t xml:space="preserve">shall be scheduled </w:t>
      </w:r>
      <w:r w:rsidRPr="00DC2C0C">
        <w:rPr>
          <w:rFonts w:ascii="Arial" w:hAnsi="Arial" w:cs="Arial"/>
          <w:szCs w:val="24"/>
        </w:rPr>
        <w:t>to accommodate families' schedules.</w:t>
      </w:r>
      <w:r w:rsidR="00037B20" w:rsidRPr="00DC2C0C">
        <w:rPr>
          <w:rFonts w:ascii="Arial" w:hAnsi="Arial" w:cs="Arial"/>
          <w:szCs w:val="24"/>
        </w:rPr>
        <w:t xml:space="preserve">  </w:t>
      </w:r>
      <w:r w:rsidR="0032069F" w:rsidRPr="00DC2C0C">
        <w:rPr>
          <w:rFonts w:ascii="Arial" w:eastAsia="Arial" w:hAnsi="Arial" w:cs="Arial"/>
        </w:rPr>
        <w:t xml:space="preserve"> </w:t>
      </w:r>
      <w:r w:rsidR="006D67EE">
        <w:rPr>
          <w:rStyle w:val="ui-provider"/>
          <w:rFonts w:ascii="Arial" w:eastAsia="Arial" w:hAnsi="Arial" w:cs="Arial"/>
        </w:rPr>
        <w:t>Contractors</w:t>
      </w:r>
      <w:r w:rsidR="0032069F" w:rsidRPr="00DC2C0C">
        <w:rPr>
          <w:rStyle w:val="ui-provider"/>
          <w:rFonts w:ascii="Arial" w:eastAsia="Arial" w:hAnsi="Arial" w:cs="Arial"/>
        </w:rPr>
        <w:t xml:space="preserve"> shall have weekend, after school and evening hours to ensure accessibility to the service.</w:t>
      </w:r>
    </w:p>
    <w:p w14:paraId="2A72474A" w14:textId="77777777" w:rsidR="00CE1BA0" w:rsidRPr="00DC2C0C" w:rsidRDefault="00CE1BA0" w:rsidP="0032616B">
      <w:pPr>
        <w:ind w:left="450"/>
        <w:jc w:val="both"/>
        <w:rPr>
          <w:rFonts w:ascii="Arial" w:hAnsi="Arial" w:cs="Arial"/>
          <w:b/>
          <w:bCs/>
          <w:szCs w:val="24"/>
        </w:rPr>
      </w:pPr>
    </w:p>
    <w:p w14:paraId="52FC42EC" w14:textId="7D906BB1" w:rsidR="009B0B48" w:rsidRPr="00DC2C0C" w:rsidRDefault="00D554B1" w:rsidP="00D554B1">
      <w:pPr>
        <w:ind w:left="450" w:hanging="540"/>
        <w:jc w:val="both"/>
        <w:rPr>
          <w:rFonts w:ascii="Arial" w:hAnsi="Arial" w:cs="Arial"/>
          <w:b/>
          <w:bCs/>
          <w:szCs w:val="24"/>
        </w:rPr>
      </w:pPr>
      <w:r>
        <w:rPr>
          <w:rFonts w:ascii="Arial" w:hAnsi="Arial" w:cs="Arial"/>
          <w:b/>
          <w:bCs/>
          <w:szCs w:val="24"/>
        </w:rPr>
        <w:t xml:space="preserve">5)   </w:t>
      </w:r>
      <w:r w:rsidR="00E16BBA" w:rsidRPr="00DC2C0C">
        <w:rPr>
          <w:rFonts w:ascii="Arial" w:hAnsi="Arial" w:cs="Arial"/>
          <w:b/>
          <w:bCs/>
          <w:szCs w:val="24"/>
        </w:rPr>
        <w:t xml:space="preserve">Additional procedures for </w:t>
      </w:r>
      <w:r w:rsidR="00C10CED" w:rsidRPr="00DC2C0C">
        <w:rPr>
          <w:rFonts w:ascii="Arial" w:hAnsi="Arial" w:cs="Arial"/>
          <w:b/>
          <w:bCs/>
          <w:szCs w:val="24"/>
        </w:rPr>
        <w:t>on-call</w:t>
      </w:r>
      <w:r w:rsidR="00E16BBA" w:rsidRPr="00DC2C0C">
        <w:rPr>
          <w:rFonts w:ascii="Arial" w:hAnsi="Arial" w:cs="Arial"/>
          <w:b/>
          <w:bCs/>
          <w:szCs w:val="24"/>
        </w:rPr>
        <w:t xml:space="preserve"> staff to meet the needs of those served twenty-four (24) hours a day, seven (7) days a week? </w:t>
      </w:r>
    </w:p>
    <w:p w14:paraId="744EE60D" w14:textId="77777777" w:rsidR="009B0B48" w:rsidRPr="00DC2C0C" w:rsidRDefault="009B0B48" w:rsidP="009B0B48">
      <w:pPr>
        <w:ind w:left="450"/>
        <w:jc w:val="both"/>
        <w:rPr>
          <w:rFonts w:ascii="Arial" w:hAnsi="Arial" w:cs="Arial"/>
          <w:b/>
          <w:bCs/>
          <w:szCs w:val="24"/>
        </w:rPr>
      </w:pPr>
    </w:p>
    <w:p w14:paraId="1D4FFA64" w14:textId="4EE075ED" w:rsidR="00E16BBA" w:rsidRPr="00DC2C0C" w:rsidRDefault="009B0B48" w:rsidP="009B0B48">
      <w:pPr>
        <w:ind w:left="450"/>
        <w:jc w:val="both"/>
        <w:rPr>
          <w:rFonts w:ascii="Arial" w:hAnsi="Arial" w:cs="Arial"/>
          <w:szCs w:val="24"/>
        </w:rPr>
      </w:pPr>
      <w:r w:rsidRPr="00DC2C0C">
        <w:rPr>
          <w:rFonts w:ascii="Arial" w:hAnsi="Arial" w:cs="Arial"/>
          <w:szCs w:val="24"/>
        </w:rPr>
        <w:t>No.</w:t>
      </w:r>
    </w:p>
    <w:p w14:paraId="1418EFE0" w14:textId="24434B1F" w:rsidR="009B0B48" w:rsidRPr="00DC2C0C" w:rsidRDefault="009B0B48" w:rsidP="009B0B48">
      <w:pPr>
        <w:ind w:left="450"/>
        <w:jc w:val="both"/>
        <w:rPr>
          <w:rFonts w:ascii="Arial" w:hAnsi="Arial" w:cs="Arial"/>
          <w:szCs w:val="24"/>
        </w:rPr>
      </w:pPr>
    </w:p>
    <w:p w14:paraId="34690C91" w14:textId="77777777" w:rsidR="009B0B48" w:rsidRPr="00DC2C0C" w:rsidRDefault="009B0B48" w:rsidP="00E55037">
      <w:pPr>
        <w:ind w:left="360" w:hanging="450"/>
        <w:jc w:val="both"/>
        <w:rPr>
          <w:rFonts w:ascii="Arial" w:hAnsi="Arial" w:cs="Arial"/>
          <w:b/>
        </w:rPr>
      </w:pPr>
      <w:r w:rsidRPr="00DC2C0C">
        <w:rPr>
          <w:rFonts w:ascii="Arial" w:hAnsi="Arial" w:cs="Arial"/>
          <w:b/>
          <w:bCs/>
          <w:szCs w:val="24"/>
        </w:rPr>
        <w:t>6)</w:t>
      </w:r>
      <w:r w:rsidRPr="00DC2C0C">
        <w:rPr>
          <w:rFonts w:ascii="Arial" w:hAnsi="Arial" w:cs="Arial"/>
          <w:b/>
          <w:bCs/>
          <w:szCs w:val="24"/>
        </w:rPr>
        <w:tab/>
      </w:r>
      <w:r w:rsidRPr="00DC2C0C">
        <w:rPr>
          <w:rFonts w:ascii="Arial" w:hAnsi="Arial" w:cs="Arial"/>
          <w:b/>
          <w:bCs/>
        </w:rPr>
        <w:t>Additiona</w:t>
      </w:r>
      <w:r w:rsidRPr="00DC2C0C">
        <w:rPr>
          <w:rFonts w:ascii="Arial" w:hAnsi="Arial" w:cs="Arial"/>
          <w:b/>
        </w:rPr>
        <w:t xml:space="preserve">l flexible hours, inclusive of non-traditional and weekend hours, to meet the needs of those served? </w:t>
      </w:r>
    </w:p>
    <w:p w14:paraId="5E55CA92" w14:textId="77777777" w:rsidR="009B0B48" w:rsidRPr="00DC2C0C" w:rsidRDefault="009B0B48" w:rsidP="009B0B48">
      <w:pPr>
        <w:ind w:left="450"/>
        <w:jc w:val="both"/>
        <w:rPr>
          <w:rFonts w:ascii="Arial" w:hAnsi="Arial" w:cs="Arial"/>
        </w:rPr>
      </w:pPr>
    </w:p>
    <w:p w14:paraId="7D7DAC32" w14:textId="49623E51" w:rsidR="009B0B48" w:rsidRPr="00DC2C0C" w:rsidRDefault="009B0B48" w:rsidP="009B0B48">
      <w:pPr>
        <w:ind w:left="450"/>
        <w:jc w:val="both"/>
        <w:rPr>
          <w:rFonts w:ascii="Arial" w:hAnsi="Arial" w:cs="Arial"/>
          <w:szCs w:val="24"/>
        </w:rPr>
      </w:pPr>
      <w:r w:rsidRPr="00DC2C0C">
        <w:rPr>
          <w:rFonts w:ascii="Arial" w:hAnsi="Arial" w:cs="Arial"/>
          <w:szCs w:val="24"/>
        </w:rPr>
        <w:t>Yes</w:t>
      </w:r>
      <w:r w:rsidR="007311B7" w:rsidRPr="00DC2C0C">
        <w:rPr>
          <w:rFonts w:ascii="Arial" w:hAnsi="Arial" w:cs="Arial"/>
          <w:szCs w:val="24"/>
        </w:rPr>
        <w:t>.</w:t>
      </w:r>
      <w:r w:rsidR="00863B4E" w:rsidRPr="00DC2C0C">
        <w:rPr>
          <w:rFonts w:ascii="Arial" w:hAnsi="Arial" w:cs="Arial"/>
          <w:szCs w:val="24"/>
        </w:rPr>
        <w:t xml:space="preserve"> Programs </w:t>
      </w:r>
      <w:r w:rsidR="0087009C" w:rsidRPr="00DC2C0C">
        <w:rPr>
          <w:rFonts w:ascii="Arial" w:hAnsi="Arial" w:cs="Arial"/>
          <w:szCs w:val="24"/>
        </w:rPr>
        <w:t>shall</w:t>
      </w:r>
      <w:r w:rsidR="00863B4E" w:rsidRPr="00DC2C0C">
        <w:rPr>
          <w:rFonts w:ascii="Arial" w:hAnsi="Arial" w:cs="Arial"/>
          <w:szCs w:val="24"/>
        </w:rPr>
        <w:t xml:space="preserve"> be operational to meet the needs of youth and families being served. This is inclusive of non-traditional evening and weekend hours.</w:t>
      </w:r>
    </w:p>
    <w:p w14:paraId="295C36FE" w14:textId="77777777" w:rsidR="009B0B48" w:rsidRPr="00DC2C0C" w:rsidRDefault="009B0B48" w:rsidP="009B0B48">
      <w:pPr>
        <w:ind w:left="450"/>
        <w:jc w:val="both"/>
        <w:rPr>
          <w:rFonts w:ascii="Arial" w:hAnsi="Arial" w:cs="Arial"/>
          <w:szCs w:val="24"/>
        </w:rPr>
      </w:pPr>
    </w:p>
    <w:p w14:paraId="7D25BBF1" w14:textId="7D81D4DF" w:rsidR="00CE1BA0" w:rsidRPr="00DC2C0C" w:rsidRDefault="009B0B48" w:rsidP="00E55037">
      <w:pPr>
        <w:ind w:left="360" w:hanging="450"/>
        <w:jc w:val="both"/>
        <w:rPr>
          <w:rFonts w:ascii="Arial" w:hAnsi="Arial" w:cs="Arial"/>
          <w:szCs w:val="24"/>
        </w:rPr>
      </w:pPr>
      <w:r w:rsidRPr="00DC2C0C">
        <w:rPr>
          <w:rFonts w:ascii="Arial" w:hAnsi="Arial" w:cs="Arial"/>
          <w:b/>
          <w:bCs/>
          <w:szCs w:val="24"/>
        </w:rPr>
        <w:t>7)</w:t>
      </w:r>
      <w:r w:rsidRPr="00DC2C0C">
        <w:rPr>
          <w:rFonts w:ascii="Arial" w:hAnsi="Arial" w:cs="Arial"/>
          <w:b/>
          <w:bCs/>
          <w:szCs w:val="24"/>
        </w:rPr>
        <w:tab/>
      </w:r>
      <w:r w:rsidR="00CE1BA0" w:rsidRPr="00DC2C0C">
        <w:rPr>
          <w:rFonts w:ascii="Arial" w:hAnsi="Arial" w:cs="Arial"/>
          <w:b/>
          <w:bCs/>
          <w:szCs w:val="24"/>
        </w:rPr>
        <w:t xml:space="preserve">The language services (if other than English) this program initiative is required to provide:  </w:t>
      </w:r>
    </w:p>
    <w:p w14:paraId="7E02ADC0" w14:textId="77777777" w:rsidR="004629CE" w:rsidRPr="00DC2C0C" w:rsidRDefault="004629CE" w:rsidP="0032616B">
      <w:pPr>
        <w:ind w:left="450"/>
        <w:jc w:val="both"/>
        <w:rPr>
          <w:rFonts w:ascii="Arial" w:hAnsi="Arial" w:cs="Arial"/>
          <w:b/>
          <w:bCs/>
          <w:szCs w:val="24"/>
        </w:rPr>
      </w:pPr>
    </w:p>
    <w:p w14:paraId="5D6D67A9" w14:textId="503283FE" w:rsidR="00662892" w:rsidRPr="00DC2C0C" w:rsidRDefault="00662892" w:rsidP="2172BCCD">
      <w:pPr>
        <w:ind w:left="450"/>
        <w:jc w:val="both"/>
        <w:rPr>
          <w:rFonts w:ascii="Arial" w:hAnsi="Arial" w:cs="Arial"/>
        </w:rPr>
      </w:pPr>
      <w:r w:rsidRPr="00DC2C0C">
        <w:rPr>
          <w:rFonts w:ascii="Arial" w:hAnsi="Arial" w:cs="Arial"/>
        </w:rPr>
        <w:t>The program shall have the ability to meet the linguistic and cultural needs of youth and their families.  Clinical services fo</w:t>
      </w:r>
      <w:r w:rsidR="00507865" w:rsidRPr="00DC2C0C">
        <w:rPr>
          <w:rFonts w:ascii="Arial" w:hAnsi="Arial" w:cs="Arial"/>
        </w:rPr>
        <w:t>r caregivers and their children</w:t>
      </w:r>
      <w:r w:rsidRPr="00DC2C0C">
        <w:rPr>
          <w:rFonts w:ascii="Arial" w:hAnsi="Arial" w:cs="Arial"/>
        </w:rPr>
        <w:t xml:space="preserve"> with limited English proficiency must be provided in the </w:t>
      </w:r>
      <w:r w:rsidR="120F924E" w:rsidRPr="00DC2C0C">
        <w:rPr>
          <w:rFonts w:ascii="Arial" w:hAnsi="Arial" w:cs="Arial"/>
        </w:rPr>
        <w:t>Family’s</w:t>
      </w:r>
      <w:r w:rsidRPr="00DC2C0C">
        <w:rPr>
          <w:rFonts w:ascii="Arial" w:hAnsi="Arial" w:cs="Arial"/>
        </w:rPr>
        <w:t xml:space="preserve"> primary language; </w:t>
      </w:r>
      <w:r w:rsidR="006D67EE">
        <w:rPr>
          <w:rFonts w:ascii="Arial" w:hAnsi="Arial" w:cs="Arial"/>
        </w:rPr>
        <w:t>contractors</w:t>
      </w:r>
      <w:r w:rsidRPr="00DC2C0C">
        <w:rPr>
          <w:rFonts w:ascii="Arial" w:hAnsi="Arial" w:cs="Arial"/>
        </w:rPr>
        <w:t xml:space="preserve"> may retain per diem staff to meet this requirement</w:t>
      </w:r>
      <w:r w:rsidR="008B65E3" w:rsidRPr="00DC2C0C">
        <w:rPr>
          <w:rFonts w:ascii="Arial" w:hAnsi="Arial" w:cs="Arial"/>
        </w:rPr>
        <w:t>, provided th</w:t>
      </w:r>
      <w:r w:rsidR="00B8375F" w:rsidRPr="00DC2C0C">
        <w:rPr>
          <w:rFonts w:ascii="Arial" w:hAnsi="Arial" w:cs="Arial"/>
        </w:rPr>
        <w:t>at</w:t>
      </w:r>
      <w:r w:rsidR="008B65E3" w:rsidRPr="00DC2C0C">
        <w:rPr>
          <w:rFonts w:ascii="Arial" w:hAnsi="Arial" w:cs="Arial"/>
        </w:rPr>
        <w:t xml:space="preserve"> per diem staff are fully trained in the SVS model</w:t>
      </w:r>
      <w:r w:rsidRPr="00DC2C0C">
        <w:rPr>
          <w:rFonts w:ascii="Arial" w:hAnsi="Arial" w:cs="Arial"/>
        </w:rPr>
        <w:t xml:space="preserve">. </w:t>
      </w:r>
    </w:p>
    <w:p w14:paraId="31F53EB2" w14:textId="77777777" w:rsidR="00CE1BA0" w:rsidRDefault="00CE1BA0" w:rsidP="0032616B">
      <w:pPr>
        <w:ind w:left="450"/>
        <w:jc w:val="both"/>
        <w:rPr>
          <w:rFonts w:ascii="Arial" w:hAnsi="Arial" w:cs="Arial"/>
          <w:b/>
          <w:bCs/>
          <w:szCs w:val="24"/>
        </w:rPr>
      </w:pPr>
    </w:p>
    <w:p w14:paraId="18458F50" w14:textId="77777777" w:rsidR="000503A0" w:rsidRPr="00DC2C0C" w:rsidRDefault="000503A0" w:rsidP="0032616B">
      <w:pPr>
        <w:ind w:left="450"/>
        <w:jc w:val="both"/>
        <w:rPr>
          <w:rFonts w:ascii="Arial" w:hAnsi="Arial" w:cs="Arial"/>
          <w:b/>
          <w:bCs/>
          <w:szCs w:val="24"/>
        </w:rPr>
      </w:pPr>
    </w:p>
    <w:p w14:paraId="2872EFBB" w14:textId="107F0C0B" w:rsidR="00CE1BA0" w:rsidRPr="00DC2C0C" w:rsidRDefault="009B0B48" w:rsidP="00E55037">
      <w:pPr>
        <w:ind w:left="450" w:hanging="540"/>
        <w:jc w:val="both"/>
        <w:rPr>
          <w:rFonts w:ascii="Arial" w:hAnsi="Arial" w:cs="Arial"/>
          <w:b/>
          <w:bCs/>
          <w:szCs w:val="24"/>
        </w:rPr>
      </w:pPr>
      <w:r w:rsidRPr="00DC2C0C">
        <w:rPr>
          <w:rFonts w:ascii="Arial" w:hAnsi="Arial" w:cs="Arial"/>
          <w:b/>
          <w:bCs/>
          <w:szCs w:val="24"/>
        </w:rPr>
        <w:t>8)</w:t>
      </w:r>
      <w:r w:rsidRPr="00DC2C0C">
        <w:rPr>
          <w:rFonts w:ascii="Arial" w:hAnsi="Arial" w:cs="Arial"/>
          <w:b/>
          <w:bCs/>
          <w:szCs w:val="24"/>
        </w:rPr>
        <w:tab/>
      </w:r>
      <w:r w:rsidR="00CE1BA0" w:rsidRPr="00DC2C0C">
        <w:rPr>
          <w:rFonts w:ascii="Arial" w:hAnsi="Arial" w:cs="Arial"/>
          <w:b/>
          <w:bCs/>
          <w:szCs w:val="24"/>
        </w:rPr>
        <w:t xml:space="preserve">The transportation this program initiative is required to provide:  </w:t>
      </w:r>
    </w:p>
    <w:p w14:paraId="5C63B432" w14:textId="77777777" w:rsidR="00CE1BA0" w:rsidRPr="00DC2C0C" w:rsidRDefault="00CE1BA0" w:rsidP="0032616B">
      <w:pPr>
        <w:ind w:left="450"/>
        <w:jc w:val="both"/>
        <w:rPr>
          <w:rFonts w:ascii="Arial" w:hAnsi="Arial" w:cs="Arial"/>
          <w:szCs w:val="24"/>
        </w:rPr>
      </w:pPr>
    </w:p>
    <w:p w14:paraId="4E90D3CF" w14:textId="5E27FD0C" w:rsidR="00B842D4" w:rsidRPr="00DC2C0C" w:rsidRDefault="4B8CF58F" w:rsidP="226F8401">
      <w:pPr>
        <w:ind w:left="450"/>
        <w:jc w:val="both"/>
        <w:rPr>
          <w:rFonts w:ascii="Arial" w:hAnsi="Arial" w:cs="Arial"/>
          <w:i/>
          <w:iCs/>
        </w:rPr>
      </w:pPr>
      <w:r w:rsidRPr="00DC2C0C">
        <w:rPr>
          <w:rFonts w:ascii="Arial" w:hAnsi="Arial" w:cs="Arial"/>
        </w:rPr>
        <w:t xml:space="preserve">Transportation is an essential component of a visitation program. </w:t>
      </w:r>
      <w:r w:rsidR="754915DD" w:rsidRPr="00DC2C0C">
        <w:rPr>
          <w:rFonts w:ascii="Arial" w:hAnsi="Arial" w:cs="Arial"/>
        </w:rPr>
        <w:t xml:space="preserve">The </w:t>
      </w:r>
      <w:r w:rsidR="006D67EE">
        <w:rPr>
          <w:rFonts w:ascii="Arial" w:hAnsi="Arial" w:cs="Arial"/>
        </w:rPr>
        <w:t>contractor’s</w:t>
      </w:r>
      <w:r w:rsidR="18B40940" w:rsidRPr="00DC2C0C">
        <w:rPr>
          <w:rFonts w:ascii="Arial" w:hAnsi="Arial" w:cs="Arial"/>
        </w:rPr>
        <w:t xml:space="preserve"> assistance w</w:t>
      </w:r>
      <w:r w:rsidR="2E0B96CD" w:rsidRPr="00DC2C0C">
        <w:rPr>
          <w:rFonts w:ascii="Arial" w:hAnsi="Arial" w:cs="Arial"/>
        </w:rPr>
        <w:t>it</w:t>
      </w:r>
      <w:r w:rsidR="18B40940" w:rsidRPr="00DC2C0C">
        <w:rPr>
          <w:rFonts w:ascii="Arial" w:hAnsi="Arial" w:cs="Arial"/>
        </w:rPr>
        <w:t xml:space="preserve">h </w:t>
      </w:r>
      <w:r w:rsidR="1A9D56BB" w:rsidRPr="00DC2C0C">
        <w:rPr>
          <w:rFonts w:ascii="Arial" w:hAnsi="Arial" w:cs="Arial"/>
        </w:rPr>
        <w:t xml:space="preserve">the </w:t>
      </w:r>
      <w:r w:rsidR="00B77DEC" w:rsidRPr="00DC2C0C">
        <w:rPr>
          <w:rFonts w:ascii="Arial" w:hAnsi="Arial" w:cs="Arial"/>
        </w:rPr>
        <w:t>transportation ensures</w:t>
      </w:r>
      <w:r w:rsidR="55D84049" w:rsidRPr="00DC2C0C">
        <w:rPr>
          <w:rFonts w:ascii="Arial" w:hAnsi="Arial" w:cs="Arial"/>
        </w:rPr>
        <w:t xml:space="preserve"> visits</w:t>
      </w:r>
      <w:r w:rsidR="00D120E3" w:rsidRPr="00DC2C0C" w:rsidDel="55D84049">
        <w:rPr>
          <w:rFonts w:ascii="Arial" w:hAnsi="Arial" w:cs="Arial"/>
        </w:rPr>
        <w:t xml:space="preserve"> </w:t>
      </w:r>
      <w:r w:rsidR="55D84049" w:rsidRPr="00DC2C0C">
        <w:rPr>
          <w:rFonts w:ascii="Arial" w:hAnsi="Arial" w:cs="Arial"/>
        </w:rPr>
        <w:t>occur regularly</w:t>
      </w:r>
      <w:r w:rsidR="1F1A9FA4" w:rsidRPr="00DC2C0C">
        <w:rPr>
          <w:rFonts w:ascii="Arial" w:hAnsi="Arial" w:cs="Arial"/>
        </w:rPr>
        <w:t xml:space="preserve"> and</w:t>
      </w:r>
      <w:r w:rsidR="55D84049" w:rsidRPr="00DC2C0C">
        <w:rPr>
          <w:rFonts w:ascii="Arial" w:hAnsi="Arial" w:cs="Arial"/>
        </w:rPr>
        <w:t xml:space="preserve"> consistently, </w:t>
      </w:r>
      <w:r w:rsidR="408DF614" w:rsidRPr="00DC2C0C">
        <w:rPr>
          <w:rFonts w:ascii="Arial" w:hAnsi="Arial" w:cs="Arial"/>
        </w:rPr>
        <w:t xml:space="preserve">thereby </w:t>
      </w:r>
      <w:r w:rsidR="40EA5803" w:rsidRPr="00DC2C0C">
        <w:rPr>
          <w:rFonts w:ascii="Arial" w:hAnsi="Arial" w:cs="Arial"/>
        </w:rPr>
        <w:t>promot</w:t>
      </w:r>
      <w:r w:rsidR="10C4A2A8" w:rsidRPr="00DC2C0C">
        <w:rPr>
          <w:rFonts w:ascii="Arial" w:hAnsi="Arial" w:cs="Arial"/>
        </w:rPr>
        <w:t>ing</w:t>
      </w:r>
      <w:r w:rsidR="40EA5803" w:rsidRPr="00DC2C0C">
        <w:rPr>
          <w:rFonts w:ascii="Arial" w:hAnsi="Arial" w:cs="Arial"/>
        </w:rPr>
        <w:t xml:space="preserve"> </w:t>
      </w:r>
      <w:r w:rsidR="55D84049" w:rsidRPr="00DC2C0C">
        <w:rPr>
          <w:rFonts w:ascii="Arial" w:hAnsi="Arial" w:cs="Arial"/>
        </w:rPr>
        <w:t xml:space="preserve">stability and a sense of </w:t>
      </w:r>
      <w:r w:rsidR="64FE9827" w:rsidRPr="00DC2C0C">
        <w:rPr>
          <w:rFonts w:ascii="Arial" w:hAnsi="Arial" w:cs="Arial"/>
        </w:rPr>
        <w:t>connection</w:t>
      </w:r>
      <w:r w:rsidR="55D84049" w:rsidRPr="00DC2C0C">
        <w:rPr>
          <w:rFonts w:ascii="Arial" w:hAnsi="Arial" w:cs="Arial"/>
        </w:rPr>
        <w:t xml:space="preserve"> for the child. </w:t>
      </w:r>
    </w:p>
    <w:p w14:paraId="08440066" w14:textId="77777777" w:rsidR="00B842D4" w:rsidRPr="00DC2C0C" w:rsidRDefault="00B842D4" w:rsidP="00E140EB">
      <w:pPr>
        <w:ind w:left="450"/>
        <w:jc w:val="both"/>
        <w:rPr>
          <w:rFonts w:ascii="Arial" w:hAnsi="Arial" w:cs="Arial"/>
        </w:rPr>
      </w:pPr>
    </w:p>
    <w:p w14:paraId="21D0A567" w14:textId="49EEAB9E" w:rsidR="00ED2B8B" w:rsidRPr="00DC2C0C" w:rsidRDefault="4B269346" w:rsidP="00ED2B8B">
      <w:pPr>
        <w:ind w:left="450"/>
        <w:jc w:val="both"/>
        <w:rPr>
          <w:rFonts w:ascii="Arial" w:hAnsi="Arial" w:cs="Arial"/>
        </w:rPr>
      </w:pPr>
      <w:r w:rsidRPr="00DC2C0C">
        <w:rPr>
          <w:rFonts w:ascii="Arial" w:hAnsi="Arial" w:cs="Arial"/>
        </w:rPr>
        <w:t>Consistency with staff providing transportation is ideal and in the best interest of the children. Involvement of resource parents and DCP&amp;P staff in providing transportation is encouraged</w:t>
      </w:r>
      <w:r w:rsidR="4DBC19D7" w:rsidRPr="00DC2C0C">
        <w:rPr>
          <w:rFonts w:ascii="Arial" w:hAnsi="Arial" w:cs="Arial"/>
        </w:rPr>
        <w:t xml:space="preserve"> and </w:t>
      </w:r>
      <w:r w:rsidRPr="00DC2C0C">
        <w:rPr>
          <w:rFonts w:ascii="Arial" w:hAnsi="Arial" w:cs="Arial"/>
        </w:rPr>
        <w:t xml:space="preserve">demonstrates collaboration and teamwork around the care of the child. Transportation for parents may be provided and/or arranged, if needed. </w:t>
      </w:r>
    </w:p>
    <w:p w14:paraId="76FCBAAC" w14:textId="77777777" w:rsidR="00ED2B8B" w:rsidRPr="00DC2C0C" w:rsidRDefault="00ED2B8B" w:rsidP="00ED2B8B">
      <w:pPr>
        <w:ind w:left="450"/>
        <w:jc w:val="both"/>
        <w:rPr>
          <w:rFonts w:ascii="Arial" w:hAnsi="Arial" w:cs="Arial"/>
        </w:rPr>
      </w:pPr>
    </w:p>
    <w:p w14:paraId="2BFBFF5E" w14:textId="1DC9E109" w:rsidR="00D41857" w:rsidRPr="00DC2C0C" w:rsidRDefault="006D67EE" w:rsidP="6F4C7947">
      <w:pPr>
        <w:ind w:left="450"/>
        <w:jc w:val="both"/>
        <w:rPr>
          <w:rFonts w:ascii="Arial" w:eastAsia="Arial Nova" w:hAnsi="Arial" w:cs="Arial"/>
          <w:i/>
        </w:rPr>
      </w:pPr>
      <w:r>
        <w:rPr>
          <w:rFonts w:ascii="Arial" w:hAnsi="Arial" w:cs="Arial"/>
        </w:rPr>
        <w:t>Contractors</w:t>
      </w:r>
      <w:r w:rsidR="6F8A1DB5" w:rsidRPr="00DC2C0C">
        <w:rPr>
          <w:rFonts w:ascii="Arial" w:hAnsi="Arial" w:cs="Arial"/>
        </w:rPr>
        <w:t xml:space="preserve"> </w:t>
      </w:r>
      <w:r w:rsidR="2EB856BC" w:rsidRPr="00DC2C0C">
        <w:rPr>
          <w:rFonts w:ascii="Arial" w:hAnsi="Arial" w:cs="Arial"/>
        </w:rPr>
        <w:t xml:space="preserve">shall </w:t>
      </w:r>
      <w:r w:rsidR="6F8A1DB5" w:rsidRPr="00DC2C0C">
        <w:rPr>
          <w:rFonts w:ascii="Arial" w:hAnsi="Arial" w:cs="Arial"/>
        </w:rPr>
        <w:t xml:space="preserve">provide transportation </w:t>
      </w:r>
      <w:r w:rsidR="3C3CDCE7" w:rsidRPr="00DC2C0C">
        <w:rPr>
          <w:rFonts w:ascii="Arial" w:hAnsi="Arial" w:cs="Arial"/>
        </w:rPr>
        <w:t>within their region</w:t>
      </w:r>
      <w:r w:rsidR="176D3030" w:rsidRPr="00DC2C0C">
        <w:rPr>
          <w:rFonts w:ascii="Arial" w:hAnsi="Arial" w:cs="Arial"/>
        </w:rPr>
        <w:t xml:space="preserve"> </w:t>
      </w:r>
      <w:r w:rsidR="27223C41" w:rsidRPr="00DC2C0C">
        <w:rPr>
          <w:rFonts w:ascii="Arial" w:hAnsi="Arial" w:cs="Arial"/>
        </w:rPr>
        <w:t xml:space="preserve">and </w:t>
      </w:r>
      <w:r w:rsidR="176D3030" w:rsidRPr="00DC2C0C">
        <w:rPr>
          <w:rFonts w:ascii="Arial" w:hAnsi="Arial" w:cs="Arial"/>
        </w:rPr>
        <w:t xml:space="preserve">from </w:t>
      </w:r>
      <w:r w:rsidR="3C3CDCE7" w:rsidRPr="00DC2C0C">
        <w:rPr>
          <w:rFonts w:ascii="Arial" w:hAnsi="Arial" w:cs="Arial"/>
        </w:rPr>
        <w:t>surrounding areas</w:t>
      </w:r>
      <w:r w:rsidR="669C4F27" w:rsidRPr="00DC2C0C">
        <w:rPr>
          <w:rFonts w:ascii="Arial" w:hAnsi="Arial" w:cs="Arial"/>
        </w:rPr>
        <w:t xml:space="preserve"> that are within</w:t>
      </w:r>
      <w:r w:rsidR="126F62FC" w:rsidRPr="00DC2C0C">
        <w:rPr>
          <w:rFonts w:ascii="Arial" w:hAnsi="Arial" w:cs="Arial"/>
        </w:rPr>
        <w:t xml:space="preserve"> </w:t>
      </w:r>
      <w:r w:rsidR="63809C22" w:rsidRPr="00DC2C0C">
        <w:rPr>
          <w:rFonts w:ascii="Arial" w:hAnsi="Arial" w:cs="Arial"/>
        </w:rPr>
        <w:t>one-hour, one way</w:t>
      </w:r>
      <w:r w:rsidR="48703A81" w:rsidRPr="00DC2C0C">
        <w:rPr>
          <w:rFonts w:ascii="Arial" w:hAnsi="Arial" w:cs="Arial"/>
        </w:rPr>
        <w:t xml:space="preserve"> </w:t>
      </w:r>
      <w:r w:rsidR="245FBC6D" w:rsidRPr="00DC2C0C">
        <w:rPr>
          <w:rFonts w:ascii="Arial" w:hAnsi="Arial" w:cs="Arial"/>
        </w:rPr>
        <w:t>from the location of the visits</w:t>
      </w:r>
      <w:r w:rsidR="57649D23" w:rsidRPr="00DC2C0C">
        <w:rPr>
          <w:rFonts w:ascii="Arial" w:hAnsi="Arial" w:cs="Arial"/>
        </w:rPr>
        <w:t>.</w:t>
      </w:r>
      <w:r w:rsidR="0802F151" w:rsidRPr="00DC2C0C">
        <w:rPr>
          <w:rFonts w:ascii="Arial" w:hAnsi="Arial" w:cs="Arial"/>
        </w:rPr>
        <w:t xml:space="preserve"> </w:t>
      </w:r>
      <w:r w:rsidR="6A53BA15" w:rsidRPr="00DC2C0C">
        <w:rPr>
          <w:rFonts w:ascii="Arial" w:hAnsi="Arial" w:cs="Arial"/>
        </w:rPr>
        <w:t>When transport</w:t>
      </w:r>
      <w:r w:rsidR="055CFD73" w:rsidRPr="00DC2C0C">
        <w:rPr>
          <w:rFonts w:ascii="Arial" w:hAnsi="Arial" w:cs="Arial"/>
        </w:rPr>
        <w:t>at</w:t>
      </w:r>
      <w:r w:rsidR="6A53BA15" w:rsidRPr="00DC2C0C">
        <w:rPr>
          <w:rFonts w:ascii="Arial" w:hAnsi="Arial" w:cs="Arial"/>
        </w:rPr>
        <w:t xml:space="preserve">ion requires more than one hour </w:t>
      </w:r>
      <w:r w:rsidR="6D471CAA" w:rsidRPr="00DC2C0C">
        <w:rPr>
          <w:rFonts w:ascii="Arial" w:hAnsi="Arial" w:cs="Arial"/>
        </w:rPr>
        <w:t xml:space="preserve">of travel, the </w:t>
      </w:r>
      <w:r>
        <w:rPr>
          <w:rFonts w:ascii="Arial" w:hAnsi="Arial" w:cs="Arial"/>
        </w:rPr>
        <w:t>contractor</w:t>
      </w:r>
      <w:r w:rsidR="6D471CAA" w:rsidRPr="00DC2C0C">
        <w:rPr>
          <w:rFonts w:ascii="Arial" w:hAnsi="Arial" w:cs="Arial"/>
        </w:rPr>
        <w:t xml:space="preserve"> </w:t>
      </w:r>
      <w:r w:rsidR="63809C22" w:rsidRPr="00DC2C0C">
        <w:rPr>
          <w:rFonts w:ascii="Arial" w:hAnsi="Arial" w:cs="Arial"/>
        </w:rPr>
        <w:t xml:space="preserve">may </w:t>
      </w:r>
      <w:r w:rsidR="00A02042" w:rsidRPr="00DC2C0C">
        <w:rPr>
          <w:rFonts w:ascii="Arial" w:hAnsi="Arial" w:cs="Arial"/>
        </w:rPr>
        <w:t>consult with</w:t>
      </w:r>
      <w:r w:rsidR="63809C22" w:rsidRPr="00DC2C0C">
        <w:rPr>
          <w:rFonts w:ascii="Arial" w:hAnsi="Arial" w:cs="Arial"/>
        </w:rPr>
        <w:t xml:space="preserve"> the DCF Program Lead</w:t>
      </w:r>
      <w:r w:rsidR="07592993" w:rsidRPr="00DC2C0C">
        <w:rPr>
          <w:rFonts w:ascii="Arial" w:hAnsi="Arial" w:cs="Arial"/>
        </w:rPr>
        <w:t xml:space="preserve"> </w:t>
      </w:r>
      <w:r w:rsidR="63809C22" w:rsidRPr="00DC2C0C">
        <w:rPr>
          <w:rFonts w:ascii="Arial" w:hAnsi="Arial" w:cs="Arial"/>
        </w:rPr>
        <w:t xml:space="preserve">to </w:t>
      </w:r>
      <w:r w:rsidR="27C6406B" w:rsidRPr="00DC2C0C">
        <w:rPr>
          <w:rFonts w:ascii="Arial" w:hAnsi="Arial" w:cs="Arial"/>
        </w:rPr>
        <w:t>coordinat</w:t>
      </w:r>
      <w:r w:rsidR="29697406" w:rsidRPr="00DC2C0C">
        <w:rPr>
          <w:rFonts w:ascii="Arial" w:hAnsi="Arial" w:cs="Arial"/>
        </w:rPr>
        <w:t>e</w:t>
      </w:r>
      <w:r w:rsidR="27C6406B" w:rsidRPr="00DC2C0C">
        <w:rPr>
          <w:rFonts w:ascii="Arial" w:hAnsi="Arial" w:cs="Arial"/>
        </w:rPr>
        <w:t xml:space="preserve"> </w:t>
      </w:r>
      <w:r w:rsidR="053973F8" w:rsidRPr="00DC2C0C">
        <w:rPr>
          <w:rFonts w:ascii="Arial" w:hAnsi="Arial" w:cs="Arial"/>
        </w:rPr>
        <w:t xml:space="preserve">travel arrangements </w:t>
      </w:r>
      <w:r w:rsidR="096E5045" w:rsidRPr="00DC2C0C">
        <w:rPr>
          <w:rFonts w:ascii="Arial" w:hAnsi="Arial" w:cs="Arial"/>
        </w:rPr>
        <w:t xml:space="preserve">provided by others, such as </w:t>
      </w:r>
      <w:r w:rsidR="35850AFF" w:rsidRPr="00DC2C0C">
        <w:rPr>
          <w:rFonts w:ascii="Arial" w:hAnsi="Arial" w:cs="Arial"/>
        </w:rPr>
        <w:t>resource</w:t>
      </w:r>
      <w:r w:rsidR="096E5045" w:rsidRPr="00DC2C0C">
        <w:rPr>
          <w:rFonts w:ascii="Arial" w:hAnsi="Arial" w:cs="Arial"/>
        </w:rPr>
        <w:t xml:space="preserve"> parents and DCP&amp;P staff,</w:t>
      </w:r>
      <w:r w:rsidR="35850AFF" w:rsidRPr="00DC2C0C">
        <w:rPr>
          <w:rFonts w:ascii="Arial" w:hAnsi="Arial" w:cs="Arial"/>
        </w:rPr>
        <w:t xml:space="preserve"> or</w:t>
      </w:r>
      <w:r w:rsidR="3EAE598E" w:rsidRPr="00DC2C0C">
        <w:rPr>
          <w:rFonts w:ascii="Arial" w:hAnsi="Arial" w:cs="Arial"/>
        </w:rPr>
        <w:t xml:space="preserve"> </w:t>
      </w:r>
      <w:r w:rsidR="6023E4C2" w:rsidRPr="00DC2C0C">
        <w:rPr>
          <w:rFonts w:ascii="Arial" w:hAnsi="Arial" w:cs="Arial"/>
        </w:rPr>
        <w:t xml:space="preserve">to reassign the family to </w:t>
      </w:r>
      <w:r w:rsidR="07592993" w:rsidRPr="00DC2C0C">
        <w:rPr>
          <w:rFonts w:ascii="Arial" w:hAnsi="Arial" w:cs="Arial"/>
        </w:rPr>
        <w:t>a neighboring</w:t>
      </w:r>
      <w:r w:rsidR="3EAE598E" w:rsidRPr="00DC2C0C">
        <w:rPr>
          <w:rFonts w:ascii="Arial" w:hAnsi="Arial" w:cs="Arial"/>
        </w:rPr>
        <w:t xml:space="preserve"> SVS provider ag</w:t>
      </w:r>
      <w:r w:rsidR="3EAE598E" w:rsidRPr="00DC2C0C">
        <w:rPr>
          <w:rFonts w:ascii="Arial" w:eastAsia="Arial Nova" w:hAnsi="Arial" w:cs="Arial"/>
        </w:rPr>
        <w:t xml:space="preserve">ency. </w:t>
      </w:r>
    </w:p>
    <w:p w14:paraId="7DC36364" w14:textId="055A5BBE" w:rsidR="00D41857" w:rsidRPr="00DC2C0C" w:rsidRDefault="00D41857" w:rsidP="226F8401">
      <w:pPr>
        <w:ind w:left="450"/>
        <w:jc w:val="both"/>
        <w:rPr>
          <w:rFonts w:ascii="Arial" w:eastAsia="Arial Nova" w:hAnsi="Arial" w:cs="Arial"/>
          <w:color w:val="333333"/>
        </w:rPr>
      </w:pPr>
    </w:p>
    <w:p w14:paraId="7F517212" w14:textId="426A563B" w:rsidR="226F8401" w:rsidRPr="00DC2C0C" w:rsidRDefault="006D67EE" w:rsidP="00927286">
      <w:pPr>
        <w:ind w:left="450"/>
        <w:jc w:val="both"/>
        <w:rPr>
          <w:rFonts w:ascii="Arial" w:hAnsi="Arial" w:cs="Arial"/>
        </w:rPr>
      </w:pPr>
      <w:r>
        <w:rPr>
          <w:rFonts w:ascii="Arial" w:eastAsia="Arial" w:hAnsi="Arial" w:cs="Arial"/>
        </w:rPr>
        <w:t>Contractors</w:t>
      </w:r>
      <w:r w:rsidR="00D41857" w:rsidRPr="00DC2C0C" w:rsidDel="4D4AF067">
        <w:rPr>
          <w:rFonts w:ascii="Arial" w:eastAsia="Arial" w:hAnsi="Arial" w:cs="Arial"/>
        </w:rPr>
        <w:t xml:space="preserve"> </w:t>
      </w:r>
      <w:r w:rsidR="4E000DA4" w:rsidRPr="00DC2C0C">
        <w:rPr>
          <w:rFonts w:ascii="Arial" w:eastAsia="Arial" w:hAnsi="Arial" w:cs="Arial"/>
        </w:rPr>
        <w:t>shall</w:t>
      </w:r>
      <w:r w:rsidR="6F2D6375" w:rsidRPr="00DC2C0C">
        <w:rPr>
          <w:rFonts w:ascii="Arial" w:eastAsia="Arial" w:hAnsi="Arial" w:cs="Arial"/>
        </w:rPr>
        <w:t xml:space="preserve"> maintain accurate and current records in</w:t>
      </w:r>
      <w:r w:rsidR="6F2D6375" w:rsidRPr="00DC2C0C">
        <w:rPr>
          <w:rFonts w:ascii="Arial" w:hAnsi="Arial" w:cs="Arial"/>
        </w:rPr>
        <w:t>cluding drivers’ information and vehicle fleet information (ex. copies of drivers’ licenses; driver’s abstract; vehicle insurance and inspection records), as well as ensuring that staff are familiar with state law and best practices for transporting children safely</w:t>
      </w:r>
      <w:r w:rsidR="40039C5F" w:rsidRPr="00DC2C0C">
        <w:rPr>
          <w:rFonts w:ascii="Arial" w:hAnsi="Arial" w:cs="Arial"/>
        </w:rPr>
        <w:t>.</w:t>
      </w:r>
      <w:r w:rsidR="1132031C" w:rsidRPr="00DC2C0C">
        <w:rPr>
          <w:rFonts w:ascii="Arial" w:hAnsi="Arial" w:cs="Arial"/>
        </w:rPr>
        <w:t xml:space="preserve"> Vehicles </w:t>
      </w:r>
      <w:r w:rsidR="4E000DA4" w:rsidRPr="00DC2C0C">
        <w:rPr>
          <w:rFonts w:ascii="Arial" w:hAnsi="Arial" w:cs="Arial"/>
        </w:rPr>
        <w:t xml:space="preserve">shall </w:t>
      </w:r>
      <w:r w:rsidR="1132031C" w:rsidRPr="00DC2C0C">
        <w:rPr>
          <w:rFonts w:ascii="Arial" w:hAnsi="Arial" w:cs="Arial"/>
        </w:rPr>
        <w:t>be equipped with proper car seats and other safety equipment as required by law.</w:t>
      </w:r>
      <w:r w:rsidR="00672018" w:rsidRPr="00DC2C0C">
        <w:rPr>
          <w:rFonts w:ascii="Arial" w:hAnsi="Arial" w:cs="Arial"/>
        </w:rPr>
        <w:cr/>
      </w:r>
    </w:p>
    <w:p w14:paraId="7456E85B" w14:textId="2F22704D" w:rsidR="00CE1BA0" w:rsidRPr="00DC2C0C" w:rsidRDefault="009B0B48" w:rsidP="00E55037">
      <w:pPr>
        <w:ind w:left="450" w:hanging="540"/>
        <w:jc w:val="both"/>
        <w:rPr>
          <w:rFonts w:ascii="Arial" w:hAnsi="Arial" w:cs="Arial"/>
          <w:b/>
        </w:rPr>
      </w:pPr>
      <w:r w:rsidRPr="00DC2C0C">
        <w:rPr>
          <w:rFonts w:ascii="Arial" w:hAnsi="Arial" w:cs="Arial"/>
          <w:b/>
        </w:rPr>
        <w:t>9)</w:t>
      </w:r>
      <w:r w:rsidRPr="00DC2C0C">
        <w:rPr>
          <w:rFonts w:ascii="Arial" w:hAnsi="Arial" w:cs="Arial"/>
        </w:rPr>
        <w:tab/>
      </w:r>
      <w:r w:rsidR="00CE1BA0" w:rsidRPr="00DC2C0C">
        <w:rPr>
          <w:rFonts w:ascii="Arial" w:hAnsi="Arial" w:cs="Arial"/>
          <w:b/>
        </w:rPr>
        <w:t xml:space="preserve">The staffing requirements for this program initiative, including the number of any required FTEs, ratio of </w:t>
      </w:r>
      <w:r w:rsidR="1180A7B4" w:rsidRPr="00DC2C0C">
        <w:rPr>
          <w:rFonts w:ascii="Arial" w:hAnsi="Arial" w:cs="Arial"/>
          <w:b/>
          <w:bCs/>
        </w:rPr>
        <w:t>worker to youth</w:t>
      </w:r>
      <w:r w:rsidR="00CE1BA0" w:rsidRPr="00DC2C0C">
        <w:rPr>
          <w:rFonts w:ascii="Arial" w:hAnsi="Arial" w:cs="Arial"/>
          <w:b/>
        </w:rPr>
        <w:t>, shift requirements, supervision requirements, education, content knowledge, credentials, and certifications:</w:t>
      </w:r>
    </w:p>
    <w:p w14:paraId="451CD588" w14:textId="77777777" w:rsidR="00CE1BA0" w:rsidRPr="00DC2C0C" w:rsidRDefault="00CE1BA0" w:rsidP="00CE1BA0">
      <w:pPr>
        <w:jc w:val="both"/>
        <w:rPr>
          <w:rFonts w:ascii="Arial" w:hAnsi="Arial" w:cs="Arial"/>
          <w:b/>
          <w:bCs/>
          <w:szCs w:val="24"/>
        </w:rPr>
      </w:pPr>
    </w:p>
    <w:p w14:paraId="6F5D7E5E" w14:textId="3B00DF08" w:rsidR="006045E0" w:rsidRPr="00DC2C0C" w:rsidRDefault="00CE1BA0" w:rsidP="00CA2916">
      <w:pPr>
        <w:ind w:left="450"/>
        <w:jc w:val="both"/>
        <w:rPr>
          <w:rFonts w:ascii="Arial" w:hAnsi="Arial" w:cs="Arial"/>
        </w:rPr>
      </w:pPr>
      <w:r w:rsidRPr="00DC2C0C">
        <w:rPr>
          <w:rFonts w:ascii="Arial" w:hAnsi="Arial" w:cs="Arial"/>
          <w:szCs w:val="24"/>
        </w:rPr>
        <w:t xml:space="preserve">Staffing requirements include a Program </w:t>
      </w:r>
      <w:r w:rsidR="001A3ECB" w:rsidRPr="00DC2C0C">
        <w:rPr>
          <w:rFonts w:ascii="Arial" w:hAnsi="Arial" w:cs="Arial"/>
          <w:szCs w:val="24"/>
        </w:rPr>
        <w:t>Director</w:t>
      </w:r>
      <w:r w:rsidR="00A92B97" w:rsidRPr="00DC2C0C">
        <w:rPr>
          <w:rFonts w:ascii="Arial" w:hAnsi="Arial" w:cs="Arial"/>
          <w:szCs w:val="24"/>
        </w:rPr>
        <w:t xml:space="preserve"> (</w:t>
      </w:r>
      <w:r w:rsidR="00D14490" w:rsidRPr="00DC2C0C">
        <w:rPr>
          <w:rFonts w:ascii="Arial" w:hAnsi="Arial" w:cs="Arial"/>
          <w:szCs w:val="24"/>
        </w:rPr>
        <w:t xml:space="preserve">Clinical </w:t>
      </w:r>
      <w:r w:rsidR="00A92B97" w:rsidRPr="00DC2C0C">
        <w:rPr>
          <w:rFonts w:ascii="Arial" w:hAnsi="Arial" w:cs="Arial"/>
          <w:szCs w:val="24"/>
        </w:rPr>
        <w:t>Supervisor)</w:t>
      </w:r>
      <w:r w:rsidRPr="00DC2C0C">
        <w:rPr>
          <w:rFonts w:ascii="Arial" w:hAnsi="Arial" w:cs="Arial"/>
          <w:szCs w:val="24"/>
        </w:rPr>
        <w:t xml:space="preserve">, </w:t>
      </w:r>
      <w:r w:rsidR="00A92B97" w:rsidRPr="00DC2C0C">
        <w:rPr>
          <w:rFonts w:ascii="Arial" w:hAnsi="Arial" w:cs="Arial"/>
          <w:szCs w:val="24"/>
        </w:rPr>
        <w:t xml:space="preserve">Regional Coordinator, </w:t>
      </w:r>
      <w:r w:rsidRPr="00DC2C0C">
        <w:rPr>
          <w:rFonts w:ascii="Arial" w:hAnsi="Arial" w:cs="Arial"/>
          <w:szCs w:val="24"/>
        </w:rPr>
        <w:t xml:space="preserve">Therapeutic Visitation Specialist, Supportive Visitation </w:t>
      </w:r>
      <w:r w:rsidR="0092405E" w:rsidRPr="00DC2C0C">
        <w:rPr>
          <w:rFonts w:ascii="Arial" w:hAnsi="Arial" w:cs="Arial"/>
          <w:szCs w:val="24"/>
        </w:rPr>
        <w:t>Specialist</w:t>
      </w:r>
      <w:r w:rsidR="00A92B97" w:rsidRPr="00DC2C0C">
        <w:rPr>
          <w:rFonts w:ascii="Arial" w:hAnsi="Arial" w:cs="Arial"/>
          <w:szCs w:val="24"/>
        </w:rPr>
        <w:t xml:space="preserve"> and </w:t>
      </w:r>
      <w:r w:rsidR="00464F8F" w:rsidRPr="00DC2C0C">
        <w:rPr>
          <w:rFonts w:ascii="Arial" w:hAnsi="Arial" w:cs="Arial"/>
          <w:szCs w:val="24"/>
        </w:rPr>
        <w:t>Visitation Aide</w:t>
      </w:r>
      <w:r w:rsidR="00A92B97" w:rsidRPr="00DC2C0C">
        <w:rPr>
          <w:rFonts w:ascii="Arial" w:hAnsi="Arial" w:cs="Arial"/>
          <w:szCs w:val="24"/>
        </w:rPr>
        <w:t>.</w:t>
      </w:r>
      <w:r w:rsidRPr="00DC2C0C">
        <w:rPr>
          <w:rFonts w:ascii="Arial" w:hAnsi="Arial" w:cs="Arial"/>
          <w:szCs w:val="24"/>
        </w:rPr>
        <w:t xml:space="preserve"> The specific education, license, experience, skill, and training requirements are outlined in the table below</w:t>
      </w:r>
      <w:r w:rsidR="00D14490" w:rsidRPr="00DC2C0C">
        <w:rPr>
          <w:rFonts w:ascii="Arial" w:hAnsi="Arial" w:cs="Arial"/>
          <w:szCs w:val="24"/>
        </w:rPr>
        <w:t>.</w:t>
      </w:r>
    </w:p>
    <w:p w14:paraId="619D911A" w14:textId="77777777" w:rsidR="00927286" w:rsidRPr="00DC2C0C" w:rsidRDefault="00927286" w:rsidP="00F830E4">
      <w:pPr>
        <w:ind w:left="450"/>
        <w:jc w:val="both"/>
        <w:rPr>
          <w:rFonts w:ascii="Arial" w:hAnsi="Arial" w:cs="Arial"/>
          <w:b/>
          <w:bCs/>
        </w:rPr>
      </w:pPr>
    </w:p>
    <w:p w14:paraId="709E9809" w14:textId="74D48CA7" w:rsidR="00613396" w:rsidRPr="00DC2C0C" w:rsidRDefault="00C10CED" w:rsidP="00C10CED">
      <w:pPr>
        <w:jc w:val="both"/>
        <w:rPr>
          <w:rFonts w:ascii="Arial" w:hAnsi="Arial" w:cs="Arial"/>
          <w:b/>
          <w:bCs/>
        </w:rPr>
      </w:pPr>
      <w:r w:rsidRPr="00DC2C0C">
        <w:rPr>
          <w:rFonts w:ascii="Arial" w:hAnsi="Arial" w:cs="Arial"/>
          <w:b/>
          <w:bCs/>
        </w:rPr>
        <w:t xml:space="preserve">   </w:t>
      </w:r>
      <w:r w:rsidR="006045E0" w:rsidRPr="00DC2C0C">
        <w:rPr>
          <w:rFonts w:ascii="Arial" w:hAnsi="Arial" w:cs="Arial"/>
          <w:b/>
          <w:bCs/>
        </w:rPr>
        <w:t>Program Staffing Requirements and Caseload Size:</w:t>
      </w:r>
    </w:p>
    <w:tbl>
      <w:tblPr>
        <w:tblStyle w:val="TableGrid"/>
        <w:tblW w:w="0" w:type="auto"/>
        <w:jc w:val="center"/>
        <w:tblLayout w:type="fixed"/>
        <w:tblLook w:val="06A0" w:firstRow="1" w:lastRow="0" w:firstColumn="1" w:lastColumn="0" w:noHBand="1" w:noVBand="1"/>
      </w:tblPr>
      <w:tblGrid>
        <w:gridCol w:w="4595"/>
        <w:gridCol w:w="3150"/>
      </w:tblGrid>
      <w:tr w:rsidR="006045E0" w:rsidRPr="00DC2C0C" w14:paraId="0997902E" w14:textId="77777777" w:rsidTr="00C10CED">
        <w:trPr>
          <w:trHeight w:val="375"/>
          <w:jc w:val="center"/>
        </w:trPr>
        <w:tc>
          <w:tcPr>
            <w:tcW w:w="4595" w:type="dxa"/>
            <w:shd w:val="clear" w:color="auto" w:fill="D5DCE4" w:themeFill="text2" w:themeFillTint="33"/>
          </w:tcPr>
          <w:p w14:paraId="59A4DE84" w14:textId="61FAF2F1" w:rsidR="006045E0" w:rsidRPr="00DC2C0C" w:rsidRDefault="006045E0">
            <w:pPr>
              <w:rPr>
                <w:rFonts w:ascii="Arial" w:hAnsi="Arial" w:cs="Arial"/>
                <w:b/>
                <w:bCs/>
              </w:rPr>
            </w:pPr>
            <w:r w:rsidRPr="00DC2C0C">
              <w:rPr>
                <w:rFonts w:ascii="Arial" w:hAnsi="Arial" w:cs="Arial"/>
                <w:b/>
                <w:bCs/>
              </w:rPr>
              <w:t xml:space="preserve"># of Staff per </w:t>
            </w:r>
            <w:r w:rsidR="004B7F6C" w:rsidRPr="00DC2C0C">
              <w:rPr>
                <w:rFonts w:ascii="Arial" w:hAnsi="Arial" w:cs="Arial"/>
                <w:b/>
                <w:bCs/>
              </w:rPr>
              <w:t>Team</w:t>
            </w:r>
          </w:p>
        </w:tc>
        <w:tc>
          <w:tcPr>
            <w:tcW w:w="3150" w:type="dxa"/>
            <w:shd w:val="clear" w:color="auto" w:fill="D5DCE4" w:themeFill="text2" w:themeFillTint="33"/>
          </w:tcPr>
          <w:p w14:paraId="24F9434C" w14:textId="77777777" w:rsidR="006045E0" w:rsidRPr="00DC2C0C" w:rsidRDefault="006045E0">
            <w:pPr>
              <w:rPr>
                <w:rFonts w:ascii="Arial" w:hAnsi="Arial" w:cs="Arial"/>
                <w:b/>
                <w:bCs/>
              </w:rPr>
            </w:pPr>
            <w:r w:rsidRPr="00DC2C0C">
              <w:rPr>
                <w:rFonts w:ascii="Arial" w:hAnsi="Arial" w:cs="Arial"/>
                <w:b/>
                <w:bCs/>
              </w:rPr>
              <w:t>Caseload Size</w:t>
            </w:r>
          </w:p>
        </w:tc>
      </w:tr>
      <w:tr w:rsidR="006045E0" w:rsidRPr="00DC2C0C" w14:paraId="74E81E49" w14:textId="77777777" w:rsidTr="00C10CED">
        <w:trPr>
          <w:trHeight w:val="375"/>
          <w:jc w:val="center"/>
        </w:trPr>
        <w:tc>
          <w:tcPr>
            <w:tcW w:w="4595" w:type="dxa"/>
          </w:tcPr>
          <w:p w14:paraId="1682F8D3" w14:textId="067FA149" w:rsidR="006045E0" w:rsidRPr="00DC2C0C" w:rsidRDefault="006A1D13">
            <w:pPr>
              <w:rPr>
                <w:rFonts w:ascii="Arial" w:hAnsi="Arial" w:cs="Arial"/>
              </w:rPr>
            </w:pPr>
            <w:r w:rsidRPr="00DC2C0C">
              <w:rPr>
                <w:rFonts w:ascii="Arial" w:hAnsi="Arial" w:cs="Arial"/>
              </w:rPr>
              <w:t>1</w:t>
            </w:r>
            <w:r w:rsidR="00124BA2" w:rsidRPr="00DC2C0C">
              <w:rPr>
                <w:rFonts w:ascii="Arial" w:hAnsi="Arial" w:cs="Arial"/>
              </w:rPr>
              <w:t xml:space="preserve"> </w:t>
            </w:r>
            <w:r w:rsidR="006045E0" w:rsidRPr="00DC2C0C">
              <w:rPr>
                <w:rFonts w:ascii="Arial" w:hAnsi="Arial" w:cs="Arial"/>
              </w:rPr>
              <w:t xml:space="preserve">FTE </w:t>
            </w:r>
            <w:r w:rsidR="005264FE" w:rsidRPr="00DC2C0C">
              <w:rPr>
                <w:rFonts w:ascii="Arial" w:hAnsi="Arial" w:cs="Arial"/>
              </w:rPr>
              <w:t xml:space="preserve">Visitation </w:t>
            </w:r>
            <w:r w:rsidRPr="00DC2C0C">
              <w:rPr>
                <w:rFonts w:ascii="Arial" w:hAnsi="Arial" w:cs="Arial"/>
              </w:rPr>
              <w:t>Program Director</w:t>
            </w:r>
            <w:r w:rsidR="00D14490" w:rsidRPr="00DC2C0C">
              <w:rPr>
                <w:rFonts w:ascii="Arial" w:hAnsi="Arial" w:cs="Arial"/>
              </w:rPr>
              <w:t xml:space="preserve"> (Clinical Supervisor)</w:t>
            </w:r>
          </w:p>
        </w:tc>
        <w:tc>
          <w:tcPr>
            <w:tcW w:w="3150" w:type="dxa"/>
          </w:tcPr>
          <w:p w14:paraId="39906E66" w14:textId="4329AA35" w:rsidR="006045E0" w:rsidRPr="00DC2C0C" w:rsidRDefault="00D574EC" w:rsidP="003D2FA1">
            <w:pPr>
              <w:rPr>
                <w:rFonts w:ascii="Arial" w:hAnsi="Arial" w:cs="Arial"/>
              </w:rPr>
            </w:pPr>
            <w:r w:rsidRPr="00DC2C0C">
              <w:rPr>
                <w:rFonts w:ascii="Arial" w:hAnsi="Arial" w:cs="Arial"/>
              </w:rPr>
              <w:t>---</w:t>
            </w:r>
          </w:p>
        </w:tc>
      </w:tr>
      <w:tr w:rsidR="00D574EC" w:rsidRPr="00DC2C0C" w14:paraId="4F262286" w14:textId="77777777" w:rsidTr="00C10CED">
        <w:trPr>
          <w:trHeight w:val="375"/>
          <w:jc w:val="center"/>
        </w:trPr>
        <w:tc>
          <w:tcPr>
            <w:tcW w:w="4595" w:type="dxa"/>
          </w:tcPr>
          <w:p w14:paraId="6C527E9C" w14:textId="5D66812B" w:rsidR="00D574EC" w:rsidRPr="00DC2C0C" w:rsidRDefault="006A1D13" w:rsidP="00D574EC">
            <w:pPr>
              <w:rPr>
                <w:rFonts w:ascii="Arial" w:hAnsi="Arial" w:cs="Arial"/>
              </w:rPr>
            </w:pPr>
            <w:r w:rsidRPr="00DC2C0C">
              <w:rPr>
                <w:rFonts w:ascii="Arial" w:hAnsi="Arial" w:cs="Arial"/>
              </w:rPr>
              <w:t>.5 FTE Regional Coordinator</w:t>
            </w:r>
          </w:p>
        </w:tc>
        <w:tc>
          <w:tcPr>
            <w:tcW w:w="3150" w:type="dxa"/>
          </w:tcPr>
          <w:p w14:paraId="33D00A41" w14:textId="5A0759C3" w:rsidR="00D574EC" w:rsidRPr="00DC2C0C" w:rsidRDefault="00D574EC" w:rsidP="00D574EC">
            <w:pPr>
              <w:rPr>
                <w:rFonts w:ascii="Arial" w:hAnsi="Arial" w:cs="Arial"/>
              </w:rPr>
            </w:pPr>
            <w:r w:rsidRPr="00DC2C0C">
              <w:rPr>
                <w:rFonts w:ascii="Arial" w:hAnsi="Arial" w:cs="Arial"/>
              </w:rPr>
              <w:t>---</w:t>
            </w:r>
          </w:p>
        </w:tc>
      </w:tr>
      <w:tr w:rsidR="00D574EC" w:rsidRPr="00DC2C0C" w14:paraId="534BC7A2" w14:textId="77777777" w:rsidTr="00C10CED">
        <w:trPr>
          <w:trHeight w:val="375"/>
          <w:jc w:val="center"/>
        </w:trPr>
        <w:tc>
          <w:tcPr>
            <w:tcW w:w="4595" w:type="dxa"/>
          </w:tcPr>
          <w:p w14:paraId="53D5950E" w14:textId="71F4C2B1" w:rsidR="00D574EC" w:rsidRPr="00DC2C0C" w:rsidRDefault="00D574EC" w:rsidP="00D574EC">
            <w:pPr>
              <w:rPr>
                <w:rFonts w:ascii="Arial" w:hAnsi="Arial" w:cs="Arial"/>
              </w:rPr>
            </w:pPr>
            <w:r w:rsidRPr="00DC2C0C">
              <w:rPr>
                <w:rFonts w:ascii="Arial" w:hAnsi="Arial" w:cs="Arial"/>
              </w:rPr>
              <w:t>5 FTE Therapeutic Visitation Specialist</w:t>
            </w:r>
          </w:p>
        </w:tc>
        <w:tc>
          <w:tcPr>
            <w:tcW w:w="3150" w:type="dxa"/>
          </w:tcPr>
          <w:p w14:paraId="43C40DA2" w14:textId="7E8CB11F" w:rsidR="00D574EC" w:rsidRPr="00DC2C0C" w:rsidRDefault="002F174B" w:rsidP="003D2FA1">
            <w:pPr>
              <w:jc w:val="right"/>
              <w:rPr>
                <w:rFonts w:ascii="Arial" w:hAnsi="Arial" w:cs="Arial"/>
              </w:rPr>
            </w:pPr>
            <w:r w:rsidRPr="00DC2C0C">
              <w:rPr>
                <w:rFonts w:ascii="Arial" w:hAnsi="Arial" w:cs="Arial"/>
              </w:rPr>
              <w:t>832 hours/annually/</w:t>
            </w:r>
            <w:r w:rsidR="00561B4E" w:rsidRPr="00DC2C0C">
              <w:rPr>
                <w:rFonts w:ascii="Arial" w:hAnsi="Arial" w:cs="Arial"/>
              </w:rPr>
              <w:t>staff</w:t>
            </w:r>
          </w:p>
        </w:tc>
      </w:tr>
      <w:tr w:rsidR="00D574EC" w:rsidRPr="00DC2C0C" w14:paraId="137DCDDE" w14:textId="77777777" w:rsidTr="00C10CED">
        <w:trPr>
          <w:trHeight w:val="375"/>
          <w:jc w:val="center"/>
        </w:trPr>
        <w:tc>
          <w:tcPr>
            <w:tcW w:w="4595" w:type="dxa"/>
          </w:tcPr>
          <w:p w14:paraId="6FE1AD62" w14:textId="3E61E23B" w:rsidR="00D574EC" w:rsidRPr="00DC2C0C" w:rsidRDefault="00D574EC" w:rsidP="00D574EC">
            <w:pPr>
              <w:rPr>
                <w:rFonts w:ascii="Arial" w:hAnsi="Arial" w:cs="Arial"/>
              </w:rPr>
            </w:pPr>
            <w:r w:rsidRPr="00DC2C0C">
              <w:rPr>
                <w:rFonts w:ascii="Arial" w:hAnsi="Arial" w:cs="Arial"/>
              </w:rPr>
              <w:lastRenderedPageBreak/>
              <w:t>5 FTE Supportive Visitation Specialist</w:t>
            </w:r>
          </w:p>
        </w:tc>
        <w:tc>
          <w:tcPr>
            <w:tcW w:w="3150" w:type="dxa"/>
          </w:tcPr>
          <w:p w14:paraId="3FC569EF" w14:textId="55B9F88D" w:rsidR="00D574EC" w:rsidRPr="00DC2C0C" w:rsidRDefault="00561B4E" w:rsidP="003D2FA1">
            <w:pPr>
              <w:jc w:val="right"/>
              <w:rPr>
                <w:rFonts w:ascii="Arial" w:hAnsi="Arial" w:cs="Arial"/>
              </w:rPr>
            </w:pPr>
            <w:r w:rsidRPr="00DC2C0C">
              <w:rPr>
                <w:rFonts w:ascii="Arial" w:hAnsi="Arial" w:cs="Arial"/>
              </w:rPr>
              <w:t>832 hours/annually/staff</w:t>
            </w:r>
          </w:p>
        </w:tc>
      </w:tr>
      <w:tr w:rsidR="006045E0" w:rsidRPr="00DC2C0C" w14:paraId="2063EE6A" w14:textId="77777777" w:rsidTr="00C10CED">
        <w:trPr>
          <w:trHeight w:val="390"/>
          <w:jc w:val="center"/>
        </w:trPr>
        <w:tc>
          <w:tcPr>
            <w:tcW w:w="4595" w:type="dxa"/>
          </w:tcPr>
          <w:p w14:paraId="07DED18E" w14:textId="25045BA4" w:rsidR="006045E0" w:rsidRPr="00DC2C0C" w:rsidRDefault="00D574EC">
            <w:pPr>
              <w:rPr>
                <w:rFonts w:ascii="Arial" w:hAnsi="Arial" w:cs="Arial"/>
              </w:rPr>
            </w:pPr>
            <w:r w:rsidRPr="00DC2C0C">
              <w:rPr>
                <w:rFonts w:ascii="Arial" w:hAnsi="Arial" w:cs="Arial"/>
              </w:rPr>
              <w:t>4</w:t>
            </w:r>
            <w:r w:rsidR="006045E0" w:rsidRPr="00DC2C0C">
              <w:rPr>
                <w:rFonts w:ascii="Arial" w:hAnsi="Arial" w:cs="Arial"/>
              </w:rPr>
              <w:t xml:space="preserve"> FTE </w:t>
            </w:r>
            <w:r w:rsidR="0004152F" w:rsidRPr="00DC2C0C">
              <w:rPr>
                <w:rFonts w:ascii="Arial" w:hAnsi="Arial" w:cs="Arial"/>
              </w:rPr>
              <w:t xml:space="preserve">Visitation Aides </w:t>
            </w:r>
            <w:r w:rsidR="0004152F" w:rsidRPr="00DC2C0C">
              <w:rPr>
                <w:rFonts w:ascii="Arial" w:hAnsi="Arial" w:cs="Arial"/>
              </w:rPr>
              <w:br/>
              <w:t>(</w:t>
            </w:r>
            <w:r w:rsidRPr="00DC2C0C">
              <w:rPr>
                <w:rFonts w:ascii="Arial" w:hAnsi="Arial" w:cs="Arial"/>
              </w:rPr>
              <w:t xml:space="preserve">Transporter/ </w:t>
            </w:r>
            <w:r w:rsidR="005264FE" w:rsidRPr="00DC2C0C">
              <w:rPr>
                <w:rFonts w:ascii="Arial" w:hAnsi="Arial" w:cs="Arial"/>
              </w:rPr>
              <w:t>Visitation Specialist</w:t>
            </w:r>
            <w:r w:rsidR="0004152F" w:rsidRPr="00DC2C0C">
              <w:rPr>
                <w:rFonts w:ascii="Arial" w:hAnsi="Arial" w:cs="Arial"/>
              </w:rPr>
              <w:t>)</w:t>
            </w:r>
          </w:p>
        </w:tc>
        <w:tc>
          <w:tcPr>
            <w:tcW w:w="3150" w:type="dxa"/>
          </w:tcPr>
          <w:p w14:paraId="0A19F1F5" w14:textId="4091228B" w:rsidR="006045E0" w:rsidRPr="00DC2C0C" w:rsidRDefault="00F46B06" w:rsidP="003D2FA1">
            <w:pPr>
              <w:jc w:val="right"/>
              <w:rPr>
                <w:rFonts w:ascii="Arial" w:hAnsi="Arial" w:cs="Arial"/>
              </w:rPr>
            </w:pPr>
            <w:r w:rsidRPr="00DC2C0C">
              <w:rPr>
                <w:rFonts w:ascii="Arial" w:hAnsi="Arial" w:cs="Arial"/>
              </w:rPr>
              <w:t>1,600 hours/annually/staff</w:t>
            </w:r>
          </w:p>
        </w:tc>
      </w:tr>
    </w:tbl>
    <w:p w14:paraId="23BB39A8" w14:textId="1AD57D06" w:rsidR="00574877" w:rsidRPr="00DC2C0C" w:rsidRDefault="00874FEC" w:rsidP="00874FEC">
      <w:pPr>
        <w:jc w:val="both"/>
        <w:rPr>
          <w:rFonts w:ascii="Arial" w:hAnsi="Arial" w:cs="Arial"/>
          <w:i/>
          <w:iCs/>
        </w:rPr>
      </w:pPr>
      <w:r w:rsidRPr="00DC2C0C">
        <w:rPr>
          <w:rFonts w:ascii="Arial" w:hAnsi="Arial" w:cs="Arial"/>
          <w:i/>
          <w:iCs/>
        </w:rPr>
        <w:t xml:space="preserve">   </w:t>
      </w:r>
      <w:r w:rsidR="00BB188C" w:rsidRPr="00DC2C0C">
        <w:rPr>
          <w:rFonts w:ascii="Arial" w:hAnsi="Arial" w:cs="Arial"/>
          <w:i/>
          <w:iCs/>
        </w:rPr>
        <w:t xml:space="preserve">Note: One or more SVS teams will be employed within </w:t>
      </w:r>
      <w:r w:rsidR="00F4079C" w:rsidRPr="00DC2C0C">
        <w:rPr>
          <w:rFonts w:ascii="Arial" w:hAnsi="Arial" w:cs="Arial"/>
          <w:i/>
          <w:iCs/>
        </w:rPr>
        <w:t>a</w:t>
      </w:r>
      <w:r w:rsidR="00BB188C" w:rsidRPr="00DC2C0C">
        <w:rPr>
          <w:rFonts w:ascii="Arial" w:hAnsi="Arial" w:cs="Arial"/>
          <w:i/>
          <w:iCs/>
        </w:rPr>
        <w:t xml:space="preserve"> </w:t>
      </w:r>
      <w:r w:rsidR="00F4079C" w:rsidRPr="00DC2C0C">
        <w:rPr>
          <w:rFonts w:ascii="Arial" w:hAnsi="Arial" w:cs="Arial"/>
          <w:i/>
          <w:iCs/>
        </w:rPr>
        <w:t>region.</w:t>
      </w:r>
    </w:p>
    <w:p w14:paraId="24E6B5CA" w14:textId="77777777" w:rsidR="00574877" w:rsidRPr="00DC2C0C" w:rsidRDefault="00574877" w:rsidP="00F830E4">
      <w:pPr>
        <w:jc w:val="both"/>
        <w:rPr>
          <w:rFonts w:ascii="Arial" w:hAnsi="Arial" w:cs="Arial"/>
          <w:i/>
          <w:iCs/>
        </w:rPr>
      </w:pPr>
    </w:p>
    <w:p w14:paraId="4DE030DE" w14:textId="0F2524C6" w:rsidR="00574877" w:rsidRPr="00DC2C0C" w:rsidRDefault="00574877" w:rsidP="00C10CED">
      <w:pPr>
        <w:ind w:left="360"/>
        <w:jc w:val="both"/>
        <w:rPr>
          <w:rFonts w:ascii="Arial" w:hAnsi="Arial" w:cs="Arial"/>
        </w:rPr>
      </w:pPr>
      <w:r w:rsidRPr="00DC2C0C">
        <w:rPr>
          <w:rFonts w:ascii="Arial" w:hAnsi="Arial" w:cs="Arial"/>
        </w:rPr>
        <w:t>As applied to this program, one full time equivalent (FTE) employee of a</w:t>
      </w:r>
      <w:r w:rsidR="006D67EE">
        <w:rPr>
          <w:rFonts w:ascii="Arial" w:hAnsi="Arial" w:cs="Arial"/>
        </w:rPr>
        <w:t xml:space="preserve"> contractor </w:t>
      </w:r>
      <w:r w:rsidRPr="00DC2C0C">
        <w:rPr>
          <w:rFonts w:ascii="Arial" w:hAnsi="Arial" w:cs="Arial"/>
        </w:rPr>
        <w:t xml:space="preserve">shall be scheduled to work 35-40 hours per week.  Employees scheduled to work 17.5 to 20 hours per week are 0.5 FTEs. </w:t>
      </w:r>
      <w:r w:rsidR="00AF612F" w:rsidRPr="00DC2C0C">
        <w:rPr>
          <w:rFonts w:ascii="Arial" w:hAnsi="Arial" w:cs="Arial"/>
        </w:rPr>
        <w:t>Visitation Specialists</w:t>
      </w:r>
      <w:r w:rsidRPr="00DC2C0C">
        <w:rPr>
          <w:rFonts w:ascii="Arial" w:hAnsi="Arial" w:cs="Arial"/>
        </w:rPr>
        <w:t xml:space="preserve"> may be scheduled to work full-time or part-time hours that add up to the required total number of FTEs</w:t>
      </w:r>
      <w:r w:rsidR="00A35B50" w:rsidRPr="00DC2C0C">
        <w:rPr>
          <w:rFonts w:ascii="Arial" w:hAnsi="Arial" w:cs="Arial"/>
        </w:rPr>
        <w:t xml:space="preserve">. The use of per diem staff </w:t>
      </w:r>
      <w:r w:rsidR="00F65AEA" w:rsidRPr="00DC2C0C">
        <w:rPr>
          <w:rFonts w:ascii="Arial" w:hAnsi="Arial" w:cs="Arial"/>
        </w:rPr>
        <w:t xml:space="preserve">is limited to </w:t>
      </w:r>
      <w:r w:rsidR="001B3860" w:rsidRPr="00DC2C0C">
        <w:rPr>
          <w:rFonts w:ascii="Arial" w:hAnsi="Arial" w:cs="Arial"/>
        </w:rPr>
        <w:t>Visitation</w:t>
      </w:r>
      <w:r w:rsidR="00F65AEA" w:rsidRPr="00DC2C0C">
        <w:rPr>
          <w:rFonts w:ascii="Arial" w:hAnsi="Arial" w:cs="Arial"/>
        </w:rPr>
        <w:t xml:space="preserve"> Aides </w:t>
      </w:r>
      <w:r w:rsidR="005E4595" w:rsidRPr="00DC2C0C">
        <w:rPr>
          <w:rFonts w:ascii="Arial" w:hAnsi="Arial" w:cs="Arial"/>
        </w:rPr>
        <w:t>or per diem staff utilized to meet family language needs</w:t>
      </w:r>
      <w:r w:rsidR="00F65AEA" w:rsidRPr="00DC2C0C">
        <w:rPr>
          <w:rFonts w:ascii="Arial" w:hAnsi="Arial" w:cs="Arial"/>
        </w:rPr>
        <w:t xml:space="preserve"> </w:t>
      </w:r>
      <w:r w:rsidR="001B3860" w:rsidRPr="00DC2C0C">
        <w:rPr>
          <w:rFonts w:ascii="Arial" w:hAnsi="Arial" w:cs="Arial"/>
        </w:rPr>
        <w:t xml:space="preserve">and </w:t>
      </w:r>
      <w:r w:rsidR="00890AFD" w:rsidRPr="00DC2C0C">
        <w:rPr>
          <w:rFonts w:ascii="Arial" w:hAnsi="Arial" w:cs="Arial"/>
        </w:rPr>
        <w:t>will be submitted to DCF for review and approval</w:t>
      </w:r>
      <w:r w:rsidRPr="00DC2C0C">
        <w:rPr>
          <w:rFonts w:ascii="Arial" w:hAnsi="Arial" w:cs="Arial"/>
        </w:rPr>
        <w:t>.</w:t>
      </w:r>
    </w:p>
    <w:p w14:paraId="2CBF9E60" w14:textId="77777777" w:rsidR="00574877" w:rsidRPr="00DC2C0C" w:rsidRDefault="00574877" w:rsidP="00C10CED">
      <w:pPr>
        <w:pStyle w:val="ListParagraph"/>
        <w:ind w:left="360"/>
        <w:jc w:val="both"/>
        <w:rPr>
          <w:rFonts w:ascii="Arial" w:hAnsi="Arial" w:cs="Arial"/>
          <w:szCs w:val="24"/>
        </w:rPr>
      </w:pPr>
    </w:p>
    <w:p w14:paraId="4466A178" w14:textId="61FA5681" w:rsidR="00B16F03" w:rsidRPr="00DC2C0C" w:rsidRDefault="00BF3C53" w:rsidP="00C10CED">
      <w:pPr>
        <w:ind w:left="360"/>
        <w:jc w:val="both"/>
        <w:rPr>
          <w:rFonts w:ascii="Arial" w:hAnsi="Arial" w:cs="Arial"/>
        </w:rPr>
      </w:pPr>
      <w:r w:rsidRPr="00DC2C0C">
        <w:rPr>
          <w:rFonts w:ascii="Arial" w:hAnsi="Arial" w:cs="Arial"/>
        </w:rPr>
        <w:t xml:space="preserve">The number of </w:t>
      </w:r>
      <w:r w:rsidR="00460DFC" w:rsidRPr="00DC2C0C">
        <w:rPr>
          <w:rFonts w:ascii="Arial" w:hAnsi="Arial" w:cs="Arial"/>
        </w:rPr>
        <w:t xml:space="preserve">staff FTE’s </w:t>
      </w:r>
      <w:r w:rsidR="00235646" w:rsidRPr="00DC2C0C">
        <w:rPr>
          <w:rFonts w:ascii="Arial" w:hAnsi="Arial" w:cs="Arial"/>
        </w:rPr>
        <w:t xml:space="preserve">based on estimated number of families, visitation </w:t>
      </w:r>
      <w:r w:rsidR="001926DD" w:rsidRPr="00DC2C0C">
        <w:rPr>
          <w:rFonts w:ascii="Arial" w:hAnsi="Arial" w:cs="Arial"/>
        </w:rPr>
        <w:t xml:space="preserve">hours </w:t>
      </w:r>
      <w:r w:rsidR="00235646" w:rsidRPr="00DC2C0C">
        <w:rPr>
          <w:rFonts w:ascii="Arial" w:hAnsi="Arial" w:cs="Arial"/>
        </w:rPr>
        <w:t xml:space="preserve">and transportation hours </w:t>
      </w:r>
      <w:r w:rsidR="00DA174C" w:rsidRPr="00DC2C0C">
        <w:rPr>
          <w:rFonts w:ascii="Arial" w:hAnsi="Arial" w:cs="Arial"/>
        </w:rPr>
        <w:t>are</w:t>
      </w:r>
      <w:r w:rsidR="00235646" w:rsidRPr="00DC2C0C">
        <w:rPr>
          <w:rFonts w:ascii="Arial" w:hAnsi="Arial" w:cs="Arial"/>
        </w:rPr>
        <w:t xml:space="preserve"> specified by region below</w:t>
      </w:r>
      <w:r w:rsidRPr="00DC2C0C">
        <w:rPr>
          <w:rFonts w:ascii="Arial" w:hAnsi="Arial" w:cs="Arial"/>
        </w:rPr>
        <w:t>:</w:t>
      </w:r>
    </w:p>
    <w:p w14:paraId="3874E8F5" w14:textId="77777777" w:rsidR="00572634" w:rsidRPr="00DC2C0C" w:rsidRDefault="00572634" w:rsidP="00BF3C53">
      <w:pPr>
        <w:jc w:val="both"/>
        <w:rPr>
          <w:rFonts w:ascii="Arial" w:hAnsi="Arial" w:cs="Arial"/>
        </w:rPr>
      </w:pPr>
    </w:p>
    <w:p w14:paraId="665A50C9" w14:textId="54550B7D" w:rsidR="00572634" w:rsidRPr="00DC2C0C" w:rsidRDefault="00572634" w:rsidP="00BF3C53">
      <w:pPr>
        <w:jc w:val="both"/>
        <w:rPr>
          <w:rFonts w:ascii="Arial" w:hAnsi="Arial" w:cs="Arial"/>
          <w:b/>
          <w:bCs/>
        </w:rPr>
      </w:pPr>
      <w:r w:rsidRPr="00DC2C0C">
        <w:rPr>
          <w:rFonts w:ascii="Arial" w:hAnsi="Arial" w:cs="Arial"/>
          <w:b/>
          <w:bCs/>
        </w:rPr>
        <w:t xml:space="preserve">Number of Program Staff </w:t>
      </w:r>
      <w:r w:rsidR="00460DFC" w:rsidRPr="00DC2C0C">
        <w:rPr>
          <w:rFonts w:ascii="Arial" w:hAnsi="Arial" w:cs="Arial"/>
          <w:b/>
          <w:bCs/>
        </w:rPr>
        <w:t xml:space="preserve">FTE’s </w:t>
      </w:r>
      <w:r w:rsidRPr="00DC2C0C">
        <w:rPr>
          <w:rFonts w:ascii="Arial" w:hAnsi="Arial" w:cs="Arial"/>
          <w:b/>
          <w:bCs/>
        </w:rPr>
        <w:t>per Region:</w:t>
      </w:r>
    </w:p>
    <w:tbl>
      <w:tblPr>
        <w:tblStyle w:val="TableGrid"/>
        <w:tblW w:w="8820" w:type="dxa"/>
        <w:tblInd w:w="-5" w:type="dxa"/>
        <w:tblLayout w:type="fixed"/>
        <w:tblLook w:val="04A0" w:firstRow="1" w:lastRow="0" w:firstColumn="1" w:lastColumn="0" w:noHBand="0" w:noVBand="1"/>
      </w:tblPr>
      <w:tblGrid>
        <w:gridCol w:w="1088"/>
        <w:gridCol w:w="1432"/>
        <w:gridCol w:w="1620"/>
        <w:gridCol w:w="1620"/>
        <w:gridCol w:w="1710"/>
        <w:gridCol w:w="1350"/>
      </w:tblGrid>
      <w:tr w:rsidR="006375A9" w:rsidRPr="00DC2C0C" w14:paraId="2873B742" w14:textId="4E02A893" w:rsidTr="00384A9C">
        <w:trPr>
          <w:trHeight w:val="997"/>
        </w:trPr>
        <w:tc>
          <w:tcPr>
            <w:tcW w:w="1088" w:type="dxa"/>
            <w:shd w:val="clear" w:color="auto" w:fill="D5DCE4" w:themeFill="text2" w:themeFillTint="33"/>
            <w:vAlign w:val="center"/>
          </w:tcPr>
          <w:p w14:paraId="26F4162C" w14:textId="1C5D74CF" w:rsidR="00FE62A5" w:rsidRPr="00DC2C0C" w:rsidRDefault="00FE62A5" w:rsidP="003E741B">
            <w:pPr>
              <w:jc w:val="center"/>
              <w:rPr>
                <w:rFonts w:ascii="Arial" w:hAnsi="Arial" w:cs="Arial"/>
                <w:b/>
                <w:bCs/>
                <w:szCs w:val="24"/>
              </w:rPr>
            </w:pPr>
            <w:r w:rsidRPr="00DC2C0C">
              <w:rPr>
                <w:rFonts w:ascii="Arial" w:hAnsi="Arial" w:cs="Arial"/>
                <w:b/>
                <w:bCs/>
                <w:szCs w:val="24"/>
              </w:rPr>
              <w:t>Region</w:t>
            </w:r>
          </w:p>
        </w:tc>
        <w:tc>
          <w:tcPr>
            <w:tcW w:w="1432" w:type="dxa"/>
            <w:shd w:val="clear" w:color="auto" w:fill="D5DCE4" w:themeFill="text2" w:themeFillTint="33"/>
            <w:vAlign w:val="center"/>
          </w:tcPr>
          <w:p w14:paraId="7D035FDC" w14:textId="6FE373E3" w:rsidR="00FE62A5" w:rsidRPr="00DC2C0C" w:rsidRDefault="00FE62A5" w:rsidP="003E741B">
            <w:pPr>
              <w:jc w:val="center"/>
              <w:rPr>
                <w:rFonts w:ascii="Arial" w:hAnsi="Arial" w:cs="Arial"/>
                <w:b/>
                <w:bCs/>
                <w:szCs w:val="24"/>
              </w:rPr>
            </w:pPr>
            <w:r w:rsidRPr="00DC2C0C">
              <w:rPr>
                <w:rFonts w:ascii="Arial" w:hAnsi="Arial" w:cs="Arial"/>
                <w:b/>
                <w:bCs/>
                <w:szCs w:val="24"/>
              </w:rPr>
              <w:t>FTE Visitation Program Director</w:t>
            </w:r>
          </w:p>
        </w:tc>
        <w:tc>
          <w:tcPr>
            <w:tcW w:w="1620" w:type="dxa"/>
            <w:shd w:val="clear" w:color="auto" w:fill="D5DCE4" w:themeFill="text2" w:themeFillTint="33"/>
            <w:vAlign w:val="center"/>
          </w:tcPr>
          <w:p w14:paraId="05817EE0" w14:textId="68805974" w:rsidR="00FE62A5" w:rsidRPr="00DC2C0C" w:rsidRDefault="00FE62A5" w:rsidP="003E741B">
            <w:pPr>
              <w:jc w:val="center"/>
              <w:rPr>
                <w:rFonts w:ascii="Arial" w:hAnsi="Arial" w:cs="Arial"/>
                <w:b/>
                <w:bCs/>
                <w:szCs w:val="24"/>
              </w:rPr>
            </w:pPr>
            <w:r w:rsidRPr="00DC2C0C">
              <w:rPr>
                <w:rFonts w:ascii="Arial" w:hAnsi="Arial" w:cs="Arial"/>
                <w:b/>
                <w:bCs/>
                <w:szCs w:val="24"/>
              </w:rPr>
              <w:t>FTE Regional Coordinator</w:t>
            </w:r>
          </w:p>
        </w:tc>
        <w:tc>
          <w:tcPr>
            <w:tcW w:w="1620" w:type="dxa"/>
            <w:shd w:val="clear" w:color="auto" w:fill="D5DCE4" w:themeFill="text2" w:themeFillTint="33"/>
            <w:vAlign w:val="center"/>
          </w:tcPr>
          <w:p w14:paraId="53ED05E8" w14:textId="5492EA8B" w:rsidR="00FE62A5" w:rsidRPr="00DC2C0C" w:rsidRDefault="00FE62A5" w:rsidP="003E741B">
            <w:pPr>
              <w:jc w:val="center"/>
              <w:rPr>
                <w:rFonts w:ascii="Arial" w:hAnsi="Arial" w:cs="Arial"/>
                <w:b/>
                <w:bCs/>
                <w:szCs w:val="24"/>
              </w:rPr>
            </w:pPr>
            <w:r w:rsidRPr="00DC2C0C">
              <w:rPr>
                <w:rFonts w:ascii="Arial" w:hAnsi="Arial" w:cs="Arial"/>
                <w:b/>
                <w:bCs/>
                <w:szCs w:val="24"/>
              </w:rPr>
              <w:t>FTE Therapeutic Visitation Specialist</w:t>
            </w:r>
          </w:p>
        </w:tc>
        <w:tc>
          <w:tcPr>
            <w:tcW w:w="1710" w:type="dxa"/>
            <w:shd w:val="clear" w:color="auto" w:fill="D5DCE4" w:themeFill="text2" w:themeFillTint="33"/>
            <w:vAlign w:val="center"/>
          </w:tcPr>
          <w:p w14:paraId="47086767" w14:textId="43F73BDA" w:rsidR="00FE62A5" w:rsidRPr="00DC2C0C" w:rsidRDefault="00FE62A5" w:rsidP="003E741B">
            <w:pPr>
              <w:jc w:val="center"/>
              <w:rPr>
                <w:rFonts w:ascii="Arial" w:hAnsi="Arial" w:cs="Arial"/>
                <w:b/>
                <w:bCs/>
                <w:szCs w:val="24"/>
              </w:rPr>
            </w:pPr>
            <w:r w:rsidRPr="00DC2C0C">
              <w:rPr>
                <w:rFonts w:ascii="Arial" w:hAnsi="Arial" w:cs="Arial"/>
                <w:b/>
                <w:bCs/>
                <w:szCs w:val="24"/>
              </w:rPr>
              <w:t>FTE Supportive Visitation Specialist</w:t>
            </w:r>
          </w:p>
        </w:tc>
        <w:tc>
          <w:tcPr>
            <w:tcW w:w="1350" w:type="dxa"/>
            <w:shd w:val="clear" w:color="auto" w:fill="D5DCE4" w:themeFill="text2" w:themeFillTint="33"/>
            <w:vAlign w:val="center"/>
          </w:tcPr>
          <w:p w14:paraId="5709EB57" w14:textId="78EA0D25" w:rsidR="00FE62A5" w:rsidRPr="00DC2C0C" w:rsidRDefault="00FE62A5" w:rsidP="003E741B">
            <w:pPr>
              <w:jc w:val="center"/>
              <w:rPr>
                <w:rFonts w:ascii="Arial" w:hAnsi="Arial" w:cs="Arial"/>
                <w:b/>
                <w:bCs/>
                <w:szCs w:val="24"/>
              </w:rPr>
            </w:pPr>
            <w:r w:rsidRPr="00DC2C0C">
              <w:rPr>
                <w:rFonts w:ascii="Arial" w:hAnsi="Arial" w:cs="Arial"/>
                <w:b/>
                <w:bCs/>
                <w:szCs w:val="24"/>
              </w:rPr>
              <w:t>FTE Visitation Aide</w:t>
            </w:r>
          </w:p>
        </w:tc>
      </w:tr>
      <w:tr w:rsidR="007116EF" w:rsidRPr="00DC2C0C" w14:paraId="1E699913" w14:textId="4A09FF7D" w:rsidTr="00384A9C">
        <w:trPr>
          <w:trHeight w:val="329"/>
        </w:trPr>
        <w:tc>
          <w:tcPr>
            <w:tcW w:w="1088" w:type="dxa"/>
            <w:vAlign w:val="center"/>
          </w:tcPr>
          <w:p w14:paraId="7A4A1479" w14:textId="715C0298" w:rsidR="00FE62A5" w:rsidRPr="00DC2C0C" w:rsidRDefault="00EB0583">
            <w:pPr>
              <w:jc w:val="center"/>
              <w:rPr>
                <w:rFonts w:ascii="Arial" w:hAnsi="Arial" w:cs="Arial"/>
                <w:b/>
                <w:bCs/>
                <w:szCs w:val="24"/>
              </w:rPr>
            </w:pPr>
            <w:r w:rsidRPr="00DC2C0C">
              <w:rPr>
                <w:rFonts w:ascii="Arial" w:hAnsi="Arial" w:cs="Arial"/>
                <w:b/>
                <w:bCs/>
                <w:szCs w:val="24"/>
              </w:rPr>
              <w:t>1</w:t>
            </w:r>
          </w:p>
        </w:tc>
        <w:tc>
          <w:tcPr>
            <w:tcW w:w="1432" w:type="dxa"/>
            <w:vAlign w:val="center"/>
          </w:tcPr>
          <w:p w14:paraId="07005A53" w14:textId="11099B44" w:rsidR="00FE62A5" w:rsidRPr="00DC2C0C" w:rsidRDefault="008D7B5E" w:rsidP="00147C08">
            <w:pPr>
              <w:jc w:val="center"/>
              <w:rPr>
                <w:rFonts w:ascii="Arial" w:hAnsi="Arial" w:cs="Arial"/>
                <w:szCs w:val="24"/>
              </w:rPr>
            </w:pPr>
            <w:r w:rsidRPr="00DC2C0C">
              <w:rPr>
                <w:rFonts w:ascii="Arial" w:hAnsi="Arial" w:cs="Arial"/>
                <w:szCs w:val="24"/>
              </w:rPr>
              <w:t>2</w:t>
            </w:r>
          </w:p>
        </w:tc>
        <w:tc>
          <w:tcPr>
            <w:tcW w:w="1620" w:type="dxa"/>
            <w:vAlign w:val="center"/>
          </w:tcPr>
          <w:p w14:paraId="3395D913" w14:textId="317CAE61" w:rsidR="00FE62A5" w:rsidRPr="00DC2C0C" w:rsidRDefault="00036469" w:rsidP="00147C08">
            <w:pPr>
              <w:jc w:val="center"/>
              <w:rPr>
                <w:rFonts w:ascii="Arial" w:hAnsi="Arial" w:cs="Arial"/>
                <w:szCs w:val="24"/>
              </w:rPr>
            </w:pPr>
            <w:r w:rsidRPr="00DC2C0C">
              <w:rPr>
                <w:rFonts w:ascii="Arial" w:hAnsi="Arial" w:cs="Arial"/>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14:paraId="16B58D37" w14:textId="0D0F0D3E" w:rsidR="00FE62A5" w:rsidRPr="00DC2C0C" w:rsidRDefault="000A3E52" w:rsidP="00147C08">
            <w:pPr>
              <w:jc w:val="center"/>
              <w:rPr>
                <w:rFonts w:ascii="Arial" w:hAnsi="Arial" w:cs="Arial"/>
                <w:szCs w:val="24"/>
              </w:rPr>
            </w:pPr>
            <w:r w:rsidRPr="00DC2C0C">
              <w:rPr>
                <w:rFonts w:ascii="Arial" w:hAnsi="Arial" w:cs="Arial"/>
                <w:szCs w:val="24"/>
              </w:rPr>
              <w:t>9</w:t>
            </w:r>
          </w:p>
        </w:tc>
        <w:tc>
          <w:tcPr>
            <w:tcW w:w="1710" w:type="dxa"/>
            <w:tcBorders>
              <w:top w:val="single" w:sz="4" w:space="0" w:color="auto"/>
              <w:left w:val="nil"/>
              <w:bottom w:val="single" w:sz="4" w:space="0" w:color="auto"/>
              <w:right w:val="single" w:sz="4" w:space="0" w:color="auto"/>
            </w:tcBorders>
            <w:vAlign w:val="center"/>
          </w:tcPr>
          <w:p w14:paraId="4DF72C41" w14:textId="5493A333" w:rsidR="00FE62A5" w:rsidRPr="00DC2C0C" w:rsidRDefault="000A3E52" w:rsidP="00147C08">
            <w:pPr>
              <w:jc w:val="center"/>
              <w:rPr>
                <w:rFonts w:ascii="Arial" w:hAnsi="Arial" w:cs="Arial"/>
                <w:szCs w:val="24"/>
              </w:rPr>
            </w:pPr>
            <w:r w:rsidRPr="00DC2C0C">
              <w:rPr>
                <w:rFonts w:ascii="Arial" w:hAnsi="Arial" w:cs="Arial"/>
                <w:szCs w:val="24"/>
              </w:rPr>
              <w:t>9</w:t>
            </w:r>
          </w:p>
        </w:tc>
        <w:tc>
          <w:tcPr>
            <w:tcW w:w="1350" w:type="dxa"/>
            <w:tcBorders>
              <w:top w:val="single" w:sz="4" w:space="0" w:color="auto"/>
              <w:left w:val="nil"/>
              <w:bottom w:val="single" w:sz="4" w:space="0" w:color="auto"/>
              <w:right w:val="single" w:sz="4" w:space="0" w:color="auto"/>
            </w:tcBorders>
            <w:vAlign w:val="center"/>
          </w:tcPr>
          <w:p w14:paraId="7C9B3AA5" w14:textId="79CADB53" w:rsidR="00FE62A5" w:rsidRPr="00DC2C0C" w:rsidRDefault="003E741B" w:rsidP="00147C08">
            <w:pPr>
              <w:jc w:val="center"/>
              <w:rPr>
                <w:rFonts w:ascii="Arial" w:hAnsi="Arial" w:cs="Arial"/>
                <w:color w:val="000000"/>
                <w:szCs w:val="24"/>
              </w:rPr>
            </w:pPr>
            <w:r w:rsidRPr="00DC2C0C">
              <w:rPr>
                <w:rFonts w:ascii="Arial" w:hAnsi="Arial" w:cs="Arial"/>
                <w:color w:val="000000"/>
                <w:szCs w:val="24"/>
              </w:rPr>
              <w:t>7</w:t>
            </w:r>
          </w:p>
        </w:tc>
      </w:tr>
      <w:tr w:rsidR="00253534" w:rsidRPr="00DC2C0C" w14:paraId="0648FA29" w14:textId="4F771B14" w:rsidTr="00384A9C">
        <w:trPr>
          <w:trHeight w:val="329"/>
        </w:trPr>
        <w:tc>
          <w:tcPr>
            <w:tcW w:w="1088" w:type="dxa"/>
            <w:vAlign w:val="center"/>
          </w:tcPr>
          <w:p w14:paraId="5422311D" w14:textId="526741E9" w:rsidR="00FE62A5" w:rsidRPr="00DC2C0C" w:rsidRDefault="00EB0583">
            <w:pPr>
              <w:jc w:val="center"/>
              <w:rPr>
                <w:rFonts w:ascii="Arial" w:hAnsi="Arial" w:cs="Arial"/>
                <w:b/>
                <w:bCs/>
                <w:szCs w:val="24"/>
              </w:rPr>
            </w:pPr>
            <w:r w:rsidRPr="00DC2C0C">
              <w:rPr>
                <w:rFonts w:ascii="Arial" w:hAnsi="Arial" w:cs="Arial"/>
                <w:b/>
                <w:bCs/>
                <w:szCs w:val="24"/>
              </w:rPr>
              <w:t>2</w:t>
            </w:r>
          </w:p>
        </w:tc>
        <w:tc>
          <w:tcPr>
            <w:tcW w:w="1432" w:type="dxa"/>
            <w:vAlign w:val="center"/>
          </w:tcPr>
          <w:p w14:paraId="3EC2FCC1" w14:textId="155A02DB" w:rsidR="00FE62A5" w:rsidRPr="00DC2C0C" w:rsidRDefault="005E7E85" w:rsidP="00147C08">
            <w:pPr>
              <w:jc w:val="center"/>
              <w:rPr>
                <w:rFonts w:ascii="Arial" w:hAnsi="Arial" w:cs="Arial"/>
                <w:szCs w:val="24"/>
              </w:rPr>
            </w:pPr>
            <w:r w:rsidRPr="00DC2C0C">
              <w:rPr>
                <w:rFonts w:ascii="Arial" w:hAnsi="Arial" w:cs="Arial"/>
                <w:szCs w:val="24"/>
              </w:rPr>
              <w:t>1.5</w:t>
            </w:r>
          </w:p>
        </w:tc>
        <w:tc>
          <w:tcPr>
            <w:tcW w:w="1620" w:type="dxa"/>
            <w:vAlign w:val="center"/>
          </w:tcPr>
          <w:p w14:paraId="59673C12" w14:textId="7241B5BD" w:rsidR="00FE62A5" w:rsidRPr="00DC2C0C" w:rsidRDefault="005E7E85" w:rsidP="00147C08">
            <w:pPr>
              <w:jc w:val="center"/>
              <w:rPr>
                <w:rFonts w:ascii="Arial" w:hAnsi="Arial" w:cs="Arial"/>
                <w:szCs w:val="24"/>
              </w:rPr>
            </w:pPr>
            <w:r w:rsidRPr="00DC2C0C">
              <w:rPr>
                <w:rFonts w:ascii="Arial" w:hAnsi="Arial" w:cs="Arial"/>
                <w:szCs w:val="24"/>
              </w:rPr>
              <w:t>1</w:t>
            </w:r>
          </w:p>
        </w:tc>
        <w:tc>
          <w:tcPr>
            <w:tcW w:w="1620" w:type="dxa"/>
            <w:tcBorders>
              <w:top w:val="nil"/>
              <w:left w:val="single" w:sz="4" w:space="0" w:color="auto"/>
              <w:bottom w:val="single" w:sz="4" w:space="0" w:color="auto"/>
              <w:right w:val="single" w:sz="4" w:space="0" w:color="auto"/>
            </w:tcBorders>
            <w:vAlign w:val="center"/>
          </w:tcPr>
          <w:p w14:paraId="68787513" w14:textId="5E800BC8" w:rsidR="00FE62A5" w:rsidRPr="00DC2C0C" w:rsidRDefault="00F979CF" w:rsidP="00147C08">
            <w:pPr>
              <w:jc w:val="center"/>
              <w:rPr>
                <w:rFonts w:ascii="Arial" w:hAnsi="Arial" w:cs="Arial"/>
                <w:szCs w:val="24"/>
              </w:rPr>
            </w:pPr>
            <w:r w:rsidRPr="00DC2C0C">
              <w:rPr>
                <w:rFonts w:ascii="Arial" w:hAnsi="Arial" w:cs="Arial"/>
                <w:szCs w:val="24"/>
              </w:rPr>
              <w:t>7</w:t>
            </w:r>
          </w:p>
        </w:tc>
        <w:tc>
          <w:tcPr>
            <w:tcW w:w="1710" w:type="dxa"/>
            <w:tcBorders>
              <w:top w:val="nil"/>
              <w:left w:val="nil"/>
              <w:bottom w:val="single" w:sz="4" w:space="0" w:color="auto"/>
              <w:right w:val="single" w:sz="4" w:space="0" w:color="auto"/>
            </w:tcBorders>
            <w:vAlign w:val="center"/>
          </w:tcPr>
          <w:p w14:paraId="70304160" w14:textId="4FD1C88C" w:rsidR="00FE62A5" w:rsidRPr="00DC2C0C" w:rsidRDefault="00F979CF" w:rsidP="00147C08">
            <w:pPr>
              <w:jc w:val="center"/>
              <w:rPr>
                <w:rFonts w:ascii="Arial" w:hAnsi="Arial" w:cs="Arial"/>
                <w:szCs w:val="24"/>
              </w:rPr>
            </w:pPr>
            <w:r w:rsidRPr="00DC2C0C">
              <w:rPr>
                <w:rFonts w:ascii="Arial" w:hAnsi="Arial" w:cs="Arial"/>
                <w:szCs w:val="24"/>
              </w:rPr>
              <w:t>7</w:t>
            </w:r>
          </w:p>
        </w:tc>
        <w:tc>
          <w:tcPr>
            <w:tcW w:w="1350" w:type="dxa"/>
            <w:tcBorders>
              <w:top w:val="nil"/>
              <w:left w:val="nil"/>
              <w:bottom w:val="single" w:sz="4" w:space="0" w:color="auto"/>
              <w:right w:val="single" w:sz="4" w:space="0" w:color="auto"/>
            </w:tcBorders>
            <w:vAlign w:val="center"/>
          </w:tcPr>
          <w:p w14:paraId="2756BA8A" w14:textId="1E5DFA9F" w:rsidR="00FE62A5" w:rsidRPr="00DC2C0C" w:rsidRDefault="00BF37C1"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1800FE00" w14:textId="4BC9AE02" w:rsidTr="00384A9C">
        <w:trPr>
          <w:trHeight w:val="329"/>
        </w:trPr>
        <w:tc>
          <w:tcPr>
            <w:tcW w:w="1088" w:type="dxa"/>
            <w:vAlign w:val="center"/>
          </w:tcPr>
          <w:p w14:paraId="38B1BB28" w14:textId="206FF9D4" w:rsidR="00FE62A5" w:rsidRPr="00DC2C0C" w:rsidRDefault="00EB0583">
            <w:pPr>
              <w:jc w:val="center"/>
              <w:rPr>
                <w:rFonts w:ascii="Arial" w:hAnsi="Arial" w:cs="Arial"/>
                <w:b/>
                <w:bCs/>
                <w:szCs w:val="24"/>
              </w:rPr>
            </w:pPr>
            <w:r w:rsidRPr="00DC2C0C">
              <w:rPr>
                <w:rFonts w:ascii="Arial" w:hAnsi="Arial" w:cs="Arial"/>
                <w:b/>
                <w:bCs/>
                <w:szCs w:val="24"/>
              </w:rPr>
              <w:t>3</w:t>
            </w:r>
          </w:p>
        </w:tc>
        <w:tc>
          <w:tcPr>
            <w:tcW w:w="1432" w:type="dxa"/>
            <w:vAlign w:val="center"/>
          </w:tcPr>
          <w:p w14:paraId="1565B338" w14:textId="02185F50" w:rsidR="00FE62A5" w:rsidRPr="00DC2C0C" w:rsidRDefault="00BF37C1" w:rsidP="00147C08">
            <w:pPr>
              <w:jc w:val="center"/>
              <w:rPr>
                <w:rFonts w:ascii="Arial" w:hAnsi="Arial" w:cs="Arial"/>
                <w:szCs w:val="24"/>
              </w:rPr>
            </w:pPr>
            <w:r w:rsidRPr="00DC2C0C">
              <w:rPr>
                <w:rFonts w:ascii="Arial" w:hAnsi="Arial" w:cs="Arial"/>
                <w:szCs w:val="24"/>
              </w:rPr>
              <w:t>1.5</w:t>
            </w:r>
          </w:p>
        </w:tc>
        <w:tc>
          <w:tcPr>
            <w:tcW w:w="1620" w:type="dxa"/>
            <w:vAlign w:val="center"/>
          </w:tcPr>
          <w:p w14:paraId="79991BF8" w14:textId="43CE2C8A" w:rsidR="00FE62A5" w:rsidRPr="00DC2C0C" w:rsidRDefault="00BF37C1"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01D2F4E1" w14:textId="15060C35" w:rsidR="00FE62A5" w:rsidRPr="00DC2C0C" w:rsidRDefault="00147C08" w:rsidP="00147C08">
            <w:pPr>
              <w:jc w:val="center"/>
              <w:rPr>
                <w:rFonts w:ascii="Arial" w:hAnsi="Arial" w:cs="Arial"/>
                <w:szCs w:val="24"/>
              </w:rPr>
            </w:pPr>
            <w:r w:rsidRPr="00DC2C0C">
              <w:rPr>
                <w:rFonts w:ascii="Arial" w:hAnsi="Arial" w:cs="Arial"/>
                <w:szCs w:val="24"/>
              </w:rPr>
              <w:t>8</w:t>
            </w:r>
          </w:p>
        </w:tc>
        <w:tc>
          <w:tcPr>
            <w:tcW w:w="1710" w:type="dxa"/>
            <w:tcBorders>
              <w:top w:val="single" w:sz="4" w:space="0" w:color="auto"/>
              <w:left w:val="nil"/>
              <w:bottom w:val="single" w:sz="4" w:space="0" w:color="auto"/>
              <w:right w:val="single" w:sz="4" w:space="0" w:color="auto"/>
            </w:tcBorders>
            <w:vAlign w:val="center"/>
          </w:tcPr>
          <w:p w14:paraId="150911EA" w14:textId="41B17A22" w:rsidR="00FE62A5" w:rsidRPr="00DC2C0C" w:rsidRDefault="00147C08" w:rsidP="00147C08">
            <w:pPr>
              <w:jc w:val="center"/>
              <w:rPr>
                <w:rFonts w:ascii="Arial" w:hAnsi="Arial" w:cs="Arial"/>
                <w:szCs w:val="24"/>
              </w:rPr>
            </w:pPr>
            <w:r w:rsidRPr="00DC2C0C">
              <w:rPr>
                <w:rFonts w:ascii="Arial" w:hAnsi="Arial" w:cs="Arial"/>
                <w:szCs w:val="24"/>
              </w:rPr>
              <w:t>8</w:t>
            </w:r>
          </w:p>
        </w:tc>
        <w:tc>
          <w:tcPr>
            <w:tcW w:w="1350" w:type="dxa"/>
            <w:tcBorders>
              <w:top w:val="single" w:sz="4" w:space="0" w:color="auto"/>
              <w:left w:val="nil"/>
              <w:bottom w:val="single" w:sz="4" w:space="0" w:color="auto"/>
              <w:right w:val="single" w:sz="4" w:space="0" w:color="auto"/>
            </w:tcBorders>
            <w:vAlign w:val="center"/>
          </w:tcPr>
          <w:p w14:paraId="13255E84" w14:textId="5F1BFB79" w:rsidR="00FE62A5" w:rsidRPr="00DC2C0C" w:rsidRDefault="00147C08" w:rsidP="00147C08">
            <w:pPr>
              <w:jc w:val="center"/>
              <w:rPr>
                <w:rFonts w:ascii="Arial" w:hAnsi="Arial" w:cs="Arial"/>
                <w:color w:val="000000"/>
                <w:szCs w:val="24"/>
              </w:rPr>
            </w:pPr>
            <w:r w:rsidRPr="00DC2C0C">
              <w:rPr>
                <w:rFonts w:ascii="Arial" w:hAnsi="Arial" w:cs="Arial"/>
                <w:color w:val="000000"/>
                <w:szCs w:val="24"/>
              </w:rPr>
              <w:t>6</w:t>
            </w:r>
          </w:p>
        </w:tc>
      </w:tr>
      <w:tr w:rsidR="007116EF" w:rsidRPr="00DC2C0C" w14:paraId="34D9A513" w14:textId="77777777" w:rsidTr="00384A9C">
        <w:trPr>
          <w:trHeight w:val="329"/>
        </w:trPr>
        <w:tc>
          <w:tcPr>
            <w:tcW w:w="1088" w:type="dxa"/>
            <w:vAlign w:val="center"/>
          </w:tcPr>
          <w:p w14:paraId="689FED32" w14:textId="05213710" w:rsidR="00FE62A5" w:rsidRPr="00DC2C0C" w:rsidRDefault="00EB0583">
            <w:pPr>
              <w:jc w:val="center"/>
              <w:rPr>
                <w:rFonts w:ascii="Arial" w:hAnsi="Arial" w:cs="Arial"/>
                <w:b/>
                <w:bCs/>
                <w:szCs w:val="24"/>
              </w:rPr>
            </w:pPr>
            <w:r w:rsidRPr="00DC2C0C">
              <w:rPr>
                <w:rFonts w:ascii="Arial" w:hAnsi="Arial" w:cs="Arial"/>
                <w:b/>
                <w:bCs/>
                <w:szCs w:val="24"/>
              </w:rPr>
              <w:t>4</w:t>
            </w:r>
          </w:p>
        </w:tc>
        <w:tc>
          <w:tcPr>
            <w:tcW w:w="1432" w:type="dxa"/>
            <w:vAlign w:val="center"/>
          </w:tcPr>
          <w:p w14:paraId="5A5B90EC" w14:textId="04665D9C" w:rsidR="00FE62A5" w:rsidRPr="00DC2C0C" w:rsidRDefault="00EC0B07" w:rsidP="00147C08">
            <w:pPr>
              <w:jc w:val="center"/>
              <w:rPr>
                <w:rFonts w:ascii="Arial" w:hAnsi="Arial" w:cs="Arial"/>
                <w:szCs w:val="24"/>
              </w:rPr>
            </w:pPr>
            <w:r w:rsidRPr="00DC2C0C">
              <w:rPr>
                <w:rFonts w:ascii="Arial" w:hAnsi="Arial" w:cs="Arial"/>
                <w:szCs w:val="24"/>
              </w:rPr>
              <w:t>1.5</w:t>
            </w:r>
          </w:p>
        </w:tc>
        <w:tc>
          <w:tcPr>
            <w:tcW w:w="1620" w:type="dxa"/>
            <w:vAlign w:val="center"/>
          </w:tcPr>
          <w:p w14:paraId="05D38DF2" w14:textId="4E64A5A2" w:rsidR="00FE62A5" w:rsidRPr="00DC2C0C" w:rsidRDefault="00EC0B07"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FF93915" w14:textId="54561D44" w:rsidR="00FE62A5" w:rsidRPr="00DC2C0C" w:rsidRDefault="003F2EA5" w:rsidP="00147C08">
            <w:pPr>
              <w:jc w:val="center"/>
              <w:rPr>
                <w:rFonts w:ascii="Arial" w:hAnsi="Arial" w:cs="Arial"/>
                <w:szCs w:val="24"/>
              </w:rPr>
            </w:pPr>
            <w:r w:rsidRPr="00DC2C0C">
              <w:rPr>
                <w:rFonts w:ascii="Arial" w:hAnsi="Arial" w:cs="Arial"/>
                <w:szCs w:val="24"/>
              </w:rPr>
              <w:t>6.5</w:t>
            </w:r>
          </w:p>
        </w:tc>
        <w:tc>
          <w:tcPr>
            <w:tcW w:w="1710" w:type="dxa"/>
            <w:tcBorders>
              <w:top w:val="single" w:sz="4" w:space="0" w:color="auto"/>
              <w:left w:val="nil"/>
              <w:bottom w:val="single" w:sz="4" w:space="0" w:color="auto"/>
              <w:right w:val="single" w:sz="4" w:space="0" w:color="auto"/>
            </w:tcBorders>
            <w:vAlign w:val="center"/>
          </w:tcPr>
          <w:p w14:paraId="370FAF00" w14:textId="2D73BCEC" w:rsidR="00FE62A5" w:rsidRPr="00DC2C0C" w:rsidRDefault="003F2EA5" w:rsidP="00147C08">
            <w:pPr>
              <w:jc w:val="center"/>
              <w:rPr>
                <w:rFonts w:ascii="Arial" w:hAnsi="Arial" w:cs="Arial"/>
                <w:szCs w:val="24"/>
              </w:rPr>
            </w:pPr>
            <w:r w:rsidRPr="00DC2C0C">
              <w:rPr>
                <w:rFonts w:ascii="Arial" w:hAnsi="Arial" w:cs="Arial"/>
                <w:szCs w:val="24"/>
              </w:rPr>
              <w:t>6.5</w:t>
            </w:r>
          </w:p>
        </w:tc>
        <w:tc>
          <w:tcPr>
            <w:tcW w:w="1350" w:type="dxa"/>
            <w:tcBorders>
              <w:top w:val="single" w:sz="4" w:space="0" w:color="auto"/>
              <w:left w:val="nil"/>
              <w:bottom w:val="single" w:sz="4" w:space="0" w:color="auto"/>
              <w:right w:val="single" w:sz="4" w:space="0" w:color="auto"/>
            </w:tcBorders>
            <w:vAlign w:val="center"/>
          </w:tcPr>
          <w:p w14:paraId="6FB95AB4" w14:textId="3B03207E" w:rsidR="00FE62A5" w:rsidRPr="00DC2C0C" w:rsidRDefault="00884F30"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7D6B6490" w14:textId="77777777" w:rsidTr="00384A9C">
        <w:trPr>
          <w:trHeight w:val="329"/>
        </w:trPr>
        <w:tc>
          <w:tcPr>
            <w:tcW w:w="1088" w:type="dxa"/>
            <w:vAlign w:val="center"/>
          </w:tcPr>
          <w:p w14:paraId="1C9EA325" w14:textId="49470D88" w:rsidR="00FE62A5" w:rsidRPr="00DC2C0C" w:rsidRDefault="00EB0583">
            <w:pPr>
              <w:jc w:val="center"/>
              <w:rPr>
                <w:rFonts w:ascii="Arial" w:hAnsi="Arial" w:cs="Arial"/>
                <w:b/>
                <w:bCs/>
                <w:szCs w:val="24"/>
              </w:rPr>
            </w:pPr>
            <w:r w:rsidRPr="00DC2C0C">
              <w:rPr>
                <w:rFonts w:ascii="Arial" w:hAnsi="Arial" w:cs="Arial"/>
                <w:b/>
                <w:bCs/>
                <w:szCs w:val="24"/>
              </w:rPr>
              <w:t>5</w:t>
            </w:r>
          </w:p>
        </w:tc>
        <w:tc>
          <w:tcPr>
            <w:tcW w:w="1432" w:type="dxa"/>
            <w:vAlign w:val="center"/>
          </w:tcPr>
          <w:p w14:paraId="0CE582BC" w14:textId="54ABC568" w:rsidR="00FE62A5" w:rsidRPr="00DC2C0C" w:rsidRDefault="00DE5B52" w:rsidP="00147C08">
            <w:pPr>
              <w:jc w:val="center"/>
              <w:rPr>
                <w:rFonts w:ascii="Arial" w:hAnsi="Arial" w:cs="Arial"/>
                <w:szCs w:val="24"/>
              </w:rPr>
            </w:pPr>
            <w:r w:rsidRPr="00DC2C0C">
              <w:rPr>
                <w:rFonts w:ascii="Arial" w:hAnsi="Arial" w:cs="Arial"/>
                <w:szCs w:val="24"/>
              </w:rPr>
              <w:t>1.5</w:t>
            </w:r>
          </w:p>
        </w:tc>
        <w:tc>
          <w:tcPr>
            <w:tcW w:w="1620" w:type="dxa"/>
            <w:vAlign w:val="center"/>
          </w:tcPr>
          <w:p w14:paraId="5BD513ED" w14:textId="485DA6DF" w:rsidR="00FE62A5" w:rsidRPr="00DC2C0C" w:rsidRDefault="00DE5B52"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86A5CB1" w14:textId="70A659F2" w:rsidR="00FE62A5" w:rsidRPr="00DC2C0C" w:rsidRDefault="00DE5B52" w:rsidP="00147C08">
            <w:pPr>
              <w:jc w:val="center"/>
              <w:rPr>
                <w:rFonts w:ascii="Arial" w:hAnsi="Arial" w:cs="Arial"/>
                <w:szCs w:val="24"/>
              </w:rPr>
            </w:pPr>
            <w:r w:rsidRPr="00DC2C0C">
              <w:rPr>
                <w:rFonts w:ascii="Arial" w:hAnsi="Arial" w:cs="Arial"/>
                <w:szCs w:val="24"/>
              </w:rPr>
              <w:t>7</w:t>
            </w:r>
          </w:p>
        </w:tc>
        <w:tc>
          <w:tcPr>
            <w:tcW w:w="1710" w:type="dxa"/>
            <w:tcBorders>
              <w:top w:val="single" w:sz="4" w:space="0" w:color="auto"/>
              <w:left w:val="nil"/>
              <w:bottom w:val="single" w:sz="4" w:space="0" w:color="auto"/>
              <w:right w:val="single" w:sz="4" w:space="0" w:color="auto"/>
            </w:tcBorders>
            <w:vAlign w:val="center"/>
          </w:tcPr>
          <w:p w14:paraId="4372B3DD" w14:textId="2F53388E" w:rsidR="00FE62A5" w:rsidRPr="00DC2C0C" w:rsidRDefault="00DE5B52" w:rsidP="00147C08">
            <w:pPr>
              <w:jc w:val="center"/>
              <w:rPr>
                <w:rFonts w:ascii="Arial" w:hAnsi="Arial" w:cs="Arial"/>
                <w:szCs w:val="24"/>
              </w:rPr>
            </w:pPr>
            <w:r w:rsidRPr="00DC2C0C">
              <w:rPr>
                <w:rFonts w:ascii="Arial" w:hAnsi="Arial" w:cs="Arial"/>
                <w:szCs w:val="24"/>
              </w:rPr>
              <w:t>7</w:t>
            </w:r>
          </w:p>
        </w:tc>
        <w:tc>
          <w:tcPr>
            <w:tcW w:w="1350" w:type="dxa"/>
            <w:tcBorders>
              <w:top w:val="single" w:sz="4" w:space="0" w:color="auto"/>
              <w:left w:val="nil"/>
              <w:bottom w:val="single" w:sz="4" w:space="0" w:color="auto"/>
              <w:right w:val="single" w:sz="4" w:space="0" w:color="auto"/>
            </w:tcBorders>
            <w:vAlign w:val="center"/>
          </w:tcPr>
          <w:p w14:paraId="226AFCA7" w14:textId="3581F9CE" w:rsidR="00FE62A5" w:rsidRPr="00DC2C0C" w:rsidRDefault="00E44786"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36189885" w14:textId="77777777" w:rsidTr="00384A9C">
        <w:trPr>
          <w:trHeight w:val="329"/>
        </w:trPr>
        <w:tc>
          <w:tcPr>
            <w:tcW w:w="1088" w:type="dxa"/>
            <w:vAlign w:val="center"/>
          </w:tcPr>
          <w:p w14:paraId="7EA5C384" w14:textId="57E00950" w:rsidR="00FE62A5" w:rsidRPr="00DC2C0C" w:rsidRDefault="00EB0583">
            <w:pPr>
              <w:jc w:val="center"/>
              <w:rPr>
                <w:rFonts w:ascii="Arial" w:hAnsi="Arial" w:cs="Arial"/>
                <w:b/>
                <w:bCs/>
                <w:szCs w:val="24"/>
              </w:rPr>
            </w:pPr>
            <w:r w:rsidRPr="00DC2C0C">
              <w:rPr>
                <w:rFonts w:ascii="Arial" w:hAnsi="Arial" w:cs="Arial"/>
                <w:b/>
                <w:bCs/>
                <w:szCs w:val="24"/>
              </w:rPr>
              <w:t>6</w:t>
            </w:r>
          </w:p>
        </w:tc>
        <w:tc>
          <w:tcPr>
            <w:tcW w:w="1432" w:type="dxa"/>
            <w:vAlign w:val="center"/>
          </w:tcPr>
          <w:p w14:paraId="384AA8F9" w14:textId="1FC7BCBD" w:rsidR="00FE62A5" w:rsidRPr="00DC2C0C" w:rsidRDefault="001E3650" w:rsidP="00147C08">
            <w:pPr>
              <w:jc w:val="center"/>
              <w:rPr>
                <w:rFonts w:ascii="Arial" w:hAnsi="Arial" w:cs="Arial"/>
                <w:szCs w:val="24"/>
              </w:rPr>
            </w:pPr>
            <w:r w:rsidRPr="00DC2C0C">
              <w:rPr>
                <w:rFonts w:ascii="Arial" w:hAnsi="Arial" w:cs="Arial"/>
                <w:szCs w:val="24"/>
              </w:rPr>
              <w:t>1.5</w:t>
            </w:r>
          </w:p>
        </w:tc>
        <w:tc>
          <w:tcPr>
            <w:tcW w:w="1620" w:type="dxa"/>
            <w:vAlign w:val="center"/>
          </w:tcPr>
          <w:p w14:paraId="2341226A" w14:textId="03F39A98" w:rsidR="00FE62A5" w:rsidRPr="00DC2C0C" w:rsidRDefault="00590E19"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4D1FAB4" w14:textId="1AC04F80" w:rsidR="00FE62A5" w:rsidRPr="00DC2C0C" w:rsidRDefault="0045446C" w:rsidP="00147C08">
            <w:pPr>
              <w:jc w:val="center"/>
              <w:rPr>
                <w:rFonts w:ascii="Arial" w:hAnsi="Arial" w:cs="Arial"/>
                <w:szCs w:val="24"/>
              </w:rPr>
            </w:pPr>
            <w:r w:rsidRPr="00DC2C0C">
              <w:rPr>
                <w:rFonts w:ascii="Arial" w:hAnsi="Arial" w:cs="Arial"/>
                <w:szCs w:val="24"/>
              </w:rPr>
              <w:t>8</w:t>
            </w:r>
          </w:p>
        </w:tc>
        <w:tc>
          <w:tcPr>
            <w:tcW w:w="1710" w:type="dxa"/>
            <w:tcBorders>
              <w:top w:val="single" w:sz="4" w:space="0" w:color="auto"/>
              <w:left w:val="nil"/>
              <w:bottom w:val="single" w:sz="4" w:space="0" w:color="auto"/>
              <w:right w:val="single" w:sz="4" w:space="0" w:color="auto"/>
            </w:tcBorders>
            <w:vAlign w:val="center"/>
          </w:tcPr>
          <w:p w14:paraId="568B75B9" w14:textId="54108255" w:rsidR="00FE62A5" w:rsidRPr="00DC2C0C" w:rsidRDefault="0045446C" w:rsidP="00147C08">
            <w:pPr>
              <w:jc w:val="center"/>
              <w:rPr>
                <w:rFonts w:ascii="Arial" w:hAnsi="Arial" w:cs="Arial"/>
                <w:szCs w:val="24"/>
              </w:rPr>
            </w:pPr>
            <w:r w:rsidRPr="00DC2C0C">
              <w:rPr>
                <w:rFonts w:ascii="Arial" w:hAnsi="Arial" w:cs="Arial"/>
                <w:szCs w:val="24"/>
              </w:rPr>
              <w:t>8</w:t>
            </w:r>
          </w:p>
        </w:tc>
        <w:tc>
          <w:tcPr>
            <w:tcW w:w="1350" w:type="dxa"/>
            <w:tcBorders>
              <w:top w:val="single" w:sz="4" w:space="0" w:color="auto"/>
              <w:left w:val="nil"/>
              <w:bottom w:val="single" w:sz="4" w:space="0" w:color="auto"/>
              <w:right w:val="single" w:sz="4" w:space="0" w:color="auto"/>
            </w:tcBorders>
            <w:vAlign w:val="center"/>
          </w:tcPr>
          <w:p w14:paraId="3F302C19" w14:textId="0FB62677" w:rsidR="00FE62A5" w:rsidRPr="00DC2C0C" w:rsidRDefault="002B73CF" w:rsidP="00147C08">
            <w:pPr>
              <w:jc w:val="center"/>
              <w:rPr>
                <w:rFonts w:ascii="Arial" w:hAnsi="Arial" w:cs="Arial"/>
                <w:color w:val="000000"/>
                <w:szCs w:val="24"/>
              </w:rPr>
            </w:pPr>
            <w:r w:rsidRPr="00DC2C0C">
              <w:rPr>
                <w:rFonts w:ascii="Arial" w:hAnsi="Arial" w:cs="Arial"/>
                <w:color w:val="000000"/>
                <w:szCs w:val="24"/>
              </w:rPr>
              <w:t>6</w:t>
            </w:r>
          </w:p>
        </w:tc>
      </w:tr>
      <w:tr w:rsidR="007116EF" w:rsidRPr="00DC2C0C" w14:paraId="238CE7E1" w14:textId="77777777" w:rsidTr="00384A9C">
        <w:trPr>
          <w:trHeight w:val="329"/>
        </w:trPr>
        <w:tc>
          <w:tcPr>
            <w:tcW w:w="1088" w:type="dxa"/>
            <w:vAlign w:val="center"/>
          </w:tcPr>
          <w:p w14:paraId="7A82A96A" w14:textId="77D2DE49" w:rsidR="00FE62A5" w:rsidRPr="00DC2C0C" w:rsidRDefault="00EB0583">
            <w:pPr>
              <w:jc w:val="center"/>
              <w:rPr>
                <w:rFonts w:ascii="Arial" w:hAnsi="Arial" w:cs="Arial"/>
                <w:b/>
                <w:bCs/>
                <w:szCs w:val="24"/>
              </w:rPr>
            </w:pPr>
            <w:r w:rsidRPr="00DC2C0C">
              <w:rPr>
                <w:rFonts w:ascii="Arial" w:hAnsi="Arial" w:cs="Arial"/>
                <w:b/>
                <w:bCs/>
                <w:szCs w:val="24"/>
              </w:rPr>
              <w:t>7</w:t>
            </w:r>
          </w:p>
        </w:tc>
        <w:tc>
          <w:tcPr>
            <w:tcW w:w="1432" w:type="dxa"/>
            <w:vAlign w:val="center"/>
          </w:tcPr>
          <w:p w14:paraId="01AA4DA2" w14:textId="680FE9A7" w:rsidR="00FE62A5" w:rsidRPr="00DC2C0C" w:rsidRDefault="00582415" w:rsidP="00147C08">
            <w:pPr>
              <w:jc w:val="center"/>
              <w:rPr>
                <w:rFonts w:ascii="Arial" w:hAnsi="Arial" w:cs="Arial"/>
                <w:szCs w:val="24"/>
              </w:rPr>
            </w:pPr>
            <w:r w:rsidRPr="00DC2C0C">
              <w:rPr>
                <w:rFonts w:ascii="Arial" w:hAnsi="Arial" w:cs="Arial"/>
                <w:szCs w:val="24"/>
              </w:rPr>
              <w:t>2</w:t>
            </w:r>
          </w:p>
        </w:tc>
        <w:tc>
          <w:tcPr>
            <w:tcW w:w="1620" w:type="dxa"/>
            <w:vAlign w:val="center"/>
          </w:tcPr>
          <w:p w14:paraId="7D70F8B8" w14:textId="5F14C485" w:rsidR="00FE62A5" w:rsidRPr="00DC2C0C" w:rsidRDefault="00582415" w:rsidP="00147C08">
            <w:pPr>
              <w:jc w:val="center"/>
              <w:rPr>
                <w:rFonts w:ascii="Arial" w:hAnsi="Arial" w:cs="Arial"/>
                <w:szCs w:val="24"/>
              </w:rPr>
            </w:pPr>
            <w:r w:rsidRPr="00DC2C0C">
              <w:rPr>
                <w:rFonts w:ascii="Arial" w:hAnsi="Arial" w:cs="Arial"/>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14:paraId="7202A5E0" w14:textId="445A0419" w:rsidR="00FE62A5" w:rsidRPr="00DC2C0C" w:rsidRDefault="00590BA9" w:rsidP="00147C08">
            <w:pPr>
              <w:jc w:val="center"/>
              <w:rPr>
                <w:rFonts w:ascii="Arial" w:hAnsi="Arial" w:cs="Arial"/>
                <w:szCs w:val="24"/>
              </w:rPr>
            </w:pPr>
            <w:r w:rsidRPr="00DC2C0C">
              <w:rPr>
                <w:rFonts w:ascii="Arial" w:hAnsi="Arial" w:cs="Arial"/>
                <w:szCs w:val="24"/>
              </w:rPr>
              <w:t>9.5</w:t>
            </w:r>
          </w:p>
        </w:tc>
        <w:tc>
          <w:tcPr>
            <w:tcW w:w="1710" w:type="dxa"/>
            <w:tcBorders>
              <w:top w:val="single" w:sz="4" w:space="0" w:color="auto"/>
              <w:left w:val="nil"/>
              <w:bottom w:val="single" w:sz="4" w:space="0" w:color="auto"/>
              <w:right w:val="single" w:sz="4" w:space="0" w:color="auto"/>
            </w:tcBorders>
            <w:vAlign w:val="center"/>
          </w:tcPr>
          <w:p w14:paraId="6AA2717E" w14:textId="10F2F542" w:rsidR="00FE62A5" w:rsidRPr="00DC2C0C" w:rsidRDefault="00590BA9" w:rsidP="00147C08">
            <w:pPr>
              <w:jc w:val="center"/>
              <w:rPr>
                <w:rFonts w:ascii="Arial" w:hAnsi="Arial" w:cs="Arial"/>
                <w:szCs w:val="24"/>
              </w:rPr>
            </w:pPr>
            <w:r w:rsidRPr="00DC2C0C">
              <w:rPr>
                <w:rFonts w:ascii="Arial" w:hAnsi="Arial" w:cs="Arial"/>
                <w:szCs w:val="24"/>
              </w:rPr>
              <w:t>9.5</w:t>
            </w:r>
          </w:p>
        </w:tc>
        <w:tc>
          <w:tcPr>
            <w:tcW w:w="1350" w:type="dxa"/>
            <w:tcBorders>
              <w:top w:val="single" w:sz="4" w:space="0" w:color="auto"/>
              <w:left w:val="nil"/>
              <w:bottom w:val="single" w:sz="4" w:space="0" w:color="auto"/>
              <w:right w:val="single" w:sz="4" w:space="0" w:color="auto"/>
            </w:tcBorders>
            <w:vAlign w:val="center"/>
          </w:tcPr>
          <w:p w14:paraId="74E8D6FF" w14:textId="14B9AA3A" w:rsidR="00FE62A5" w:rsidRPr="00DC2C0C" w:rsidRDefault="00590BA9" w:rsidP="00147C08">
            <w:pPr>
              <w:jc w:val="center"/>
              <w:rPr>
                <w:rFonts w:ascii="Arial" w:hAnsi="Arial" w:cs="Arial"/>
                <w:color w:val="000000"/>
                <w:szCs w:val="24"/>
              </w:rPr>
            </w:pPr>
            <w:r w:rsidRPr="00DC2C0C">
              <w:rPr>
                <w:rFonts w:ascii="Arial" w:hAnsi="Arial" w:cs="Arial"/>
                <w:color w:val="000000"/>
                <w:szCs w:val="24"/>
              </w:rPr>
              <w:t>7</w:t>
            </w:r>
          </w:p>
        </w:tc>
      </w:tr>
      <w:tr w:rsidR="007116EF" w:rsidRPr="00DC2C0C" w14:paraId="6861EF64" w14:textId="77777777" w:rsidTr="00384A9C">
        <w:trPr>
          <w:trHeight w:val="329"/>
        </w:trPr>
        <w:tc>
          <w:tcPr>
            <w:tcW w:w="1088" w:type="dxa"/>
            <w:vAlign w:val="center"/>
          </w:tcPr>
          <w:p w14:paraId="6FA8644C" w14:textId="097CE94F" w:rsidR="00FE62A5" w:rsidRPr="00DC2C0C" w:rsidRDefault="00EB0583">
            <w:pPr>
              <w:jc w:val="center"/>
              <w:rPr>
                <w:rFonts w:ascii="Arial" w:hAnsi="Arial" w:cs="Arial"/>
                <w:b/>
                <w:bCs/>
                <w:szCs w:val="24"/>
              </w:rPr>
            </w:pPr>
            <w:r w:rsidRPr="00DC2C0C">
              <w:rPr>
                <w:rFonts w:ascii="Arial" w:hAnsi="Arial" w:cs="Arial"/>
                <w:b/>
                <w:bCs/>
                <w:szCs w:val="24"/>
              </w:rPr>
              <w:t>8</w:t>
            </w:r>
          </w:p>
        </w:tc>
        <w:tc>
          <w:tcPr>
            <w:tcW w:w="1432" w:type="dxa"/>
            <w:vAlign w:val="center"/>
          </w:tcPr>
          <w:p w14:paraId="2A1CB557" w14:textId="10F37E48" w:rsidR="00FE62A5" w:rsidRPr="00DC2C0C" w:rsidRDefault="00E65737" w:rsidP="00147C08">
            <w:pPr>
              <w:jc w:val="center"/>
              <w:rPr>
                <w:rFonts w:ascii="Arial" w:hAnsi="Arial" w:cs="Arial"/>
                <w:szCs w:val="24"/>
              </w:rPr>
            </w:pPr>
            <w:r w:rsidRPr="00DC2C0C">
              <w:rPr>
                <w:rFonts w:ascii="Arial" w:hAnsi="Arial" w:cs="Arial"/>
                <w:szCs w:val="24"/>
              </w:rPr>
              <w:t>1</w:t>
            </w:r>
          </w:p>
        </w:tc>
        <w:tc>
          <w:tcPr>
            <w:tcW w:w="1620" w:type="dxa"/>
            <w:vAlign w:val="center"/>
          </w:tcPr>
          <w:p w14:paraId="2A659CA7" w14:textId="0F230E9A" w:rsidR="00FE62A5" w:rsidRPr="00DC2C0C" w:rsidRDefault="00E65737"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737888A" w14:textId="1E6E69F2" w:rsidR="00FE62A5" w:rsidRPr="00DC2C0C" w:rsidRDefault="000010B8" w:rsidP="00147C08">
            <w:pPr>
              <w:jc w:val="center"/>
              <w:rPr>
                <w:rFonts w:ascii="Arial" w:hAnsi="Arial" w:cs="Arial"/>
                <w:szCs w:val="24"/>
              </w:rPr>
            </w:pPr>
            <w:r w:rsidRPr="00DC2C0C">
              <w:rPr>
                <w:rFonts w:ascii="Arial" w:hAnsi="Arial" w:cs="Arial"/>
                <w:szCs w:val="24"/>
              </w:rPr>
              <w:t>5.5</w:t>
            </w:r>
          </w:p>
        </w:tc>
        <w:tc>
          <w:tcPr>
            <w:tcW w:w="1710" w:type="dxa"/>
            <w:tcBorders>
              <w:top w:val="single" w:sz="4" w:space="0" w:color="auto"/>
              <w:left w:val="nil"/>
              <w:bottom w:val="single" w:sz="4" w:space="0" w:color="auto"/>
              <w:right w:val="single" w:sz="4" w:space="0" w:color="auto"/>
            </w:tcBorders>
            <w:vAlign w:val="center"/>
          </w:tcPr>
          <w:p w14:paraId="487DCFC1" w14:textId="747F4C6C" w:rsidR="00FE62A5" w:rsidRPr="00DC2C0C" w:rsidRDefault="000010B8" w:rsidP="00147C08">
            <w:pPr>
              <w:jc w:val="center"/>
              <w:rPr>
                <w:rFonts w:ascii="Arial" w:hAnsi="Arial" w:cs="Arial"/>
                <w:szCs w:val="24"/>
              </w:rPr>
            </w:pPr>
            <w:r w:rsidRPr="00DC2C0C">
              <w:rPr>
                <w:rFonts w:ascii="Arial" w:hAnsi="Arial" w:cs="Arial"/>
                <w:szCs w:val="24"/>
              </w:rPr>
              <w:t>5.5</w:t>
            </w:r>
          </w:p>
        </w:tc>
        <w:tc>
          <w:tcPr>
            <w:tcW w:w="1350" w:type="dxa"/>
            <w:tcBorders>
              <w:top w:val="single" w:sz="4" w:space="0" w:color="auto"/>
              <w:left w:val="nil"/>
              <w:bottom w:val="single" w:sz="4" w:space="0" w:color="auto"/>
              <w:right w:val="single" w:sz="4" w:space="0" w:color="auto"/>
            </w:tcBorders>
            <w:vAlign w:val="center"/>
          </w:tcPr>
          <w:p w14:paraId="1D97ECBE" w14:textId="7E6892B9" w:rsidR="00FE62A5" w:rsidRPr="00DC2C0C" w:rsidRDefault="00382737" w:rsidP="00147C08">
            <w:pPr>
              <w:jc w:val="center"/>
              <w:rPr>
                <w:rFonts w:ascii="Arial" w:hAnsi="Arial" w:cs="Arial"/>
                <w:color w:val="000000"/>
                <w:szCs w:val="24"/>
              </w:rPr>
            </w:pPr>
            <w:r w:rsidRPr="00DC2C0C">
              <w:rPr>
                <w:rFonts w:ascii="Arial" w:hAnsi="Arial" w:cs="Arial"/>
                <w:color w:val="000000"/>
                <w:szCs w:val="24"/>
              </w:rPr>
              <w:t>4</w:t>
            </w:r>
          </w:p>
        </w:tc>
      </w:tr>
      <w:tr w:rsidR="007116EF" w:rsidRPr="00DC2C0C" w14:paraId="5A5FA4A5" w14:textId="77777777" w:rsidTr="00384A9C">
        <w:trPr>
          <w:trHeight w:val="329"/>
        </w:trPr>
        <w:tc>
          <w:tcPr>
            <w:tcW w:w="1088" w:type="dxa"/>
            <w:vAlign w:val="center"/>
          </w:tcPr>
          <w:p w14:paraId="1029BC47" w14:textId="168EC10B" w:rsidR="00FE62A5" w:rsidRPr="00DC2C0C" w:rsidRDefault="00EB0583">
            <w:pPr>
              <w:jc w:val="center"/>
              <w:rPr>
                <w:rFonts w:ascii="Arial" w:hAnsi="Arial" w:cs="Arial"/>
                <w:b/>
                <w:bCs/>
                <w:szCs w:val="24"/>
              </w:rPr>
            </w:pPr>
            <w:r w:rsidRPr="00DC2C0C">
              <w:rPr>
                <w:rFonts w:ascii="Arial" w:hAnsi="Arial" w:cs="Arial"/>
                <w:b/>
                <w:bCs/>
                <w:szCs w:val="24"/>
              </w:rPr>
              <w:t>9</w:t>
            </w:r>
          </w:p>
        </w:tc>
        <w:tc>
          <w:tcPr>
            <w:tcW w:w="1432" w:type="dxa"/>
            <w:vAlign w:val="center"/>
          </w:tcPr>
          <w:p w14:paraId="2C28A751" w14:textId="4A778A97" w:rsidR="00FE62A5" w:rsidRPr="00DC2C0C" w:rsidRDefault="00F2119A" w:rsidP="00147C08">
            <w:pPr>
              <w:jc w:val="center"/>
              <w:rPr>
                <w:rFonts w:ascii="Arial" w:hAnsi="Arial" w:cs="Arial"/>
                <w:szCs w:val="24"/>
              </w:rPr>
            </w:pPr>
            <w:r w:rsidRPr="00DC2C0C">
              <w:rPr>
                <w:rFonts w:ascii="Arial" w:hAnsi="Arial" w:cs="Arial"/>
                <w:szCs w:val="24"/>
              </w:rPr>
              <w:t>1</w:t>
            </w:r>
          </w:p>
        </w:tc>
        <w:tc>
          <w:tcPr>
            <w:tcW w:w="1620" w:type="dxa"/>
            <w:vAlign w:val="center"/>
          </w:tcPr>
          <w:p w14:paraId="2EA798C2" w14:textId="4C4A965B" w:rsidR="00FE62A5" w:rsidRPr="00DC2C0C" w:rsidRDefault="00F2119A"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6E9C0525" w14:textId="6B7CBCE9" w:rsidR="00FE62A5" w:rsidRPr="00DC2C0C" w:rsidRDefault="00C5226F" w:rsidP="00147C08">
            <w:pPr>
              <w:jc w:val="center"/>
              <w:rPr>
                <w:rFonts w:ascii="Arial" w:hAnsi="Arial" w:cs="Arial"/>
                <w:szCs w:val="24"/>
              </w:rPr>
            </w:pPr>
            <w:r w:rsidRPr="00DC2C0C">
              <w:rPr>
                <w:rFonts w:ascii="Arial" w:hAnsi="Arial" w:cs="Arial"/>
                <w:szCs w:val="24"/>
              </w:rPr>
              <w:t>5.5</w:t>
            </w:r>
          </w:p>
        </w:tc>
        <w:tc>
          <w:tcPr>
            <w:tcW w:w="1710" w:type="dxa"/>
            <w:tcBorders>
              <w:top w:val="single" w:sz="4" w:space="0" w:color="auto"/>
              <w:left w:val="nil"/>
              <w:bottom w:val="single" w:sz="4" w:space="0" w:color="auto"/>
              <w:right w:val="single" w:sz="4" w:space="0" w:color="auto"/>
            </w:tcBorders>
            <w:vAlign w:val="center"/>
          </w:tcPr>
          <w:p w14:paraId="727E3EE5" w14:textId="770F4AB4" w:rsidR="00FE62A5" w:rsidRPr="00DC2C0C" w:rsidRDefault="00C5226F" w:rsidP="00147C08">
            <w:pPr>
              <w:jc w:val="center"/>
              <w:rPr>
                <w:rFonts w:ascii="Arial" w:hAnsi="Arial" w:cs="Arial"/>
                <w:szCs w:val="24"/>
              </w:rPr>
            </w:pPr>
            <w:r w:rsidRPr="00DC2C0C">
              <w:rPr>
                <w:rFonts w:ascii="Arial" w:hAnsi="Arial" w:cs="Arial"/>
                <w:szCs w:val="24"/>
              </w:rPr>
              <w:t>5.5</w:t>
            </w:r>
          </w:p>
        </w:tc>
        <w:tc>
          <w:tcPr>
            <w:tcW w:w="1350" w:type="dxa"/>
            <w:tcBorders>
              <w:top w:val="single" w:sz="4" w:space="0" w:color="auto"/>
              <w:left w:val="nil"/>
              <w:bottom w:val="single" w:sz="4" w:space="0" w:color="auto"/>
              <w:right w:val="single" w:sz="4" w:space="0" w:color="auto"/>
            </w:tcBorders>
            <w:vAlign w:val="center"/>
          </w:tcPr>
          <w:p w14:paraId="703FCB1A" w14:textId="4516CE46" w:rsidR="00FE62A5" w:rsidRPr="00DC2C0C" w:rsidRDefault="00837066" w:rsidP="00147C08">
            <w:pPr>
              <w:jc w:val="center"/>
              <w:rPr>
                <w:rFonts w:ascii="Arial" w:hAnsi="Arial" w:cs="Arial"/>
                <w:color w:val="000000"/>
                <w:szCs w:val="24"/>
              </w:rPr>
            </w:pPr>
            <w:r w:rsidRPr="00DC2C0C">
              <w:rPr>
                <w:rFonts w:ascii="Arial" w:hAnsi="Arial" w:cs="Arial"/>
                <w:color w:val="000000"/>
                <w:szCs w:val="24"/>
              </w:rPr>
              <w:t>4</w:t>
            </w:r>
          </w:p>
        </w:tc>
      </w:tr>
    </w:tbl>
    <w:p w14:paraId="60612E70" w14:textId="77777777" w:rsidR="00BF3C53" w:rsidRPr="00DC2C0C" w:rsidRDefault="00BF3C53" w:rsidP="00574877">
      <w:pPr>
        <w:pStyle w:val="ListParagraph"/>
        <w:jc w:val="both"/>
        <w:rPr>
          <w:rFonts w:ascii="Arial" w:hAnsi="Arial" w:cs="Arial"/>
          <w:szCs w:val="24"/>
        </w:rPr>
      </w:pPr>
    </w:p>
    <w:p w14:paraId="65761707" w14:textId="1C6EA561" w:rsidR="00574877" w:rsidRPr="00DC2C0C" w:rsidRDefault="006D67EE" w:rsidP="00C10CED">
      <w:pPr>
        <w:pStyle w:val="ListParagraph"/>
        <w:ind w:left="450"/>
        <w:jc w:val="both"/>
        <w:rPr>
          <w:rFonts w:ascii="Arial" w:hAnsi="Arial" w:cs="Arial"/>
          <w:szCs w:val="24"/>
        </w:rPr>
      </w:pPr>
      <w:r>
        <w:rPr>
          <w:rFonts w:ascii="Arial" w:hAnsi="Arial" w:cs="Arial"/>
          <w:szCs w:val="24"/>
        </w:rPr>
        <w:t>Contractors</w:t>
      </w:r>
      <w:r w:rsidR="00574877" w:rsidRPr="00DC2C0C">
        <w:rPr>
          <w:rFonts w:ascii="Arial" w:hAnsi="Arial" w:cs="Arial"/>
          <w:szCs w:val="24"/>
        </w:rPr>
        <w:t xml:space="preserve"> shall ensure the above individuals:</w:t>
      </w:r>
    </w:p>
    <w:p w14:paraId="7E5E47F9" w14:textId="77777777" w:rsidR="00574877"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 xml:space="preserve">attend initial and on-going training sessions; </w:t>
      </w:r>
    </w:p>
    <w:p w14:paraId="01FC12E6" w14:textId="7A5A6162" w:rsidR="00574877" w:rsidRPr="00DC2C0C" w:rsidRDefault="00574877" w:rsidP="00610E9C">
      <w:pPr>
        <w:pStyle w:val="ListParagraph"/>
        <w:numPr>
          <w:ilvl w:val="0"/>
          <w:numId w:val="29"/>
        </w:numPr>
        <w:ind w:left="810"/>
        <w:jc w:val="both"/>
        <w:rPr>
          <w:rFonts w:ascii="Arial" w:hAnsi="Arial" w:cs="Arial"/>
        </w:rPr>
      </w:pPr>
      <w:r w:rsidRPr="00DC2C0C">
        <w:rPr>
          <w:rFonts w:ascii="Arial" w:hAnsi="Arial" w:cs="Arial"/>
        </w:rPr>
        <w:t xml:space="preserve">have </w:t>
      </w:r>
      <w:r w:rsidR="009E7CEA" w:rsidRPr="00DC2C0C">
        <w:rPr>
          <w:rFonts w:ascii="Arial" w:hAnsi="Arial" w:cs="Arial"/>
        </w:rPr>
        <w:t>agency</w:t>
      </w:r>
      <w:r w:rsidR="003E1549" w:rsidRPr="00DC2C0C">
        <w:rPr>
          <w:rFonts w:ascii="Arial" w:hAnsi="Arial" w:cs="Arial"/>
        </w:rPr>
        <w:t xml:space="preserve"> </w:t>
      </w:r>
      <w:r w:rsidRPr="00DC2C0C">
        <w:rPr>
          <w:rFonts w:ascii="Arial" w:hAnsi="Arial" w:cs="Arial"/>
        </w:rPr>
        <w:t>cell phones, transportation, and a computer;</w:t>
      </w:r>
    </w:p>
    <w:p w14:paraId="3E6DA359" w14:textId="77777777" w:rsidR="00574877"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document notes in shared files that are stored securely, and</w:t>
      </w:r>
    </w:p>
    <w:p w14:paraId="229A36B8" w14:textId="5364BD24" w:rsidR="00E07EC9"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 xml:space="preserve">receive travel expense reimbursement (mileage) for </w:t>
      </w:r>
      <w:r w:rsidR="007A2D7A" w:rsidRPr="00DC2C0C">
        <w:rPr>
          <w:rFonts w:ascii="Arial" w:hAnsi="Arial" w:cs="Arial"/>
          <w:szCs w:val="24"/>
        </w:rPr>
        <w:t>travel/visits that occur outside of an agency vehicle</w:t>
      </w:r>
      <w:r w:rsidRPr="00DC2C0C">
        <w:rPr>
          <w:rFonts w:ascii="Arial" w:hAnsi="Arial" w:cs="Arial"/>
          <w:szCs w:val="24"/>
        </w:rPr>
        <w:t xml:space="preserve">. </w:t>
      </w:r>
    </w:p>
    <w:p w14:paraId="495707BC" w14:textId="77777777" w:rsidR="00371ADD" w:rsidRDefault="00371ADD">
      <w:pPr>
        <w:rPr>
          <w:rFonts w:ascii="Arial" w:hAnsi="Arial" w:cs="Arial"/>
          <w:b/>
          <w:bCs/>
          <w:szCs w:val="24"/>
        </w:rPr>
      </w:pPr>
    </w:p>
    <w:p w14:paraId="5A2B1D6D" w14:textId="77777777" w:rsidR="00371ADD" w:rsidRDefault="00371ADD">
      <w:pPr>
        <w:rPr>
          <w:rFonts w:ascii="Arial" w:hAnsi="Arial" w:cs="Arial"/>
          <w:b/>
          <w:bCs/>
          <w:szCs w:val="24"/>
        </w:rPr>
      </w:pPr>
    </w:p>
    <w:p w14:paraId="0C3C7AA4" w14:textId="77777777" w:rsidR="00371ADD" w:rsidRDefault="00371ADD">
      <w:pPr>
        <w:rPr>
          <w:rFonts w:ascii="Arial" w:hAnsi="Arial" w:cs="Arial"/>
          <w:b/>
          <w:bCs/>
          <w:szCs w:val="24"/>
        </w:rPr>
      </w:pPr>
    </w:p>
    <w:p w14:paraId="46E848CF" w14:textId="77777777" w:rsidR="00371ADD" w:rsidRDefault="00371ADD">
      <w:pPr>
        <w:rPr>
          <w:rFonts w:ascii="Arial" w:hAnsi="Arial" w:cs="Arial"/>
          <w:b/>
          <w:bCs/>
          <w:szCs w:val="24"/>
        </w:rPr>
      </w:pPr>
    </w:p>
    <w:p w14:paraId="618C3AAE" w14:textId="77777777" w:rsidR="00371ADD" w:rsidRDefault="00371ADD">
      <w:pPr>
        <w:rPr>
          <w:rFonts w:ascii="Arial" w:hAnsi="Arial" w:cs="Arial"/>
          <w:b/>
          <w:bCs/>
          <w:szCs w:val="24"/>
        </w:rPr>
      </w:pPr>
    </w:p>
    <w:p w14:paraId="161E7750" w14:textId="77777777" w:rsidR="00371ADD" w:rsidRDefault="00371ADD">
      <w:pPr>
        <w:rPr>
          <w:rFonts w:ascii="Arial" w:hAnsi="Arial" w:cs="Arial"/>
          <w:b/>
          <w:bCs/>
          <w:szCs w:val="24"/>
        </w:rPr>
      </w:pPr>
    </w:p>
    <w:p w14:paraId="3E919EE7" w14:textId="77777777" w:rsidR="00371ADD" w:rsidRPr="00DC2C0C" w:rsidRDefault="00371ADD">
      <w:pPr>
        <w:rPr>
          <w:rFonts w:ascii="Arial" w:hAnsi="Arial" w:cs="Arial"/>
          <w:b/>
          <w:bCs/>
          <w:szCs w:val="24"/>
        </w:rPr>
      </w:pPr>
    </w:p>
    <w:p w14:paraId="5D75A70E" w14:textId="028D3BBA" w:rsidR="00CE1BA0" w:rsidRPr="00DC2C0C" w:rsidRDefault="00211C15" w:rsidP="00F830E4">
      <w:pPr>
        <w:ind w:left="-720"/>
        <w:rPr>
          <w:rFonts w:ascii="Arial" w:hAnsi="Arial" w:cs="Arial"/>
        </w:rPr>
      </w:pPr>
      <w:r w:rsidRPr="00DC2C0C">
        <w:rPr>
          <w:rFonts w:ascii="Arial" w:hAnsi="Arial" w:cs="Arial"/>
          <w:b/>
          <w:bCs/>
          <w:szCs w:val="24"/>
        </w:rPr>
        <w:lastRenderedPageBreak/>
        <w:t xml:space="preserve">Position Descriptions &amp; Credentials: </w:t>
      </w:r>
    </w:p>
    <w:tbl>
      <w:tblPr>
        <w:tblStyle w:val="TableGrid1"/>
        <w:tblW w:w="9535" w:type="dxa"/>
        <w:jc w:val="center"/>
        <w:tblLook w:val="04A0" w:firstRow="1" w:lastRow="0" w:firstColumn="1" w:lastColumn="0" w:noHBand="0" w:noVBand="1"/>
      </w:tblPr>
      <w:tblGrid>
        <w:gridCol w:w="2924"/>
        <w:gridCol w:w="3428"/>
        <w:gridCol w:w="3183"/>
      </w:tblGrid>
      <w:tr w:rsidR="00D76093" w:rsidRPr="00DC2C0C" w14:paraId="7B1C4F26" w14:textId="77777777" w:rsidTr="00F830E4">
        <w:trPr>
          <w:cantSplit/>
          <w:tblHeader/>
          <w:jc w:val="center"/>
        </w:trPr>
        <w:tc>
          <w:tcPr>
            <w:tcW w:w="2924" w:type="dxa"/>
            <w:shd w:val="clear" w:color="auto" w:fill="D9E2F3" w:themeFill="accent1" w:themeFillTint="33"/>
          </w:tcPr>
          <w:p w14:paraId="1E757C38" w14:textId="65CEE6E8" w:rsidR="00D76093" w:rsidRPr="00DC2C0C" w:rsidRDefault="00D76093" w:rsidP="00930F91">
            <w:pPr>
              <w:rPr>
                <w:rFonts w:ascii="Arial" w:hAnsi="Arial" w:cs="Arial"/>
                <w:b/>
                <w:bCs/>
                <w:szCs w:val="24"/>
              </w:rPr>
            </w:pPr>
            <w:r w:rsidRPr="00DC2C0C">
              <w:rPr>
                <w:rFonts w:ascii="Arial" w:hAnsi="Arial" w:cs="Arial"/>
                <w:b/>
                <w:bCs/>
                <w:szCs w:val="24"/>
              </w:rPr>
              <w:t>Position</w:t>
            </w:r>
          </w:p>
        </w:tc>
        <w:tc>
          <w:tcPr>
            <w:tcW w:w="3428" w:type="dxa"/>
            <w:shd w:val="clear" w:color="auto" w:fill="D9E2F3" w:themeFill="accent1" w:themeFillTint="33"/>
          </w:tcPr>
          <w:p w14:paraId="1C2B2FE3" w14:textId="4D7D3F3A" w:rsidR="00D76093" w:rsidRPr="00DC2C0C" w:rsidRDefault="00D76093" w:rsidP="00930F91">
            <w:pPr>
              <w:rPr>
                <w:rFonts w:ascii="Arial" w:hAnsi="Arial" w:cs="Arial"/>
                <w:b/>
                <w:bCs/>
                <w:szCs w:val="24"/>
              </w:rPr>
            </w:pPr>
            <w:r w:rsidRPr="00DC2C0C">
              <w:rPr>
                <w:rFonts w:ascii="Arial" w:hAnsi="Arial" w:cs="Arial"/>
                <w:b/>
                <w:bCs/>
                <w:szCs w:val="24"/>
              </w:rPr>
              <w:t>Responsibilities</w:t>
            </w:r>
          </w:p>
        </w:tc>
        <w:tc>
          <w:tcPr>
            <w:tcW w:w="3183" w:type="dxa"/>
            <w:shd w:val="clear" w:color="auto" w:fill="D9E2F3" w:themeFill="accent1" w:themeFillTint="33"/>
          </w:tcPr>
          <w:p w14:paraId="3FD8CC24" w14:textId="77777777" w:rsidR="00D76093" w:rsidRPr="00DC2C0C" w:rsidRDefault="00D76093" w:rsidP="00930F91">
            <w:pPr>
              <w:rPr>
                <w:rFonts w:ascii="Arial" w:hAnsi="Arial" w:cs="Arial"/>
                <w:b/>
                <w:bCs/>
                <w:szCs w:val="24"/>
              </w:rPr>
            </w:pPr>
            <w:r w:rsidRPr="00DC2C0C">
              <w:rPr>
                <w:rFonts w:ascii="Arial" w:hAnsi="Arial" w:cs="Arial"/>
                <w:b/>
                <w:bCs/>
                <w:szCs w:val="24"/>
              </w:rPr>
              <w:t>Education/ Experience/ Skills/ Certifications &amp; Training</w:t>
            </w:r>
          </w:p>
        </w:tc>
      </w:tr>
      <w:tr w:rsidR="00D76093" w:rsidRPr="00DC2C0C" w14:paraId="62650C1C" w14:textId="77777777" w:rsidTr="00F830E4">
        <w:trPr>
          <w:cantSplit/>
          <w:trHeight w:val="3755"/>
          <w:jc w:val="center"/>
        </w:trPr>
        <w:tc>
          <w:tcPr>
            <w:tcW w:w="2924" w:type="dxa"/>
          </w:tcPr>
          <w:p w14:paraId="37C3BB01" w14:textId="5A750366" w:rsidR="00D76093" w:rsidRPr="00DC2C0C" w:rsidRDefault="00D76093" w:rsidP="20D3C7F8">
            <w:pPr>
              <w:rPr>
                <w:rFonts w:ascii="Arial" w:hAnsi="Arial" w:cs="Arial"/>
                <w:b/>
                <w:bCs/>
              </w:rPr>
            </w:pPr>
            <w:r w:rsidRPr="00DC2C0C">
              <w:rPr>
                <w:rFonts w:ascii="Arial" w:hAnsi="Arial" w:cs="Arial"/>
                <w:b/>
                <w:bCs/>
              </w:rPr>
              <w:t>Visitation Program Director</w:t>
            </w:r>
            <w:r w:rsidR="00155B7A" w:rsidRPr="00DC2C0C">
              <w:rPr>
                <w:rFonts w:ascii="Arial" w:hAnsi="Arial" w:cs="Arial"/>
                <w:b/>
                <w:bCs/>
              </w:rPr>
              <w:t xml:space="preserve"> (Clinical Supervisor)</w:t>
            </w:r>
          </w:p>
          <w:p w14:paraId="2771CA1B" w14:textId="234DD305" w:rsidR="00D76093" w:rsidRPr="00DC2C0C" w:rsidRDefault="00D76093" w:rsidP="20D3C7F8">
            <w:pPr>
              <w:rPr>
                <w:rFonts w:ascii="Arial" w:hAnsi="Arial" w:cs="Arial"/>
                <w:b/>
                <w:bCs/>
              </w:rPr>
            </w:pPr>
          </w:p>
          <w:p w14:paraId="17637590" w14:textId="0749A7A2" w:rsidR="00D76093" w:rsidRPr="00DC2C0C" w:rsidRDefault="00D76093" w:rsidP="20D3C7F8">
            <w:pPr>
              <w:rPr>
                <w:rFonts w:ascii="Arial" w:hAnsi="Arial" w:cs="Arial"/>
                <w:b/>
                <w:bCs/>
              </w:rPr>
            </w:pPr>
          </w:p>
          <w:p w14:paraId="2485DCD4" w14:textId="4B4CFDCC" w:rsidR="00D76093" w:rsidRPr="00DC2C0C" w:rsidRDefault="00D76093" w:rsidP="20D3C7F8">
            <w:pPr>
              <w:rPr>
                <w:rFonts w:ascii="Arial" w:hAnsi="Arial" w:cs="Arial"/>
                <w:b/>
                <w:bCs/>
              </w:rPr>
            </w:pPr>
          </w:p>
          <w:p w14:paraId="08156F5A" w14:textId="0A5977A3" w:rsidR="00D76093" w:rsidRPr="00DC2C0C" w:rsidRDefault="00D76093" w:rsidP="061E3188">
            <w:pPr>
              <w:rPr>
                <w:rFonts w:ascii="Arial" w:hAnsi="Arial" w:cs="Arial"/>
                <w:b/>
                <w:bCs/>
              </w:rPr>
            </w:pPr>
          </w:p>
        </w:tc>
        <w:tc>
          <w:tcPr>
            <w:tcW w:w="3428" w:type="dxa"/>
          </w:tcPr>
          <w:p w14:paraId="395D7DA1" w14:textId="5B0AE7AD" w:rsidR="00D76093" w:rsidRPr="00DC2C0C" w:rsidRDefault="00D76093" w:rsidP="00610E9C">
            <w:pPr>
              <w:numPr>
                <w:ilvl w:val="0"/>
                <w:numId w:val="13"/>
              </w:numPr>
              <w:contextualSpacing/>
              <w:rPr>
                <w:rFonts w:ascii="Arial" w:hAnsi="Arial" w:cs="Arial"/>
                <w:szCs w:val="24"/>
              </w:rPr>
            </w:pPr>
            <w:r w:rsidRPr="00DC2C0C">
              <w:rPr>
                <w:rFonts w:ascii="Arial" w:hAnsi="Arial" w:cs="Arial"/>
              </w:rPr>
              <w:t>Day-to-day operations of agency’s SVS Program; recruiting, selecting, coaching, supervising, and assessing therapeutic and supportive visitation Specialists and drivers</w:t>
            </w:r>
            <w:r w:rsidR="00155B7A" w:rsidRPr="00DC2C0C">
              <w:rPr>
                <w:rFonts w:ascii="Arial" w:hAnsi="Arial" w:cs="Arial"/>
              </w:rPr>
              <w:t>.</w:t>
            </w:r>
          </w:p>
          <w:p w14:paraId="52A94A3A" w14:textId="5F283008" w:rsidR="00D76093" w:rsidRPr="00DC2C0C" w:rsidRDefault="00D76093" w:rsidP="00610E9C">
            <w:pPr>
              <w:numPr>
                <w:ilvl w:val="0"/>
                <w:numId w:val="13"/>
              </w:numPr>
              <w:contextualSpacing/>
              <w:rPr>
                <w:rFonts w:ascii="Arial" w:hAnsi="Arial" w:cs="Arial"/>
                <w:szCs w:val="24"/>
              </w:rPr>
            </w:pPr>
            <w:r w:rsidRPr="00DC2C0C">
              <w:rPr>
                <w:rFonts w:ascii="Arial" w:hAnsi="Arial" w:cs="Arial"/>
              </w:rPr>
              <w:t>Provides</w:t>
            </w:r>
            <w:r w:rsidR="00155B7A" w:rsidRPr="00DC2C0C">
              <w:rPr>
                <w:rFonts w:ascii="Arial" w:hAnsi="Arial" w:cs="Arial"/>
              </w:rPr>
              <w:t xml:space="preserve"> </w:t>
            </w:r>
            <w:r w:rsidRPr="00DC2C0C">
              <w:rPr>
                <w:rFonts w:ascii="Arial" w:hAnsi="Arial" w:cs="Arial"/>
              </w:rPr>
              <w:t>clinical oversight, and supervision of visitation staff.</w:t>
            </w:r>
          </w:p>
        </w:tc>
        <w:tc>
          <w:tcPr>
            <w:tcW w:w="3183" w:type="dxa"/>
          </w:tcPr>
          <w:p w14:paraId="43916A83" w14:textId="55DC542D" w:rsidR="00D76093" w:rsidRPr="00DC2C0C" w:rsidRDefault="00D76093" w:rsidP="00610E9C">
            <w:pPr>
              <w:numPr>
                <w:ilvl w:val="0"/>
                <w:numId w:val="13"/>
              </w:numPr>
              <w:contextualSpacing/>
              <w:rPr>
                <w:rFonts w:ascii="Arial" w:hAnsi="Arial" w:cs="Arial"/>
                <w:szCs w:val="24"/>
              </w:rPr>
            </w:pPr>
            <w:r w:rsidRPr="00DC2C0C">
              <w:rPr>
                <w:rFonts w:ascii="Arial" w:hAnsi="Arial" w:cs="Arial"/>
              </w:rPr>
              <w:t>Master’s Degree in Social Work, Counseling, or related field preferred.</w:t>
            </w:r>
          </w:p>
          <w:p w14:paraId="3CAFFC75" w14:textId="009616B9" w:rsidR="00D76093" w:rsidRPr="00DC2C0C" w:rsidRDefault="00D76093" w:rsidP="00610E9C">
            <w:pPr>
              <w:numPr>
                <w:ilvl w:val="0"/>
                <w:numId w:val="13"/>
              </w:numPr>
              <w:contextualSpacing/>
              <w:rPr>
                <w:rFonts w:ascii="Arial" w:hAnsi="Arial" w:cs="Arial"/>
                <w:szCs w:val="24"/>
              </w:rPr>
            </w:pPr>
            <w:r w:rsidRPr="00DC2C0C">
              <w:rPr>
                <w:rFonts w:ascii="Arial" w:hAnsi="Arial" w:cs="Arial"/>
              </w:rPr>
              <w:t>Valid professional license (LPC, LCSW)</w:t>
            </w:r>
          </w:p>
          <w:p w14:paraId="4674D850" w14:textId="77777777" w:rsidR="00D76093" w:rsidRPr="00DC2C0C" w:rsidRDefault="04AE93AD" w:rsidP="00610E9C">
            <w:pPr>
              <w:numPr>
                <w:ilvl w:val="0"/>
                <w:numId w:val="13"/>
              </w:numPr>
              <w:contextualSpacing/>
              <w:rPr>
                <w:rFonts w:ascii="Arial" w:hAnsi="Arial" w:cs="Arial"/>
                <w:szCs w:val="24"/>
              </w:rPr>
            </w:pPr>
            <w:r w:rsidRPr="00DC2C0C">
              <w:rPr>
                <w:rFonts w:ascii="Arial" w:hAnsi="Arial" w:cs="Arial"/>
              </w:rPr>
              <w:t>Minimum of 5 years of work experience providing mental health services including at least 2 years providing mental health or therapeutic services to children, adolescents and/or families.</w:t>
            </w:r>
          </w:p>
          <w:p w14:paraId="1DD2309F" w14:textId="1FDBA7AE" w:rsidR="7FD1BB7E" w:rsidRPr="00DC2C0C" w:rsidRDefault="7FD1BB7E" w:rsidP="00610E9C">
            <w:pPr>
              <w:numPr>
                <w:ilvl w:val="0"/>
                <w:numId w:val="13"/>
              </w:numPr>
              <w:contextualSpacing/>
              <w:rPr>
                <w:rFonts w:ascii="Arial" w:hAnsi="Arial" w:cs="Arial"/>
              </w:rPr>
            </w:pPr>
            <w:r w:rsidRPr="00DC2C0C">
              <w:rPr>
                <w:rFonts w:ascii="Arial" w:hAnsi="Arial" w:cs="Arial"/>
              </w:rPr>
              <w:t>Valid NJ Driver’s License and clean driver’s abstract.</w:t>
            </w:r>
          </w:p>
          <w:p w14:paraId="0B9B5DAA" w14:textId="77777777" w:rsidR="00D76093" w:rsidRPr="00DC2C0C" w:rsidRDefault="00D76093" w:rsidP="00930F91">
            <w:pPr>
              <w:contextualSpacing/>
              <w:rPr>
                <w:rFonts w:ascii="Arial" w:hAnsi="Arial" w:cs="Arial"/>
              </w:rPr>
            </w:pPr>
          </w:p>
        </w:tc>
      </w:tr>
      <w:tr w:rsidR="000E44D0" w:rsidRPr="00DC2C0C" w14:paraId="3B08B55A" w14:textId="77777777" w:rsidTr="000E44D0">
        <w:trPr>
          <w:cantSplit/>
          <w:trHeight w:val="3755"/>
          <w:jc w:val="center"/>
        </w:trPr>
        <w:tc>
          <w:tcPr>
            <w:tcW w:w="2924" w:type="dxa"/>
          </w:tcPr>
          <w:p w14:paraId="2D1F04A0" w14:textId="77777777" w:rsidR="000E44D0" w:rsidRPr="00DC2C0C" w:rsidRDefault="000E44D0" w:rsidP="000E44D0">
            <w:pPr>
              <w:rPr>
                <w:rFonts w:ascii="Arial" w:hAnsi="Arial" w:cs="Arial"/>
                <w:b/>
                <w:bCs/>
              </w:rPr>
            </w:pPr>
            <w:r w:rsidRPr="00DC2C0C">
              <w:rPr>
                <w:rFonts w:ascii="Arial" w:hAnsi="Arial" w:cs="Arial"/>
                <w:b/>
                <w:bCs/>
              </w:rPr>
              <w:lastRenderedPageBreak/>
              <w:t>Regional Coordinator</w:t>
            </w:r>
          </w:p>
          <w:p w14:paraId="1A012DAB" w14:textId="77777777" w:rsidR="000E44D0" w:rsidRPr="00DC2C0C" w:rsidRDefault="000E44D0" w:rsidP="000E44D0">
            <w:pPr>
              <w:rPr>
                <w:rFonts w:ascii="Arial" w:hAnsi="Arial" w:cs="Arial"/>
                <w:b/>
                <w:bCs/>
              </w:rPr>
            </w:pPr>
          </w:p>
          <w:p w14:paraId="3A41C4CD" w14:textId="77777777" w:rsidR="000E44D0" w:rsidRPr="00DC2C0C" w:rsidRDefault="000E44D0" w:rsidP="000E44D0">
            <w:pPr>
              <w:rPr>
                <w:rFonts w:ascii="Arial" w:hAnsi="Arial" w:cs="Arial"/>
                <w:b/>
                <w:bCs/>
              </w:rPr>
            </w:pPr>
          </w:p>
          <w:p w14:paraId="0827B17C" w14:textId="77777777" w:rsidR="000E44D0" w:rsidRPr="00DC2C0C" w:rsidRDefault="000E44D0" w:rsidP="000E44D0">
            <w:pPr>
              <w:rPr>
                <w:rFonts w:ascii="Arial" w:hAnsi="Arial" w:cs="Arial"/>
                <w:b/>
                <w:bCs/>
              </w:rPr>
            </w:pPr>
          </w:p>
          <w:p w14:paraId="330171CB" w14:textId="77777777" w:rsidR="000E44D0" w:rsidRPr="00DC2C0C" w:rsidRDefault="000E44D0" w:rsidP="000E44D0">
            <w:pPr>
              <w:rPr>
                <w:rFonts w:ascii="Arial" w:hAnsi="Arial" w:cs="Arial"/>
                <w:b/>
                <w:bCs/>
              </w:rPr>
            </w:pPr>
          </w:p>
        </w:tc>
        <w:tc>
          <w:tcPr>
            <w:tcW w:w="3428" w:type="dxa"/>
          </w:tcPr>
          <w:p w14:paraId="4AC99966" w14:textId="0CCFA02F" w:rsidR="00155B7A" w:rsidRPr="00DC2C0C" w:rsidRDefault="00155B7A" w:rsidP="00610E9C">
            <w:pPr>
              <w:numPr>
                <w:ilvl w:val="0"/>
                <w:numId w:val="13"/>
              </w:numPr>
              <w:contextualSpacing/>
              <w:rPr>
                <w:rFonts w:ascii="Arial" w:hAnsi="Arial" w:cs="Arial"/>
              </w:rPr>
            </w:pPr>
            <w:r w:rsidRPr="00DC2C0C">
              <w:rPr>
                <w:rFonts w:ascii="Arial" w:hAnsi="Arial" w:cs="Arial"/>
              </w:rPr>
              <w:t xml:space="preserve">Provides </w:t>
            </w:r>
            <w:r w:rsidR="0078139F" w:rsidRPr="00DC2C0C">
              <w:rPr>
                <w:rFonts w:ascii="Arial" w:hAnsi="Arial" w:cs="Arial"/>
              </w:rPr>
              <w:t xml:space="preserve">coordination and </w:t>
            </w:r>
            <w:r w:rsidRPr="00DC2C0C">
              <w:rPr>
                <w:rFonts w:ascii="Arial" w:hAnsi="Arial" w:cs="Arial"/>
              </w:rPr>
              <w:t>oversight, and supervision of Visitation Aides.</w:t>
            </w:r>
          </w:p>
          <w:p w14:paraId="792E0480" w14:textId="778D0441" w:rsidR="00D45F23" w:rsidRPr="00DC2C0C" w:rsidRDefault="00EB05B5" w:rsidP="00610E9C">
            <w:pPr>
              <w:numPr>
                <w:ilvl w:val="0"/>
                <w:numId w:val="13"/>
              </w:numPr>
              <w:contextualSpacing/>
              <w:rPr>
                <w:rFonts w:ascii="Arial" w:hAnsi="Arial" w:cs="Arial"/>
              </w:rPr>
            </w:pPr>
            <w:r w:rsidRPr="00DC2C0C">
              <w:rPr>
                <w:rFonts w:ascii="Arial" w:hAnsi="Arial" w:cs="Arial"/>
              </w:rPr>
              <w:t>Facilitates or co-facilitates onboarding and staff training</w:t>
            </w:r>
            <w:r w:rsidR="000D754D" w:rsidRPr="00DC2C0C">
              <w:rPr>
                <w:rFonts w:ascii="Arial" w:hAnsi="Arial" w:cs="Arial"/>
              </w:rPr>
              <w:t>, as specified,</w:t>
            </w:r>
            <w:r w:rsidRPr="00DC2C0C">
              <w:rPr>
                <w:rFonts w:ascii="Arial" w:hAnsi="Arial" w:cs="Arial"/>
              </w:rPr>
              <w:t xml:space="preserve"> </w:t>
            </w:r>
            <w:r w:rsidR="000D754D" w:rsidRPr="00DC2C0C">
              <w:rPr>
                <w:rFonts w:ascii="Arial" w:hAnsi="Arial" w:cs="Arial"/>
              </w:rPr>
              <w:t>alongside</w:t>
            </w:r>
            <w:r w:rsidR="009B12E5" w:rsidRPr="00DC2C0C">
              <w:rPr>
                <w:rFonts w:ascii="Arial" w:hAnsi="Arial" w:cs="Arial"/>
              </w:rPr>
              <w:t xml:space="preserve"> Program Director</w:t>
            </w:r>
          </w:p>
          <w:p w14:paraId="6D92DE09" w14:textId="19DE1DE8" w:rsidR="0078139F" w:rsidRPr="00DC2C0C" w:rsidRDefault="0078139F" w:rsidP="00610E9C">
            <w:pPr>
              <w:numPr>
                <w:ilvl w:val="0"/>
                <w:numId w:val="13"/>
              </w:numPr>
              <w:contextualSpacing/>
              <w:rPr>
                <w:rFonts w:ascii="Arial" w:hAnsi="Arial" w:cs="Arial"/>
              </w:rPr>
            </w:pPr>
            <w:r w:rsidRPr="00DC2C0C">
              <w:rPr>
                <w:rFonts w:ascii="Arial" w:hAnsi="Arial" w:cs="Arial"/>
                <w:szCs w:val="24"/>
              </w:rPr>
              <w:t xml:space="preserve">Support the Program Director in ensuring Medicaid billing is timely and complete. </w:t>
            </w:r>
          </w:p>
          <w:p w14:paraId="5FEF5607" w14:textId="77777777" w:rsidR="005E2651" w:rsidRPr="00DC2C0C" w:rsidRDefault="005E2651" w:rsidP="00610E9C">
            <w:pPr>
              <w:numPr>
                <w:ilvl w:val="0"/>
                <w:numId w:val="13"/>
              </w:numPr>
              <w:contextualSpacing/>
              <w:rPr>
                <w:rFonts w:ascii="Arial" w:hAnsi="Arial" w:cs="Arial"/>
                <w:szCs w:val="24"/>
              </w:rPr>
            </w:pPr>
            <w:r w:rsidRPr="00DC2C0C">
              <w:rPr>
                <w:rFonts w:ascii="Arial" w:hAnsi="Arial" w:cs="Arial"/>
                <w:szCs w:val="24"/>
              </w:rPr>
              <w:t>Track the receipt of SVS Caregiver Surveys.</w:t>
            </w:r>
          </w:p>
          <w:p w14:paraId="75D0A0AF" w14:textId="19698A55" w:rsidR="000E44D0" w:rsidRPr="00DC2C0C" w:rsidRDefault="000E44D0" w:rsidP="00610E9C">
            <w:pPr>
              <w:numPr>
                <w:ilvl w:val="0"/>
                <w:numId w:val="13"/>
              </w:numPr>
              <w:contextualSpacing/>
              <w:rPr>
                <w:rFonts w:ascii="Arial" w:hAnsi="Arial" w:cs="Arial"/>
              </w:rPr>
            </w:pPr>
            <w:r w:rsidRPr="00DC2C0C">
              <w:rPr>
                <w:rFonts w:ascii="Arial" w:hAnsi="Arial" w:cs="Arial"/>
              </w:rPr>
              <w:t>Track Referrals</w:t>
            </w:r>
            <w:r w:rsidR="003E6237" w:rsidRPr="00DC2C0C">
              <w:rPr>
                <w:rFonts w:ascii="Arial" w:hAnsi="Arial" w:cs="Arial"/>
              </w:rPr>
              <w:t xml:space="preserve"> and Maintain Waitlists per County</w:t>
            </w:r>
            <w:r w:rsidR="009E3DB8" w:rsidRPr="00DC2C0C">
              <w:rPr>
                <w:rFonts w:ascii="Arial" w:hAnsi="Arial" w:cs="Arial"/>
              </w:rPr>
              <w:t>.</w:t>
            </w:r>
          </w:p>
          <w:p w14:paraId="096B0EF9" w14:textId="4C8FFEB1"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Maintain </w:t>
            </w:r>
            <w:r w:rsidR="009E3DB8" w:rsidRPr="00DC2C0C">
              <w:rPr>
                <w:rFonts w:ascii="Arial" w:hAnsi="Arial" w:cs="Arial"/>
              </w:rPr>
              <w:t xml:space="preserve">Visitation Aides </w:t>
            </w:r>
            <w:r w:rsidRPr="00DC2C0C">
              <w:rPr>
                <w:rFonts w:ascii="Arial" w:hAnsi="Arial" w:cs="Arial"/>
              </w:rPr>
              <w:t>weekly schedules</w:t>
            </w:r>
            <w:r w:rsidR="009E3DB8" w:rsidRPr="00DC2C0C">
              <w:rPr>
                <w:rFonts w:ascii="Arial" w:hAnsi="Arial" w:cs="Arial"/>
              </w:rPr>
              <w:t>.</w:t>
            </w:r>
          </w:p>
          <w:p w14:paraId="6B2A0B52" w14:textId="392098B4"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Maintain visitation rooms schedule</w:t>
            </w:r>
            <w:r w:rsidR="008A6A17" w:rsidRPr="00DC2C0C">
              <w:rPr>
                <w:rFonts w:ascii="Arial" w:hAnsi="Arial" w:cs="Arial"/>
                <w:szCs w:val="24"/>
              </w:rPr>
              <w:t>.</w:t>
            </w:r>
          </w:p>
          <w:p w14:paraId="13B6B3ED" w14:textId="3F085DAF"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Maintain VPM schedule</w:t>
            </w:r>
            <w:r w:rsidR="008A6A17" w:rsidRPr="00DC2C0C">
              <w:rPr>
                <w:rFonts w:ascii="Arial" w:hAnsi="Arial" w:cs="Arial"/>
                <w:szCs w:val="24"/>
              </w:rPr>
              <w:t>.</w:t>
            </w:r>
          </w:p>
          <w:p w14:paraId="5977380F" w14:textId="6F5EB06D" w:rsidR="000E44D0" w:rsidRPr="00DC2C0C" w:rsidRDefault="005E2651" w:rsidP="00610E9C">
            <w:pPr>
              <w:numPr>
                <w:ilvl w:val="0"/>
                <w:numId w:val="13"/>
              </w:numPr>
              <w:contextualSpacing/>
              <w:rPr>
                <w:rFonts w:ascii="Arial" w:hAnsi="Arial" w:cs="Arial"/>
              </w:rPr>
            </w:pPr>
            <w:r w:rsidRPr="00DC2C0C">
              <w:rPr>
                <w:rFonts w:ascii="Arial" w:hAnsi="Arial" w:cs="Arial"/>
              </w:rPr>
              <w:t>Maintains the fleet.</w:t>
            </w:r>
          </w:p>
        </w:tc>
        <w:tc>
          <w:tcPr>
            <w:tcW w:w="3183" w:type="dxa"/>
          </w:tcPr>
          <w:p w14:paraId="63213D99" w14:textId="7F8A85A1" w:rsidR="000E44D0" w:rsidRPr="00DC2C0C" w:rsidRDefault="000E44D0" w:rsidP="00610E9C">
            <w:pPr>
              <w:numPr>
                <w:ilvl w:val="0"/>
                <w:numId w:val="13"/>
              </w:numPr>
              <w:contextualSpacing/>
              <w:rPr>
                <w:rFonts w:ascii="Arial" w:hAnsi="Arial" w:cs="Arial"/>
                <w:szCs w:val="24"/>
              </w:rPr>
            </w:pPr>
            <w:r w:rsidRPr="00DC2C0C">
              <w:rPr>
                <w:rFonts w:ascii="Arial" w:hAnsi="Arial" w:cs="Arial"/>
              </w:rPr>
              <w:t>Bachelor’s Degree in Social Work, Counseling, or related field preferred.</w:t>
            </w:r>
          </w:p>
          <w:p w14:paraId="0D4500C2"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Minimum of 1 year experience with children and families, particularly families involved with the child welfare system and/ or affected by trauma preferred but not required.</w:t>
            </w:r>
          </w:p>
          <w:p w14:paraId="2B3AD4B7" w14:textId="77777777" w:rsidR="000E44D0" w:rsidRPr="00DC2C0C" w:rsidRDefault="000E44D0" w:rsidP="000E44D0">
            <w:pPr>
              <w:ind w:left="720"/>
              <w:contextualSpacing/>
              <w:rPr>
                <w:rFonts w:ascii="Arial" w:hAnsi="Arial" w:cs="Arial"/>
                <w:szCs w:val="24"/>
              </w:rPr>
            </w:pPr>
            <w:r w:rsidRPr="00DC2C0C">
              <w:rPr>
                <w:rFonts w:ascii="Arial" w:hAnsi="Arial" w:cs="Arial"/>
                <w:szCs w:val="24"/>
              </w:rPr>
              <w:t xml:space="preserve">                OR</w:t>
            </w:r>
          </w:p>
          <w:p w14:paraId="0AFF39D7" w14:textId="77777777" w:rsidR="000E44D0" w:rsidRPr="00DC2C0C" w:rsidRDefault="000E44D0" w:rsidP="00610E9C">
            <w:pPr>
              <w:pStyle w:val="ListParagraph"/>
              <w:numPr>
                <w:ilvl w:val="0"/>
                <w:numId w:val="16"/>
              </w:numPr>
              <w:contextualSpacing/>
              <w:rPr>
                <w:rFonts w:ascii="Arial" w:hAnsi="Arial" w:cs="Arial"/>
              </w:rPr>
            </w:pPr>
            <w:r w:rsidRPr="00DC2C0C">
              <w:rPr>
                <w:rFonts w:ascii="Arial" w:hAnsi="Arial" w:cs="Arial"/>
                <w:szCs w:val="24"/>
              </w:rPr>
              <w:t>Associate degree in related field with a minimum of 3 years</w:t>
            </w:r>
            <w:r w:rsidRPr="00DC2C0C">
              <w:rPr>
                <w:rFonts w:ascii="Arial" w:hAnsi="Arial" w:cs="Arial"/>
              </w:rPr>
              <w:t xml:space="preserve"> of experience with children and families, particularly families involved with the child welfare system and/ or affected by trauma preferred but not required.</w:t>
            </w:r>
          </w:p>
          <w:p w14:paraId="7C5A99E9" w14:textId="77777777" w:rsidR="000E44D0" w:rsidRPr="00DC2C0C" w:rsidRDefault="000E44D0" w:rsidP="000E44D0">
            <w:pPr>
              <w:ind w:left="720"/>
              <w:contextualSpacing/>
              <w:rPr>
                <w:rFonts w:ascii="Arial" w:hAnsi="Arial" w:cs="Arial"/>
                <w:szCs w:val="24"/>
              </w:rPr>
            </w:pPr>
          </w:p>
          <w:p w14:paraId="3ACF7150"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Knowledge of trauma and effect on children and families  </w:t>
            </w:r>
          </w:p>
          <w:p w14:paraId="433AD2AB" w14:textId="77777777" w:rsidR="000E44D0" w:rsidRPr="00DC2C0C" w:rsidRDefault="000E44D0" w:rsidP="00610E9C">
            <w:pPr>
              <w:pStyle w:val="paragraph"/>
              <w:numPr>
                <w:ilvl w:val="0"/>
                <w:numId w:val="13"/>
              </w:numPr>
              <w:rPr>
                <w:rStyle w:val="eop"/>
                <w:rFonts w:ascii="Arial" w:hAnsi="Arial" w:cs="Arial"/>
              </w:rPr>
            </w:pPr>
            <w:r w:rsidRPr="00DC2C0C">
              <w:rPr>
                <w:rStyle w:val="normaltextrun"/>
                <w:rFonts w:ascii="Arial" w:hAnsi="Arial" w:cs="Arial"/>
              </w:rPr>
              <w:t>Experience/willingness to work with culturally diverse populations.</w:t>
            </w:r>
            <w:r w:rsidRPr="00DC2C0C">
              <w:rPr>
                <w:rStyle w:val="eop"/>
                <w:rFonts w:ascii="Arial" w:hAnsi="Arial" w:cs="Arial"/>
              </w:rPr>
              <w:t> </w:t>
            </w:r>
          </w:p>
          <w:p w14:paraId="4DAE83F2" w14:textId="33BC4280" w:rsidR="000E44D0" w:rsidRPr="00DC2C0C" w:rsidRDefault="000E44D0" w:rsidP="00610E9C">
            <w:pPr>
              <w:pStyle w:val="paragraph"/>
              <w:numPr>
                <w:ilvl w:val="0"/>
                <w:numId w:val="13"/>
              </w:numPr>
              <w:rPr>
                <w:rFonts w:ascii="Arial" w:hAnsi="Arial" w:cs="Arial"/>
              </w:rPr>
            </w:pPr>
            <w:r w:rsidRPr="00DC2C0C">
              <w:rPr>
                <w:rStyle w:val="eop"/>
                <w:rFonts w:ascii="Arial" w:hAnsi="Arial" w:cs="Arial"/>
              </w:rPr>
              <w:t>Valid NJ Driver’s License and clean driver’s abstract</w:t>
            </w:r>
          </w:p>
        </w:tc>
      </w:tr>
      <w:tr w:rsidR="000E44D0" w:rsidRPr="00DC2C0C" w14:paraId="647211A9" w14:textId="77777777" w:rsidTr="00F830E4">
        <w:trPr>
          <w:cantSplit/>
          <w:jc w:val="center"/>
        </w:trPr>
        <w:tc>
          <w:tcPr>
            <w:tcW w:w="2924" w:type="dxa"/>
          </w:tcPr>
          <w:p w14:paraId="51E53403" w14:textId="75E911B6" w:rsidR="000E44D0" w:rsidRPr="00DC2C0C" w:rsidRDefault="000E44D0" w:rsidP="000E44D0">
            <w:pPr>
              <w:rPr>
                <w:rFonts w:ascii="Arial" w:hAnsi="Arial" w:cs="Arial"/>
                <w:b/>
                <w:bCs/>
              </w:rPr>
            </w:pPr>
            <w:r w:rsidRPr="00DC2C0C">
              <w:rPr>
                <w:rFonts w:ascii="Arial" w:hAnsi="Arial" w:cs="Arial"/>
                <w:b/>
                <w:bCs/>
              </w:rPr>
              <w:lastRenderedPageBreak/>
              <w:t>Therapeutic Visitation Specialist</w:t>
            </w:r>
          </w:p>
          <w:p w14:paraId="47B10DBB" w14:textId="2887EF25" w:rsidR="000E44D0" w:rsidRPr="00DC2C0C" w:rsidRDefault="000E44D0" w:rsidP="000E44D0">
            <w:pPr>
              <w:rPr>
                <w:rFonts w:ascii="Arial" w:hAnsi="Arial" w:cs="Arial"/>
                <w:b/>
                <w:bCs/>
              </w:rPr>
            </w:pPr>
          </w:p>
          <w:p w14:paraId="0843077D" w14:textId="0593295C" w:rsidR="000E44D0" w:rsidRPr="00DC2C0C" w:rsidRDefault="000E44D0" w:rsidP="000E44D0">
            <w:pPr>
              <w:rPr>
                <w:rFonts w:ascii="Arial" w:hAnsi="Arial" w:cs="Arial"/>
                <w:b/>
                <w:bCs/>
              </w:rPr>
            </w:pPr>
          </w:p>
          <w:p w14:paraId="340E7A65" w14:textId="3CA5E79C" w:rsidR="000E44D0" w:rsidRPr="00DC2C0C" w:rsidRDefault="000E44D0" w:rsidP="000E44D0">
            <w:pPr>
              <w:rPr>
                <w:rFonts w:ascii="Arial" w:hAnsi="Arial" w:cs="Arial"/>
                <w:b/>
                <w:bCs/>
              </w:rPr>
            </w:pPr>
          </w:p>
          <w:p w14:paraId="4EFD765C" w14:textId="46E566CC" w:rsidR="000E44D0" w:rsidRPr="00DC2C0C" w:rsidRDefault="000E44D0" w:rsidP="000E44D0">
            <w:pPr>
              <w:rPr>
                <w:rFonts w:ascii="Arial" w:hAnsi="Arial" w:cs="Arial"/>
                <w:b/>
                <w:bCs/>
              </w:rPr>
            </w:pPr>
          </w:p>
          <w:p w14:paraId="2469A87A" w14:textId="100B25DE" w:rsidR="000E44D0" w:rsidRPr="00DC2C0C" w:rsidRDefault="000E44D0" w:rsidP="000E44D0">
            <w:pPr>
              <w:rPr>
                <w:rFonts w:ascii="Arial" w:hAnsi="Arial" w:cs="Arial"/>
                <w:b/>
                <w:bCs/>
              </w:rPr>
            </w:pPr>
          </w:p>
          <w:p w14:paraId="598E87B4" w14:textId="3CAA6C35" w:rsidR="000E44D0" w:rsidRPr="00DC2C0C" w:rsidRDefault="000E44D0" w:rsidP="000E44D0">
            <w:pPr>
              <w:rPr>
                <w:rFonts w:ascii="Arial" w:hAnsi="Arial" w:cs="Arial"/>
                <w:b/>
                <w:bCs/>
              </w:rPr>
            </w:pPr>
          </w:p>
        </w:tc>
        <w:tc>
          <w:tcPr>
            <w:tcW w:w="3428" w:type="dxa"/>
          </w:tcPr>
          <w:p w14:paraId="4BF8F60E" w14:textId="62EBD8FC"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Completes </w:t>
            </w:r>
            <w:r w:rsidR="009E7CEA" w:rsidRPr="00DC2C0C">
              <w:rPr>
                <w:rFonts w:ascii="Arial" w:hAnsi="Arial" w:cs="Arial"/>
              </w:rPr>
              <w:t xml:space="preserve">initial intake </w:t>
            </w:r>
            <w:r w:rsidRPr="00DC2C0C">
              <w:rPr>
                <w:rFonts w:ascii="Arial" w:hAnsi="Arial" w:cs="Arial"/>
              </w:rPr>
              <w:t>assessments, assessment tools, visitation plans and completes visitation documentation and reports.</w:t>
            </w:r>
          </w:p>
          <w:p w14:paraId="290465FB" w14:textId="77777777" w:rsidR="000E44D0" w:rsidRPr="00DC2C0C" w:rsidRDefault="000E44D0" w:rsidP="00610E9C">
            <w:pPr>
              <w:numPr>
                <w:ilvl w:val="0"/>
                <w:numId w:val="13"/>
              </w:numPr>
              <w:contextualSpacing/>
              <w:rPr>
                <w:rFonts w:ascii="Arial" w:hAnsi="Arial" w:cs="Arial"/>
              </w:rPr>
            </w:pPr>
            <w:r w:rsidRPr="00DC2C0C">
              <w:rPr>
                <w:rFonts w:ascii="Arial" w:hAnsi="Arial" w:cs="Arial"/>
              </w:rPr>
              <w:t>Facilitates therapeutic parent-child visitation in the least restrictive setting.</w:t>
            </w:r>
          </w:p>
          <w:p w14:paraId="28C9216E" w14:textId="29EE753D" w:rsidR="000E44D0" w:rsidRPr="00DC2C0C" w:rsidRDefault="000E44D0" w:rsidP="00610E9C">
            <w:pPr>
              <w:numPr>
                <w:ilvl w:val="0"/>
                <w:numId w:val="13"/>
              </w:numPr>
              <w:contextualSpacing/>
              <w:rPr>
                <w:rFonts w:ascii="Arial" w:hAnsi="Arial" w:cs="Arial"/>
                <w:szCs w:val="24"/>
              </w:rPr>
            </w:pPr>
            <w:r w:rsidRPr="00DC2C0C">
              <w:rPr>
                <w:rFonts w:ascii="Arial" w:hAnsi="Arial" w:cs="Arial"/>
              </w:rPr>
              <w:t>Facilities parent debriefings before and after visits, visitation planning meetings.</w:t>
            </w:r>
          </w:p>
          <w:p w14:paraId="47144B3B" w14:textId="5F343D94" w:rsidR="000E44D0" w:rsidRPr="00DC2C0C" w:rsidRDefault="000E44D0" w:rsidP="00610E9C">
            <w:pPr>
              <w:numPr>
                <w:ilvl w:val="0"/>
                <w:numId w:val="13"/>
              </w:numPr>
              <w:contextualSpacing/>
              <w:rPr>
                <w:rFonts w:ascii="Arial" w:hAnsi="Arial" w:cs="Arial"/>
                <w:szCs w:val="24"/>
              </w:rPr>
            </w:pPr>
            <w:r w:rsidRPr="00DC2C0C">
              <w:rPr>
                <w:rFonts w:ascii="Arial" w:hAnsi="Arial" w:cs="Arial"/>
              </w:rPr>
              <w:t>Transports children and/or parents, as needed.</w:t>
            </w:r>
          </w:p>
        </w:tc>
        <w:tc>
          <w:tcPr>
            <w:tcW w:w="3183" w:type="dxa"/>
          </w:tcPr>
          <w:p w14:paraId="70970134" w14:textId="1AE04367" w:rsidR="000E44D0" w:rsidRPr="00DC2C0C" w:rsidRDefault="000E44D0" w:rsidP="00610E9C">
            <w:pPr>
              <w:numPr>
                <w:ilvl w:val="0"/>
                <w:numId w:val="13"/>
              </w:numPr>
              <w:contextualSpacing/>
              <w:rPr>
                <w:rFonts w:ascii="Arial" w:hAnsi="Arial" w:cs="Arial"/>
                <w:szCs w:val="24"/>
              </w:rPr>
            </w:pPr>
            <w:r w:rsidRPr="00DC2C0C">
              <w:rPr>
                <w:rFonts w:ascii="Arial" w:hAnsi="Arial" w:cs="Arial"/>
              </w:rPr>
              <w:t>Master’s Degree in Social Work, Counseling, or related field preferred.</w:t>
            </w:r>
          </w:p>
          <w:p w14:paraId="6C1621DF" w14:textId="413F5F1A"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Valid professional license (LPC, LAC, LSW, CSW). </w:t>
            </w:r>
            <w:r w:rsidRPr="00DC2C0C">
              <w:rPr>
                <w:rFonts w:ascii="Arial" w:hAnsi="Arial" w:cs="Arial"/>
                <w:i/>
                <w:iCs/>
              </w:rPr>
              <w:t>May be in process of obtaining licensure.</w:t>
            </w:r>
          </w:p>
          <w:p w14:paraId="281E5D20" w14:textId="77B6B77C" w:rsidR="000E44D0" w:rsidRPr="00DC2C0C" w:rsidRDefault="000E44D0" w:rsidP="00610E9C">
            <w:pPr>
              <w:numPr>
                <w:ilvl w:val="0"/>
                <w:numId w:val="13"/>
              </w:numPr>
              <w:contextualSpacing/>
              <w:rPr>
                <w:rFonts w:ascii="Arial" w:hAnsi="Arial" w:cs="Arial"/>
                <w:szCs w:val="24"/>
              </w:rPr>
            </w:pPr>
            <w:r w:rsidRPr="00DC2C0C">
              <w:rPr>
                <w:rFonts w:ascii="Arial" w:hAnsi="Arial" w:cs="Arial"/>
              </w:rPr>
              <w:t>Knowledge and ability to use therapeutic approaches.</w:t>
            </w:r>
          </w:p>
          <w:p w14:paraId="2FE76ADE" w14:textId="37AA14D2"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Minimum of 1 year experience with children and families, particularly families involved with the child welfare system and/or affected by trauma.</w:t>
            </w:r>
          </w:p>
          <w:p w14:paraId="5BFBA31C" w14:textId="12ED9109"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Experience/willingness to work with culturally diverse populations.</w:t>
            </w:r>
          </w:p>
          <w:p w14:paraId="3391426D" w14:textId="552D993A" w:rsidR="000E44D0" w:rsidRPr="00DC2C0C" w:rsidRDefault="000E44D0" w:rsidP="00610E9C">
            <w:pPr>
              <w:pStyle w:val="paragraph"/>
              <w:numPr>
                <w:ilvl w:val="0"/>
                <w:numId w:val="13"/>
              </w:numPr>
              <w:spacing w:before="0" w:beforeAutospacing="0" w:after="0" w:afterAutospacing="0"/>
              <w:rPr>
                <w:rFonts w:ascii="Arial" w:hAnsi="Arial" w:cs="Arial"/>
              </w:rPr>
            </w:pPr>
            <w:r w:rsidRPr="00DC2C0C">
              <w:rPr>
                <w:rFonts w:ascii="Arial" w:hAnsi="Arial" w:cs="Arial"/>
              </w:rPr>
              <w:t>Valid NJ Driver’s License and clean driver’s abstract.</w:t>
            </w:r>
          </w:p>
          <w:p w14:paraId="5FAD488E" w14:textId="77777777" w:rsidR="000E44D0" w:rsidRPr="00DC2C0C" w:rsidRDefault="000E44D0" w:rsidP="000E44D0">
            <w:pPr>
              <w:ind w:left="720"/>
              <w:contextualSpacing/>
              <w:rPr>
                <w:rFonts w:ascii="Arial" w:hAnsi="Arial" w:cs="Arial"/>
                <w:szCs w:val="24"/>
              </w:rPr>
            </w:pPr>
          </w:p>
          <w:p w14:paraId="4DEEFD23" w14:textId="77777777" w:rsidR="000E44D0" w:rsidRPr="00DC2C0C" w:rsidRDefault="000E44D0" w:rsidP="000E44D0">
            <w:pPr>
              <w:rPr>
                <w:rFonts w:ascii="Arial" w:hAnsi="Arial" w:cs="Arial"/>
                <w:szCs w:val="24"/>
              </w:rPr>
            </w:pPr>
          </w:p>
        </w:tc>
      </w:tr>
      <w:tr w:rsidR="008259D8" w:rsidRPr="00DC2C0C" w14:paraId="08A86D08" w14:textId="77777777" w:rsidTr="007C649E">
        <w:trPr>
          <w:cantSplit/>
          <w:jc w:val="center"/>
        </w:trPr>
        <w:tc>
          <w:tcPr>
            <w:tcW w:w="2924" w:type="dxa"/>
          </w:tcPr>
          <w:p w14:paraId="271ACF28" w14:textId="7A6DA87C" w:rsidR="000E44D0" w:rsidRPr="00DC2C0C" w:rsidRDefault="000E44D0" w:rsidP="00341505">
            <w:pPr>
              <w:rPr>
                <w:rFonts w:ascii="Arial" w:hAnsi="Arial" w:cs="Arial"/>
                <w:b/>
                <w:bCs/>
              </w:rPr>
            </w:pPr>
            <w:r w:rsidRPr="00DC2C0C">
              <w:rPr>
                <w:rFonts w:ascii="Arial" w:hAnsi="Arial" w:cs="Arial"/>
                <w:b/>
                <w:bCs/>
              </w:rPr>
              <w:lastRenderedPageBreak/>
              <w:t xml:space="preserve">Supportive </w:t>
            </w:r>
            <w:r w:rsidRPr="00DC2C0C">
              <w:rPr>
                <w:rFonts w:ascii="Arial" w:hAnsi="Arial" w:cs="Arial"/>
              </w:rPr>
              <w:br/>
            </w:r>
            <w:r w:rsidRPr="00DC2C0C">
              <w:rPr>
                <w:rFonts w:ascii="Arial" w:hAnsi="Arial" w:cs="Arial"/>
                <w:b/>
                <w:bCs/>
              </w:rPr>
              <w:t>Visitation Specialist</w:t>
            </w:r>
          </w:p>
          <w:p w14:paraId="0850FE6A" w14:textId="0C71B295" w:rsidR="000E44D0" w:rsidRPr="00DC2C0C" w:rsidRDefault="000E44D0" w:rsidP="00341505">
            <w:pPr>
              <w:rPr>
                <w:rFonts w:ascii="Arial" w:hAnsi="Arial" w:cs="Arial"/>
                <w:b/>
                <w:bCs/>
              </w:rPr>
            </w:pPr>
          </w:p>
          <w:p w14:paraId="17B1C32A" w14:textId="2281C57D" w:rsidR="000E44D0" w:rsidRPr="00DC2C0C" w:rsidRDefault="000E44D0" w:rsidP="00341505">
            <w:pPr>
              <w:rPr>
                <w:rFonts w:ascii="Arial" w:hAnsi="Arial" w:cs="Arial"/>
                <w:b/>
                <w:bCs/>
              </w:rPr>
            </w:pPr>
          </w:p>
          <w:p w14:paraId="097B4AC6" w14:textId="379247A5" w:rsidR="000E44D0" w:rsidRPr="00DC2C0C" w:rsidRDefault="000E44D0" w:rsidP="00341505">
            <w:pPr>
              <w:rPr>
                <w:rFonts w:ascii="Arial" w:hAnsi="Arial" w:cs="Arial"/>
                <w:b/>
                <w:bCs/>
              </w:rPr>
            </w:pPr>
          </w:p>
        </w:tc>
        <w:tc>
          <w:tcPr>
            <w:tcW w:w="3428" w:type="dxa"/>
          </w:tcPr>
          <w:p w14:paraId="59F04F7E"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Supports parent-child visitation for families in their homes or communities.  </w:t>
            </w:r>
          </w:p>
          <w:p w14:paraId="73266C23" w14:textId="77777777"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Completes and updates visitation plans, documents visits, completes reports, facilitates parent debriefing before and after visits and visitation planning meetings. </w:t>
            </w:r>
          </w:p>
          <w:p w14:paraId="240F72FA" w14:textId="44B788F4"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Transports children and/ or parents, as needed. </w:t>
            </w:r>
          </w:p>
        </w:tc>
        <w:tc>
          <w:tcPr>
            <w:tcW w:w="3183" w:type="dxa"/>
          </w:tcPr>
          <w:p w14:paraId="7FBAA8D3"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Bachelor’s Degree in Social Work, Counseling, or related field preferred.</w:t>
            </w:r>
          </w:p>
          <w:p w14:paraId="36EB95D9"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Minimum of 1 year experience with children and families, particularly families involved with the child welfare system and/ or affected by trauma preferred but not required.</w:t>
            </w:r>
          </w:p>
          <w:p w14:paraId="06E06E97" w14:textId="77777777" w:rsidR="000E44D0" w:rsidRPr="00DC2C0C" w:rsidRDefault="000E44D0" w:rsidP="00F830E4">
            <w:pPr>
              <w:contextualSpacing/>
              <w:rPr>
                <w:rFonts w:ascii="Arial" w:hAnsi="Arial" w:cs="Arial"/>
                <w:szCs w:val="24"/>
              </w:rPr>
            </w:pPr>
            <w:r w:rsidRPr="00DC2C0C">
              <w:rPr>
                <w:rFonts w:ascii="Arial" w:hAnsi="Arial" w:cs="Arial"/>
                <w:szCs w:val="24"/>
              </w:rPr>
              <w:t xml:space="preserve">                OR</w:t>
            </w:r>
          </w:p>
          <w:p w14:paraId="6AFF58A4" w14:textId="77777777" w:rsidR="000E44D0" w:rsidRPr="00DC2C0C" w:rsidRDefault="000E44D0" w:rsidP="00610E9C">
            <w:pPr>
              <w:pStyle w:val="ListParagraph"/>
              <w:numPr>
                <w:ilvl w:val="0"/>
                <w:numId w:val="16"/>
              </w:numPr>
              <w:contextualSpacing/>
              <w:rPr>
                <w:rFonts w:ascii="Arial" w:hAnsi="Arial" w:cs="Arial"/>
              </w:rPr>
            </w:pPr>
            <w:r w:rsidRPr="00DC2C0C">
              <w:rPr>
                <w:rFonts w:ascii="Arial" w:hAnsi="Arial" w:cs="Arial"/>
                <w:szCs w:val="24"/>
              </w:rPr>
              <w:t>Associate degree in related field with a minimum of 3 years</w:t>
            </w:r>
            <w:r w:rsidRPr="00DC2C0C">
              <w:rPr>
                <w:rFonts w:ascii="Arial" w:hAnsi="Arial" w:cs="Arial"/>
              </w:rPr>
              <w:t xml:space="preserve"> of experience with children and families, particularly families involved with the child welfare system and/ or affected by trauma preferred but not required.</w:t>
            </w:r>
          </w:p>
          <w:p w14:paraId="60F877D9" w14:textId="77777777" w:rsidR="000E44D0" w:rsidRPr="00DC2C0C" w:rsidRDefault="000E44D0" w:rsidP="000E44D0">
            <w:pPr>
              <w:ind w:left="720"/>
              <w:contextualSpacing/>
              <w:rPr>
                <w:rFonts w:ascii="Arial" w:hAnsi="Arial" w:cs="Arial"/>
                <w:szCs w:val="24"/>
              </w:rPr>
            </w:pPr>
          </w:p>
          <w:p w14:paraId="371AABCE"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Knowledge of trauma and effect on children and families  </w:t>
            </w:r>
          </w:p>
          <w:p w14:paraId="153DCDDD" w14:textId="77777777"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Experience/willingness to work with culturally diverse populations.</w:t>
            </w:r>
            <w:r w:rsidRPr="00DC2C0C">
              <w:rPr>
                <w:rStyle w:val="eop"/>
                <w:rFonts w:ascii="Arial" w:hAnsi="Arial" w:cs="Arial"/>
              </w:rPr>
              <w:t> </w:t>
            </w:r>
          </w:p>
          <w:p w14:paraId="19204ED7" w14:textId="5CEF6C76" w:rsidR="000E44D0" w:rsidRPr="00DC2C0C" w:rsidRDefault="000E44D0" w:rsidP="00610E9C">
            <w:pPr>
              <w:pStyle w:val="paragraph"/>
              <w:numPr>
                <w:ilvl w:val="0"/>
                <w:numId w:val="13"/>
              </w:numPr>
              <w:spacing w:before="0" w:beforeAutospacing="0" w:after="0" w:afterAutospacing="0"/>
              <w:rPr>
                <w:rFonts w:ascii="Arial" w:hAnsi="Arial" w:cs="Arial"/>
              </w:rPr>
            </w:pPr>
            <w:r w:rsidRPr="00DC2C0C">
              <w:rPr>
                <w:rFonts w:ascii="Arial" w:hAnsi="Arial" w:cs="Arial"/>
              </w:rPr>
              <w:t>Valid NJ Driver’s License and clean driver’s abstract.</w:t>
            </w:r>
          </w:p>
          <w:p w14:paraId="7F0F4A75" w14:textId="77777777" w:rsidR="000E44D0" w:rsidRPr="00DC2C0C" w:rsidRDefault="000E44D0" w:rsidP="000E44D0">
            <w:pPr>
              <w:ind w:left="720"/>
              <w:contextualSpacing/>
              <w:rPr>
                <w:rFonts w:ascii="Arial" w:hAnsi="Arial" w:cs="Arial"/>
                <w:szCs w:val="24"/>
              </w:rPr>
            </w:pPr>
          </w:p>
        </w:tc>
      </w:tr>
      <w:tr w:rsidR="000E44D0" w:rsidRPr="00DC2C0C" w14:paraId="0DEB9D5C" w14:textId="77777777" w:rsidTr="00F830E4">
        <w:trPr>
          <w:cantSplit/>
          <w:jc w:val="center"/>
        </w:trPr>
        <w:tc>
          <w:tcPr>
            <w:tcW w:w="2924" w:type="dxa"/>
          </w:tcPr>
          <w:p w14:paraId="218EDEC6" w14:textId="412007A0" w:rsidR="000E44D0" w:rsidRPr="00DC2C0C" w:rsidRDefault="000E44D0" w:rsidP="000E44D0">
            <w:pPr>
              <w:rPr>
                <w:rFonts w:ascii="Arial" w:hAnsi="Arial" w:cs="Arial"/>
                <w:b/>
                <w:bCs/>
              </w:rPr>
            </w:pPr>
            <w:r w:rsidRPr="00DC2C0C">
              <w:rPr>
                <w:rFonts w:ascii="Arial" w:hAnsi="Arial" w:cs="Arial"/>
                <w:b/>
                <w:bCs/>
              </w:rPr>
              <w:lastRenderedPageBreak/>
              <w:t>Visitation Aide</w:t>
            </w:r>
          </w:p>
          <w:p w14:paraId="2BDB0B8C" w14:textId="59DFCCD2" w:rsidR="000E44D0" w:rsidRPr="00DC2C0C" w:rsidRDefault="000E44D0" w:rsidP="000E44D0">
            <w:pPr>
              <w:rPr>
                <w:rFonts w:ascii="Arial" w:hAnsi="Arial" w:cs="Arial"/>
                <w:b/>
                <w:bCs/>
              </w:rPr>
            </w:pPr>
          </w:p>
          <w:p w14:paraId="2EA83E0D" w14:textId="6D41A81C" w:rsidR="000E44D0" w:rsidRPr="00DC2C0C" w:rsidRDefault="000E44D0" w:rsidP="000E44D0">
            <w:pPr>
              <w:rPr>
                <w:rFonts w:ascii="Arial" w:hAnsi="Arial" w:cs="Arial"/>
                <w:b/>
                <w:bCs/>
              </w:rPr>
            </w:pPr>
          </w:p>
          <w:p w14:paraId="74361FA8" w14:textId="33E3C4A9" w:rsidR="000E44D0" w:rsidRPr="00DC2C0C" w:rsidRDefault="000E44D0" w:rsidP="000E44D0">
            <w:pPr>
              <w:rPr>
                <w:rFonts w:ascii="Arial" w:hAnsi="Arial" w:cs="Arial"/>
                <w:b/>
                <w:bCs/>
              </w:rPr>
            </w:pPr>
          </w:p>
          <w:p w14:paraId="11238276" w14:textId="6317240B" w:rsidR="000E44D0" w:rsidRPr="00DC2C0C" w:rsidRDefault="000E44D0" w:rsidP="000E44D0">
            <w:pPr>
              <w:rPr>
                <w:rFonts w:ascii="Arial" w:hAnsi="Arial" w:cs="Arial"/>
                <w:b/>
                <w:bCs/>
              </w:rPr>
            </w:pPr>
          </w:p>
          <w:p w14:paraId="406B8F91" w14:textId="39A9BF4D" w:rsidR="000E44D0" w:rsidRPr="00DC2C0C" w:rsidRDefault="000E44D0" w:rsidP="000E44D0">
            <w:pPr>
              <w:rPr>
                <w:rFonts w:ascii="Arial" w:hAnsi="Arial" w:cs="Arial"/>
                <w:b/>
                <w:bCs/>
              </w:rPr>
            </w:pPr>
          </w:p>
        </w:tc>
        <w:tc>
          <w:tcPr>
            <w:tcW w:w="3428" w:type="dxa"/>
          </w:tcPr>
          <w:p w14:paraId="796F8856" w14:textId="3B240E9A"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Transports children and/ or parents to and from visitation locations.  </w:t>
            </w:r>
          </w:p>
          <w:p w14:paraId="46CE4334"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Ensures safety of passengers, maintains vehicle. </w:t>
            </w:r>
          </w:p>
          <w:p w14:paraId="30485129" w14:textId="1C00528F"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Supervises visits, as needed.</w:t>
            </w:r>
          </w:p>
          <w:p w14:paraId="64FDD5F5" w14:textId="211B2A53"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 xml:space="preserve">Documents transportation encounters and visits. </w:t>
            </w:r>
          </w:p>
          <w:p w14:paraId="71F4F462"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Communicates with visitation specialists, parents, resource parents, children, etc. </w:t>
            </w:r>
          </w:p>
        </w:tc>
        <w:tc>
          <w:tcPr>
            <w:tcW w:w="3183" w:type="dxa"/>
          </w:tcPr>
          <w:p w14:paraId="5D505347"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Valid NJ Driver’s License and clean driver’s abstract. </w:t>
            </w:r>
          </w:p>
          <w:p w14:paraId="1BD1E228" w14:textId="08A03CA6"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Minimum of 1 year experience with children and families, particularly families involved with the child welfare system and/ or affected by trauma.  </w:t>
            </w:r>
          </w:p>
          <w:p w14:paraId="708A8A61" w14:textId="419858BC" w:rsidR="000E44D0" w:rsidRPr="00DC2C0C" w:rsidRDefault="000E44D0" w:rsidP="00610E9C">
            <w:pPr>
              <w:numPr>
                <w:ilvl w:val="0"/>
                <w:numId w:val="13"/>
              </w:numPr>
              <w:contextualSpacing/>
              <w:rPr>
                <w:rFonts w:ascii="Arial" w:hAnsi="Arial" w:cs="Arial"/>
              </w:rPr>
            </w:pPr>
            <w:r w:rsidRPr="00DC2C0C">
              <w:rPr>
                <w:rFonts w:ascii="Arial" w:eastAsia="Arial" w:hAnsi="Arial" w:cs="Arial"/>
              </w:rPr>
              <w:t>NOTE: Thirty (30) semester hour credits from an accredited college, which must include twelve (12) semester hour credits in the behavioral sciences, may be substituted for the experience listed above.</w:t>
            </w:r>
          </w:p>
        </w:tc>
      </w:tr>
    </w:tbl>
    <w:p w14:paraId="210DC9EB" w14:textId="77777777" w:rsidR="00CE1BA0" w:rsidRPr="00DC2C0C" w:rsidRDefault="00CE1BA0" w:rsidP="0044697C">
      <w:pPr>
        <w:ind w:left="-720"/>
        <w:jc w:val="both"/>
        <w:rPr>
          <w:rFonts w:ascii="Arial" w:hAnsi="Arial" w:cs="Arial"/>
          <w:szCs w:val="24"/>
        </w:rPr>
      </w:pPr>
    </w:p>
    <w:p w14:paraId="2907FF6F" w14:textId="77777777" w:rsidR="00CE1BA0" w:rsidRPr="00DC2C0C" w:rsidRDefault="00CE1BA0" w:rsidP="00CE1BA0">
      <w:pPr>
        <w:jc w:val="both"/>
        <w:rPr>
          <w:rFonts w:ascii="Arial" w:hAnsi="Arial" w:cs="Arial"/>
          <w:szCs w:val="24"/>
        </w:rPr>
      </w:pPr>
    </w:p>
    <w:p w14:paraId="32DF0E9B" w14:textId="3C67755A" w:rsidR="00CE1BA0" w:rsidRPr="00DC2C0C" w:rsidRDefault="3149A3B9" w:rsidP="00E55037">
      <w:pPr>
        <w:ind w:left="450" w:hanging="540"/>
        <w:jc w:val="both"/>
        <w:rPr>
          <w:rFonts w:ascii="Arial" w:hAnsi="Arial" w:cs="Arial"/>
          <w:b/>
          <w:bCs/>
        </w:rPr>
      </w:pPr>
      <w:r w:rsidRPr="00DC2C0C">
        <w:rPr>
          <w:rFonts w:ascii="Arial" w:hAnsi="Arial" w:cs="Arial"/>
          <w:b/>
          <w:bCs/>
        </w:rPr>
        <w:t>10)</w:t>
      </w:r>
      <w:r w:rsidR="009B0B48" w:rsidRPr="00DC2C0C">
        <w:rPr>
          <w:rFonts w:ascii="Arial" w:hAnsi="Arial" w:cs="Arial"/>
        </w:rPr>
        <w:tab/>
      </w:r>
      <w:r w:rsidR="6F2D6375" w:rsidRPr="00DC2C0C">
        <w:rPr>
          <w:rFonts w:ascii="Arial" w:hAnsi="Arial" w:cs="Arial"/>
          <w:b/>
          <w:bCs/>
        </w:rPr>
        <w:t>The legislation and regulations relevant to this specific program, including any licensing regulations:</w:t>
      </w:r>
    </w:p>
    <w:p w14:paraId="32401C83" w14:textId="77777777" w:rsidR="00CE1BA0" w:rsidRPr="00DC2C0C" w:rsidRDefault="00CE1BA0" w:rsidP="00E55037">
      <w:pPr>
        <w:ind w:left="450" w:hanging="540"/>
        <w:jc w:val="both"/>
        <w:rPr>
          <w:rFonts w:ascii="Arial" w:hAnsi="Arial" w:cs="Arial"/>
          <w:szCs w:val="24"/>
        </w:rPr>
      </w:pPr>
    </w:p>
    <w:p w14:paraId="50AF807B" w14:textId="472DC10F" w:rsidR="00A40B97" w:rsidRPr="00DC2C0C" w:rsidRDefault="001D5CD7" w:rsidP="00E55037">
      <w:pPr>
        <w:ind w:left="450"/>
        <w:jc w:val="both"/>
        <w:rPr>
          <w:rFonts w:ascii="Arial" w:hAnsi="Arial" w:cs="Arial"/>
        </w:rPr>
      </w:pPr>
      <w:r w:rsidRPr="00DC2C0C">
        <w:rPr>
          <w:rFonts w:ascii="Arial" w:hAnsi="Arial" w:cs="Arial"/>
        </w:rPr>
        <w:t xml:space="preserve">In accordance with the federal Adoption and Safe Families Act (ASFA), DCF is required to make reasonable efforts to facilitate and encourage visitations between children in foster care and their parents or other family members, unless it is not in the best interest of the child.  </w:t>
      </w:r>
    </w:p>
    <w:p w14:paraId="6D195DDE" w14:textId="77777777" w:rsidR="001D5CD7" w:rsidRPr="00DC2C0C" w:rsidRDefault="001D5CD7" w:rsidP="00E55037">
      <w:pPr>
        <w:ind w:left="450" w:hanging="540"/>
        <w:jc w:val="both"/>
        <w:rPr>
          <w:rFonts w:ascii="Arial" w:hAnsi="Arial" w:cs="Arial"/>
        </w:rPr>
      </w:pPr>
    </w:p>
    <w:p w14:paraId="7361947A" w14:textId="45BEA178" w:rsidR="002D6BB9" w:rsidRPr="00DC2C0C" w:rsidRDefault="002D6BB9" w:rsidP="00E55037">
      <w:pPr>
        <w:ind w:left="450"/>
        <w:jc w:val="both"/>
        <w:rPr>
          <w:rFonts w:ascii="Arial" w:eastAsia="Arial" w:hAnsi="Arial" w:cs="Arial"/>
          <w:szCs w:val="24"/>
        </w:rPr>
      </w:pPr>
      <w:r w:rsidRPr="00DC2C0C">
        <w:rPr>
          <w:rFonts w:ascii="Arial" w:eastAsia="Arial" w:hAnsi="Arial" w:cs="Arial"/>
          <w:szCs w:val="24"/>
        </w:rPr>
        <w:t xml:space="preserve">CPP Policy IV.A.5.100 </w:t>
      </w:r>
      <w:r w:rsidR="00701D18" w:rsidRPr="00DC2C0C">
        <w:rPr>
          <w:rFonts w:ascii="Arial" w:eastAsia="Arial" w:hAnsi="Arial" w:cs="Arial"/>
          <w:szCs w:val="24"/>
        </w:rPr>
        <w:t>Parent, Child and Sibling Visitation</w:t>
      </w:r>
      <w:r w:rsidRPr="00DC2C0C">
        <w:rPr>
          <w:rFonts w:ascii="Arial" w:eastAsia="Arial" w:hAnsi="Arial" w:cs="Arial"/>
          <w:szCs w:val="24"/>
        </w:rPr>
        <w:t xml:space="preserve">: </w:t>
      </w:r>
      <w:hyperlink r:id="rId15" w:history="1">
        <w:r w:rsidR="00623588" w:rsidRPr="00DC2C0C">
          <w:rPr>
            <w:rStyle w:val="Hyperlink"/>
            <w:rFonts w:ascii="Arial" w:hAnsi="Arial" w:cs="Arial"/>
          </w:rPr>
          <w:t>CPP-IV-A-5-100.pdf (nj.gov)</w:t>
        </w:r>
      </w:hyperlink>
      <w:r w:rsidR="00D96326" w:rsidRPr="00DC2C0C">
        <w:rPr>
          <w:rFonts w:ascii="Arial" w:hAnsi="Arial" w:cs="Arial"/>
        </w:rPr>
        <w:t xml:space="preserve">, </w:t>
      </w:r>
      <w:r w:rsidR="00701D18" w:rsidRPr="00DC2C0C">
        <w:rPr>
          <w:rFonts w:ascii="Arial" w:eastAsia="Arial" w:hAnsi="Arial" w:cs="Arial"/>
          <w:szCs w:val="24"/>
        </w:rPr>
        <w:t>reinforces visitation best practices by calling for quality, weekly visitation in the least restrictive, most comfortable setting possible.</w:t>
      </w:r>
    </w:p>
    <w:p w14:paraId="10D10DB5" w14:textId="77777777" w:rsidR="000D06A4" w:rsidRPr="00DC2C0C" w:rsidRDefault="000D06A4" w:rsidP="00E55037">
      <w:pPr>
        <w:ind w:left="450"/>
        <w:jc w:val="both"/>
        <w:rPr>
          <w:rFonts w:ascii="Arial" w:eastAsia="Arial" w:hAnsi="Arial" w:cs="Arial"/>
          <w:szCs w:val="24"/>
        </w:rPr>
      </w:pPr>
    </w:p>
    <w:p w14:paraId="72AEF0DB" w14:textId="53C2199D" w:rsidR="000D06A4" w:rsidRPr="00DC2C0C" w:rsidRDefault="001E58BC" w:rsidP="00430B36">
      <w:pPr>
        <w:ind w:left="450"/>
        <w:jc w:val="both"/>
        <w:rPr>
          <w:rFonts w:ascii="Arial" w:eastAsia="Arial" w:hAnsi="Arial" w:cs="Arial"/>
          <w:color w:val="FF0000"/>
          <w:szCs w:val="24"/>
        </w:rPr>
      </w:pPr>
      <w:r w:rsidRPr="00DC2C0C">
        <w:rPr>
          <w:rFonts w:ascii="Arial" w:eastAsia="Arial" w:hAnsi="Arial" w:cs="Arial"/>
          <w:szCs w:val="24"/>
        </w:rPr>
        <w:t xml:space="preserve">NJ Rev Stat § </w:t>
      </w:r>
      <w:hyperlink r:id="rId16" w:history="1">
        <w:r w:rsidRPr="00DC2C0C">
          <w:rPr>
            <w:rStyle w:val="Hyperlink"/>
            <w:rFonts w:ascii="Arial" w:eastAsia="Arial" w:hAnsi="Arial" w:cs="Arial"/>
            <w:szCs w:val="24"/>
          </w:rPr>
          <w:t>9:6B-2.1 (2022)</w:t>
        </w:r>
      </w:hyperlink>
      <w:r w:rsidRPr="00DC2C0C">
        <w:rPr>
          <w:rFonts w:ascii="Arial" w:eastAsia="Arial" w:hAnsi="Arial" w:cs="Arial"/>
          <w:color w:val="FF0000"/>
          <w:szCs w:val="24"/>
        </w:rPr>
        <w:t xml:space="preserve"> </w:t>
      </w:r>
      <w:r w:rsidRPr="00DC2C0C">
        <w:rPr>
          <w:rFonts w:ascii="Arial" w:eastAsia="Arial" w:hAnsi="Arial" w:cs="Arial"/>
          <w:szCs w:val="24"/>
        </w:rPr>
        <w:t>New Jersey Siblings’ Bill of Rights</w:t>
      </w:r>
      <w:r w:rsidR="002843CF" w:rsidRPr="00DC2C0C">
        <w:rPr>
          <w:rFonts w:ascii="Arial" w:eastAsia="Arial" w:hAnsi="Arial" w:cs="Arial"/>
          <w:szCs w:val="24"/>
        </w:rPr>
        <w:t xml:space="preserve"> </w:t>
      </w:r>
      <w:r w:rsidR="006047A9" w:rsidRPr="00DC2C0C">
        <w:rPr>
          <w:rFonts w:ascii="Arial" w:eastAsia="Arial" w:hAnsi="Arial" w:cs="Arial"/>
          <w:szCs w:val="24"/>
        </w:rPr>
        <w:t xml:space="preserve">is designed to ensure that siblings who are in foster care or are separated due to other circumstances have the right to maintain their relationships. </w:t>
      </w:r>
      <w:r w:rsidRPr="00DC2C0C">
        <w:rPr>
          <w:rFonts w:ascii="Arial" w:eastAsia="Arial" w:hAnsi="Arial" w:cs="Arial"/>
          <w:szCs w:val="24"/>
        </w:rPr>
        <w:t xml:space="preserve"> </w:t>
      </w:r>
    </w:p>
    <w:p w14:paraId="7EB2D51C" w14:textId="77777777" w:rsidR="000D06A4" w:rsidRPr="00DC2C0C" w:rsidRDefault="000D06A4" w:rsidP="00605DBB">
      <w:pPr>
        <w:ind w:left="450"/>
        <w:jc w:val="both"/>
        <w:rPr>
          <w:rFonts w:ascii="Arial" w:eastAsia="Arial" w:hAnsi="Arial" w:cs="Arial"/>
          <w:color w:val="FF0000"/>
          <w:szCs w:val="24"/>
        </w:rPr>
      </w:pPr>
    </w:p>
    <w:p w14:paraId="221039C0" w14:textId="18AE1676" w:rsidR="007340C2" w:rsidRPr="00DC2C0C" w:rsidRDefault="006D67EE" w:rsidP="00E55037">
      <w:pPr>
        <w:ind w:left="450"/>
        <w:jc w:val="both"/>
        <w:rPr>
          <w:rFonts w:ascii="Arial" w:eastAsia="Arial" w:hAnsi="Arial" w:cs="Arial"/>
          <w:szCs w:val="24"/>
        </w:rPr>
      </w:pPr>
      <w:r>
        <w:rPr>
          <w:rFonts w:ascii="Arial" w:eastAsia="Arial" w:hAnsi="Arial" w:cs="Arial"/>
          <w:szCs w:val="24"/>
        </w:rPr>
        <w:t>Contractors</w:t>
      </w:r>
      <w:r w:rsidR="007340C2" w:rsidRPr="00DC2C0C">
        <w:rPr>
          <w:rFonts w:ascii="Arial" w:eastAsia="Arial" w:hAnsi="Arial" w:cs="Arial"/>
          <w:szCs w:val="24"/>
        </w:rPr>
        <w:t xml:space="preserve"> must have the demonstrated ability, experience, and commitment to enroll in NJ </w:t>
      </w:r>
      <w:proofErr w:type="spellStart"/>
      <w:r w:rsidR="004D5FC2" w:rsidRPr="00DC2C0C">
        <w:rPr>
          <w:rFonts w:ascii="Arial" w:eastAsia="Arial" w:hAnsi="Arial" w:cs="Arial"/>
          <w:szCs w:val="24"/>
        </w:rPr>
        <w:t>FamilyCare</w:t>
      </w:r>
      <w:proofErr w:type="spellEnd"/>
      <w:r w:rsidR="004D5FC2" w:rsidRPr="00DC2C0C">
        <w:rPr>
          <w:rFonts w:ascii="Arial" w:eastAsia="Arial" w:hAnsi="Arial" w:cs="Arial"/>
          <w:szCs w:val="24"/>
        </w:rPr>
        <w:t>/</w:t>
      </w:r>
      <w:r w:rsidR="007340C2" w:rsidRPr="00DC2C0C">
        <w:rPr>
          <w:rFonts w:ascii="Arial" w:eastAsia="Arial" w:hAnsi="Arial" w:cs="Arial"/>
          <w:szCs w:val="24"/>
        </w:rPr>
        <w:t xml:space="preserve">Medicaid, and subsequently submit claims for reimbursement through NJ </w:t>
      </w:r>
      <w:proofErr w:type="spellStart"/>
      <w:r w:rsidR="004D5FC2" w:rsidRPr="00DC2C0C">
        <w:rPr>
          <w:rFonts w:ascii="Arial" w:eastAsia="Arial" w:hAnsi="Arial" w:cs="Arial"/>
          <w:szCs w:val="24"/>
        </w:rPr>
        <w:t>FamilyCare</w:t>
      </w:r>
      <w:proofErr w:type="spellEnd"/>
      <w:r w:rsidR="004D5FC2" w:rsidRPr="00DC2C0C">
        <w:rPr>
          <w:rFonts w:ascii="Arial" w:eastAsia="Arial" w:hAnsi="Arial" w:cs="Arial"/>
          <w:szCs w:val="24"/>
        </w:rPr>
        <w:t>/</w:t>
      </w:r>
      <w:r w:rsidR="007340C2" w:rsidRPr="00DC2C0C">
        <w:rPr>
          <w:rFonts w:ascii="Arial" w:eastAsia="Arial" w:hAnsi="Arial" w:cs="Arial"/>
          <w:szCs w:val="24"/>
        </w:rPr>
        <w:t xml:space="preserve">Medicaid and its established fiscal agent, </w:t>
      </w:r>
      <w:proofErr w:type="spellStart"/>
      <w:r w:rsidR="007340C2" w:rsidRPr="00DC2C0C">
        <w:rPr>
          <w:rFonts w:ascii="Arial" w:eastAsia="Arial" w:hAnsi="Arial" w:cs="Arial"/>
          <w:szCs w:val="24"/>
        </w:rPr>
        <w:t>Gainwell</w:t>
      </w:r>
      <w:proofErr w:type="spellEnd"/>
      <w:r w:rsidR="007340C2" w:rsidRPr="00DC2C0C">
        <w:rPr>
          <w:rFonts w:ascii="Arial" w:eastAsia="Arial" w:hAnsi="Arial" w:cs="Arial"/>
          <w:szCs w:val="24"/>
        </w:rPr>
        <w:t xml:space="preserve"> Technologies, within prescribed timelines.</w:t>
      </w:r>
    </w:p>
    <w:p w14:paraId="13ADB55D" w14:textId="77777777" w:rsidR="00355C62" w:rsidRPr="00DC2C0C" w:rsidRDefault="00355C62" w:rsidP="00E55037">
      <w:pPr>
        <w:ind w:left="450" w:hanging="540"/>
        <w:jc w:val="both"/>
        <w:rPr>
          <w:rFonts w:ascii="Arial" w:eastAsia="Arial" w:hAnsi="Arial" w:cs="Arial"/>
          <w:szCs w:val="24"/>
        </w:rPr>
      </w:pPr>
    </w:p>
    <w:p w14:paraId="1F183C3B" w14:textId="4425DED8" w:rsidR="00355C62" w:rsidRPr="00DC2C0C" w:rsidRDefault="006D67EE" w:rsidP="00E55037">
      <w:pPr>
        <w:ind w:left="450"/>
        <w:jc w:val="both"/>
        <w:rPr>
          <w:rFonts w:ascii="Arial" w:eastAsia="Arial" w:hAnsi="Arial" w:cs="Arial"/>
          <w:szCs w:val="24"/>
        </w:rPr>
      </w:pPr>
      <w:r>
        <w:rPr>
          <w:rFonts w:ascii="Arial" w:eastAsia="Arial" w:hAnsi="Arial" w:cs="Arial"/>
          <w:szCs w:val="24"/>
        </w:rPr>
        <w:lastRenderedPageBreak/>
        <w:t xml:space="preserve">Contractors </w:t>
      </w:r>
      <w:r w:rsidR="00355C62" w:rsidRPr="00DC2C0C">
        <w:rPr>
          <w:rFonts w:ascii="Arial" w:eastAsia="Arial" w:hAnsi="Arial" w:cs="Arial"/>
          <w:szCs w:val="24"/>
        </w:rPr>
        <w:t>must adhere to all applicable federal and state laws and regulations governing the Medicaid program, including those outlined in N.J.A.C 10:49 and N.J.A.C. §30:4D-12(d).</w:t>
      </w:r>
      <w:r w:rsidR="00147CB8" w:rsidRPr="00DC2C0C">
        <w:rPr>
          <w:rFonts w:ascii="Arial" w:eastAsia="Arial" w:hAnsi="Arial" w:cs="Arial"/>
          <w:szCs w:val="24"/>
        </w:rPr>
        <w:t xml:space="preserve"> </w:t>
      </w:r>
      <w:r w:rsidR="00195AA2" w:rsidRPr="00E1476E">
        <w:rPr>
          <w:rFonts w:ascii="Arial" w:eastAsia="Arial" w:hAnsi="Arial" w:cs="Arial"/>
          <w:szCs w:val="24"/>
        </w:rPr>
        <w:t xml:space="preserve">The Department of Human Services will issue a newsletter </w:t>
      </w:r>
      <w:r w:rsidR="00C25DDE" w:rsidRPr="00E1476E">
        <w:rPr>
          <w:rFonts w:ascii="Arial" w:eastAsia="Arial" w:hAnsi="Arial" w:cs="Arial"/>
          <w:szCs w:val="24"/>
        </w:rPr>
        <w:t xml:space="preserve">to advise Medicaid/New Jersey </w:t>
      </w:r>
      <w:proofErr w:type="spellStart"/>
      <w:r w:rsidR="00C25DDE" w:rsidRPr="00E1476E">
        <w:rPr>
          <w:rFonts w:ascii="Arial" w:eastAsia="Arial" w:hAnsi="Arial" w:cs="Arial"/>
          <w:szCs w:val="24"/>
        </w:rPr>
        <w:t>FamilyCare</w:t>
      </w:r>
      <w:proofErr w:type="spellEnd"/>
      <w:r w:rsidR="00C25DDE" w:rsidRPr="00E1476E">
        <w:rPr>
          <w:rFonts w:ascii="Arial" w:eastAsia="Arial" w:hAnsi="Arial" w:cs="Arial"/>
          <w:szCs w:val="24"/>
        </w:rPr>
        <w:t xml:space="preserve"> (NJFC) Fee-for-Service (FFS) providers of the </w:t>
      </w:r>
      <w:r w:rsidR="006A7E91" w:rsidRPr="00E1476E">
        <w:rPr>
          <w:rFonts w:ascii="Arial" w:eastAsia="Arial" w:hAnsi="Arial" w:cs="Arial"/>
          <w:szCs w:val="24"/>
        </w:rPr>
        <w:t xml:space="preserve">SVS program to include but is not limited to enrollment as a FFS provider, </w:t>
      </w:r>
      <w:r w:rsidR="007666B0" w:rsidRPr="00E1476E">
        <w:rPr>
          <w:rFonts w:ascii="Arial" w:eastAsia="Arial" w:hAnsi="Arial" w:cs="Arial"/>
          <w:szCs w:val="24"/>
        </w:rPr>
        <w:t xml:space="preserve">requirement for fingerprint-based background check and request payments for covered SVS services. </w:t>
      </w:r>
      <w:r w:rsidR="00C80ED8" w:rsidRPr="00DC2C0C">
        <w:rPr>
          <w:rFonts w:ascii="Arial" w:eastAsia="Arial" w:hAnsi="Arial" w:cs="Arial"/>
          <w:szCs w:val="24"/>
        </w:rPr>
        <w:t xml:space="preserve"> </w:t>
      </w:r>
    </w:p>
    <w:p w14:paraId="6A942B73" w14:textId="77777777" w:rsidR="00097E57" w:rsidRPr="00DC2C0C" w:rsidRDefault="00097E57" w:rsidP="00E55037">
      <w:pPr>
        <w:ind w:left="450" w:hanging="540"/>
        <w:jc w:val="both"/>
        <w:rPr>
          <w:rFonts w:ascii="Arial" w:eastAsia="Arial" w:hAnsi="Arial" w:cs="Arial"/>
          <w:szCs w:val="24"/>
        </w:rPr>
      </w:pPr>
    </w:p>
    <w:p w14:paraId="751F12CB" w14:textId="67599270" w:rsidR="00821BA3" w:rsidRPr="00DC2C0C" w:rsidRDefault="00821BA3" w:rsidP="00610E9C">
      <w:pPr>
        <w:pStyle w:val="ListParagraph"/>
        <w:numPr>
          <w:ilvl w:val="0"/>
          <w:numId w:val="15"/>
        </w:numPr>
        <w:ind w:left="450" w:hanging="540"/>
        <w:jc w:val="both"/>
        <w:rPr>
          <w:rFonts w:ascii="Arial" w:hAnsi="Arial" w:cs="Arial"/>
          <w:b/>
          <w:bCs/>
          <w:szCs w:val="24"/>
        </w:rPr>
      </w:pPr>
      <w:r w:rsidRPr="00DC2C0C">
        <w:rPr>
          <w:rFonts w:ascii="Arial" w:hAnsi="Arial" w:cs="Arial"/>
          <w:b/>
          <w:bCs/>
          <w:szCs w:val="24"/>
        </w:rPr>
        <w:t>The availability for electronic, telephone, or in-person conferencing this program initiative requires:</w:t>
      </w:r>
    </w:p>
    <w:p w14:paraId="3D08614E" w14:textId="77777777" w:rsidR="00037B20" w:rsidRPr="00DC2C0C" w:rsidRDefault="00037B20" w:rsidP="00624192">
      <w:pPr>
        <w:pStyle w:val="ListParagraph"/>
        <w:ind w:left="810" w:hanging="90"/>
        <w:jc w:val="both"/>
        <w:rPr>
          <w:rFonts w:ascii="Arial" w:hAnsi="Arial" w:cs="Arial"/>
          <w:b/>
          <w:bCs/>
          <w:szCs w:val="24"/>
          <w:u w:val="single"/>
        </w:rPr>
      </w:pPr>
    </w:p>
    <w:p w14:paraId="55042278" w14:textId="5DBF9291" w:rsidR="00AA7347" w:rsidRPr="00DC2C0C" w:rsidRDefault="00AA7347" w:rsidP="00E55037">
      <w:pPr>
        <w:ind w:left="450"/>
        <w:jc w:val="both"/>
        <w:rPr>
          <w:rFonts w:ascii="Arial" w:hAnsi="Arial" w:cs="Arial"/>
        </w:rPr>
      </w:pPr>
      <w:r w:rsidRPr="00DC2C0C">
        <w:rPr>
          <w:rFonts w:ascii="Arial" w:hAnsi="Arial" w:cs="Arial"/>
        </w:rPr>
        <w:t xml:space="preserve">CPP and referred families </w:t>
      </w:r>
      <w:r w:rsidR="0087009C" w:rsidRPr="00DC2C0C">
        <w:rPr>
          <w:rFonts w:ascii="Arial" w:hAnsi="Arial" w:cs="Arial"/>
        </w:rPr>
        <w:t>shall</w:t>
      </w:r>
      <w:r w:rsidRPr="00DC2C0C">
        <w:rPr>
          <w:rFonts w:ascii="Arial" w:hAnsi="Arial" w:cs="Arial"/>
        </w:rPr>
        <w:t xml:space="preserve"> be able to connect with the </w:t>
      </w:r>
      <w:r w:rsidR="006A2B65">
        <w:rPr>
          <w:rFonts w:ascii="Arial" w:hAnsi="Arial" w:cs="Arial"/>
        </w:rPr>
        <w:t>contractor</w:t>
      </w:r>
      <w:r w:rsidRPr="00DC2C0C">
        <w:rPr>
          <w:rFonts w:ascii="Arial" w:hAnsi="Arial" w:cs="Arial"/>
        </w:rPr>
        <w:t xml:space="preserve"> via all modes of communication, including electronic, telephone, and in person. Staff will need laptops with internet and encryption capabilities while in the field.</w:t>
      </w:r>
    </w:p>
    <w:p w14:paraId="1AAB27B8" w14:textId="77777777" w:rsidR="00AA7347" w:rsidRPr="00DC2C0C" w:rsidRDefault="00AA7347" w:rsidP="00E55037">
      <w:pPr>
        <w:ind w:left="450" w:hanging="450"/>
        <w:jc w:val="both"/>
        <w:rPr>
          <w:rFonts w:ascii="Arial" w:hAnsi="Arial" w:cs="Arial"/>
        </w:rPr>
      </w:pPr>
    </w:p>
    <w:p w14:paraId="480D41BD" w14:textId="7550D87B" w:rsidR="003025BC" w:rsidRPr="00DC2C0C" w:rsidRDefault="003025BC" w:rsidP="00E55037">
      <w:pPr>
        <w:pStyle w:val="ListParagraph"/>
        <w:ind w:left="450"/>
        <w:jc w:val="both"/>
        <w:rPr>
          <w:rFonts w:ascii="Arial" w:hAnsi="Arial" w:cs="Arial"/>
          <w:szCs w:val="24"/>
        </w:rPr>
      </w:pPr>
      <w:r w:rsidRPr="00DC2C0C">
        <w:rPr>
          <w:rFonts w:ascii="Arial" w:hAnsi="Arial" w:cs="Arial"/>
          <w:szCs w:val="24"/>
        </w:rPr>
        <w:t xml:space="preserve">Teaming and meaningful collaboration with families, DCF and other community providers is an essential function of the SVS </w:t>
      </w:r>
      <w:r w:rsidR="00CF03FE" w:rsidRPr="00DC2C0C">
        <w:rPr>
          <w:rFonts w:ascii="Arial" w:hAnsi="Arial" w:cs="Arial"/>
          <w:szCs w:val="24"/>
        </w:rPr>
        <w:t>program</w:t>
      </w:r>
      <w:r w:rsidRPr="00DC2C0C">
        <w:rPr>
          <w:rFonts w:ascii="Arial" w:hAnsi="Arial" w:cs="Arial"/>
          <w:szCs w:val="24"/>
        </w:rPr>
        <w:t>:</w:t>
      </w:r>
    </w:p>
    <w:p w14:paraId="281846B1" w14:textId="77777777" w:rsidR="003025BC" w:rsidRPr="00DC2C0C" w:rsidRDefault="003025BC" w:rsidP="00AA7347">
      <w:pPr>
        <w:ind w:left="180"/>
        <w:jc w:val="both"/>
        <w:rPr>
          <w:rFonts w:ascii="Arial" w:hAnsi="Arial" w:cs="Arial"/>
        </w:rPr>
      </w:pPr>
    </w:p>
    <w:p w14:paraId="331F7451" w14:textId="1966C003" w:rsidR="00AA7347" w:rsidRPr="00DC2C0C" w:rsidRDefault="00AA7347" w:rsidP="00610E9C">
      <w:pPr>
        <w:pStyle w:val="ListParagraph"/>
        <w:numPr>
          <w:ilvl w:val="0"/>
          <w:numId w:val="31"/>
        </w:numPr>
        <w:jc w:val="both"/>
        <w:rPr>
          <w:rFonts w:ascii="Arial" w:hAnsi="Arial" w:cs="Arial"/>
        </w:rPr>
      </w:pPr>
      <w:r w:rsidRPr="00DC2C0C">
        <w:rPr>
          <w:rFonts w:ascii="Arial" w:hAnsi="Arial" w:cs="Arial"/>
        </w:rPr>
        <w:t>In</w:t>
      </w:r>
      <w:r w:rsidR="00BC2601" w:rsidRPr="00DC2C0C">
        <w:rPr>
          <w:rFonts w:ascii="Arial" w:hAnsi="Arial" w:cs="Arial"/>
        </w:rPr>
        <w:t>-</w:t>
      </w:r>
      <w:r w:rsidRPr="00DC2C0C">
        <w:rPr>
          <w:rFonts w:ascii="Arial" w:hAnsi="Arial" w:cs="Arial"/>
        </w:rPr>
        <w:t xml:space="preserve">person or virtual conferences </w:t>
      </w:r>
      <w:r w:rsidR="00083CA4" w:rsidRPr="00DC2C0C">
        <w:rPr>
          <w:rFonts w:ascii="Arial" w:hAnsi="Arial" w:cs="Arial"/>
        </w:rPr>
        <w:t xml:space="preserve">shall </w:t>
      </w:r>
      <w:r w:rsidRPr="00DC2C0C">
        <w:rPr>
          <w:rFonts w:ascii="Arial" w:hAnsi="Arial" w:cs="Arial"/>
        </w:rPr>
        <w:t xml:space="preserve">occur between the </w:t>
      </w:r>
      <w:r w:rsidR="006A2B65">
        <w:rPr>
          <w:rFonts w:ascii="Arial" w:hAnsi="Arial" w:cs="Arial"/>
        </w:rPr>
        <w:t>contractor</w:t>
      </w:r>
      <w:r w:rsidRPr="00DC2C0C">
        <w:rPr>
          <w:rFonts w:ascii="Arial" w:hAnsi="Arial" w:cs="Arial"/>
        </w:rPr>
        <w:t xml:space="preserve">, DCF Office of Family Preservation and Reunification, and CPP. These conferences </w:t>
      </w:r>
      <w:r w:rsidR="00083CA4" w:rsidRPr="00DC2C0C">
        <w:rPr>
          <w:rFonts w:ascii="Arial" w:hAnsi="Arial" w:cs="Arial"/>
        </w:rPr>
        <w:t xml:space="preserve">shall </w:t>
      </w:r>
      <w:r w:rsidRPr="00DC2C0C">
        <w:rPr>
          <w:rFonts w:ascii="Arial" w:hAnsi="Arial" w:cs="Arial"/>
        </w:rPr>
        <w:t xml:space="preserve">occur </w:t>
      </w:r>
      <w:r w:rsidR="00531DC7" w:rsidRPr="00DC2C0C">
        <w:rPr>
          <w:rFonts w:ascii="Arial" w:hAnsi="Arial" w:cs="Arial"/>
        </w:rPr>
        <w:t xml:space="preserve">monthly </w:t>
      </w:r>
      <w:r w:rsidR="00BE3A8C" w:rsidRPr="00DC2C0C">
        <w:rPr>
          <w:rFonts w:ascii="Arial" w:hAnsi="Arial" w:cs="Arial"/>
        </w:rPr>
        <w:t xml:space="preserve">during initial implementation and </w:t>
      </w:r>
      <w:r w:rsidR="006A731C" w:rsidRPr="00DC2C0C">
        <w:rPr>
          <w:rFonts w:ascii="Arial" w:hAnsi="Arial" w:cs="Arial"/>
        </w:rPr>
        <w:t xml:space="preserve">then at least quarterly, ongoing. </w:t>
      </w:r>
      <w:r w:rsidRPr="00DC2C0C">
        <w:rPr>
          <w:rFonts w:ascii="Arial" w:hAnsi="Arial" w:cs="Arial"/>
        </w:rPr>
        <w:t xml:space="preserve">  </w:t>
      </w:r>
    </w:p>
    <w:p w14:paraId="115C9BE3" w14:textId="66A335C4" w:rsidR="00AA7347" w:rsidRPr="00DC2C0C" w:rsidRDefault="00AA7347" w:rsidP="00610E9C">
      <w:pPr>
        <w:pStyle w:val="ListParagraph"/>
        <w:numPr>
          <w:ilvl w:val="0"/>
          <w:numId w:val="31"/>
        </w:numPr>
        <w:jc w:val="both"/>
        <w:rPr>
          <w:rFonts w:ascii="Arial" w:hAnsi="Arial" w:cs="Arial"/>
        </w:rPr>
      </w:pPr>
      <w:r w:rsidRPr="00DC2C0C">
        <w:rPr>
          <w:rFonts w:ascii="Arial" w:hAnsi="Arial" w:cs="Arial"/>
        </w:rPr>
        <w:t xml:space="preserve">During the inception of the program, </w:t>
      </w:r>
      <w:r w:rsidR="006A2B65">
        <w:rPr>
          <w:rFonts w:ascii="Arial" w:hAnsi="Arial" w:cs="Arial"/>
        </w:rPr>
        <w:t>contractor</w:t>
      </w:r>
      <w:r w:rsidRPr="00DC2C0C">
        <w:rPr>
          <w:rFonts w:ascii="Arial" w:hAnsi="Arial" w:cs="Arial"/>
        </w:rPr>
        <w:t>s shall send weekly emails to local CPP offices to inform them of</w:t>
      </w:r>
      <w:r w:rsidR="003025BC" w:rsidRPr="00DC2C0C">
        <w:rPr>
          <w:rFonts w:ascii="Arial" w:hAnsi="Arial" w:cs="Arial"/>
        </w:rPr>
        <w:t xml:space="preserve"> </w:t>
      </w:r>
      <w:r w:rsidRPr="00DC2C0C">
        <w:rPr>
          <w:rFonts w:ascii="Arial" w:hAnsi="Arial" w:cs="Arial"/>
        </w:rPr>
        <w:t xml:space="preserve">slots available for new referrals. </w:t>
      </w:r>
    </w:p>
    <w:p w14:paraId="758ABBC2" w14:textId="232845DB" w:rsidR="00BB1B71" w:rsidRPr="00DC2C0C" w:rsidRDefault="00B426A7" w:rsidP="00610E9C">
      <w:pPr>
        <w:pStyle w:val="ListParagraph"/>
        <w:numPr>
          <w:ilvl w:val="0"/>
          <w:numId w:val="31"/>
        </w:numPr>
        <w:jc w:val="both"/>
        <w:rPr>
          <w:rFonts w:ascii="Arial" w:hAnsi="Arial" w:cs="Arial"/>
        </w:rPr>
      </w:pPr>
      <w:r w:rsidRPr="00DC2C0C">
        <w:rPr>
          <w:rFonts w:ascii="Arial" w:hAnsi="Arial" w:cs="Arial"/>
        </w:rPr>
        <w:t xml:space="preserve">In addition to facilitating Visitation Planning Meetings, </w:t>
      </w:r>
      <w:r w:rsidR="006A2B65">
        <w:rPr>
          <w:rFonts w:ascii="Arial" w:hAnsi="Arial" w:cs="Arial"/>
        </w:rPr>
        <w:t>contractors</w:t>
      </w:r>
      <w:r w:rsidR="00C80ED8" w:rsidRPr="00DC2C0C">
        <w:rPr>
          <w:rFonts w:ascii="Arial" w:hAnsi="Arial" w:cs="Arial"/>
        </w:rPr>
        <w:t xml:space="preserve"> shall attend</w:t>
      </w:r>
      <w:r w:rsidR="00CF7275" w:rsidRPr="00DC2C0C">
        <w:rPr>
          <w:rFonts w:ascii="Arial" w:hAnsi="Arial" w:cs="Arial"/>
        </w:rPr>
        <w:t>,</w:t>
      </w:r>
      <w:r w:rsidR="00C80ED8" w:rsidRPr="00DC2C0C">
        <w:rPr>
          <w:rFonts w:ascii="Arial" w:hAnsi="Arial" w:cs="Arial"/>
        </w:rPr>
        <w:t xml:space="preserve"> were possible</w:t>
      </w:r>
      <w:r w:rsidR="00CF7275" w:rsidRPr="00DC2C0C">
        <w:rPr>
          <w:rFonts w:ascii="Arial" w:hAnsi="Arial" w:cs="Arial"/>
        </w:rPr>
        <w:t>,</w:t>
      </w:r>
      <w:r w:rsidR="002544E5" w:rsidRPr="00DC2C0C">
        <w:rPr>
          <w:rFonts w:ascii="Arial" w:hAnsi="Arial" w:cs="Arial"/>
        </w:rPr>
        <w:t xml:space="preserve"> </w:t>
      </w:r>
      <w:r w:rsidR="00C329F3" w:rsidRPr="00DC2C0C">
        <w:rPr>
          <w:rFonts w:ascii="Arial" w:hAnsi="Arial" w:cs="Arial"/>
        </w:rPr>
        <w:t>and actively participate in CPP case conferences, Family Team Meetings (FTMs), and/or other Child and Family Team Meetings</w:t>
      </w:r>
      <w:r w:rsidR="00E73528" w:rsidRPr="00DC2C0C">
        <w:rPr>
          <w:rFonts w:ascii="Arial" w:hAnsi="Arial" w:cs="Arial"/>
        </w:rPr>
        <w:t xml:space="preserve"> (CFTs)</w:t>
      </w:r>
      <w:r w:rsidR="00C329F3" w:rsidRPr="00DC2C0C">
        <w:rPr>
          <w:rFonts w:ascii="Arial" w:hAnsi="Arial" w:cs="Arial"/>
        </w:rPr>
        <w:t>, as available.</w:t>
      </w:r>
      <w:r w:rsidR="00E73528" w:rsidRPr="00DC2C0C">
        <w:rPr>
          <w:rFonts w:ascii="Arial" w:hAnsi="Arial" w:cs="Arial"/>
        </w:rPr>
        <w:t xml:space="preserve"> </w:t>
      </w:r>
      <w:r w:rsidR="00615788" w:rsidRPr="00DC2C0C">
        <w:rPr>
          <w:rFonts w:ascii="Arial" w:hAnsi="Arial" w:cs="Arial"/>
        </w:rPr>
        <w:t xml:space="preserve">When applicable and appropriate, </w:t>
      </w:r>
      <w:r w:rsidR="00FF6267" w:rsidRPr="00DC2C0C">
        <w:rPr>
          <w:rFonts w:ascii="Arial" w:hAnsi="Arial" w:cs="Arial"/>
        </w:rPr>
        <w:t xml:space="preserve">the VPM, FTM and CFT Meetings may combined to </w:t>
      </w:r>
      <w:r w:rsidR="00BB08E1" w:rsidRPr="00DC2C0C">
        <w:rPr>
          <w:rFonts w:ascii="Arial" w:hAnsi="Arial" w:cs="Arial"/>
        </w:rPr>
        <w:t xml:space="preserve">support families and children in a singular, multidisciplinary team meeting. </w:t>
      </w:r>
    </w:p>
    <w:p w14:paraId="5CA12454" w14:textId="77777777" w:rsidR="00DE6345" w:rsidRPr="00DC2C0C" w:rsidRDefault="00DE6345" w:rsidP="00DE6345">
      <w:pPr>
        <w:jc w:val="both"/>
        <w:rPr>
          <w:rFonts w:ascii="Arial" w:hAnsi="Arial" w:cs="Arial"/>
          <w:b/>
          <w:bCs/>
          <w:u w:val="single"/>
        </w:rPr>
      </w:pPr>
    </w:p>
    <w:p w14:paraId="3E82A8B8" w14:textId="47EE5465" w:rsidR="00821BA3" w:rsidRPr="00DC2C0C" w:rsidRDefault="00DE6345" w:rsidP="00E55037">
      <w:pPr>
        <w:ind w:left="450" w:hanging="540"/>
        <w:jc w:val="both"/>
        <w:rPr>
          <w:rFonts w:ascii="Arial" w:hAnsi="Arial" w:cs="Arial"/>
          <w:szCs w:val="24"/>
        </w:rPr>
      </w:pPr>
      <w:r w:rsidRPr="00DC2C0C">
        <w:rPr>
          <w:rFonts w:ascii="Arial" w:hAnsi="Arial" w:cs="Arial"/>
          <w:b/>
          <w:bCs/>
        </w:rPr>
        <w:t>12)</w:t>
      </w:r>
      <w:r w:rsidR="00E55037" w:rsidRPr="00DC2C0C">
        <w:rPr>
          <w:rFonts w:ascii="Arial" w:hAnsi="Arial" w:cs="Arial"/>
          <w:b/>
          <w:bCs/>
        </w:rPr>
        <w:t xml:space="preserve"> </w:t>
      </w:r>
      <w:r w:rsidRPr="00DC2C0C">
        <w:rPr>
          <w:rFonts w:ascii="Arial" w:hAnsi="Arial" w:cs="Arial"/>
          <w:b/>
          <w:bCs/>
        </w:rPr>
        <w:t xml:space="preserve"> </w:t>
      </w:r>
      <w:r w:rsidR="00821BA3" w:rsidRPr="00DC2C0C">
        <w:rPr>
          <w:rFonts w:ascii="Arial" w:hAnsi="Arial" w:cs="Arial"/>
          <w:b/>
          <w:bCs/>
        </w:rPr>
        <w:t xml:space="preserve">The required partnerships/collaborations with stakeholders that will </w:t>
      </w:r>
      <w:r w:rsidR="00E55037" w:rsidRPr="00DC2C0C">
        <w:rPr>
          <w:rFonts w:ascii="Arial" w:hAnsi="Arial" w:cs="Arial"/>
          <w:b/>
          <w:bCs/>
        </w:rPr>
        <w:t xml:space="preserve">  </w:t>
      </w:r>
      <w:r w:rsidR="00821BA3" w:rsidRPr="00DC2C0C">
        <w:rPr>
          <w:rFonts w:ascii="Arial" w:hAnsi="Arial" w:cs="Arial"/>
          <w:b/>
          <w:bCs/>
        </w:rPr>
        <w:t>contribute to the success of this initiative:</w:t>
      </w:r>
    </w:p>
    <w:p w14:paraId="05EC35F0" w14:textId="77777777" w:rsidR="002B7B00" w:rsidRPr="00DC2C0C" w:rsidRDefault="002B7B00" w:rsidP="002B7B00">
      <w:pPr>
        <w:ind w:left="180"/>
        <w:jc w:val="both"/>
        <w:rPr>
          <w:rFonts w:ascii="Arial" w:hAnsi="Arial" w:cs="Arial"/>
          <w:szCs w:val="24"/>
        </w:rPr>
      </w:pPr>
    </w:p>
    <w:p w14:paraId="798A517E" w14:textId="5A39F1CD" w:rsidR="002B7B00" w:rsidRPr="00DC2C0C" w:rsidRDefault="007038DA" w:rsidP="00E55037">
      <w:pPr>
        <w:ind w:left="450"/>
        <w:jc w:val="both"/>
        <w:rPr>
          <w:rFonts w:ascii="Arial" w:hAnsi="Arial" w:cs="Arial"/>
          <w:szCs w:val="24"/>
        </w:rPr>
      </w:pPr>
      <w:r>
        <w:rPr>
          <w:rFonts w:ascii="Arial" w:hAnsi="Arial" w:cs="Arial"/>
          <w:szCs w:val="24"/>
        </w:rPr>
        <w:t>Contractors</w:t>
      </w:r>
      <w:r w:rsidR="002B7B00" w:rsidRPr="00DC2C0C">
        <w:rPr>
          <w:rFonts w:ascii="Arial" w:hAnsi="Arial" w:cs="Arial"/>
          <w:szCs w:val="24"/>
        </w:rPr>
        <w:t xml:space="preserve"> shall create and maintain strong, meaningful relationships with the following stakeholders to ensure success of the program:</w:t>
      </w:r>
    </w:p>
    <w:p w14:paraId="2BB33D39" w14:textId="1EAE6815"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 xml:space="preserve">DCF’s </w:t>
      </w:r>
      <w:r w:rsidR="00C21E5A" w:rsidRPr="00DC2C0C">
        <w:rPr>
          <w:rFonts w:ascii="Arial" w:hAnsi="Arial" w:cs="Arial"/>
          <w:szCs w:val="24"/>
        </w:rPr>
        <w:t>Division of Child Protection &amp; Permanency (CPP)</w:t>
      </w:r>
      <w:r w:rsidRPr="00DC2C0C">
        <w:rPr>
          <w:rFonts w:ascii="Arial" w:hAnsi="Arial" w:cs="Arial"/>
          <w:szCs w:val="24"/>
        </w:rPr>
        <w:t xml:space="preserve"> and Division of Family and Community Partnerships, Office of Family Preservation &amp; Reunification (DFCP, OFPR)</w:t>
      </w:r>
    </w:p>
    <w:p w14:paraId="16406DB4" w14:textId="77777777"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Community human service agencies</w:t>
      </w:r>
    </w:p>
    <w:p w14:paraId="40BD5C7F" w14:textId="77777777"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Local community-based service providers</w:t>
      </w:r>
    </w:p>
    <w:p w14:paraId="3B924044" w14:textId="64CB48A8"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 xml:space="preserve">Other </w:t>
      </w:r>
      <w:r w:rsidR="00D81BD5" w:rsidRPr="00DC2C0C">
        <w:rPr>
          <w:rFonts w:ascii="Arial" w:hAnsi="Arial" w:cs="Arial"/>
          <w:szCs w:val="24"/>
        </w:rPr>
        <w:t xml:space="preserve">SVS </w:t>
      </w:r>
      <w:r w:rsidRPr="00DC2C0C">
        <w:rPr>
          <w:rFonts w:ascii="Arial" w:hAnsi="Arial" w:cs="Arial"/>
          <w:szCs w:val="24"/>
        </w:rPr>
        <w:t>programs</w:t>
      </w:r>
    </w:p>
    <w:p w14:paraId="3B25EF80" w14:textId="77777777" w:rsidR="00821BA3" w:rsidRPr="00DC2C0C" w:rsidRDefault="00821BA3" w:rsidP="00624192">
      <w:pPr>
        <w:pStyle w:val="ListParagraph"/>
        <w:ind w:left="810" w:hanging="90"/>
        <w:jc w:val="both"/>
        <w:rPr>
          <w:rFonts w:ascii="Arial" w:hAnsi="Arial" w:cs="Arial"/>
          <w:b/>
          <w:bCs/>
          <w:szCs w:val="24"/>
          <w:u w:val="single"/>
        </w:rPr>
      </w:pPr>
    </w:p>
    <w:p w14:paraId="41354D3C" w14:textId="77777777" w:rsidR="0062006C" w:rsidRPr="00DC2C0C" w:rsidRDefault="0062006C" w:rsidP="00624192">
      <w:pPr>
        <w:pStyle w:val="ListParagraph"/>
        <w:ind w:left="810" w:hanging="90"/>
        <w:jc w:val="both"/>
        <w:rPr>
          <w:rFonts w:ascii="Arial" w:hAnsi="Arial" w:cs="Arial"/>
          <w:b/>
          <w:bCs/>
          <w:szCs w:val="24"/>
          <w:u w:val="single"/>
        </w:rPr>
      </w:pPr>
    </w:p>
    <w:p w14:paraId="1F6CB971" w14:textId="4DD23C85" w:rsidR="00CE1BA0" w:rsidRPr="00DC2C0C" w:rsidRDefault="0091032F" w:rsidP="00E55037">
      <w:pPr>
        <w:tabs>
          <w:tab w:val="left" w:pos="720"/>
        </w:tabs>
        <w:ind w:hanging="90"/>
        <w:jc w:val="both"/>
        <w:rPr>
          <w:rFonts w:ascii="Arial" w:hAnsi="Arial" w:cs="Arial"/>
          <w:b/>
          <w:bCs/>
          <w:szCs w:val="24"/>
        </w:rPr>
      </w:pPr>
      <w:r w:rsidRPr="00DC2C0C">
        <w:rPr>
          <w:rFonts w:ascii="Arial" w:hAnsi="Arial" w:cs="Arial"/>
          <w:b/>
          <w:bCs/>
        </w:rPr>
        <w:t xml:space="preserve">13) </w:t>
      </w:r>
      <w:r w:rsidR="00E55037" w:rsidRPr="00DC2C0C">
        <w:rPr>
          <w:rFonts w:ascii="Arial" w:hAnsi="Arial" w:cs="Arial"/>
          <w:b/>
          <w:bCs/>
        </w:rPr>
        <w:t xml:space="preserve">  </w:t>
      </w:r>
      <w:r w:rsidR="00CE1BA0" w:rsidRPr="00DC2C0C">
        <w:rPr>
          <w:rFonts w:ascii="Arial" w:hAnsi="Arial" w:cs="Arial"/>
          <w:b/>
          <w:bCs/>
        </w:rPr>
        <w:t xml:space="preserve">Data Collection </w:t>
      </w:r>
      <w:r w:rsidR="00E65B43" w:rsidRPr="00DC2C0C">
        <w:rPr>
          <w:rFonts w:ascii="Arial" w:hAnsi="Arial" w:cs="Arial"/>
          <w:b/>
          <w:bCs/>
        </w:rPr>
        <w:t xml:space="preserve">Systems </w:t>
      </w:r>
      <w:r w:rsidR="008466AE" w:rsidRPr="00DC2C0C">
        <w:rPr>
          <w:rFonts w:ascii="Arial" w:hAnsi="Arial" w:cs="Arial"/>
          <w:b/>
          <w:bCs/>
        </w:rPr>
        <w:t>this program initiative requires</w:t>
      </w:r>
      <w:r w:rsidR="00CE1BA0" w:rsidRPr="00DC2C0C">
        <w:rPr>
          <w:rFonts w:ascii="Arial" w:hAnsi="Arial" w:cs="Arial"/>
          <w:b/>
          <w:bCs/>
        </w:rPr>
        <w:t>:</w:t>
      </w:r>
    </w:p>
    <w:p w14:paraId="1C26BCE2" w14:textId="77777777" w:rsidR="006C0D61" w:rsidRPr="00DC2C0C" w:rsidRDefault="006C0D61" w:rsidP="00A9555E">
      <w:pPr>
        <w:tabs>
          <w:tab w:val="left" w:pos="720"/>
        </w:tabs>
        <w:jc w:val="both"/>
        <w:rPr>
          <w:rFonts w:ascii="Arial" w:hAnsi="Arial" w:cs="Arial"/>
          <w:b/>
          <w:bCs/>
          <w:szCs w:val="24"/>
        </w:rPr>
      </w:pPr>
    </w:p>
    <w:p w14:paraId="2BD7B78E" w14:textId="31095E91" w:rsidR="009E6698" w:rsidRPr="00DC2C0C" w:rsidRDefault="009E6698" w:rsidP="00E55037">
      <w:pPr>
        <w:ind w:left="450"/>
        <w:jc w:val="both"/>
        <w:rPr>
          <w:rFonts w:ascii="Arial" w:hAnsi="Arial" w:cs="Arial"/>
        </w:rPr>
      </w:pPr>
      <w:r w:rsidRPr="00DC2C0C">
        <w:rPr>
          <w:rFonts w:ascii="Arial" w:hAnsi="Arial" w:cs="Arial"/>
        </w:rPr>
        <w:t xml:space="preserve">Details from each visit </w:t>
      </w:r>
      <w:r w:rsidR="002A6B0C" w:rsidRPr="00DC2C0C">
        <w:rPr>
          <w:rFonts w:ascii="Arial" w:hAnsi="Arial" w:cs="Arial"/>
        </w:rPr>
        <w:t xml:space="preserve">shall </w:t>
      </w:r>
      <w:r w:rsidRPr="00DC2C0C">
        <w:rPr>
          <w:rFonts w:ascii="Arial" w:hAnsi="Arial" w:cs="Arial"/>
        </w:rPr>
        <w:t xml:space="preserve">be documented in the </w:t>
      </w:r>
      <w:r w:rsidR="007038DA">
        <w:rPr>
          <w:rFonts w:ascii="Arial" w:hAnsi="Arial" w:cs="Arial"/>
        </w:rPr>
        <w:t>contractor’s</w:t>
      </w:r>
      <w:r w:rsidRPr="00DC2C0C">
        <w:rPr>
          <w:rFonts w:ascii="Arial" w:hAnsi="Arial" w:cs="Arial"/>
        </w:rPr>
        <w:t xml:space="preserve"> Electronic Health Records (EHRs) and DCF’s NJS case recording system, including but not limited to, clinical and transportation notes, pre/post visit debriefing and all other collaterals. </w:t>
      </w:r>
      <w:r w:rsidR="00B478C1">
        <w:rPr>
          <w:rFonts w:ascii="Arial" w:hAnsi="Arial" w:cs="Arial"/>
        </w:rPr>
        <w:t xml:space="preserve">Contractors shall reference the </w:t>
      </w:r>
      <w:r w:rsidR="00CE1ED9">
        <w:rPr>
          <w:rFonts w:ascii="Arial" w:hAnsi="Arial" w:cs="Arial"/>
        </w:rPr>
        <w:t>SVS Program Manual, Section 4, Administrat</w:t>
      </w:r>
      <w:r w:rsidR="00885AC6">
        <w:rPr>
          <w:rFonts w:ascii="Arial" w:hAnsi="Arial" w:cs="Arial"/>
        </w:rPr>
        <w:t>ive Operations, Documentation Guidance.</w:t>
      </w:r>
    </w:p>
    <w:p w14:paraId="3D005496" w14:textId="77777777" w:rsidR="009E6698" w:rsidRPr="00DC2C0C" w:rsidRDefault="009E6698" w:rsidP="009E6698">
      <w:pPr>
        <w:jc w:val="both"/>
        <w:rPr>
          <w:rFonts w:ascii="Arial" w:hAnsi="Arial" w:cs="Arial"/>
        </w:rPr>
      </w:pPr>
    </w:p>
    <w:p w14:paraId="6DD5036F" w14:textId="486971D3" w:rsidR="009E6698" w:rsidRPr="00DC2C0C" w:rsidRDefault="008150E9" w:rsidP="00E55037">
      <w:pPr>
        <w:ind w:left="450"/>
        <w:jc w:val="both"/>
        <w:rPr>
          <w:rFonts w:ascii="Arial" w:hAnsi="Arial" w:cs="Arial"/>
        </w:rPr>
      </w:pPr>
      <w:r w:rsidRPr="00DC2C0C">
        <w:rPr>
          <w:rFonts w:ascii="Arial" w:hAnsi="Arial" w:cs="Arial"/>
        </w:rPr>
        <w:t xml:space="preserve">Allowable </w:t>
      </w:r>
      <w:r w:rsidR="002A6B0C" w:rsidRPr="00DC2C0C">
        <w:rPr>
          <w:rFonts w:ascii="Arial" w:hAnsi="Arial" w:cs="Arial"/>
          <w:szCs w:val="24"/>
        </w:rPr>
        <w:t xml:space="preserve">NJ </w:t>
      </w:r>
      <w:proofErr w:type="spellStart"/>
      <w:r w:rsidR="002A6B0C" w:rsidRPr="00DC2C0C">
        <w:rPr>
          <w:rFonts w:ascii="Arial" w:hAnsi="Arial" w:cs="Arial"/>
          <w:szCs w:val="24"/>
        </w:rPr>
        <w:t>FamilyCare</w:t>
      </w:r>
      <w:proofErr w:type="spellEnd"/>
      <w:r w:rsidR="002A6B0C" w:rsidRPr="00DC2C0C">
        <w:rPr>
          <w:rFonts w:ascii="Arial" w:hAnsi="Arial" w:cs="Arial"/>
          <w:szCs w:val="24"/>
        </w:rPr>
        <w:t>/</w:t>
      </w:r>
      <w:r w:rsidRPr="00DC2C0C">
        <w:rPr>
          <w:rFonts w:ascii="Arial" w:hAnsi="Arial" w:cs="Arial"/>
        </w:rPr>
        <w:t>Medicaid</w:t>
      </w:r>
      <w:r w:rsidR="005D4A1A" w:rsidRPr="00DC2C0C">
        <w:rPr>
          <w:rFonts w:ascii="Arial" w:hAnsi="Arial" w:cs="Arial"/>
        </w:rPr>
        <w:t>-services billed to any claim will be entered into the</w:t>
      </w:r>
      <w:r w:rsidR="00836958" w:rsidRPr="00DC2C0C">
        <w:rPr>
          <w:rFonts w:ascii="Arial" w:hAnsi="Arial" w:cs="Arial"/>
        </w:rPr>
        <w:t xml:space="preserve"> </w:t>
      </w:r>
      <w:r w:rsidR="00083CA4" w:rsidRPr="00DC2C0C">
        <w:rPr>
          <w:rFonts w:ascii="Arial" w:hAnsi="Arial" w:cs="Arial"/>
        </w:rPr>
        <w:t xml:space="preserve">NJ </w:t>
      </w:r>
      <w:proofErr w:type="spellStart"/>
      <w:r w:rsidR="00083CA4" w:rsidRPr="00DC2C0C">
        <w:rPr>
          <w:rFonts w:ascii="Arial" w:hAnsi="Arial" w:cs="Arial"/>
        </w:rPr>
        <w:t>FamilyCare</w:t>
      </w:r>
      <w:proofErr w:type="spellEnd"/>
      <w:r w:rsidR="00083CA4" w:rsidRPr="00DC2C0C">
        <w:rPr>
          <w:rFonts w:ascii="Arial" w:hAnsi="Arial" w:cs="Arial"/>
        </w:rPr>
        <w:t>/</w:t>
      </w:r>
      <w:r w:rsidR="00836958" w:rsidRPr="00DC2C0C">
        <w:rPr>
          <w:rFonts w:ascii="Arial" w:hAnsi="Arial" w:cs="Arial"/>
        </w:rPr>
        <w:t>Medicaid Management Information System (MMIS)</w:t>
      </w:r>
      <w:r w:rsidR="005D4A1A" w:rsidRPr="00DC2C0C">
        <w:rPr>
          <w:rFonts w:ascii="Arial" w:hAnsi="Arial" w:cs="Arial"/>
        </w:rPr>
        <w:t>.</w:t>
      </w:r>
      <w:r w:rsidR="00836958" w:rsidRPr="00DC2C0C">
        <w:rPr>
          <w:rFonts w:ascii="Arial" w:hAnsi="Arial" w:cs="Arial"/>
        </w:rPr>
        <w:t xml:space="preserve"> </w:t>
      </w:r>
    </w:p>
    <w:p w14:paraId="1E7D0884" w14:textId="77777777" w:rsidR="009E6698" w:rsidRPr="00DC2C0C" w:rsidRDefault="009E6698" w:rsidP="00E55037">
      <w:pPr>
        <w:ind w:left="450"/>
        <w:jc w:val="both"/>
        <w:rPr>
          <w:rFonts w:ascii="Arial" w:hAnsi="Arial" w:cs="Arial"/>
        </w:rPr>
      </w:pPr>
    </w:p>
    <w:p w14:paraId="2C169B1F" w14:textId="3C072310" w:rsidR="00D27FDA" w:rsidRPr="00DC2C0C" w:rsidRDefault="007038DA" w:rsidP="00E55037">
      <w:pPr>
        <w:ind w:left="450"/>
        <w:jc w:val="both"/>
        <w:rPr>
          <w:rFonts w:ascii="Arial" w:hAnsi="Arial" w:cs="Arial"/>
          <w:szCs w:val="24"/>
        </w:rPr>
      </w:pPr>
      <w:r>
        <w:rPr>
          <w:rFonts w:ascii="Arial" w:hAnsi="Arial" w:cs="Arial"/>
          <w:szCs w:val="24"/>
        </w:rPr>
        <w:t>Contractors</w:t>
      </w:r>
      <w:r w:rsidR="00026975" w:rsidRPr="00DC2C0C">
        <w:rPr>
          <w:rFonts w:ascii="Arial" w:hAnsi="Arial" w:cs="Arial"/>
          <w:szCs w:val="24"/>
        </w:rPr>
        <w:t xml:space="preserve"> shall collect and report on </w:t>
      </w:r>
      <w:r w:rsidR="001D2DB9" w:rsidRPr="00DC2C0C">
        <w:rPr>
          <w:rFonts w:ascii="Arial" w:hAnsi="Arial" w:cs="Arial"/>
          <w:szCs w:val="24"/>
        </w:rPr>
        <w:t xml:space="preserve">the following data elements including but not limited </w:t>
      </w:r>
      <w:r w:rsidR="00272454" w:rsidRPr="00DC2C0C">
        <w:rPr>
          <w:rFonts w:ascii="Arial" w:hAnsi="Arial" w:cs="Arial"/>
          <w:szCs w:val="24"/>
        </w:rPr>
        <w:t>to</w:t>
      </w:r>
      <w:r w:rsidR="001D2DB9" w:rsidRPr="00DC2C0C">
        <w:rPr>
          <w:rFonts w:ascii="Arial" w:hAnsi="Arial" w:cs="Arial"/>
          <w:szCs w:val="24"/>
        </w:rPr>
        <w:t xml:space="preserve"> </w:t>
      </w:r>
      <w:r w:rsidR="006F672A" w:rsidRPr="00DC2C0C">
        <w:rPr>
          <w:rFonts w:ascii="Arial" w:hAnsi="Arial" w:cs="Arial"/>
          <w:szCs w:val="24"/>
        </w:rPr>
        <w:t>family/child-level data</w:t>
      </w:r>
      <w:r w:rsidR="00B668BC" w:rsidRPr="00DC2C0C">
        <w:rPr>
          <w:rFonts w:ascii="Arial" w:hAnsi="Arial" w:cs="Arial"/>
          <w:szCs w:val="24"/>
        </w:rPr>
        <w:t>, services and visit-level data</w:t>
      </w:r>
      <w:r w:rsidR="00026975" w:rsidRPr="00DC2C0C">
        <w:rPr>
          <w:rFonts w:ascii="Arial" w:hAnsi="Arial" w:cs="Arial"/>
          <w:szCs w:val="24"/>
        </w:rPr>
        <w:t xml:space="preserve"> and </w:t>
      </w:r>
      <w:r w:rsidR="00B668BC" w:rsidRPr="00DC2C0C">
        <w:rPr>
          <w:rFonts w:ascii="Arial" w:hAnsi="Arial" w:cs="Arial"/>
          <w:szCs w:val="24"/>
        </w:rPr>
        <w:t xml:space="preserve">other </w:t>
      </w:r>
      <w:r w:rsidR="00026975" w:rsidRPr="00DC2C0C">
        <w:rPr>
          <w:rFonts w:ascii="Arial" w:hAnsi="Arial" w:cs="Arial"/>
          <w:szCs w:val="24"/>
        </w:rPr>
        <w:t>program</w:t>
      </w:r>
      <w:r w:rsidR="00136930" w:rsidRPr="00DC2C0C">
        <w:rPr>
          <w:rFonts w:ascii="Arial" w:hAnsi="Arial" w:cs="Arial"/>
          <w:szCs w:val="24"/>
        </w:rPr>
        <w:t xml:space="preserve">matic qualitative </w:t>
      </w:r>
      <w:r w:rsidR="001D2DB9" w:rsidRPr="00DC2C0C">
        <w:rPr>
          <w:rFonts w:ascii="Arial" w:hAnsi="Arial" w:cs="Arial"/>
          <w:szCs w:val="24"/>
        </w:rPr>
        <w:t>and outcome-related</w:t>
      </w:r>
      <w:r w:rsidR="00595F27" w:rsidRPr="00DC2C0C">
        <w:rPr>
          <w:rFonts w:ascii="Arial" w:hAnsi="Arial" w:cs="Arial"/>
          <w:szCs w:val="24"/>
        </w:rPr>
        <w:t xml:space="preserve"> </w:t>
      </w:r>
      <w:r w:rsidR="00136930" w:rsidRPr="00DC2C0C">
        <w:rPr>
          <w:rFonts w:ascii="Arial" w:hAnsi="Arial" w:cs="Arial"/>
          <w:szCs w:val="24"/>
        </w:rPr>
        <w:t>data</w:t>
      </w:r>
      <w:r w:rsidR="00026975" w:rsidRPr="00DC2C0C">
        <w:rPr>
          <w:rFonts w:ascii="Arial" w:hAnsi="Arial" w:cs="Arial"/>
          <w:szCs w:val="24"/>
        </w:rPr>
        <w:t xml:space="preserve"> </w:t>
      </w:r>
      <w:r w:rsidR="00595F27" w:rsidRPr="00DC2C0C">
        <w:rPr>
          <w:rFonts w:ascii="Arial" w:hAnsi="Arial" w:cs="Arial"/>
          <w:szCs w:val="24"/>
        </w:rPr>
        <w:t>elements</w:t>
      </w:r>
      <w:r w:rsidR="00026975" w:rsidRPr="00DC2C0C">
        <w:rPr>
          <w:rFonts w:ascii="Arial" w:hAnsi="Arial" w:cs="Arial"/>
          <w:szCs w:val="24"/>
        </w:rPr>
        <w:t>. They</w:t>
      </w:r>
      <w:r w:rsidR="00026975" w:rsidRPr="00DC2C0C" w:rsidDel="00C97EA1">
        <w:rPr>
          <w:rFonts w:ascii="Arial" w:hAnsi="Arial" w:cs="Arial"/>
          <w:szCs w:val="24"/>
        </w:rPr>
        <w:t xml:space="preserve"> </w:t>
      </w:r>
      <w:r w:rsidR="00026975" w:rsidRPr="00DC2C0C">
        <w:rPr>
          <w:rFonts w:ascii="Arial" w:hAnsi="Arial" w:cs="Arial"/>
          <w:szCs w:val="24"/>
        </w:rPr>
        <w:t>shall use a DCF</w:t>
      </w:r>
      <w:r w:rsidR="00FA6324" w:rsidRPr="00DC2C0C">
        <w:rPr>
          <w:rFonts w:ascii="Arial" w:hAnsi="Arial" w:cs="Arial"/>
          <w:szCs w:val="24"/>
        </w:rPr>
        <w:t>-</w:t>
      </w:r>
      <w:r w:rsidR="00026975" w:rsidRPr="00DC2C0C">
        <w:rPr>
          <w:rFonts w:ascii="Arial" w:hAnsi="Arial" w:cs="Arial"/>
          <w:szCs w:val="24"/>
        </w:rPr>
        <w:t>approved data collection and reporting system.</w:t>
      </w:r>
    </w:p>
    <w:p w14:paraId="2861A5DC" w14:textId="77777777" w:rsidR="00CE1BA0" w:rsidRPr="00DC2C0C" w:rsidRDefault="00CE1BA0" w:rsidP="00E55037">
      <w:pPr>
        <w:ind w:left="450"/>
        <w:jc w:val="both"/>
        <w:rPr>
          <w:rFonts w:ascii="Arial" w:hAnsi="Arial" w:cs="Arial"/>
          <w:szCs w:val="24"/>
        </w:rPr>
      </w:pPr>
    </w:p>
    <w:p w14:paraId="4524A085" w14:textId="09CC34BC" w:rsidR="00CE1BA0" w:rsidRPr="00DC2C0C" w:rsidRDefault="00A02042" w:rsidP="0062006C">
      <w:pPr>
        <w:ind w:left="450" w:hanging="540"/>
        <w:jc w:val="both"/>
        <w:rPr>
          <w:rFonts w:ascii="Arial" w:hAnsi="Arial" w:cs="Arial"/>
          <w:b/>
          <w:bCs/>
          <w:szCs w:val="24"/>
        </w:rPr>
      </w:pPr>
      <w:r w:rsidRPr="00DC2C0C">
        <w:rPr>
          <w:rFonts w:ascii="Arial" w:hAnsi="Arial" w:cs="Arial"/>
          <w:b/>
          <w:bCs/>
        </w:rPr>
        <w:t xml:space="preserve">14) </w:t>
      </w:r>
      <w:r w:rsidR="00CE1BA0" w:rsidRPr="00DC2C0C">
        <w:rPr>
          <w:rFonts w:ascii="Arial" w:hAnsi="Arial" w:cs="Arial"/>
          <w:b/>
          <w:bCs/>
        </w:rPr>
        <w:t>The assessment and evaluation tools this program initiative require</w:t>
      </w:r>
      <w:r w:rsidR="006200BA" w:rsidRPr="00DC2C0C">
        <w:rPr>
          <w:rFonts w:ascii="Arial" w:hAnsi="Arial" w:cs="Arial"/>
          <w:b/>
          <w:bCs/>
        </w:rPr>
        <w:t>s</w:t>
      </w:r>
      <w:r w:rsidR="00CE1BA0" w:rsidRPr="00DC2C0C">
        <w:rPr>
          <w:rFonts w:ascii="Arial" w:hAnsi="Arial" w:cs="Arial"/>
          <w:b/>
          <w:bCs/>
        </w:rPr>
        <w:t xml:space="preserve">:  </w:t>
      </w:r>
    </w:p>
    <w:p w14:paraId="292EDF9E" w14:textId="77777777" w:rsidR="00CE1BA0" w:rsidRPr="00DC2C0C" w:rsidRDefault="00CE1BA0" w:rsidP="00E55037">
      <w:pPr>
        <w:ind w:left="450" w:hanging="540"/>
        <w:jc w:val="both"/>
        <w:rPr>
          <w:rFonts w:ascii="Arial" w:hAnsi="Arial" w:cs="Arial"/>
          <w:b/>
          <w:bCs/>
          <w:szCs w:val="24"/>
        </w:rPr>
      </w:pPr>
    </w:p>
    <w:p w14:paraId="7B280801" w14:textId="7E3031A9" w:rsidR="00D84ACF" w:rsidRPr="00DC2C0C" w:rsidRDefault="00D84ACF" w:rsidP="00E55037">
      <w:pPr>
        <w:ind w:left="450"/>
        <w:jc w:val="both"/>
        <w:rPr>
          <w:rFonts w:ascii="Arial" w:hAnsi="Arial" w:cs="Arial"/>
          <w:szCs w:val="24"/>
        </w:rPr>
      </w:pPr>
      <w:r w:rsidRPr="00DC2C0C">
        <w:rPr>
          <w:rFonts w:ascii="Arial" w:hAnsi="Arial" w:cs="Arial"/>
          <w:szCs w:val="24"/>
        </w:rPr>
        <w:t xml:space="preserve">In accordance with the SVS model, </w:t>
      </w:r>
      <w:r w:rsidR="004A6660" w:rsidRPr="00DC2C0C">
        <w:rPr>
          <w:rFonts w:ascii="Arial" w:hAnsi="Arial" w:cs="Arial"/>
          <w:szCs w:val="24"/>
        </w:rPr>
        <w:t xml:space="preserve">the following family-centered assessment tools </w:t>
      </w:r>
      <w:r w:rsidR="001B24F6" w:rsidRPr="00DC2C0C">
        <w:rPr>
          <w:rFonts w:ascii="Arial" w:hAnsi="Arial" w:cs="Arial"/>
          <w:szCs w:val="24"/>
        </w:rPr>
        <w:t xml:space="preserve">shall be </w:t>
      </w:r>
      <w:r w:rsidR="004A6660" w:rsidRPr="00DC2C0C">
        <w:rPr>
          <w:rFonts w:ascii="Arial" w:hAnsi="Arial" w:cs="Arial"/>
          <w:szCs w:val="24"/>
        </w:rPr>
        <w:t>completed with</w:t>
      </w:r>
      <w:r w:rsidR="00A3659A" w:rsidRPr="00DC2C0C">
        <w:rPr>
          <w:rFonts w:ascii="Arial" w:hAnsi="Arial" w:cs="Arial"/>
          <w:szCs w:val="24"/>
        </w:rPr>
        <w:t>/by</w:t>
      </w:r>
      <w:r w:rsidR="004A6660" w:rsidRPr="00DC2C0C">
        <w:rPr>
          <w:rFonts w:ascii="Arial" w:hAnsi="Arial" w:cs="Arial"/>
          <w:szCs w:val="24"/>
        </w:rPr>
        <w:t xml:space="preserve"> caregivers to determine areas of strength and to measure progress.</w:t>
      </w:r>
    </w:p>
    <w:p w14:paraId="13B551F3" w14:textId="77777777" w:rsidR="004A6660" w:rsidRPr="00DC2C0C" w:rsidRDefault="004A6660" w:rsidP="001C1B37">
      <w:pPr>
        <w:jc w:val="both"/>
        <w:rPr>
          <w:rFonts w:ascii="Arial" w:hAnsi="Arial" w:cs="Arial"/>
          <w:szCs w:val="24"/>
        </w:rPr>
      </w:pPr>
    </w:p>
    <w:p w14:paraId="2BB148FB" w14:textId="794C68B0" w:rsidR="00E852A6" w:rsidRPr="00DC2C0C" w:rsidRDefault="00E852A6" w:rsidP="2172BCCD">
      <w:pPr>
        <w:pStyle w:val="ListParagraph"/>
        <w:ind w:hanging="360"/>
        <w:jc w:val="both"/>
        <w:rPr>
          <w:rFonts w:ascii="Arial" w:hAnsi="Arial" w:cs="Arial"/>
        </w:rPr>
      </w:pPr>
      <w:r w:rsidRPr="00DC2C0C">
        <w:rPr>
          <w:rFonts w:ascii="Arial" w:hAnsi="Arial" w:cs="Arial"/>
        </w:rPr>
        <w:t>a.</w:t>
      </w:r>
      <w:r w:rsidRPr="00DC2C0C">
        <w:rPr>
          <w:rFonts w:ascii="Arial" w:hAnsi="Arial" w:cs="Arial"/>
        </w:rPr>
        <w:tab/>
      </w:r>
      <w:r w:rsidR="42707A35" w:rsidRPr="00DC2C0C">
        <w:rPr>
          <w:rFonts w:ascii="Arial" w:hAnsi="Arial" w:cs="Arial"/>
          <w:b/>
          <w:bCs/>
        </w:rPr>
        <w:t>Initial</w:t>
      </w:r>
      <w:r w:rsidR="00283145" w:rsidRPr="00DC2C0C">
        <w:rPr>
          <w:rFonts w:ascii="Arial" w:hAnsi="Arial" w:cs="Arial"/>
          <w:b/>
          <w:bCs/>
        </w:rPr>
        <w:t xml:space="preserve"> </w:t>
      </w:r>
      <w:r w:rsidR="42707A35" w:rsidRPr="00DC2C0C">
        <w:rPr>
          <w:rFonts w:ascii="Arial" w:hAnsi="Arial" w:cs="Arial"/>
          <w:b/>
          <w:bCs/>
        </w:rPr>
        <w:t>Intake/</w:t>
      </w:r>
      <w:r w:rsidR="00CE1BA0" w:rsidRPr="00DC2C0C">
        <w:rPr>
          <w:rFonts w:ascii="Arial" w:hAnsi="Arial" w:cs="Arial"/>
          <w:b/>
          <w:bCs/>
        </w:rPr>
        <w:t xml:space="preserve">Biopsychosocial </w:t>
      </w:r>
      <w:r w:rsidR="00B47CCC" w:rsidRPr="00DC2C0C">
        <w:rPr>
          <w:rFonts w:ascii="Arial" w:hAnsi="Arial" w:cs="Arial"/>
          <w:b/>
          <w:bCs/>
        </w:rPr>
        <w:t>A</w:t>
      </w:r>
      <w:r w:rsidR="00CE1BA0" w:rsidRPr="00DC2C0C">
        <w:rPr>
          <w:rFonts w:ascii="Arial" w:hAnsi="Arial" w:cs="Arial"/>
          <w:b/>
          <w:bCs/>
        </w:rPr>
        <w:t>ssessment</w:t>
      </w:r>
      <w:r w:rsidR="001864E3" w:rsidRPr="00DC2C0C">
        <w:rPr>
          <w:rFonts w:ascii="Arial" w:hAnsi="Arial" w:cs="Arial"/>
          <w:b/>
          <w:bCs/>
        </w:rPr>
        <w:t>.</w:t>
      </w:r>
      <w:r w:rsidR="00CE1BA0" w:rsidRPr="00DC2C0C">
        <w:rPr>
          <w:rFonts w:ascii="Arial" w:hAnsi="Arial" w:cs="Arial"/>
        </w:rPr>
        <w:t xml:space="preserve"> </w:t>
      </w:r>
      <w:r w:rsidR="002E4DCA" w:rsidRPr="00DC2C0C">
        <w:rPr>
          <w:rFonts w:ascii="Arial" w:hAnsi="Arial" w:cs="Arial"/>
        </w:rPr>
        <w:t xml:space="preserve">Completed with the parent and child(ren), as appropriate, the </w:t>
      </w:r>
      <w:r w:rsidR="007F135B" w:rsidRPr="00DC2C0C">
        <w:rPr>
          <w:rFonts w:ascii="Arial" w:hAnsi="Arial" w:cs="Arial"/>
        </w:rPr>
        <w:t xml:space="preserve">assessment provides current and </w:t>
      </w:r>
      <w:r w:rsidR="00D348E0" w:rsidRPr="00DC2C0C">
        <w:rPr>
          <w:rFonts w:ascii="Arial" w:hAnsi="Arial" w:cs="Arial"/>
        </w:rPr>
        <w:t>historical</w:t>
      </w:r>
      <w:r w:rsidR="007F135B" w:rsidRPr="00DC2C0C">
        <w:rPr>
          <w:rFonts w:ascii="Arial" w:hAnsi="Arial" w:cs="Arial"/>
        </w:rPr>
        <w:t xml:space="preserve"> information on the </w:t>
      </w:r>
      <w:r w:rsidR="004D0524" w:rsidRPr="00DC2C0C">
        <w:rPr>
          <w:rFonts w:ascii="Arial" w:hAnsi="Arial" w:cs="Arial"/>
        </w:rPr>
        <w:t>family’s</w:t>
      </w:r>
      <w:r w:rsidR="007F135B" w:rsidRPr="00DC2C0C">
        <w:rPr>
          <w:rFonts w:ascii="Arial" w:hAnsi="Arial" w:cs="Arial"/>
        </w:rPr>
        <w:t xml:space="preserve"> background and current functioning, </w:t>
      </w:r>
      <w:r w:rsidR="00E22340" w:rsidRPr="00DC2C0C">
        <w:rPr>
          <w:rFonts w:ascii="Arial" w:hAnsi="Arial" w:cs="Arial"/>
        </w:rPr>
        <w:t xml:space="preserve">use of treatment services such as </w:t>
      </w:r>
      <w:r w:rsidR="00FD7259" w:rsidRPr="00DC2C0C">
        <w:rPr>
          <w:rFonts w:ascii="Arial" w:hAnsi="Arial" w:cs="Arial"/>
        </w:rPr>
        <w:t>behavioral</w:t>
      </w:r>
      <w:r w:rsidR="00E22340" w:rsidRPr="00DC2C0C">
        <w:rPr>
          <w:rFonts w:ascii="Arial" w:hAnsi="Arial" w:cs="Arial"/>
        </w:rPr>
        <w:t xml:space="preserve">, mental health and substance </w:t>
      </w:r>
      <w:r w:rsidR="00FD7259" w:rsidRPr="00DC2C0C">
        <w:rPr>
          <w:rFonts w:ascii="Arial" w:hAnsi="Arial" w:cs="Arial"/>
        </w:rPr>
        <w:t xml:space="preserve">and a set </w:t>
      </w:r>
      <w:r w:rsidR="009C0C8B" w:rsidRPr="00DC2C0C">
        <w:rPr>
          <w:rFonts w:ascii="Arial" w:hAnsi="Arial" w:cs="Arial"/>
        </w:rPr>
        <w:t xml:space="preserve">of </w:t>
      </w:r>
      <w:r w:rsidR="008C3998" w:rsidRPr="00DC2C0C">
        <w:rPr>
          <w:rFonts w:ascii="Arial" w:hAnsi="Arial" w:cs="Arial"/>
        </w:rPr>
        <w:t>clinical impression</w:t>
      </w:r>
      <w:r w:rsidR="009C0C8B" w:rsidRPr="00DC2C0C">
        <w:rPr>
          <w:rFonts w:ascii="Arial" w:hAnsi="Arial" w:cs="Arial"/>
        </w:rPr>
        <w:t>s and recommendations</w:t>
      </w:r>
      <w:r w:rsidR="008C3998" w:rsidRPr="00DC2C0C">
        <w:rPr>
          <w:rFonts w:ascii="Arial" w:hAnsi="Arial" w:cs="Arial"/>
        </w:rPr>
        <w:t xml:space="preserve"> to identify strengths, challenges, </w:t>
      </w:r>
      <w:r w:rsidR="00D25740" w:rsidRPr="00DC2C0C">
        <w:rPr>
          <w:rFonts w:ascii="Arial" w:hAnsi="Arial" w:cs="Arial"/>
        </w:rPr>
        <w:t>motivation,</w:t>
      </w:r>
      <w:r w:rsidR="008C3998" w:rsidRPr="00DC2C0C">
        <w:rPr>
          <w:rFonts w:ascii="Arial" w:hAnsi="Arial" w:cs="Arial"/>
        </w:rPr>
        <w:t xml:space="preserve"> and potential clinical goals. </w:t>
      </w:r>
    </w:p>
    <w:p w14:paraId="0369F1A0" w14:textId="77777777" w:rsidR="001E679B" w:rsidRPr="00DC2C0C" w:rsidRDefault="001E679B" w:rsidP="2172BCCD">
      <w:pPr>
        <w:pStyle w:val="ListParagraph"/>
        <w:ind w:hanging="360"/>
        <w:jc w:val="both"/>
        <w:rPr>
          <w:rFonts w:ascii="Arial" w:hAnsi="Arial" w:cs="Arial"/>
        </w:rPr>
      </w:pPr>
    </w:p>
    <w:p w14:paraId="2F8B34BF" w14:textId="353F2899" w:rsidR="00CE1BA0" w:rsidRPr="00DC2C0C" w:rsidRDefault="00E852A6" w:rsidP="0088356F">
      <w:pPr>
        <w:ind w:left="720" w:hanging="360"/>
        <w:jc w:val="both"/>
        <w:rPr>
          <w:rFonts w:ascii="Arial" w:hAnsi="Arial" w:cs="Arial"/>
        </w:rPr>
      </w:pPr>
      <w:r w:rsidRPr="00DC2C0C">
        <w:rPr>
          <w:rFonts w:ascii="Arial" w:hAnsi="Arial" w:cs="Arial"/>
        </w:rPr>
        <w:t>b.</w:t>
      </w:r>
      <w:r w:rsidRPr="00DC2C0C">
        <w:rPr>
          <w:rFonts w:ascii="Arial" w:hAnsi="Arial" w:cs="Arial"/>
        </w:rPr>
        <w:tab/>
      </w:r>
      <w:r w:rsidR="00594898" w:rsidRPr="00DC2C0C">
        <w:rPr>
          <w:rFonts w:ascii="Arial" w:hAnsi="Arial" w:cs="Arial"/>
          <w:b/>
        </w:rPr>
        <w:t>Child and Parent Visit Plans: An Online Interactive Guide, formerly the</w:t>
      </w:r>
      <w:r w:rsidR="00594898" w:rsidRPr="00DC2C0C">
        <w:rPr>
          <w:rFonts w:ascii="Arial" w:hAnsi="Arial" w:cs="Arial"/>
        </w:rPr>
        <w:t xml:space="preserve"> </w:t>
      </w:r>
      <w:r w:rsidR="00CE1BA0" w:rsidRPr="00DC2C0C">
        <w:rPr>
          <w:rFonts w:ascii="Arial" w:hAnsi="Arial" w:cs="Arial"/>
          <w:b/>
          <w:bCs/>
        </w:rPr>
        <w:t>Rose Wentz Matrix</w:t>
      </w:r>
      <w:r w:rsidR="001864E3" w:rsidRPr="00DC2C0C">
        <w:rPr>
          <w:rFonts w:ascii="Arial" w:hAnsi="Arial" w:cs="Arial"/>
          <w:b/>
          <w:bCs/>
        </w:rPr>
        <w:t>.</w:t>
      </w:r>
      <w:r w:rsidR="00CE1BA0" w:rsidRPr="00DC2C0C">
        <w:rPr>
          <w:rFonts w:ascii="Arial" w:hAnsi="Arial" w:cs="Arial"/>
        </w:rPr>
        <w:t xml:space="preserve"> </w:t>
      </w:r>
      <w:r w:rsidR="007038DA">
        <w:rPr>
          <w:rFonts w:ascii="Arial" w:hAnsi="Arial" w:cs="Arial"/>
        </w:rPr>
        <w:t>Contractors</w:t>
      </w:r>
      <w:r w:rsidR="00214212" w:rsidRPr="00DC2C0C">
        <w:rPr>
          <w:rFonts w:ascii="Arial" w:hAnsi="Arial" w:cs="Arial"/>
        </w:rPr>
        <w:t xml:space="preserve"> </w:t>
      </w:r>
      <w:r w:rsidR="001B24F6" w:rsidRPr="00DC2C0C">
        <w:rPr>
          <w:rFonts w:ascii="Arial" w:hAnsi="Arial" w:cs="Arial"/>
        </w:rPr>
        <w:t xml:space="preserve">shall </w:t>
      </w:r>
      <w:r w:rsidR="00D45FB9" w:rsidRPr="00DC2C0C">
        <w:rPr>
          <w:rFonts w:ascii="Arial" w:hAnsi="Arial" w:cs="Arial"/>
        </w:rPr>
        <w:t xml:space="preserve">utilize the </w:t>
      </w:r>
      <w:r w:rsidR="00CC2D58" w:rsidRPr="00DC2C0C">
        <w:rPr>
          <w:rFonts w:ascii="Arial" w:hAnsi="Arial" w:cs="Arial"/>
        </w:rPr>
        <w:t>matrix</w:t>
      </w:r>
      <w:r w:rsidR="00D45FB9" w:rsidRPr="00DC2C0C">
        <w:rPr>
          <w:rFonts w:ascii="Arial" w:hAnsi="Arial" w:cs="Arial"/>
        </w:rPr>
        <w:t xml:space="preserve"> </w:t>
      </w:r>
      <w:r w:rsidR="00214379" w:rsidRPr="00DC2C0C">
        <w:rPr>
          <w:rFonts w:ascii="Arial" w:hAnsi="Arial" w:cs="Arial"/>
        </w:rPr>
        <w:t xml:space="preserve">as part of the initial intake assessment </w:t>
      </w:r>
      <w:r w:rsidR="00DF1235" w:rsidRPr="00DC2C0C">
        <w:rPr>
          <w:rFonts w:ascii="Arial" w:hAnsi="Arial" w:cs="Arial"/>
        </w:rPr>
        <w:t>to inform the development of a purposeful and progressive visit plan.</w:t>
      </w:r>
      <w:r w:rsidR="006564DE" w:rsidRPr="00DC2C0C">
        <w:rPr>
          <w:rFonts w:ascii="Arial" w:hAnsi="Arial" w:cs="Arial"/>
        </w:rPr>
        <w:t xml:space="preserve"> The purpose of the </w:t>
      </w:r>
      <w:r w:rsidR="00CC2D58" w:rsidRPr="00DC2C0C">
        <w:rPr>
          <w:rFonts w:ascii="Arial" w:hAnsi="Arial" w:cs="Arial"/>
        </w:rPr>
        <w:t>matrix</w:t>
      </w:r>
      <w:r w:rsidR="006564DE" w:rsidRPr="00DC2C0C">
        <w:rPr>
          <w:rFonts w:ascii="Arial" w:hAnsi="Arial" w:cs="Arial"/>
        </w:rPr>
        <w:t xml:space="preserve"> is to focus </w:t>
      </w:r>
      <w:r w:rsidR="00D25740" w:rsidRPr="00DC2C0C">
        <w:rPr>
          <w:rFonts w:ascii="Arial" w:hAnsi="Arial" w:cs="Arial"/>
        </w:rPr>
        <w:t>attention on what children need from visits and define best practice standards.</w:t>
      </w:r>
      <w:r w:rsidR="00DF1235" w:rsidRPr="00DC2C0C">
        <w:rPr>
          <w:rFonts w:ascii="Arial" w:hAnsi="Arial" w:cs="Arial"/>
        </w:rPr>
        <w:t xml:space="preserve"> </w:t>
      </w:r>
      <w:r w:rsidR="002F3708" w:rsidRPr="00DC2C0C">
        <w:rPr>
          <w:rFonts w:ascii="Arial" w:hAnsi="Arial" w:cs="Arial"/>
        </w:rPr>
        <w:t xml:space="preserve">Additional information on the </w:t>
      </w:r>
      <w:r w:rsidR="00CC2D58" w:rsidRPr="00DC2C0C">
        <w:rPr>
          <w:rFonts w:ascii="Arial" w:hAnsi="Arial" w:cs="Arial"/>
        </w:rPr>
        <w:t>matrix</w:t>
      </w:r>
      <w:r w:rsidR="002F3708" w:rsidRPr="00DC2C0C">
        <w:rPr>
          <w:rFonts w:ascii="Arial" w:hAnsi="Arial" w:cs="Arial"/>
        </w:rPr>
        <w:t xml:space="preserve"> is available at: </w:t>
      </w:r>
      <w:hyperlink r:id="rId17">
        <w:r w:rsidR="002F3708" w:rsidRPr="00DC2C0C">
          <w:rPr>
            <w:rStyle w:val="Hyperlink"/>
            <w:rFonts w:ascii="Arial" w:hAnsi="Arial" w:cs="Arial"/>
          </w:rPr>
          <w:t>https://www.wentztraining.com/products/tools</w:t>
        </w:r>
      </w:hyperlink>
      <w:r w:rsidR="002F3708" w:rsidRPr="00DC2C0C">
        <w:rPr>
          <w:rFonts w:ascii="Arial" w:hAnsi="Arial" w:cs="Arial"/>
        </w:rPr>
        <w:t xml:space="preserve">. </w:t>
      </w:r>
    </w:p>
    <w:p w14:paraId="4DD28675" w14:textId="77777777" w:rsidR="001E679B" w:rsidRPr="00DC2C0C" w:rsidRDefault="001E679B" w:rsidP="0088356F">
      <w:pPr>
        <w:ind w:left="720" w:hanging="360"/>
        <w:jc w:val="both"/>
        <w:rPr>
          <w:rFonts w:ascii="Arial" w:hAnsi="Arial" w:cs="Arial"/>
        </w:rPr>
      </w:pPr>
    </w:p>
    <w:p w14:paraId="29013101" w14:textId="2C2A0FE2" w:rsidR="00113A6A" w:rsidRPr="00DC2C0C" w:rsidRDefault="00E852A6" w:rsidP="007D2BA6">
      <w:pPr>
        <w:ind w:left="720" w:hanging="360"/>
        <w:jc w:val="both"/>
        <w:rPr>
          <w:rFonts w:ascii="Arial" w:hAnsi="Arial" w:cs="Arial"/>
          <w:szCs w:val="24"/>
        </w:rPr>
      </w:pPr>
      <w:r w:rsidRPr="00DC2C0C">
        <w:rPr>
          <w:rFonts w:ascii="Arial" w:hAnsi="Arial" w:cs="Arial"/>
        </w:rPr>
        <w:t>c.</w:t>
      </w:r>
      <w:r w:rsidRPr="00DC2C0C">
        <w:rPr>
          <w:rFonts w:ascii="Arial" w:hAnsi="Arial" w:cs="Arial"/>
        </w:rPr>
        <w:tab/>
      </w:r>
      <w:r w:rsidR="00CE1BA0" w:rsidRPr="00DC2C0C">
        <w:rPr>
          <w:rFonts w:ascii="Arial" w:hAnsi="Arial" w:cs="Arial"/>
          <w:b/>
          <w:bCs/>
          <w:szCs w:val="24"/>
        </w:rPr>
        <w:t>SVS Caregiver Survey</w:t>
      </w:r>
      <w:r w:rsidR="001864E3" w:rsidRPr="00DC2C0C">
        <w:rPr>
          <w:rFonts w:ascii="Arial" w:hAnsi="Arial" w:cs="Arial"/>
          <w:szCs w:val="24"/>
        </w:rPr>
        <w:t>.</w:t>
      </w:r>
      <w:r w:rsidR="00CE1BA0" w:rsidRPr="00DC2C0C">
        <w:rPr>
          <w:rFonts w:ascii="Arial" w:hAnsi="Arial" w:cs="Arial"/>
          <w:szCs w:val="24"/>
        </w:rPr>
        <w:t xml:space="preserve"> </w:t>
      </w:r>
      <w:r w:rsidR="007D2BA6" w:rsidRPr="00DC2C0C">
        <w:rPr>
          <w:rFonts w:ascii="Arial" w:hAnsi="Arial" w:cs="Arial"/>
          <w:szCs w:val="24"/>
        </w:rPr>
        <w:t xml:space="preserve">The SVS Caregiver Survey is a self-assessment questionnaire that incorporates </w:t>
      </w:r>
      <w:r w:rsidR="00331831" w:rsidRPr="00DC2C0C">
        <w:rPr>
          <w:rFonts w:ascii="Arial" w:hAnsi="Arial" w:cs="Arial"/>
          <w:szCs w:val="24"/>
        </w:rPr>
        <w:t>two</w:t>
      </w:r>
      <w:r w:rsidR="00C32420" w:rsidRPr="00DC2C0C">
        <w:rPr>
          <w:rFonts w:ascii="Arial" w:hAnsi="Arial" w:cs="Arial"/>
          <w:szCs w:val="24"/>
        </w:rPr>
        <w:t xml:space="preserve"> </w:t>
      </w:r>
      <w:r w:rsidR="00B65C70" w:rsidRPr="00DC2C0C">
        <w:rPr>
          <w:rFonts w:ascii="Arial" w:hAnsi="Arial" w:cs="Arial"/>
          <w:szCs w:val="24"/>
        </w:rPr>
        <w:t xml:space="preserve">tools (1) </w:t>
      </w:r>
      <w:r w:rsidR="007D2BA6" w:rsidRPr="00DC2C0C">
        <w:rPr>
          <w:rFonts w:ascii="Arial" w:hAnsi="Arial" w:cs="Arial"/>
          <w:szCs w:val="24"/>
        </w:rPr>
        <w:t xml:space="preserve">the Protective Factors Survey (PFS-2) to assess protective factors, particularly nurturing and attachment, family functioning/resilience, and social supports; and </w:t>
      </w:r>
      <w:r w:rsidR="00B65C70" w:rsidRPr="00DC2C0C">
        <w:rPr>
          <w:rFonts w:ascii="Arial" w:hAnsi="Arial" w:cs="Arial"/>
          <w:szCs w:val="24"/>
        </w:rPr>
        <w:t xml:space="preserve">(2) </w:t>
      </w:r>
      <w:r w:rsidR="007D2BA6" w:rsidRPr="00DC2C0C">
        <w:rPr>
          <w:rFonts w:ascii="Arial" w:hAnsi="Arial" w:cs="Arial"/>
          <w:szCs w:val="24"/>
        </w:rPr>
        <w:t xml:space="preserve">the Parenting Skills Ladder to assess parenting knowledge and practices (Pratt et al., 2014). </w:t>
      </w:r>
      <w:r w:rsidR="00780D08" w:rsidRPr="00DC2C0C">
        <w:rPr>
          <w:rFonts w:ascii="Arial" w:hAnsi="Arial" w:cs="Arial"/>
          <w:szCs w:val="24"/>
        </w:rPr>
        <w:t xml:space="preserve">The SVS Caregiver </w:t>
      </w:r>
      <w:r w:rsidR="00780D08" w:rsidRPr="00DC2C0C">
        <w:rPr>
          <w:rFonts w:ascii="Arial" w:hAnsi="Arial" w:cs="Arial"/>
          <w:szCs w:val="24"/>
        </w:rPr>
        <w:lastRenderedPageBreak/>
        <w:t xml:space="preserve">Survey </w:t>
      </w:r>
      <w:r w:rsidR="00EE2A25" w:rsidRPr="00DC2C0C">
        <w:rPr>
          <w:rFonts w:ascii="Arial" w:hAnsi="Arial" w:cs="Arial"/>
          <w:szCs w:val="24"/>
        </w:rPr>
        <w:t xml:space="preserve">is completed </w:t>
      </w:r>
      <w:r w:rsidR="00780D08" w:rsidRPr="00DC2C0C">
        <w:rPr>
          <w:rFonts w:ascii="Arial" w:hAnsi="Arial" w:cs="Arial"/>
          <w:szCs w:val="24"/>
        </w:rPr>
        <w:t>at enrollment, every three (3) months while in the program, and at discharge.</w:t>
      </w:r>
    </w:p>
    <w:p w14:paraId="4A274C87" w14:textId="77777777" w:rsidR="00113A6A" w:rsidRPr="00DC2C0C" w:rsidRDefault="00113A6A" w:rsidP="007D2BA6">
      <w:pPr>
        <w:ind w:left="720" w:hanging="360"/>
        <w:jc w:val="both"/>
        <w:rPr>
          <w:rFonts w:ascii="Arial" w:hAnsi="Arial" w:cs="Arial"/>
          <w:szCs w:val="24"/>
        </w:rPr>
      </w:pPr>
    </w:p>
    <w:p w14:paraId="142E4A92" w14:textId="12D28B30" w:rsidR="001C1B37" w:rsidRPr="00DC2C0C" w:rsidRDefault="00113A6A" w:rsidP="005210AE">
      <w:pPr>
        <w:ind w:left="720" w:hanging="360"/>
        <w:jc w:val="both"/>
        <w:rPr>
          <w:rFonts w:ascii="Arial" w:hAnsi="Arial" w:cs="Arial"/>
          <w:szCs w:val="24"/>
        </w:rPr>
      </w:pPr>
      <w:r w:rsidRPr="00DC2C0C">
        <w:rPr>
          <w:rFonts w:ascii="Arial" w:hAnsi="Arial" w:cs="Arial"/>
          <w:szCs w:val="24"/>
        </w:rPr>
        <w:t xml:space="preserve">     </w:t>
      </w:r>
      <w:r w:rsidR="007D2BA6" w:rsidRPr="00DC2C0C">
        <w:rPr>
          <w:rFonts w:ascii="Arial" w:hAnsi="Arial" w:cs="Arial"/>
          <w:szCs w:val="24"/>
        </w:rPr>
        <w:t xml:space="preserve">Additional information about the Protective Factors Survey (PFS-2), a product of the FRIENDS National Center in collaboration with the University of Kansas Center for Public Partnerships and Research, can be found at </w:t>
      </w:r>
      <w:hyperlink r:id="rId18" w:history="1">
        <w:r w:rsidR="006F6B32" w:rsidRPr="00DC2C0C">
          <w:rPr>
            <w:rStyle w:val="Hyperlink"/>
            <w:rFonts w:ascii="Arial" w:hAnsi="Arial" w:cs="Arial"/>
            <w:szCs w:val="24"/>
          </w:rPr>
          <w:t>https://friendsnrc.org/evaluation/protective-factors-survey/</w:t>
        </w:r>
      </w:hyperlink>
      <w:r w:rsidR="007D2BA6" w:rsidRPr="00DC2C0C">
        <w:rPr>
          <w:rFonts w:ascii="Arial" w:hAnsi="Arial" w:cs="Arial"/>
          <w:szCs w:val="24"/>
        </w:rPr>
        <w:t>.</w:t>
      </w:r>
      <w:r w:rsidR="006F6B32" w:rsidRPr="00DC2C0C">
        <w:rPr>
          <w:rFonts w:ascii="Arial" w:hAnsi="Arial" w:cs="Arial"/>
          <w:szCs w:val="24"/>
        </w:rPr>
        <w:t xml:space="preserve"> </w:t>
      </w:r>
    </w:p>
    <w:p w14:paraId="273D4125" w14:textId="77777777" w:rsidR="00E235D2" w:rsidRPr="00DC2C0C" w:rsidRDefault="00E235D2" w:rsidP="005210AE">
      <w:pPr>
        <w:ind w:left="720" w:hanging="360"/>
        <w:jc w:val="both"/>
        <w:rPr>
          <w:rFonts w:ascii="Arial" w:hAnsi="Arial" w:cs="Arial"/>
          <w:szCs w:val="24"/>
        </w:rPr>
      </w:pPr>
    </w:p>
    <w:p w14:paraId="4F89E110" w14:textId="4271182C" w:rsidR="00395615" w:rsidRPr="00DC2C0C" w:rsidRDefault="003A340A" w:rsidP="00610E9C">
      <w:pPr>
        <w:pStyle w:val="ListParagraph"/>
        <w:numPr>
          <w:ilvl w:val="0"/>
          <w:numId w:val="32"/>
        </w:numPr>
        <w:jc w:val="both"/>
        <w:rPr>
          <w:rFonts w:ascii="Arial" w:hAnsi="Arial" w:cs="Arial"/>
        </w:rPr>
      </w:pPr>
      <w:r w:rsidRPr="00DC2C0C">
        <w:rPr>
          <w:rFonts w:ascii="Arial" w:hAnsi="Arial" w:cs="Arial"/>
          <w:b/>
          <w:bCs/>
        </w:rPr>
        <w:t>North Carolina Family Assessment Scale for General Services and Reunification (NCFAS-G+R).</w:t>
      </w:r>
      <w:r w:rsidRPr="00DC2C0C">
        <w:rPr>
          <w:rFonts w:ascii="Arial" w:hAnsi="Arial" w:cs="Arial"/>
        </w:rPr>
        <w:t xml:space="preserve"> </w:t>
      </w:r>
      <w:r w:rsidR="00965A0A" w:rsidRPr="00DC2C0C">
        <w:rPr>
          <w:rFonts w:ascii="Arial" w:hAnsi="Arial" w:cs="Arial"/>
        </w:rPr>
        <w:t xml:space="preserve">The NCFAS-G+R </w:t>
      </w:r>
      <w:r w:rsidR="00EC2BEB" w:rsidRPr="00DC2C0C">
        <w:rPr>
          <w:rFonts w:ascii="Arial" w:hAnsi="Arial" w:cs="Arial"/>
        </w:rPr>
        <w:t xml:space="preserve">includes a total of </w:t>
      </w:r>
      <w:r w:rsidR="0004556D" w:rsidRPr="00DC2C0C">
        <w:rPr>
          <w:rFonts w:ascii="Arial" w:hAnsi="Arial" w:cs="Arial"/>
        </w:rPr>
        <w:t xml:space="preserve">11 domains intended to be used by </w:t>
      </w:r>
      <w:r w:rsidR="002D7268" w:rsidRPr="00DC2C0C">
        <w:rPr>
          <w:rFonts w:ascii="Arial" w:hAnsi="Arial" w:cs="Arial"/>
        </w:rPr>
        <w:t>the assigned visitation specialist to identify protective capacities and child vulner</w:t>
      </w:r>
      <w:r w:rsidR="008B4404" w:rsidRPr="00DC2C0C">
        <w:rPr>
          <w:rFonts w:ascii="Arial" w:hAnsi="Arial" w:cs="Arial"/>
        </w:rPr>
        <w:t>abilities</w:t>
      </w:r>
      <w:r w:rsidR="002D7268" w:rsidRPr="00DC2C0C">
        <w:rPr>
          <w:rFonts w:ascii="Arial" w:hAnsi="Arial" w:cs="Arial"/>
        </w:rPr>
        <w:t xml:space="preserve">. </w:t>
      </w:r>
      <w:r w:rsidR="00C354EB" w:rsidRPr="00DC2C0C">
        <w:rPr>
          <w:rFonts w:ascii="Arial" w:hAnsi="Arial" w:cs="Arial"/>
        </w:rPr>
        <w:t xml:space="preserve">The family-centered assessment tool be administered </w:t>
      </w:r>
      <w:r w:rsidR="00CD358A" w:rsidRPr="00DC2C0C">
        <w:rPr>
          <w:rFonts w:ascii="Arial" w:hAnsi="Arial" w:cs="Arial"/>
        </w:rPr>
        <w:t>prior to</w:t>
      </w:r>
      <w:r w:rsidR="00C354EB" w:rsidRPr="00DC2C0C">
        <w:rPr>
          <w:rFonts w:ascii="Arial" w:hAnsi="Arial" w:cs="Arial"/>
        </w:rPr>
        <w:t xml:space="preserve"> reunification and </w:t>
      </w:r>
      <w:r w:rsidR="00CD358A" w:rsidRPr="00DC2C0C">
        <w:rPr>
          <w:rFonts w:ascii="Arial" w:hAnsi="Arial" w:cs="Arial"/>
        </w:rPr>
        <w:t>at discharge</w:t>
      </w:r>
      <w:r w:rsidR="00C354EB" w:rsidRPr="00DC2C0C">
        <w:rPr>
          <w:rFonts w:ascii="Arial" w:hAnsi="Arial" w:cs="Arial"/>
        </w:rPr>
        <w:t xml:space="preserve"> to assess the most needed types of services, measure change in child and family functioning and measure child welfare outcomes of safety, </w:t>
      </w:r>
      <w:r w:rsidR="00980774" w:rsidRPr="00DC2C0C">
        <w:rPr>
          <w:rFonts w:ascii="Arial" w:hAnsi="Arial" w:cs="Arial"/>
        </w:rPr>
        <w:t>permanency,</w:t>
      </w:r>
      <w:r w:rsidR="00C354EB" w:rsidRPr="00DC2C0C">
        <w:rPr>
          <w:rFonts w:ascii="Arial" w:hAnsi="Arial" w:cs="Arial"/>
        </w:rPr>
        <w:t xml:space="preserve"> and well-being.</w:t>
      </w:r>
      <w:r w:rsidR="00FC15DA" w:rsidRPr="00DC2C0C">
        <w:rPr>
          <w:rFonts w:ascii="Arial" w:hAnsi="Arial" w:cs="Arial"/>
        </w:rPr>
        <w:t xml:space="preserve"> Additional information about the NCFAS-F+R, </w:t>
      </w:r>
      <w:r w:rsidR="008214CE" w:rsidRPr="00DC2C0C">
        <w:rPr>
          <w:rFonts w:ascii="Arial" w:hAnsi="Arial" w:cs="Arial"/>
        </w:rPr>
        <w:t xml:space="preserve">a product of the National Family Preservation Network, can be found at </w:t>
      </w:r>
      <w:hyperlink r:id="rId19">
        <w:r w:rsidR="008214CE" w:rsidRPr="00DC2C0C">
          <w:rPr>
            <w:rStyle w:val="Hyperlink"/>
            <w:rFonts w:ascii="Arial" w:hAnsi="Arial" w:cs="Arial"/>
          </w:rPr>
          <w:t>https://www.nfpn.org/assessment-tools/ncfas-g-r-package/</w:t>
        </w:r>
      </w:hyperlink>
      <w:r w:rsidR="008214CE" w:rsidRPr="00DC2C0C">
        <w:rPr>
          <w:rFonts w:ascii="Arial" w:hAnsi="Arial" w:cs="Arial"/>
        </w:rPr>
        <w:t xml:space="preserve">. </w:t>
      </w:r>
      <w:r w:rsidR="007038DA">
        <w:rPr>
          <w:rFonts w:ascii="Arial" w:hAnsi="Arial" w:cs="Arial"/>
        </w:rPr>
        <w:t>Contractors</w:t>
      </w:r>
      <w:r w:rsidR="00235C9B" w:rsidRPr="00DC2C0C">
        <w:rPr>
          <w:rFonts w:ascii="Arial" w:hAnsi="Arial" w:cs="Arial"/>
        </w:rPr>
        <w:t xml:space="preserve"> </w:t>
      </w:r>
      <w:r w:rsidR="0087009C" w:rsidRPr="00DC2C0C">
        <w:rPr>
          <w:rFonts w:ascii="Arial" w:hAnsi="Arial" w:cs="Arial"/>
        </w:rPr>
        <w:t>shall</w:t>
      </w:r>
      <w:r w:rsidR="00235C9B" w:rsidRPr="00DC2C0C">
        <w:rPr>
          <w:rFonts w:ascii="Arial" w:hAnsi="Arial" w:cs="Arial"/>
        </w:rPr>
        <w:t xml:space="preserve"> allocate </w:t>
      </w:r>
      <w:r w:rsidR="00F708B7" w:rsidRPr="00DC2C0C">
        <w:rPr>
          <w:rFonts w:ascii="Arial" w:hAnsi="Arial" w:cs="Arial"/>
        </w:rPr>
        <w:t xml:space="preserve">in their budgets </w:t>
      </w:r>
      <w:r w:rsidR="00235C9B" w:rsidRPr="00DC2C0C">
        <w:rPr>
          <w:rFonts w:ascii="Arial" w:hAnsi="Arial" w:cs="Arial"/>
        </w:rPr>
        <w:t>$150</w:t>
      </w:r>
      <w:r w:rsidR="00F708B7" w:rsidRPr="00DC2C0C">
        <w:rPr>
          <w:rFonts w:ascii="Arial" w:hAnsi="Arial" w:cs="Arial"/>
        </w:rPr>
        <w:t xml:space="preserve"> per </w:t>
      </w:r>
      <w:r w:rsidR="00F1466F" w:rsidRPr="00DC2C0C">
        <w:rPr>
          <w:rFonts w:ascii="Arial" w:hAnsi="Arial" w:cs="Arial"/>
        </w:rPr>
        <w:t>staff</w:t>
      </w:r>
      <w:r w:rsidR="0072721D" w:rsidRPr="00DC2C0C">
        <w:rPr>
          <w:rFonts w:ascii="Arial" w:hAnsi="Arial" w:cs="Arial"/>
        </w:rPr>
        <w:t xml:space="preserve"> member</w:t>
      </w:r>
      <w:r w:rsidR="00F1466F" w:rsidRPr="00DC2C0C">
        <w:rPr>
          <w:rFonts w:ascii="Arial" w:hAnsi="Arial" w:cs="Arial"/>
        </w:rPr>
        <w:t xml:space="preserve"> </w:t>
      </w:r>
      <w:r w:rsidR="00F146EA" w:rsidRPr="00DC2C0C">
        <w:rPr>
          <w:rFonts w:ascii="Arial" w:hAnsi="Arial" w:cs="Arial"/>
        </w:rPr>
        <w:t xml:space="preserve">as a one-time cost to purchase the NCFAS-G+R license. </w:t>
      </w:r>
    </w:p>
    <w:p w14:paraId="33059501" w14:textId="77777777" w:rsidR="00FC15DA" w:rsidRPr="00DC2C0C" w:rsidRDefault="00FC15DA" w:rsidP="00FC15DA">
      <w:pPr>
        <w:pStyle w:val="ListParagraph"/>
        <w:jc w:val="both"/>
        <w:rPr>
          <w:rFonts w:ascii="Arial" w:hAnsi="Arial" w:cs="Arial"/>
          <w:szCs w:val="24"/>
        </w:rPr>
      </w:pPr>
    </w:p>
    <w:p w14:paraId="109ED3F7" w14:textId="49F486AE" w:rsidR="00395615" w:rsidRPr="00DC2C0C" w:rsidRDefault="00395615" w:rsidP="00610E9C">
      <w:pPr>
        <w:pStyle w:val="ListParagraph"/>
        <w:numPr>
          <w:ilvl w:val="0"/>
          <w:numId w:val="32"/>
        </w:numPr>
        <w:rPr>
          <w:rFonts w:ascii="Arial" w:hAnsi="Arial" w:cs="Arial"/>
          <w:szCs w:val="24"/>
        </w:rPr>
      </w:pPr>
      <w:r w:rsidRPr="00DC2C0C">
        <w:rPr>
          <w:rFonts w:ascii="Arial" w:hAnsi="Arial" w:cs="Arial"/>
          <w:b/>
          <w:bCs/>
          <w:szCs w:val="24"/>
        </w:rPr>
        <w:t>SVS Family Satisfaction Survey</w:t>
      </w:r>
      <w:r w:rsidRPr="00DC2C0C">
        <w:rPr>
          <w:rFonts w:ascii="Arial" w:hAnsi="Arial" w:cs="Arial"/>
          <w:szCs w:val="24"/>
        </w:rPr>
        <w:t>. The SVS Family Satisfaction Survey is a short, anonymous survey administered electronically to all active SVS participants twice per year. The survey can be completed at the VPM. The survey is confidential, and responses are submitted directly to NJ DCF.</w:t>
      </w:r>
    </w:p>
    <w:p w14:paraId="58D9CE2F" w14:textId="77777777" w:rsidR="003A340A" w:rsidRPr="00DC2C0C" w:rsidRDefault="003A340A" w:rsidP="003A340A">
      <w:pPr>
        <w:pStyle w:val="ListParagraph"/>
        <w:ind w:left="360"/>
        <w:jc w:val="both"/>
        <w:rPr>
          <w:rFonts w:ascii="Arial" w:hAnsi="Arial" w:cs="Arial"/>
          <w:szCs w:val="24"/>
        </w:rPr>
      </w:pPr>
    </w:p>
    <w:p w14:paraId="76212A3D" w14:textId="423726D7" w:rsidR="006F221C" w:rsidRPr="00DC2C0C" w:rsidRDefault="006F221C" w:rsidP="003A340A">
      <w:pPr>
        <w:pStyle w:val="ListParagraph"/>
        <w:ind w:left="360"/>
        <w:jc w:val="both"/>
        <w:rPr>
          <w:rFonts w:ascii="Arial" w:hAnsi="Arial" w:cs="Arial"/>
          <w:szCs w:val="24"/>
        </w:rPr>
      </w:pPr>
      <w:r w:rsidRPr="00DC2C0C">
        <w:rPr>
          <w:rFonts w:ascii="Arial" w:hAnsi="Arial" w:cs="Arial"/>
          <w:szCs w:val="24"/>
        </w:rPr>
        <w:t>Deficiencies in quality, timeliness, or service shall be documented and improvement plans shall be developed.</w:t>
      </w:r>
    </w:p>
    <w:p w14:paraId="7B92A28A" w14:textId="77777777" w:rsidR="00CE1BA0" w:rsidRPr="00DC2C0C" w:rsidRDefault="00CE1BA0" w:rsidP="00CE1BA0">
      <w:pPr>
        <w:jc w:val="both"/>
        <w:rPr>
          <w:rFonts w:ascii="Arial" w:hAnsi="Arial" w:cs="Arial"/>
          <w:b/>
          <w:bCs/>
          <w:szCs w:val="24"/>
        </w:rPr>
      </w:pPr>
    </w:p>
    <w:p w14:paraId="43728F74" w14:textId="0B4ACA99" w:rsidR="00CE1BA0" w:rsidRPr="00DC2C0C" w:rsidRDefault="00CE1BA0" w:rsidP="00610E9C">
      <w:pPr>
        <w:numPr>
          <w:ilvl w:val="0"/>
          <w:numId w:val="11"/>
        </w:numPr>
        <w:tabs>
          <w:tab w:val="num" w:pos="-180"/>
        </w:tabs>
        <w:ind w:left="-180" w:hanging="450"/>
        <w:jc w:val="both"/>
        <w:rPr>
          <w:rFonts w:ascii="Arial" w:hAnsi="Arial" w:cs="Arial"/>
          <w:b/>
          <w:bCs/>
          <w:szCs w:val="24"/>
        </w:rPr>
      </w:pPr>
      <w:r w:rsidRPr="00DC2C0C">
        <w:rPr>
          <w:rFonts w:ascii="Arial" w:hAnsi="Arial" w:cs="Arial"/>
          <w:b/>
          <w:bCs/>
          <w:szCs w:val="24"/>
        </w:rPr>
        <w:t xml:space="preserve">Outcomes - The below describes the evaluations, outcomes, information technology, data collection, and reporting required of </w:t>
      </w:r>
      <w:r w:rsidR="0001728C">
        <w:rPr>
          <w:rFonts w:ascii="Arial" w:hAnsi="Arial" w:cs="Arial"/>
          <w:b/>
          <w:bCs/>
          <w:szCs w:val="24"/>
        </w:rPr>
        <w:t>contractors</w:t>
      </w:r>
      <w:r w:rsidRPr="00DC2C0C">
        <w:rPr>
          <w:rFonts w:ascii="Arial" w:hAnsi="Arial" w:cs="Arial"/>
          <w:b/>
          <w:bCs/>
          <w:szCs w:val="24"/>
        </w:rPr>
        <w:t xml:space="preserve"> for this program. </w:t>
      </w:r>
    </w:p>
    <w:p w14:paraId="1CF630C8" w14:textId="77777777" w:rsidR="00CE1BA0" w:rsidRPr="00DC2C0C" w:rsidRDefault="00CE1BA0" w:rsidP="00E55037">
      <w:pPr>
        <w:ind w:left="-180" w:hanging="450"/>
        <w:jc w:val="both"/>
        <w:rPr>
          <w:rFonts w:ascii="Arial" w:hAnsi="Arial" w:cs="Arial"/>
          <w:b/>
          <w:bCs/>
          <w:szCs w:val="24"/>
        </w:rPr>
      </w:pPr>
    </w:p>
    <w:p w14:paraId="2BBA21C1" w14:textId="77777777" w:rsidR="00CE1BA0" w:rsidRPr="00DC2C0C" w:rsidRDefault="00CE1BA0" w:rsidP="00610E9C">
      <w:pPr>
        <w:numPr>
          <w:ilvl w:val="0"/>
          <w:numId w:val="12"/>
        </w:numPr>
        <w:ind w:left="450" w:hanging="540"/>
        <w:jc w:val="both"/>
        <w:rPr>
          <w:rFonts w:ascii="Arial" w:hAnsi="Arial" w:cs="Arial"/>
          <w:b/>
          <w:bCs/>
          <w:szCs w:val="24"/>
        </w:rPr>
      </w:pPr>
      <w:r w:rsidRPr="00DC2C0C">
        <w:rPr>
          <w:rFonts w:ascii="Arial" w:hAnsi="Arial" w:cs="Arial"/>
          <w:b/>
          <w:bCs/>
          <w:szCs w:val="24"/>
        </w:rPr>
        <w:t>The evaluations required for this program initiative:</w:t>
      </w:r>
    </w:p>
    <w:p w14:paraId="29C246C9" w14:textId="77777777" w:rsidR="00A21B72" w:rsidRPr="00DC2C0C" w:rsidRDefault="00A21B72" w:rsidP="00E55037">
      <w:pPr>
        <w:ind w:left="-90"/>
        <w:rPr>
          <w:rFonts w:ascii="Arial" w:hAnsi="Arial" w:cs="Arial"/>
          <w:szCs w:val="24"/>
        </w:rPr>
      </w:pPr>
    </w:p>
    <w:p w14:paraId="09BFCAD2" w14:textId="553933EE" w:rsidR="002178A4" w:rsidRPr="00DC2C0C" w:rsidRDefault="007F774C" w:rsidP="00E55037">
      <w:pPr>
        <w:ind w:left="450"/>
        <w:jc w:val="both"/>
        <w:rPr>
          <w:rFonts w:ascii="Arial" w:hAnsi="Arial" w:cs="Arial"/>
          <w:szCs w:val="24"/>
        </w:rPr>
      </w:pPr>
      <w:r>
        <w:rPr>
          <w:rFonts w:ascii="Arial" w:hAnsi="Arial" w:cs="Arial"/>
          <w:szCs w:val="24"/>
        </w:rPr>
        <w:t>Contractors</w:t>
      </w:r>
      <w:r w:rsidR="00A21B72" w:rsidRPr="00DC2C0C">
        <w:rPr>
          <w:rFonts w:ascii="Arial" w:hAnsi="Arial" w:cs="Arial"/>
          <w:szCs w:val="24"/>
        </w:rPr>
        <w:t xml:space="preserve"> shall engage in a process of participatory and</w:t>
      </w:r>
      <w:r w:rsidR="00395615" w:rsidRPr="00DC2C0C">
        <w:rPr>
          <w:rFonts w:ascii="Arial" w:hAnsi="Arial" w:cs="Arial"/>
          <w:szCs w:val="24"/>
        </w:rPr>
        <w:t xml:space="preserve"> </w:t>
      </w:r>
      <w:r w:rsidR="00A21B72" w:rsidRPr="00DC2C0C">
        <w:rPr>
          <w:rFonts w:ascii="Arial" w:hAnsi="Arial" w:cs="Arial"/>
          <w:szCs w:val="24"/>
        </w:rPr>
        <w:t>collaborative evaluation planning activities with DCF</w:t>
      </w:r>
      <w:r w:rsidR="002178A4" w:rsidRPr="00DC2C0C">
        <w:rPr>
          <w:rFonts w:ascii="Arial" w:hAnsi="Arial" w:cs="Arial"/>
          <w:szCs w:val="24"/>
        </w:rPr>
        <w:t xml:space="preserve">, this includes participation in data collection, reporting, and continuous quality improvement processes to ensure high-quality service delivery and improved outcomes for families. </w:t>
      </w:r>
    </w:p>
    <w:p w14:paraId="67A8A3F4" w14:textId="77777777" w:rsidR="002178A4" w:rsidRPr="00DC2C0C" w:rsidRDefault="002178A4" w:rsidP="00395615">
      <w:pPr>
        <w:ind w:left="360"/>
        <w:jc w:val="both"/>
        <w:rPr>
          <w:rFonts w:ascii="Arial" w:hAnsi="Arial" w:cs="Arial"/>
          <w:szCs w:val="24"/>
        </w:rPr>
      </w:pPr>
    </w:p>
    <w:p w14:paraId="7D0A987C" w14:textId="259F06BC" w:rsidR="002178A4" w:rsidRPr="00DC2C0C" w:rsidRDefault="002178A4" w:rsidP="00395615">
      <w:pPr>
        <w:ind w:left="360"/>
        <w:jc w:val="both"/>
        <w:rPr>
          <w:rFonts w:ascii="Arial" w:hAnsi="Arial" w:cs="Arial"/>
          <w:szCs w:val="24"/>
        </w:rPr>
      </w:pPr>
      <w:r w:rsidRPr="00DC2C0C">
        <w:rPr>
          <w:rFonts w:ascii="Arial" w:hAnsi="Arial" w:cs="Arial"/>
          <w:szCs w:val="24"/>
        </w:rPr>
        <w:t xml:space="preserve">The NJ DCF Evaluation Plan for SVS is aimed at: </w:t>
      </w:r>
    </w:p>
    <w:p w14:paraId="09EB8297" w14:textId="77777777" w:rsidR="002178A4"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t>Gaining insight</w:t>
      </w:r>
      <w:r w:rsidRPr="00DC2C0C">
        <w:rPr>
          <w:rFonts w:ascii="Arial" w:hAnsi="Arial" w:cs="Arial"/>
          <w:szCs w:val="24"/>
        </w:rPr>
        <w:t>: the evaluation of the Supportive Visitation Services (SVS) program identifies the activities and elements of the model that define best practice in supportive visitation.</w:t>
      </w:r>
    </w:p>
    <w:p w14:paraId="265CA3AE" w14:textId="3D54CF71" w:rsidR="002178A4"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lastRenderedPageBreak/>
        <w:t>Improving practice</w:t>
      </w:r>
      <w:r w:rsidRPr="00DC2C0C">
        <w:rPr>
          <w:rFonts w:ascii="Arial" w:hAnsi="Arial" w:cs="Arial"/>
          <w:szCs w:val="24"/>
        </w:rPr>
        <w:t>: evaluation findings illuminate challenges and strengths of the model, will allow the model implementers to make mid-course adjustments to improve practice, and provide data for continuous quality improvement and staff training.</w:t>
      </w:r>
    </w:p>
    <w:p w14:paraId="7127794B" w14:textId="54BD3A2C" w:rsidR="00A21B72"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t>Assessing effects</w:t>
      </w:r>
      <w:r w:rsidRPr="00DC2C0C">
        <w:rPr>
          <w:rFonts w:ascii="Arial" w:hAnsi="Arial" w:cs="Arial"/>
          <w:szCs w:val="24"/>
        </w:rPr>
        <w:t>: the evaluation assesses the extent to which intervention activities were implemented as planned and document the level of success in accomplishing program objectives.</w:t>
      </w:r>
    </w:p>
    <w:p w14:paraId="77317A00" w14:textId="77777777" w:rsidR="001D6EC5" w:rsidRPr="00DC2C0C" w:rsidRDefault="001D6EC5" w:rsidP="001D6EC5">
      <w:pPr>
        <w:ind w:left="360"/>
        <w:jc w:val="both"/>
        <w:rPr>
          <w:rFonts w:ascii="Arial" w:hAnsi="Arial" w:cs="Arial"/>
          <w:szCs w:val="24"/>
        </w:rPr>
      </w:pPr>
    </w:p>
    <w:p w14:paraId="4843A94E" w14:textId="6D7E098B" w:rsidR="001D6EC5" w:rsidRPr="00DC2C0C" w:rsidRDefault="007F774C" w:rsidP="001D6EC5">
      <w:pPr>
        <w:ind w:left="360"/>
        <w:jc w:val="both"/>
        <w:rPr>
          <w:rFonts w:ascii="Arial" w:hAnsi="Arial" w:cs="Arial"/>
          <w:szCs w:val="24"/>
        </w:rPr>
      </w:pPr>
      <w:r>
        <w:rPr>
          <w:rFonts w:ascii="Arial" w:hAnsi="Arial" w:cs="Arial"/>
          <w:szCs w:val="24"/>
        </w:rPr>
        <w:t>Contractors</w:t>
      </w:r>
      <w:r w:rsidR="001D6EC5" w:rsidRPr="00DC2C0C">
        <w:rPr>
          <w:rFonts w:ascii="Arial" w:hAnsi="Arial" w:cs="Arial"/>
          <w:szCs w:val="24"/>
        </w:rPr>
        <w:t xml:space="preserve"> </w:t>
      </w:r>
      <w:r w:rsidR="00820FD2" w:rsidRPr="00DC2C0C">
        <w:rPr>
          <w:rFonts w:ascii="Arial" w:hAnsi="Arial" w:cs="Arial"/>
          <w:szCs w:val="24"/>
        </w:rPr>
        <w:t xml:space="preserve">may be required to allocate </w:t>
      </w:r>
      <w:r w:rsidR="00E8445C" w:rsidRPr="00DC2C0C">
        <w:rPr>
          <w:rFonts w:ascii="Arial" w:hAnsi="Arial" w:cs="Arial"/>
          <w:szCs w:val="24"/>
        </w:rPr>
        <w:t xml:space="preserve">renumeration for families engaging in </w:t>
      </w:r>
      <w:r w:rsidR="00640DC9" w:rsidRPr="00DC2C0C">
        <w:rPr>
          <w:rFonts w:ascii="Arial" w:hAnsi="Arial" w:cs="Arial"/>
          <w:szCs w:val="24"/>
        </w:rPr>
        <w:t>various research activities over the entirety of program implementation</w:t>
      </w:r>
      <w:r w:rsidR="00906434" w:rsidRPr="00DC2C0C">
        <w:rPr>
          <w:rFonts w:ascii="Arial" w:hAnsi="Arial" w:cs="Arial"/>
          <w:szCs w:val="24"/>
        </w:rPr>
        <w:t xml:space="preserve"> as indicated by DCF.</w:t>
      </w:r>
    </w:p>
    <w:p w14:paraId="512E26B0" w14:textId="77777777" w:rsidR="00640DC9" w:rsidRPr="00DC2C0C" w:rsidRDefault="00640DC9" w:rsidP="001D6EC5">
      <w:pPr>
        <w:ind w:left="360"/>
        <w:jc w:val="both"/>
        <w:rPr>
          <w:rFonts w:ascii="Arial" w:hAnsi="Arial" w:cs="Arial"/>
          <w:szCs w:val="24"/>
        </w:rPr>
      </w:pPr>
    </w:p>
    <w:p w14:paraId="6C99B339" w14:textId="77777777" w:rsidR="00CE1BA0" w:rsidRPr="00DC2C0C" w:rsidRDefault="00CE1BA0"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The outcomes required of this program initiative: </w:t>
      </w:r>
    </w:p>
    <w:p w14:paraId="5F7D835F" w14:textId="77777777" w:rsidR="00CE1BA0" w:rsidRPr="00DC2C0C" w:rsidRDefault="00CE1BA0" w:rsidP="00CE1BA0">
      <w:pPr>
        <w:jc w:val="both"/>
        <w:rPr>
          <w:rFonts w:ascii="Arial" w:hAnsi="Arial" w:cs="Arial"/>
          <w:b/>
          <w:bCs/>
          <w:szCs w:val="24"/>
        </w:rPr>
      </w:pPr>
    </w:p>
    <w:p w14:paraId="12A47D30" w14:textId="77777777" w:rsidR="00CF7C62" w:rsidRPr="00DC2C0C" w:rsidRDefault="00CE1BA0" w:rsidP="00E64061">
      <w:pPr>
        <w:ind w:left="360"/>
        <w:jc w:val="both"/>
        <w:rPr>
          <w:rFonts w:ascii="Arial" w:hAnsi="Arial" w:cs="Arial"/>
          <w:szCs w:val="24"/>
        </w:rPr>
      </w:pPr>
      <w:r w:rsidRPr="00DC2C0C">
        <w:rPr>
          <w:rFonts w:ascii="Arial" w:hAnsi="Arial" w:cs="Arial"/>
          <w:szCs w:val="24"/>
        </w:rPr>
        <w:t>The SV</w:t>
      </w:r>
      <w:r w:rsidR="002B2C12" w:rsidRPr="00DC2C0C">
        <w:rPr>
          <w:rFonts w:ascii="Arial" w:hAnsi="Arial" w:cs="Arial"/>
          <w:szCs w:val="24"/>
        </w:rPr>
        <w:t>S</w:t>
      </w:r>
      <w:r w:rsidRPr="00DC2C0C">
        <w:rPr>
          <w:rFonts w:ascii="Arial" w:hAnsi="Arial" w:cs="Arial"/>
          <w:szCs w:val="24"/>
        </w:rPr>
        <w:t xml:space="preserve"> program has clearly defined long and short-term goals.</w:t>
      </w:r>
    </w:p>
    <w:p w14:paraId="3F822FB6" w14:textId="77777777" w:rsidR="00CF7C62" w:rsidRPr="00DC2C0C" w:rsidRDefault="00CF7C62" w:rsidP="00E64061">
      <w:pPr>
        <w:ind w:left="360"/>
        <w:jc w:val="both"/>
        <w:rPr>
          <w:rFonts w:ascii="Arial" w:hAnsi="Arial" w:cs="Arial"/>
          <w:szCs w:val="24"/>
        </w:rPr>
      </w:pPr>
    </w:p>
    <w:p w14:paraId="308C2FCA" w14:textId="109E1A33" w:rsidR="00CF7C62" w:rsidRPr="00DC2C0C" w:rsidRDefault="00CF7C62" w:rsidP="00E64061">
      <w:pPr>
        <w:ind w:left="360"/>
        <w:jc w:val="both"/>
        <w:rPr>
          <w:rFonts w:ascii="Arial" w:hAnsi="Arial" w:cs="Arial"/>
          <w:szCs w:val="24"/>
        </w:rPr>
      </w:pPr>
      <w:r w:rsidRPr="00DC2C0C">
        <w:rPr>
          <w:rFonts w:ascii="Arial" w:hAnsi="Arial" w:cs="Arial"/>
          <w:szCs w:val="24"/>
        </w:rPr>
        <w:t xml:space="preserve">The short-term goals include increased parenting knowledge and practices, increased nurturing and attachments, increased family functioning/resilience, and increased social supports. </w:t>
      </w:r>
    </w:p>
    <w:p w14:paraId="0D1230F4" w14:textId="77777777" w:rsidR="00CF7C62" w:rsidRPr="00DC2C0C" w:rsidRDefault="00CF7C62" w:rsidP="00E64061">
      <w:pPr>
        <w:ind w:left="360"/>
        <w:jc w:val="both"/>
        <w:rPr>
          <w:rFonts w:ascii="Arial" w:hAnsi="Arial" w:cs="Arial"/>
          <w:szCs w:val="24"/>
        </w:rPr>
      </w:pPr>
    </w:p>
    <w:p w14:paraId="3B690841" w14:textId="0DECA895" w:rsidR="00CE1BA0" w:rsidRPr="00DC2C0C" w:rsidRDefault="00CF7C62" w:rsidP="00E64061">
      <w:pPr>
        <w:ind w:left="360"/>
        <w:jc w:val="both"/>
        <w:rPr>
          <w:rFonts w:ascii="Arial" w:hAnsi="Arial" w:cs="Arial"/>
          <w:szCs w:val="24"/>
        </w:rPr>
      </w:pPr>
      <w:r w:rsidRPr="00DC2C0C">
        <w:rPr>
          <w:rFonts w:ascii="Arial" w:hAnsi="Arial" w:cs="Arial"/>
          <w:szCs w:val="24"/>
        </w:rPr>
        <w:t>The longer-term goals include family well-being, shorter lengths of stay in out-of-home placement, increased reunification, decreased maltreatment post-reunification, and decreased re-entry into out-of-home placement.</w:t>
      </w:r>
    </w:p>
    <w:p w14:paraId="476E7689" w14:textId="77777777" w:rsidR="00CE1BA0" w:rsidRPr="00DC2C0C" w:rsidRDefault="00CE1BA0" w:rsidP="00CE1BA0">
      <w:pPr>
        <w:jc w:val="both"/>
        <w:rPr>
          <w:rFonts w:ascii="Arial" w:hAnsi="Arial" w:cs="Arial"/>
          <w:b/>
          <w:bCs/>
          <w:szCs w:val="24"/>
        </w:rPr>
      </w:pPr>
    </w:p>
    <w:p w14:paraId="65E4D721" w14:textId="77777777" w:rsidR="00B52ED7" w:rsidRPr="00DC2C0C" w:rsidRDefault="00660575"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Required use of databases: </w:t>
      </w:r>
    </w:p>
    <w:p w14:paraId="3988AA2E" w14:textId="77777777" w:rsidR="00B52ED7" w:rsidRPr="00DC2C0C" w:rsidRDefault="00B52ED7" w:rsidP="00E55037">
      <w:pPr>
        <w:ind w:left="360" w:hanging="450"/>
        <w:jc w:val="both"/>
        <w:rPr>
          <w:rFonts w:ascii="Arial" w:hAnsi="Arial" w:cs="Arial"/>
          <w:b/>
          <w:bCs/>
          <w:szCs w:val="24"/>
        </w:rPr>
      </w:pPr>
    </w:p>
    <w:p w14:paraId="16509211" w14:textId="69788E69" w:rsidR="00660575" w:rsidRPr="00DC2C0C" w:rsidRDefault="007F774C" w:rsidP="00E55037">
      <w:pPr>
        <w:ind w:left="360"/>
        <w:jc w:val="both"/>
        <w:rPr>
          <w:rFonts w:ascii="Arial" w:hAnsi="Arial" w:cs="Arial"/>
          <w:b/>
        </w:rPr>
      </w:pPr>
      <w:r>
        <w:rPr>
          <w:rFonts w:ascii="Arial" w:hAnsi="Arial" w:cs="Arial"/>
        </w:rPr>
        <w:t>Contractors</w:t>
      </w:r>
      <w:r w:rsidR="00B52ED7" w:rsidRPr="00DC2C0C">
        <w:rPr>
          <w:rFonts w:ascii="Arial" w:hAnsi="Arial" w:cs="Arial"/>
        </w:rPr>
        <w:t xml:space="preserve"> shall use a DCF approved data collection and reporting system</w:t>
      </w:r>
      <w:r w:rsidR="4B8E0CC2" w:rsidRPr="00DC2C0C">
        <w:rPr>
          <w:rFonts w:ascii="Arial" w:hAnsi="Arial" w:cs="Arial"/>
        </w:rPr>
        <w:t xml:space="preserve">, NJ Spirit, </w:t>
      </w:r>
      <w:r w:rsidR="002A4EB6" w:rsidRPr="00DC2C0C">
        <w:rPr>
          <w:rFonts w:ascii="Arial" w:hAnsi="Arial" w:cs="Arial"/>
        </w:rPr>
        <w:t xml:space="preserve">and the NJ </w:t>
      </w:r>
      <w:proofErr w:type="spellStart"/>
      <w:r w:rsidR="00083CA4" w:rsidRPr="00DC2C0C">
        <w:rPr>
          <w:rFonts w:ascii="Arial" w:hAnsi="Arial" w:cs="Arial"/>
        </w:rPr>
        <w:t>FamilyCare</w:t>
      </w:r>
      <w:proofErr w:type="spellEnd"/>
      <w:r w:rsidR="00083CA4" w:rsidRPr="00DC2C0C">
        <w:rPr>
          <w:rFonts w:ascii="Arial" w:hAnsi="Arial" w:cs="Arial"/>
        </w:rPr>
        <w:t>/</w:t>
      </w:r>
      <w:r w:rsidR="002A4EB6" w:rsidRPr="00DC2C0C">
        <w:rPr>
          <w:rFonts w:ascii="Arial" w:hAnsi="Arial" w:cs="Arial"/>
        </w:rPr>
        <w:t>Medicaid MMIS system</w:t>
      </w:r>
      <w:r w:rsidR="00B52ED7" w:rsidRPr="00DC2C0C">
        <w:rPr>
          <w:rFonts w:ascii="Arial" w:hAnsi="Arial" w:cs="Arial"/>
        </w:rPr>
        <w:t>.</w:t>
      </w:r>
    </w:p>
    <w:p w14:paraId="486CF80C" w14:textId="77777777" w:rsidR="00660575" w:rsidRPr="00DC2C0C" w:rsidRDefault="00660575" w:rsidP="00E55037">
      <w:pPr>
        <w:ind w:left="360" w:hanging="450"/>
        <w:jc w:val="both"/>
        <w:rPr>
          <w:rFonts w:ascii="Arial" w:hAnsi="Arial" w:cs="Arial"/>
          <w:b/>
          <w:bCs/>
          <w:szCs w:val="24"/>
        </w:rPr>
      </w:pPr>
    </w:p>
    <w:p w14:paraId="73C64633" w14:textId="22D9BDBC" w:rsidR="00CE1BA0" w:rsidRPr="00DC2C0C" w:rsidRDefault="00CE1BA0"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Reporting requirements: </w:t>
      </w:r>
    </w:p>
    <w:p w14:paraId="188009F7" w14:textId="77777777" w:rsidR="00CE1BA0" w:rsidRPr="00DC2C0C" w:rsidRDefault="00CE1BA0" w:rsidP="00CE1BA0">
      <w:pPr>
        <w:jc w:val="both"/>
        <w:rPr>
          <w:rFonts w:ascii="Arial" w:hAnsi="Arial" w:cs="Arial"/>
          <w:b/>
          <w:bCs/>
          <w:szCs w:val="24"/>
        </w:rPr>
      </w:pPr>
    </w:p>
    <w:p w14:paraId="504547E5" w14:textId="5FCBECAF" w:rsidR="00BA7FEA" w:rsidRPr="00DC2C0C" w:rsidRDefault="00BA7FEA" w:rsidP="00610E9C">
      <w:pPr>
        <w:pStyle w:val="ListParagraph"/>
        <w:numPr>
          <w:ilvl w:val="0"/>
          <w:numId w:val="34"/>
        </w:numPr>
        <w:jc w:val="both"/>
        <w:rPr>
          <w:rFonts w:ascii="Arial" w:hAnsi="Arial" w:cs="Arial"/>
        </w:rPr>
      </w:pPr>
      <w:r w:rsidRPr="00DC2C0C">
        <w:rPr>
          <w:rFonts w:ascii="Arial" w:hAnsi="Arial" w:cs="Arial"/>
          <w:b/>
          <w:bCs/>
        </w:rPr>
        <w:t>Documentation</w:t>
      </w:r>
      <w:r w:rsidR="7546E036" w:rsidRPr="00DC2C0C">
        <w:rPr>
          <w:rFonts w:ascii="Arial" w:hAnsi="Arial" w:cs="Arial"/>
          <w:b/>
          <w:bCs/>
        </w:rPr>
        <w:t xml:space="preserve"> </w:t>
      </w:r>
      <w:r w:rsidRPr="00DC2C0C">
        <w:rPr>
          <w:rFonts w:ascii="Arial" w:hAnsi="Arial" w:cs="Arial"/>
        </w:rPr>
        <w:t xml:space="preserve">- </w:t>
      </w:r>
      <w:r w:rsidR="007F774C">
        <w:rPr>
          <w:rFonts w:ascii="Arial" w:hAnsi="Arial" w:cs="Arial"/>
        </w:rPr>
        <w:t>Contractors</w:t>
      </w:r>
      <w:r w:rsidR="00E60847" w:rsidRPr="00DC2C0C">
        <w:rPr>
          <w:rFonts w:ascii="Arial" w:hAnsi="Arial" w:cs="Arial"/>
        </w:rPr>
        <w:t xml:space="preserve"> </w:t>
      </w:r>
      <w:r w:rsidR="007D1235" w:rsidRPr="00DC2C0C">
        <w:rPr>
          <w:rFonts w:ascii="Arial" w:hAnsi="Arial" w:cs="Arial"/>
        </w:rPr>
        <w:t>shall</w:t>
      </w:r>
      <w:r w:rsidR="00E60847" w:rsidRPr="00DC2C0C">
        <w:rPr>
          <w:rFonts w:ascii="Arial" w:hAnsi="Arial" w:cs="Arial"/>
        </w:rPr>
        <w:t xml:space="preserve"> provide consistent and accurate documentation of observations from each visit in NJ SPIRIT, DCF’s case reporting system, within reasonable timeframes, not to exceed 5 business days</w:t>
      </w:r>
      <w:r w:rsidR="007D2EC7" w:rsidRPr="00DC2C0C">
        <w:rPr>
          <w:rFonts w:ascii="Arial" w:hAnsi="Arial" w:cs="Arial"/>
        </w:rPr>
        <w:t xml:space="preserve">. </w:t>
      </w:r>
      <w:r w:rsidR="00552246" w:rsidRPr="00DC2C0C">
        <w:rPr>
          <w:rFonts w:ascii="Arial" w:hAnsi="Arial" w:cs="Arial"/>
        </w:rPr>
        <w:t xml:space="preserve">Clinical notes, transportation notes, pre and post visit debriefing notes and all collaterals </w:t>
      </w:r>
      <w:r w:rsidR="0087009C" w:rsidRPr="00DC2C0C">
        <w:rPr>
          <w:rFonts w:ascii="Arial" w:hAnsi="Arial" w:cs="Arial"/>
        </w:rPr>
        <w:t>shall</w:t>
      </w:r>
      <w:r w:rsidR="00552246" w:rsidRPr="00DC2C0C">
        <w:rPr>
          <w:rFonts w:ascii="Arial" w:hAnsi="Arial" w:cs="Arial"/>
        </w:rPr>
        <w:t xml:space="preserve"> be entered into the agency’s selected EHR. </w:t>
      </w:r>
      <w:r w:rsidR="003A4063" w:rsidRPr="00DC2C0C">
        <w:rPr>
          <w:rFonts w:ascii="Arial" w:hAnsi="Arial" w:cs="Arial"/>
        </w:rPr>
        <w:t xml:space="preserve">Written </w:t>
      </w:r>
      <w:r w:rsidR="004F2003" w:rsidRPr="00DC2C0C">
        <w:rPr>
          <w:rFonts w:ascii="Arial" w:hAnsi="Arial" w:cs="Arial"/>
        </w:rPr>
        <w:t>collateral reports</w:t>
      </w:r>
      <w:r w:rsidR="00D548D4" w:rsidRPr="00DC2C0C">
        <w:rPr>
          <w:rFonts w:ascii="Arial" w:hAnsi="Arial" w:cs="Arial"/>
        </w:rPr>
        <w:t xml:space="preserve"> </w:t>
      </w:r>
      <w:r w:rsidR="00ED16ED" w:rsidRPr="00DC2C0C">
        <w:rPr>
          <w:rFonts w:ascii="Arial" w:hAnsi="Arial" w:cs="Arial"/>
        </w:rPr>
        <w:t xml:space="preserve">shall </w:t>
      </w:r>
      <w:r w:rsidR="00D548D4" w:rsidRPr="00DC2C0C">
        <w:rPr>
          <w:rFonts w:ascii="Arial" w:hAnsi="Arial" w:cs="Arial"/>
        </w:rPr>
        <w:t xml:space="preserve">be provided </w:t>
      </w:r>
      <w:r w:rsidR="007A499B" w:rsidRPr="00DC2C0C">
        <w:rPr>
          <w:rFonts w:ascii="Arial" w:hAnsi="Arial" w:cs="Arial"/>
        </w:rPr>
        <w:t xml:space="preserve">every three (3) months or at the request of CPP. Reports include but </w:t>
      </w:r>
      <w:r w:rsidR="00592D2C" w:rsidRPr="00DC2C0C">
        <w:rPr>
          <w:rFonts w:ascii="Arial" w:hAnsi="Arial" w:cs="Arial"/>
        </w:rPr>
        <w:t>are</w:t>
      </w:r>
      <w:r w:rsidR="007A499B" w:rsidRPr="00DC2C0C">
        <w:rPr>
          <w:rFonts w:ascii="Arial" w:hAnsi="Arial" w:cs="Arial"/>
        </w:rPr>
        <w:t xml:space="preserve"> not limited to: </w:t>
      </w:r>
      <w:r w:rsidR="00D548D4" w:rsidRPr="00DC2C0C">
        <w:rPr>
          <w:rFonts w:ascii="Arial" w:hAnsi="Arial" w:cs="Arial"/>
        </w:rPr>
        <w:t>a summary of all supervised contact with the family during that period</w:t>
      </w:r>
      <w:r w:rsidR="007A499B" w:rsidRPr="00DC2C0C">
        <w:rPr>
          <w:rFonts w:ascii="Arial" w:hAnsi="Arial" w:cs="Arial"/>
        </w:rPr>
        <w:t>, attendance,</w:t>
      </w:r>
      <w:r w:rsidR="00D548D4" w:rsidRPr="00DC2C0C">
        <w:rPr>
          <w:rFonts w:ascii="Arial" w:hAnsi="Arial" w:cs="Arial"/>
        </w:rPr>
        <w:t xml:space="preserve"> tone and content of visits and interactions between parents and children, strengths and deficits evidenced during visits,</w:t>
      </w:r>
      <w:r w:rsidR="00745472" w:rsidRPr="00DC2C0C">
        <w:rPr>
          <w:rFonts w:ascii="Arial" w:hAnsi="Arial" w:cs="Arial"/>
        </w:rPr>
        <w:t xml:space="preserve"> </w:t>
      </w:r>
      <w:r w:rsidR="00D548D4" w:rsidRPr="00DC2C0C">
        <w:rPr>
          <w:rFonts w:ascii="Arial" w:hAnsi="Arial" w:cs="Arial"/>
        </w:rPr>
        <w:t>progress toward the family’s visitation goals</w:t>
      </w:r>
      <w:r w:rsidR="00745472" w:rsidRPr="00DC2C0C">
        <w:rPr>
          <w:rFonts w:ascii="Arial" w:hAnsi="Arial" w:cs="Arial"/>
        </w:rPr>
        <w:t>, and recommendations.</w:t>
      </w:r>
    </w:p>
    <w:p w14:paraId="75A67A07" w14:textId="77777777" w:rsidR="00745472" w:rsidRPr="00DC2C0C" w:rsidRDefault="00745472" w:rsidP="00745472">
      <w:pPr>
        <w:ind w:left="1080"/>
        <w:jc w:val="both"/>
        <w:rPr>
          <w:rFonts w:ascii="Arial" w:hAnsi="Arial" w:cs="Arial"/>
        </w:rPr>
      </w:pPr>
    </w:p>
    <w:p w14:paraId="2E1B7664" w14:textId="77777777" w:rsidR="00B748D3" w:rsidRPr="00DC2C0C" w:rsidRDefault="00B748D3" w:rsidP="007F399A">
      <w:pPr>
        <w:ind w:left="1080"/>
        <w:jc w:val="both"/>
        <w:rPr>
          <w:rFonts w:ascii="Arial" w:hAnsi="Arial" w:cs="Arial"/>
        </w:rPr>
      </w:pPr>
      <w:r>
        <w:rPr>
          <w:rFonts w:ascii="Arial" w:hAnsi="Arial" w:cs="Arial"/>
        </w:rPr>
        <w:t>Contractors shall reference the SVS Program Manual, Section 4, Administrative Operations, Documentation Guidance.</w:t>
      </w:r>
    </w:p>
    <w:p w14:paraId="72AB40BB" w14:textId="77777777" w:rsidR="004314AF" w:rsidRPr="00DC2C0C" w:rsidRDefault="004314AF" w:rsidP="004314AF">
      <w:pPr>
        <w:pStyle w:val="ListParagraph"/>
        <w:ind w:left="1080"/>
        <w:jc w:val="both"/>
        <w:rPr>
          <w:rFonts w:ascii="Arial" w:hAnsi="Arial" w:cs="Arial"/>
        </w:rPr>
      </w:pPr>
    </w:p>
    <w:p w14:paraId="695B2321" w14:textId="178B071D" w:rsidR="00B27DA1" w:rsidRPr="00DC2C0C" w:rsidRDefault="00A3659A" w:rsidP="00610E9C">
      <w:pPr>
        <w:pStyle w:val="ListParagraph"/>
        <w:numPr>
          <w:ilvl w:val="0"/>
          <w:numId w:val="34"/>
        </w:numPr>
        <w:jc w:val="both"/>
        <w:rPr>
          <w:rFonts w:ascii="Arial" w:hAnsi="Arial" w:cs="Arial"/>
        </w:rPr>
      </w:pPr>
      <w:r w:rsidRPr="00DC2C0C">
        <w:rPr>
          <w:rFonts w:ascii="Arial" w:hAnsi="Arial" w:cs="Arial"/>
          <w:b/>
          <w:bCs/>
          <w:szCs w:val="24"/>
        </w:rPr>
        <w:t>SVS Monthly Provider Data Reports</w:t>
      </w:r>
      <w:r w:rsidR="0036562B" w:rsidRPr="00DC2C0C">
        <w:rPr>
          <w:rFonts w:ascii="Arial" w:hAnsi="Arial" w:cs="Arial"/>
          <w:szCs w:val="24"/>
        </w:rPr>
        <w:t>—</w:t>
      </w:r>
      <w:r w:rsidR="007F774C">
        <w:rPr>
          <w:rFonts w:ascii="Arial" w:hAnsi="Arial" w:cs="Arial"/>
          <w:szCs w:val="24"/>
        </w:rPr>
        <w:t>Contractors</w:t>
      </w:r>
      <w:r w:rsidRPr="00DC2C0C">
        <w:rPr>
          <w:rFonts w:ascii="Arial" w:hAnsi="Arial" w:cs="Arial"/>
          <w:szCs w:val="24"/>
        </w:rPr>
        <w:t xml:space="preserve"> </w:t>
      </w:r>
      <w:r w:rsidR="009A1293" w:rsidRPr="00DC2C0C">
        <w:rPr>
          <w:rFonts w:ascii="Arial" w:hAnsi="Arial" w:cs="Arial"/>
          <w:szCs w:val="24"/>
        </w:rPr>
        <w:t>shall</w:t>
      </w:r>
      <w:r w:rsidRPr="00DC2C0C">
        <w:rPr>
          <w:rFonts w:ascii="Arial" w:hAnsi="Arial" w:cs="Arial"/>
          <w:szCs w:val="24"/>
        </w:rPr>
        <w:t xml:space="preserve"> share data monthly with NJ DCF for </w:t>
      </w:r>
      <w:r w:rsidR="007C5FE8" w:rsidRPr="00DC2C0C">
        <w:rPr>
          <w:rFonts w:ascii="Arial" w:hAnsi="Arial" w:cs="Arial"/>
          <w:szCs w:val="24"/>
        </w:rPr>
        <w:t>program monitoring, evaluation and</w:t>
      </w:r>
      <w:r w:rsidRPr="00DC2C0C">
        <w:rPr>
          <w:rFonts w:ascii="Arial" w:hAnsi="Arial" w:cs="Arial"/>
          <w:szCs w:val="24"/>
        </w:rPr>
        <w:t xml:space="preserve"> continuous quality improvement (CQI) purposes. </w:t>
      </w:r>
    </w:p>
    <w:p w14:paraId="1D9F48AD" w14:textId="77777777" w:rsidR="00CE70B9" w:rsidRPr="00DC2C0C" w:rsidRDefault="00CE70B9" w:rsidP="00CE70B9">
      <w:pPr>
        <w:pStyle w:val="ListParagraph"/>
        <w:ind w:left="1080"/>
        <w:jc w:val="both"/>
        <w:rPr>
          <w:rFonts w:ascii="Arial" w:hAnsi="Arial" w:cs="Arial"/>
        </w:rPr>
      </w:pPr>
    </w:p>
    <w:p w14:paraId="6A2ACF60" w14:textId="6234F45D" w:rsidR="00D13484" w:rsidRPr="00DC2C0C" w:rsidRDefault="002315D8" w:rsidP="00610E9C">
      <w:pPr>
        <w:pStyle w:val="ListParagraph"/>
        <w:numPr>
          <w:ilvl w:val="0"/>
          <w:numId w:val="34"/>
        </w:numPr>
        <w:jc w:val="both"/>
        <w:rPr>
          <w:rFonts w:ascii="Arial" w:hAnsi="Arial" w:cs="Arial"/>
        </w:rPr>
      </w:pPr>
      <w:r w:rsidRPr="00DC2C0C">
        <w:rPr>
          <w:rFonts w:ascii="Arial" w:hAnsi="Arial" w:cs="Arial"/>
          <w:b/>
          <w:bCs/>
          <w:szCs w:val="24"/>
        </w:rPr>
        <w:t>SVS Caregiver and Family Satisfaction Surveys</w:t>
      </w:r>
      <w:r w:rsidR="00F95C06" w:rsidRPr="00DC2C0C">
        <w:rPr>
          <w:rFonts w:ascii="Arial" w:hAnsi="Arial" w:cs="Arial"/>
          <w:szCs w:val="24"/>
        </w:rPr>
        <w:t>—</w:t>
      </w:r>
      <w:r w:rsidR="007F774C">
        <w:rPr>
          <w:rFonts w:ascii="Arial" w:hAnsi="Arial" w:cs="Arial"/>
          <w:szCs w:val="24"/>
        </w:rPr>
        <w:t>Contractors</w:t>
      </w:r>
      <w:r w:rsidR="00F95C06" w:rsidRPr="00DC2C0C">
        <w:rPr>
          <w:rFonts w:ascii="Arial" w:hAnsi="Arial" w:cs="Arial"/>
          <w:szCs w:val="24"/>
        </w:rPr>
        <w:t xml:space="preserve"> shall support caregivers and family members in submitting satisfaction surveys at regular intervals during service delivery, at minimum biannually. </w:t>
      </w:r>
    </w:p>
    <w:p w14:paraId="545A5482" w14:textId="77777777" w:rsidR="00D13484" w:rsidRPr="00DC2C0C" w:rsidRDefault="00D13484" w:rsidP="00D13484">
      <w:pPr>
        <w:pStyle w:val="ListParagraph"/>
        <w:ind w:left="1080"/>
        <w:jc w:val="both"/>
        <w:rPr>
          <w:rFonts w:ascii="Arial" w:hAnsi="Arial" w:cs="Arial"/>
        </w:rPr>
      </w:pPr>
    </w:p>
    <w:p w14:paraId="6484268E" w14:textId="7EF68198" w:rsidR="00D13484" w:rsidRPr="00DC2C0C" w:rsidRDefault="00CE70B9" w:rsidP="00610E9C">
      <w:pPr>
        <w:pStyle w:val="ListParagraph"/>
        <w:numPr>
          <w:ilvl w:val="0"/>
          <w:numId w:val="34"/>
        </w:numPr>
        <w:jc w:val="both"/>
        <w:rPr>
          <w:rFonts w:ascii="Arial" w:hAnsi="Arial" w:cs="Arial"/>
          <w:szCs w:val="24"/>
        </w:rPr>
      </w:pPr>
      <w:r w:rsidRPr="00DC2C0C">
        <w:rPr>
          <w:rFonts w:ascii="Arial" w:hAnsi="Arial" w:cs="Arial"/>
          <w:b/>
        </w:rPr>
        <w:t>Significant events and changes</w:t>
      </w:r>
      <w:r w:rsidR="007F774C">
        <w:rPr>
          <w:rFonts w:ascii="Arial" w:hAnsi="Arial" w:cs="Arial"/>
        </w:rPr>
        <w:t xml:space="preserve">—Contractors </w:t>
      </w:r>
      <w:r w:rsidR="00AF5FBF" w:rsidRPr="00DC2C0C">
        <w:rPr>
          <w:rFonts w:ascii="Arial" w:hAnsi="Arial" w:cs="Arial"/>
        </w:rPr>
        <w:t>shall</w:t>
      </w:r>
      <w:r w:rsidR="007C284B" w:rsidRPr="00DC2C0C">
        <w:rPr>
          <w:rFonts w:ascii="Arial" w:hAnsi="Arial" w:cs="Arial"/>
        </w:rPr>
        <w:t xml:space="preserve"> notify DCP&amp;P staff in a timely manner when any significant events occur, or important information is learned by staff during visits. </w:t>
      </w:r>
      <w:r w:rsidR="5B21365E" w:rsidRPr="00DC2C0C">
        <w:rPr>
          <w:rFonts w:ascii="Arial" w:hAnsi="Arial" w:cs="Arial"/>
        </w:rPr>
        <w:t>See Department Policy</w:t>
      </w:r>
      <w:r w:rsidR="002A14EA">
        <w:rPr>
          <w:rFonts w:ascii="Arial" w:hAnsi="Arial" w:cs="Arial"/>
        </w:rPr>
        <w:t xml:space="preserve"> CON-A-1.11.2027</w:t>
      </w:r>
      <w:r w:rsidR="00BF5E84">
        <w:rPr>
          <w:rStyle w:val="FootnoteReference"/>
          <w:rFonts w:ascii="Arial" w:hAnsi="Arial" w:cs="Arial"/>
        </w:rPr>
        <w:footnoteReference w:id="9"/>
      </w:r>
      <w:r w:rsidR="5B21365E" w:rsidRPr="00DC2C0C">
        <w:rPr>
          <w:rFonts w:ascii="Arial" w:hAnsi="Arial" w:cs="Arial"/>
        </w:rPr>
        <w:t xml:space="preserve"> regarding reporting significant events in timely manner</w:t>
      </w:r>
      <w:r w:rsidR="005E207C">
        <w:rPr>
          <w:rFonts w:ascii="Arial" w:hAnsi="Arial" w:cs="Arial"/>
        </w:rPr>
        <w:t>.</w:t>
      </w:r>
      <w:r w:rsidR="5B21365E" w:rsidRPr="00DC2C0C">
        <w:rPr>
          <w:rFonts w:ascii="Arial" w:hAnsi="Arial" w:cs="Arial"/>
        </w:rPr>
        <w:t xml:space="preserve"> </w:t>
      </w:r>
      <w:r w:rsidR="00C25B80" w:rsidRPr="00DC2C0C">
        <w:rPr>
          <w:rFonts w:ascii="Arial" w:hAnsi="Arial" w:cs="Arial"/>
        </w:rPr>
        <w:t xml:space="preserve">The DCF Program Office may </w:t>
      </w:r>
      <w:r w:rsidR="00E23BA0" w:rsidRPr="00DC2C0C">
        <w:rPr>
          <w:rFonts w:ascii="Arial" w:hAnsi="Arial" w:cs="Arial"/>
        </w:rPr>
        <w:t>also be included in communications.</w:t>
      </w:r>
    </w:p>
    <w:p w14:paraId="26A221CA" w14:textId="77777777" w:rsidR="00D13484" w:rsidRPr="00DC2C0C" w:rsidRDefault="00D13484" w:rsidP="00D13484">
      <w:pPr>
        <w:pStyle w:val="ListParagraph"/>
        <w:ind w:left="1080"/>
        <w:jc w:val="both"/>
        <w:rPr>
          <w:rFonts w:ascii="Arial" w:hAnsi="Arial" w:cs="Arial"/>
        </w:rPr>
      </w:pPr>
    </w:p>
    <w:p w14:paraId="369B55BC" w14:textId="08E1F878" w:rsidR="00014AF8" w:rsidRDefault="00D13484" w:rsidP="00790C3F">
      <w:pPr>
        <w:jc w:val="both"/>
        <w:rPr>
          <w:rFonts w:ascii="Arial" w:eastAsia="Arial" w:hAnsi="Arial" w:cs="Arial"/>
          <w:szCs w:val="24"/>
        </w:rPr>
      </w:pPr>
      <w:r w:rsidRPr="00DC2C0C">
        <w:rPr>
          <w:rFonts w:ascii="Arial" w:hAnsi="Arial" w:cs="Arial"/>
          <w:b/>
        </w:rPr>
        <w:t>Expenditures</w:t>
      </w:r>
      <w:r w:rsidR="007F774C">
        <w:rPr>
          <w:rFonts w:ascii="Arial" w:hAnsi="Arial" w:cs="Arial"/>
        </w:rPr>
        <w:t xml:space="preserve">—Contractors </w:t>
      </w:r>
      <w:r w:rsidR="00AF5FBF" w:rsidRPr="00DC2C0C">
        <w:rPr>
          <w:rFonts w:ascii="Arial" w:hAnsi="Arial" w:cs="Arial"/>
        </w:rPr>
        <w:t xml:space="preserve">shall </w:t>
      </w:r>
      <w:r w:rsidR="00FF2DD3" w:rsidRPr="00DC2C0C">
        <w:rPr>
          <w:rFonts w:ascii="Arial" w:hAnsi="Arial" w:cs="Arial"/>
        </w:rPr>
        <w:t xml:space="preserve">complete and submit quarterly expenditure reports (ROE) </w:t>
      </w:r>
      <w:r w:rsidR="7F59C65F" w:rsidRPr="00DC2C0C">
        <w:rPr>
          <w:rFonts w:ascii="Arial" w:hAnsi="Arial" w:cs="Arial"/>
        </w:rPr>
        <w:t xml:space="preserve">15 </w:t>
      </w:r>
      <w:r w:rsidR="00E04777" w:rsidRPr="00DC2C0C">
        <w:rPr>
          <w:rFonts w:ascii="Arial" w:hAnsi="Arial" w:cs="Arial"/>
        </w:rPr>
        <w:t xml:space="preserve">calendar </w:t>
      </w:r>
      <w:r w:rsidR="7F59C65F" w:rsidRPr="00DC2C0C">
        <w:rPr>
          <w:rFonts w:ascii="Arial" w:hAnsi="Arial" w:cs="Arial"/>
        </w:rPr>
        <w:t xml:space="preserve">days after the end of </w:t>
      </w:r>
      <w:r w:rsidR="002D4761" w:rsidRPr="00DC2C0C">
        <w:rPr>
          <w:rFonts w:ascii="Arial" w:hAnsi="Arial" w:cs="Arial"/>
        </w:rPr>
        <w:t xml:space="preserve">each </w:t>
      </w:r>
      <w:r w:rsidR="00E04777" w:rsidRPr="00DC2C0C">
        <w:rPr>
          <w:rFonts w:ascii="Arial" w:hAnsi="Arial" w:cs="Arial"/>
        </w:rPr>
        <w:t xml:space="preserve">fiscal </w:t>
      </w:r>
      <w:r w:rsidR="002D4761" w:rsidRPr="00DC2C0C">
        <w:rPr>
          <w:rFonts w:ascii="Arial" w:hAnsi="Arial" w:cs="Arial"/>
        </w:rPr>
        <w:t>quarter</w:t>
      </w:r>
      <w:r w:rsidR="00FF2DD3" w:rsidRPr="00DC2C0C">
        <w:rPr>
          <w:rFonts w:ascii="Arial" w:hAnsi="Arial" w:cs="Arial"/>
        </w:rPr>
        <w:t xml:space="preserve"> to their identified DCF Business Office and the other reports specified in Section VI - Reporting Requirements for </w:t>
      </w:r>
      <w:r w:rsidR="008E6972">
        <w:rPr>
          <w:rFonts w:ascii="Arial" w:hAnsi="Arial" w:cs="Arial"/>
        </w:rPr>
        <w:t>Contractors</w:t>
      </w:r>
      <w:r w:rsidR="00FF2DD3" w:rsidRPr="00DC2C0C">
        <w:rPr>
          <w:rFonts w:ascii="Arial" w:hAnsi="Arial" w:cs="Arial"/>
        </w:rPr>
        <w:t>.</w:t>
      </w:r>
      <w:r w:rsidR="00FC67D2" w:rsidRPr="00DC2C0C">
        <w:rPr>
          <w:rFonts w:ascii="Arial" w:eastAsia="Arial" w:hAnsi="Arial" w:cs="Arial"/>
          <w:szCs w:val="24"/>
        </w:rPr>
        <w:t xml:space="preserve"> </w:t>
      </w:r>
    </w:p>
    <w:p w14:paraId="7B6B1F26" w14:textId="77777777" w:rsidR="00613396" w:rsidRPr="00DC2C0C" w:rsidRDefault="00613396" w:rsidP="00357C56">
      <w:pPr>
        <w:rPr>
          <w:rFonts w:ascii="Arial" w:hAnsi="Arial" w:cs="Arial"/>
          <w:szCs w:val="24"/>
        </w:rPr>
      </w:pPr>
    </w:p>
    <w:p w14:paraId="26C781FA" w14:textId="77777777" w:rsidR="003E4B17" w:rsidRPr="00DC2C0C" w:rsidRDefault="003E4B17" w:rsidP="003E4B17">
      <w:pPr>
        <w:ind w:left="720" w:hanging="1350"/>
        <w:rPr>
          <w:rFonts w:ascii="Arial" w:hAnsi="Arial" w:cs="Arial"/>
          <w:b/>
          <w:bCs/>
          <w:szCs w:val="24"/>
        </w:rPr>
      </w:pPr>
      <w:r w:rsidRPr="00DC2C0C">
        <w:rPr>
          <w:rFonts w:ascii="Arial" w:hAnsi="Arial" w:cs="Arial"/>
          <w:b/>
          <w:bCs/>
          <w:szCs w:val="24"/>
        </w:rPr>
        <w:t>F:   Signature Statement of Acceptance:</w:t>
      </w:r>
      <w:r w:rsidRPr="00DC2C0C">
        <w:rPr>
          <w:rFonts w:ascii="Arial" w:hAnsi="Arial" w:cs="Arial"/>
          <w:szCs w:val="24"/>
        </w:rPr>
        <w:t xml:space="preserve"> </w:t>
      </w:r>
    </w:p>
    <w:p w14:paraId="4ED21C5A" w14:textId="77777777" w:rsidR="003E4B17" w:rsidRPr="00DC2C0C" w:rsidRDefault="003E4B17" w:rsidP="003E4B17">
      <w:pPr>
        <w:rPr>
          <w:rFonts w:ascii="Arial" w:hAnsi="Arial" w:cs="Arial"/>
          <w:szCs w:val="24"/>
        </w:rPr>
      </w:pPr>
    </w:p>
    <w:p w14:paraId="6D967BF0" w14:textId="02F96C36" w:rsidR="003E4B17" w:rsidRPr="00DC2C0C" w:rsidRDefault="004E761C" w:rsidP="003E4B17">
      <w:pPr>
        <w:ind w:left="-180"/>
        <w:jc w:val="both"/>
        <w:rPr>
          <w:rFonts w:ascii="Arial" w:hAnsi="Arial" w:cs="Arial"/>
          <w:szCs w:val="24"/>
        </w:rPr>
      </w:pPr>
      <w:r w:rsidRPr="00850184">
        <w:rPr>
          <w:rFonts w:ascii="Arial" w:hAnsi="Arial" w:cs="Arial"/>
          <w:szCs w:val="24"/>
        </w:rPr>
        <w:t>By my signature below, I hereby certify that I have read, understand, accept, and will comply with all the terms and conditions of providing services described above as</w:t>
      </w:r>
      <w:r w:rsidRPr="00850184">
        <w:rPr>
          <w:rFonts w:ascii="Arial" w:hAnsi="Arial" w:cs="Arial"/>
          <w:i/>
          <w:iCs/>
          <w:szCs w:val="24"/>
        </w:rPr>
        <w:t xml:space="preserve"> Required Performance and Staffing Deliverables</w:t>
      </w:r>
      <w:r w:rsidRPr="00850184">
        <w:rPr>
          <w:rFonts w:ascii="Arial" w:hAnsi="Arial" w:cs="Arial"/>
          <w:szCs w:val="24"/>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Pr="00850184">
        <w:rPr>
          <w:rFonts w:ascii="Arial" w:hAnsi="Arial" w:cs="Arial"/>
          <w:szCs w:val="24"/>
        </w:rPr>
        <w:tab/>
      </w:r>
      <w:r w:rsidR="003E4B17" w:rsidRPr="00DC2C0C">
        <w:rPr>
          <w:rFonts w:ascii="Arial" w:hAnsi="Arial" w:cs="Arial"/>
          <w:szCs w:val="24"/>
        </w:rPr>
        <w:tab/>
      </w:r>
      <w:r w:rsidR="003E4B17" w:rsidRPr="00DC2C0C">
        <w:rPr>
          <w:rFonts w:ascii="Arial" w:hAnsi="Arial" w:cs="Arial"/>
          <w:szCs w:val="24"/>
        </w:rPr>
        <w:tab/>
      </w:r>
    </w:p>
    <w:p w14:paraId="411D9ED3" w14:textId="77777777" w:rsidR="003E4B17" w:rsidRPr="00DC2C0C" w:rsidRDefault="003E4B17" w:rsidP="003E4B17">
      <w:pPr>
        <w:ind w:left="-180"/>
        <w:jc w:val="both"/>
        <w:rPr>
          <w:rFonts w:ascii="Arial" w:hAnsi="Arial" w:cs="Arial"/>
          <w:szCs w:val="24"/>
        </w:rPr>
      </w:pPr>
    </w:p>
    <w:p w14:paraId="69AB65BE" w14:textId="4113931A" w:rsidR="000D7C55" w:rsidRDefault="000D7C55" w:rsidP="000D7C55">
      <w:pPr>
        <w:ind w:left="-180"/>
        <w:jc w:val="both"/>
        <w:rPr>
          <w:rFonts w:ascii="Arial" w:hAnsi="Arial" w:cs="Arial"/>
          <w:szCs w:val="24"/>
        </w:rPr>
      </w:pPr>
      <w:r w:rsidRPr="00850184">
        <w:rPr>
          <w:rFonts w:ascii="Arial" w:hAnsi="Arial" w:cs="Arial"/>
          <w:szCs w:val="24"/>
        </w:rPr>
        <w:t xml:space="preserve">Enter the name of the [region, county, municipality] the contractor will serve. </w:t>
      </w:r>
    </w:p>
    <w:p w14:paraId="24C5D7B2" w14:textId="7F22DA02" w:rsidR="0023409B" w:rsidRPr="00B64318" w:rsidRDefault="0023409B" w:rsidP="000D7C55">
      <w:pPr>
        <w:ind w:left="-180"/>
        <w:jc w:val="both"/>
        <w:rPr>
          <w:rFonts w:ascii="Arial" w:hAnsi="Arial" w:cs="Arial"/>
          <w:color w:val="000000"/>
          <w:szCs w:val="24"/>
          <w:highlight w:val="yellow"/>
        </w:rPr>
      </w:pPr>
      <w:permStart w:id="703747311" w:edGrp="everyone"/>
      <w:r>
        <w:rPr>
          <w:rFonts w:ascii="Arial" w:hAnsi="Arial" w:cs="Arial"/>
          <w:szCs w:val="24"/>
        </w:rPr>
        <w:tab/>
      </w:r>
      <w:r>
        <w:rPr>
          <w:rFonts w:ascii="Arial" w:hAnsi="Arial" w:cs="Arial"/>
          <w:szCs w:val="24"/>
        </w:rPr>
        <w:tab/>
      </w:r>
      <w:permEnd w:id="703747311"/>
    </w:p>
    <w:p w14:paraId="7221FD92" w14:textId="77777777" w:rsidR="00AF5FBF" w:rsidRPr="00DC2C0C" w:rsidRDefault="00AF5FBF" w:rsidP="003E4B17">
      <w:pPr>
        <w:ind w:left="-180"/>
        <w:jc w:val="both"/>
        <w:rPr>
          <w:rFonts w:ascii="Arial" w:hAnsi="Arial" w:cs="Arial"/>
          <w:color w:val="000000"/>
          <w:szCs w:val="24"/>
        </w:rPr>
      </w:pPr>
    </w:p>
    <w:p w14:paraId="2862C937" w14:textId="06E9D985" w:rsidR="003E4B17" w:rsidRPr="00DC2C0C" w:rsidRDefault="003E4B17" w:rsidP="003E4B17">
      <w:pPr>
        <w:ind w:left="-180"/>
        <w:jc w:val="both"/>
        <w:rPr>
          <w:rFonts w:ascii="Arial" w:hAnsi="Arial" w:cs="Arial"/>
          <w:szCs w:val="24"/>
        </w:rPr>
      </w:pPr>
      <w:r w:rsidRPr="00613396">
        <w:rPr>
          <w:rFonts w:ascii="Arial" w:hAnsi="Arial" w:cs="Arial"/>
          <w:b/>
          <w:bCs/>
          <w:color w:val="000000"/>
          <w:szCs w:val="24"/>
        </w:rPr>
        <w:t>Name</w:t>
      </w:r>
      <w:r w:rsidRPr="00DC2C0C">
        <w:rPr>
          <w:rFonts w:ascii="Arial" w:hAnsi="Arial" w:cs="Arial"/>
          <w:color w:val="000000"/>
          <w:szCs w:val="24"/>
        </w:rPr>
        <w:t>:</w:t>
      </w:r>
      <w:r w:rsidR="009B416E">
        <w:rPr>
          <w:rFonts w:ascii="Arial" w:hAnsi="Arial" w:cs="Arial"/>
          <w:color w:val="000000"/>
          <w:szCs w:val="24"/>
        </w:rPr>
        <w:t xml:space="preserve"> </w:t>
      </w:r>
      <w:permStart w:id="1579556257" w:edGrp="everyone"/>
      <w:r w:rsidR="0023409B">
        <w:rPr>
          <w:rFonts w:ascii="Arial" w:hAnsi="Arial" w:cs="Arial"/>
          <w:color w:val="000000"/>
          <w:szCs w:val="24"/>
        </w:rPr>
        <w:tab/>
      </w:r>
      <w:r w:rsidR="0023409B">
        <w:rPr>
          <w:rFonts w:ascii="Arial" w:hAnsi="Arial" w:cs="Arial"/>
          <w:color w:val="000000"/>
          <w:szCs w:val="24"/>
        </w:rPr>
        <w:tab/>
      </w:r>
      <w:permEnd w:id="1579556257"/>
    </w:p>
    <w:p w14:paraId="70CDFE2C" w14:textId="0C35F743"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Signature</w:t>
      </w:r>
      <w:r w:rsidRPr="00DC2C0C">
        <w:rPr>
          <w:rFonts w:ascii="Arial" w:hAnsi="Arial" w:cs="Arial"/>
          <w:color w:val="000000"/>
        </w:rPr>
        <w:t xml:space="preserve">: </w:t>
      </w:r>
      <w:permStart w:id="1931429638" w:edGrp="everyone"/>
      <w:r w:rsidR="0023409B">
        <w:rPr>
          <w:rFonts w:ascii="Arial" w:hAnsi="Arial" w:cs="Arial"/>
          <w:color w:val="000000"/>
        </w:rPr>
        <w:tab/>
      </w:r>
      <w:r w:rsidR="0023409B">
        <w:rPr>
          <w:rFonts w:ascii="Arial" w:hAnsi="Arial" w:cs="Arial"/>
          <w:color w:val="000000"/>
        </w:rPr>
        <w:tab/>
      </w:r>
      <w:permEnd w:id="1931429638"/>
    </w:p>
    <w:p w14:paraId="299CCADB" w14:textId="684ACEC0"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Title</w:t>
      </w:r>
      <w:r w:rsidRPr="00DC2C0C">
        <w:rPr>
          <w:rFonts w:ascii="Arial" w:hAnsi="Arial" w:cs="Arial"/>
          <w:color w:val="000000"/>
        </w:rPr>
        <w:t xml:space="preserve">: </w:t>
      </w:r>
      <w:permStart w:id="832833343" w:edGrp="everyone"/>
      <w:r w:rsidR="0023409B">
        <w:rPr>
          <w:rFonts w:ascii="Arial" w:hAnsi="Arial" w:cs="Arial"/>
          <w:color w:val="000000"/>
        </w:rPr>
        <w:tab/>
      </w:r>
      <w:r w:rsidR="0023409B">
        <w:rPr>
          <w:rFonts w:ascii="Arial" w:hAnsi="Arial" w:cs="Arial"/>
          <w:color w:val="000000"/>
        </w:rPr>
        <w:tab/>
      </w:r>
      <w:permEnd w:id="832833343"/>
    </w:p>
    <w:p w14:paraId="7F1F0A8C" w14:textId="57018366"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Date</w:t>
      </w:r>
      <w:r w:rsidRPr="00DC2C0C">
        <w:rPr>
          <w:rFonts w:ascii="Arial" w:hAnsi="Arial" w:cs="Arial"/>
          <w:color w:val="000000"/>
        </w:rPr>
        <w:t>:</w:t>
      </w:r>
      <w:r w:rsidR="0056588D">
        <w:rPr>
          <w:rFonts w:ascii="Arial" w:hAnsi="Arial" w:cs="Arial"/>
          <w:color w:val="000000"/>
        </w:rPr>
        <w:t xml:space="preserve"> </w:t>
      </w:r>
      <w:permStart w:id="1048672592" w:edGrp="everyone"/>
      <w:r w:rsidR="0023409B">
        <w:rPr>
          <w:rFonts w:ascii="Arial" w:hAnsi="Arial" w:cs="Arial"/>
          <w:color w:val="000000"/>
        </w:rPr>
        <w:tab/>
      </w:r>
      <w:r w:rsidR="0023409B">
        <w:rPr>
          <w:rFonts w:ascii="Arial" w:hAnsi="Arial" w:cs="Arial"/>
          <w:color w:val="000000"/>
        </w:rPr>
        <w:tab/>
      </w:r>
      <w:permEnd w:id="1048672592"/>
    </w:p>
    <w:p w14:paraId="64E498A4" w14:textId="25F8C561" w:rsidR="003E4B17" w:rsidRPr="00DC2C0C" w:rsidRDefault="003E4B17" w:rsidP="003E4B17">
      <w:pPr>
        <w:pStyle w:val="NormalWeb"/>
        <w:ind w:left="-180"/>
        <w:rPr>
          <w:rFonts w:ascii="Arial" w:hAnsi="Arial" w:cs="Arial"/>
          <w:color w:val="000000"/>
        </w:rPr>
      </w:pPr>
      <w:bookmarkStart w:id="5" w:name="_Hlk62632694"/>
      <w:r w:rsidRPr="00613396">
        <w:rPr>
          <w:rFonts w:ascii="Arial" w:hAnsi="Arial" w:cs="Arial"/>
          <w:b/>
          <w:bCs/>
          <w:color w:val="000000"/>
        </w:rPr>
        <w:t>Organization</w:t>
      </w:r>
      <w:r w:rsidRPr="00DC2C0C">
        <w:rPr>
          <w:rFonts w:ascii="Arial" w:hAnsi="Arial" w:cs="Arial"/>
          <w:color w:val="000000"/>
        </w:rPr>
        <w:t>:</w:t>
      </w:r>
      <w:r w:rsidR="0056588D">
        <w:rPr>
          <w:rFonts w:ascii="Arial" w:hAnsi="Arial" w:cs="Arial"/>
          <w:color w:val="000000"/>
        </w:rPr>
        <w:t xml:space="preserve"> </w:t>
      </w:r>
      <w:permStart w:id="1080840005" w:edGrp="everyone"/>
      <w:r w:rsidR="0023409B">
        <w:rPr>
          <w:rFonts w:ascii="Arial" w:hAnsi="Arial" w:cs="Arial"/>
          <w:color w:val="000000"/>
        </w:rPr>
        <w:tab/>
      </w:r>
      <w:r w:rsidR="0023409B">
        <w:rPr>
          <w:rFonts w:ascii="Arial" w:hAnsi="Arial" w:cs="Arial"/>
          <w:color w:val="000000"/>
        </w:rPr>
        <w:tab/>
      </w:r>
      <w:permEnd w:id="1080840005"/>
    </w:p>
    <w:p w14:paraId="30C0A81E" w14:textId="3082D6B0"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lastRenderedPageBreak/>
        <w:t>Federal ID No</w:t>
      </w:r>
      <w:r w:rsidRPr="00DC2C0C">
        <w:rPr>
          <w:rFonts w:ascii="Arial" w:hAnsi="Arial" w:cs="Arial"/>
          <w:color w:val="000000"/>
        </w:rPr>
        <w:t>.:</w:t>
      </w:r>
      <w:r w:rsidR="0056588D">
        <w:rPr>
          <w:rFonts w:ascii="Arial" w:hAnsi="Arial" w:cs="Arial"/>
          <w:color w:val="000000"/>
        </w:rPr>
        <w:t xml:space="preserve"> </w:t>
      </w:r>
      <w:permStart w:id="934704070" w:edGrp="everyone"/>
      <w:r w:rsidR="0023409B">
        <w:rPr>
          <w:rFonts w:ascii="Arial" w:hAnsi="Arial" w:cs="Arial"/>
          <w:color w:val="000000"/>
        </w:rPr>
        <w:tab/>
      </w:r>
      <w:r w:rsidR="0023409B">
        <w:rPr>
          <w:rFonts w:ascii="Arial" w:hAnsi="Arial" w:cs="Arial"/>
          <w:color w:val="000000"/>
        </w:rPr>
        <w:tab/>
      </w:r>
      <w:permEnd w:id="934704070"/>
    </w:p>
    <w:p w14:paraId="69FE46E3" w14:textId="5210EDDE"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Charitable Registration No</w:t>
      </w:r>
      <w:r w:rsidRPr="00DC2C0C">
        <w:rPr>
          <w:rFonts w:ascii="Arial" w:hAnsi="Arial" w:cs="Arial"/>
          <w:color w:val="000000"/>
          <w:szCs w:val="24"/>
        </w:rPr>
        <w:t xml:space="preserve">.: </w:t>
      </w:r>
      <w:permStart w:id="1856184854" w:edGrp="everyone"/>
      <w:r w:rsidR="0023409B">
        <w:rPr>
          <w:rFonts w:ascii="Arial" w:hAnsi="Arial" w:cs="Arial"/>
          <w:color w:val="000000"/>
          <w:szCs w:val="24"/>
        </w:rPr>
        <w:tab/>
      </w:r>
      <w:r w:rsidR="0023409B">
        <w:rPr>
          <w:rFonts w:ascii="Arial" w:hAnsi="Arial" w:cs="Arial"/>
          <w:color w:val="000000"/>
          <w:szCs w:val="24"/>
        </w:rPr>
        <w:tab/>
      </w:r>
      <w:permEnd w:id="1856184854"/>
    </w:p>
    <w:p w14:paraId="5AF250F3" w14:textId="77777777" w:rsidR="003E4B17" w:rsidRPr="00DC2C0C" w:rsidRDefault="003E4B17" w:rsidP="003E4B17">
      <w:pPr>
        <w:ind w:left="-180" w:hanging="270"/>
        <w:jc w:val="both"/>
        <w:rPr>
          <w:rFonts w:ascii="Arial" w:hAnsi="Arial" w:cs="Arial"/>
          <w:color w:val="000000"/>
          <w:szCs w:val="24"/>
        </w:rPr>
      </w:pPr>
    </w:p>
    <w:p w14:paraId="1D1855FE" w14:textId="3B3260D8" w:rsidR="003E4B17" w:rsidRPr="007F38BF" w:rsidRDefault="003E4B17" w:rsidP="003E4B17">
      <w:pPr>
        <w:ind w:left="-180"/>
        <w:jc w:val="both"/>
        <w:rPr>
          <w:rFonts w:ascii="Arial" w:hAnsi="Arial" w:cs="Arial"/>
          <w:color w:val="000000"/>
          <w:szCs w:val="24"/>
        </w:rPr>
      </w:pPr>
      <w:r w:rsidRPr="00613396">
        <w:rPr>
          <w:rFonts w:ascii="Arial" w:hAnsi="Arial" w:cs="Arial"/>
          <w:b/>
          <w:bCs/>
          <w:color w:val="000000"/>
          <w:szCs w:val="24"/>
        </w:rPr>
        <w:t>Unique Entity ID #:</w:t>
      </w:r>
      <w:r w:rsidR="00A670E5">
        <w:rPr>
          <w:rFonts w:ascii="Arial" w:hAnsi="Arial" w:cs="Arial"/>
          <w:b/>
          <w:bCs/>
          <w:color w:val="000000"/>
          <w:szCs w:val="24"/>
        </w:rPr>
        <w:t xml:space="preserve"> </w:t>
      </w:r>
      <w:permStart w:id="2058884210" w:edGrp="everyone"/>
      <w:r w:rsidR="0023409B">
        <w:rPr>
          <w:rFonts w:ascii="Arial" w:hAnsi="Arial" w:cs="Arial"/>
          <w:b/>
          <w:bCs/>
          <w:color w:val="000000"/>
          <w:szCs w:val="24"/>
        </w:rPr>
        <w:tab/>
      </w:r>
      <w:r w:rsidR="0023409B">
        <w:rPr>
          <w:rFonts w:ascii="Arial" w:hAnsi="Arial" w:cs="Arial"/>
          <w:b/>
          <w:bCs/>
          <w:color w:val="000000"/>
          <w:szCs w:val="24"/>
        </w:rPr>
        <w:tab/>
      </w:r>
      <w:permEnd w:id="2058884210"/>
    </w:p>
    <w:p w14:paraId="49A7B156" w14:textId="77777777" w:rsidR="003E4B17" w:rsidRPr="00DC2C0C" w:rsidRDefault="003E4B17" w:rsidP="003E4B17">
      <w:pPr>
        <w:ind w:left="-180" w:hanging="270"/>
        <w:jc w:val="both"/>
        <w:rPr>
          <w:rFonts w:ascii="Arial" w:hAnsi="Arial" w:cs="Arial"/>
          <w:color w:val="000000"/>
          <w:szCs w:val="24"/>
        </w:rPr>
      </w:pPr>
    </w:p>
    <w:p w14:paraId="414B15B2" w14:textId="42AAEF74"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Contact Person</w:t>
      </w:r>
      <w:r w:rsidRPr="00DC2C0C">
        <w:rPr>
          <w:rFonts w:ascii="Arial" w:hAnsi="Arial" w:cs="Arial"/>
          <w:color w:val="000000"/>
          <w:szCs w:val="24"/>
        </w:rPr>
        <w:t>:</w:t>
      </w:r>
      <w:r w:rsidR="00A670E5">
        <w:rPr>
          <w:rFonts w:ascii="Arial" w:hAnsi="Arial" w:cs="Arial"/>
          <w:color w:val="000000"/>
          <w:szCs w:val="24"/>
        </w:rPr>
        <w:t xml:space="preserve"> </w:t>
      </w:r>
      <w:permStart w:id="1440250403" w:edGrp="everyone"/>
      <w:r w:rsidR="0023409B">
        <w:rPr>
          <w:rFonts w:ascii="Arial" w:hAnsi="Arial" w:cs="Arial"/>
          <w:color w:val="000000"/>
          <w:szCs w:val="24"/>
        </w:rPr>
        <w:tab/>
      </w:r>
      <w:r w:rsidR="0023409B">
        <w:rPr>
          <w:rFonts w:ascii="Arial" w:hAnsi="Arial" w:cs="Arial"/>
          <w:color w:val="000000"/>
          <w:szCs w:val="24"/>
        </w:rPr>
        <w:tab/>
      </w:r>
      <w:permEnd w:id="1440250403"/>
    </w:p>
    <w:p w14:paraId="788C2541" w14:textId="77777777" w:rsidR="003E4B17" w:rsidRPr="00DC2C0C" w:rsidRDefault="003E4B17" w:rsidP="003E4B17">
      <w:pPr>
        <w:ind w:left="-180" w:hanging="270"/>
        <w:jc w:val="both"/>
        <w:rPr>
          <w:rFonts w:ascii="Arial" w:hAnsi="Arial" w:cs="Arial"/>
          <w:color w:val="000000"/>
          <w:szCs w:val="24"/>
        </w:rPr>
      </w:pPr>
    </w:p>
    <w:p w14:paraId="337E156A" w14:textId="370BD423"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Title</w:t>
      </w:r>
      <w:r w:rsidRPr="00DC2C0C">
        <w:rPr>
          <w:rFonts w:ascii="Arial" w:hAnsi="Arial" w:cs="Arial"/>
          <w:color w:val="000000"/>
          <w:szCs w:val="24"/>
        </w:rPr>
        <w:t>:</w:t>
      </w:r>
      <w:r w:rsidR="00A670E5">
        <w:rPr>
          <w:rFonts w:ascii="Arial" w:hAnsi="Arial" w:cs="Arial"/>
          <w:color w:val="000000"/>
          <w:szCs w:val="24"/>
        </w:rPr>
        <w:t xml:space="preserve"> </w:t>
      </w:r>
      <w:permStart w:id="1697468029" w:edGrp="everyone"/>
      <w:r w:rsidR="0023409B">
        <w:rPr>
          <w:rFonts w:ascii="Arial" w:hAnsi="Arial" w:cs="Arial"/>
          <w:color w:val="000000"/>
          <w:szCs w:val="24"/>
        </w:rPr>
        <w:tab/>
      </w:r>
      <w:r w:rsidR="0023409B">
        <w:rPr>
          <w:rFonts w:ascii="Arial" w:hAnsi="Arial" w:cs="Arial"/>
          <w:color w:val="000000"/>
          <w:szCs w:val="24"/>
        </w:rPr>
        <w:tab/>
      </w:r>
      <w:permEnd w:id="1697468029"/>
    </w:p>
    <w:p w14:paraId="07086571" w14:textId="77777777" w:rsidR="003E4B17" w:rsidRPr="00DC2C0C" w:rsidRDefault="003E4B17" w:rsidP="003E4B17">
      <w:pPr>
        <w:ind w:left="-180"/>
        <w:jc w:val="both"/>
        <w:rPr>
          <w:rFonts w:ascii="Arial" w:hAnsi="Arial" w:cs="Arial"/>
          <w:color w:val="000000"/>
          <w:szCs w:val="24"/>
        </w:rPr>
      </w:pPr>
    </w:p>
    <w:p w14:paraId="68286309" w14:textId="08309345"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Phone</w:t>
      </w:r>
      <w:r w:rsidRPr="00DC2C0C">
        <w:rPr>
          <w:rFonts w:ascii="Arial" w:hAnsi="Arial" w:cs="Arial"/>
          <w:color w:val="000000"/>
          <w:szCs w:val="24"/>
        </w:rPr>
        <w:t>:</w:t>
      </w:r>
      <w:r w:rsidR="00A670E5">
        <w:rPr>
          <w:rFonts w:ascii="Arial" w:hAnsi="Arial" w:cs="Arial"/>
          <w:color w:val="000000"/>
          <w:szCs w:val="24"/>
        </w:rPr>
        <w:t xml:space="preserve"> </w:t>
      </w:r>
      <w:permStart w:id="1266368043" w:edGrp="everyone"/>
      <w:r w:rsidR="0023409B">
        <w:rPr>
          <w:rFonts w:ascii="Arial" w:hAnsi="Arial" w:cs="Arial"/>
          <w:color w:val="000000"/>
          <w:szCs w:val="24"/>
        </w:rPr>
        <w:tab/>
      </w:r>
      <w:r w:rsidR="0023409B">
        <w:rPr>
          <w:rFonts w:ascii="Arial" w:hAnsi="Arial" w:cs="Arial"/>
          <w:color w:val="000000"/>
          <w:szCs w:val="24"/>
        </w:rPr>
        <w:tab/>
      </w:r>
      <w:permEnd w:id="1266368043"/>
    </w:p>
    <w:p w14:paraId="706C38F1" w14:textId="77777777" w:rsidR="003E4B17" w:rsidRPr="00DC2C0C" w:rsidRDefault="003E4B17" w:rsidP="003E4B17">
      <w:pPr>
        <w:ind w:left="-180"/>
        <w:jc w:val="both"/>
        <w:rPr>
          <w:rFonts w:ascii="Arial" w:hAnsi="Arial" w:cs="Arial"/>
          <w:color w:val="000000"/>
          <w:szCs w:val="24"/>
        </w:rPr>
      </w:pPr>
    </w:p>
    <w:p w14:paraId="02D16C3E" w14:textId="4A604868"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Email</w:t>
      </w:r>
      <w:r w:rsidRPr="00DC2C0C">
        <w:rPr>
          <w:rFonts w:ascii="Arial" w:hAnsi="Arial" w:cs="Arial"/>
          <w:color w:val="000000"/>
          <w:szCs w:val="24"/>
        </w:rPr>
        <w:t xml:space="preserve">: </w:t>
      </w:r>
      <w:bookmarkEnd w:id="5"/>
      <w:permStart w:id="1233344519" w:edGrp="everyone"/>
      <w:r w:rsidR="0023409B">
        <w:rPr>
          <w:rFonts w:ascii="Arial" w:hAnsi="Arial" w:cs="Arial"/>
          <w:color w:val="000000"/>
          <w:szCs w:val="24"/>
        </w:rPr>
        <w:tab/>
      </w:r>
      <w:r w:rsidR="0023409B">
        <w:rPr>
          <w:rFonts w:ascii="Arial" w:hAnsi="Arial" w:cs="Arial"/>
          <w:color w:val="000000"/>
          <w:szCs w:val="24"/>
        </w:rPr>
        <w:tab/>
      </w:r>
      <w:permEnd w:id="1233344519"/>
    </w:p>
    <w:p w14:paraId="37322F36" w14:textId="77777777" w:rsidR="003E4B17" w:rsidRPr="00DC2C0C" w:rsidRDefault="003E4B17" w:rsidP="003E4B17">
      <w:pPr>
        <w:ind w:left="-180"/>
        <w:jc w:val="both"/>
        <w:rPr>
          <w:rFonts w:ascii="Arial" w:hAnsi="Arial" w:cs="Arial"/>
          <w:color w:val="000000"/>
          <w:szCs w:val="24"/>
        </w:rPr>
      </w:pPr>
    </w:p>
    <w:p w14:paraId="1B49F64D" w14:textId="459B0C39"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Mailing Address</w:t>
      </w:r>
      <w:r w:rsidRPr="00DC2C0C">
        <w:rPr>
          <w:rFonts w:ascii="Arial" w:hAnsi="Arial" w:cs="Arial"/>
          <w:color w:val="000000"/>
          <w:szCs w:val="24"/>
        </w:rPr>
        <w:t>:</w:t>
      </w:r>
      <w:r w:rsidR="00A670E5">
        <w:rPr>
          <w:rFonts w:ascii="Arial" w:hAnsi="Arial" w:cs="Arial"/>
          <w:color w:val="000000"/>
          <w:szCs w:val="24"/>
        </w:rPr>
        <w:t xml:space="preserve"> </w:t>
      </w:r>
      <w:permStart w:id="505699938" w:edGrp="everyone"/>
      <w:r w:rsidR="0023409B">
        <w:rPr>
          <w:rFonts w:ascii="Arial" w:hAnsi="Arial" w:cs="Arial"/>
          <w:color w:val="000000"/>
          <w:szCs w:val="24"/>
        </w:rPr>
        <w:tab/>
      </w:r>
      <w:r w:rsidR="0023409B">
        <w:rPr>
          <w:rFonts w:ascii="Arial" w:hAnsi="Arial" w:cs="Arial"/>
          <w:color w:val="000000"/>
          <w:szCs w:val="24"/>
        </w:rPr>
        <w:tab/>
      </w:r>
      <w:permEnd w:id="505699938"/>
    </w:p>
    <w:p w14:paraId="102A6E49" w14:textId="77777777" w:rsidR="00EC2238" w:rsidRPr="00DC2C0C" w:rsidRDefault="00EC2238" w:rsidP="00B5426A">
      <w:pPr>
        <w:jc w:val="both"/>
        <w:rPr>
          <w:rFonts w:ascii="Arial" w:hAnsi="Arial" w:cs="Arial"/>
          <w:color w:val="000000"/>
          <w:szCs w:val="24"/>
        </w:rPr>
      </w:pPr>
    </w:p>
    <w:p w14:paraId="2855DE3C" w14:textId="77777777" w:rsidR="00CF79BE" w:rsidRPr="00DC2C0C" w:rsidRDefault="00CF79BE" w:rsidP="00B5426A">
      <w:pPr>
        <w:jc w:val="both"/>
        <w:rPr>
          <w:rFonts w:ascii="Arial" w:hAnsi="Arial" w:cs="Arial"/>
          <w:color w:val="000000"/>
          <w:szCs w:val="24"/>
        </w:rPr>
      </w:pPr>
    </w:p>
    <w:p w14:paraId="0AF2A5CD" w14:textId="77777777" w:rsidR="00125561" w:rsidRPr="00DC2C0C" w:rsidRDefault="00125561" w:rsidP="007036FE">
      <w:pPr>
        <w:tabs>
          <w:tab w:val="left" w:pos="360"/>
        </w:tabs>
        <w:ind w:hanging="720"/>
        <w:jc w:val="both"/>
        <w:rPr>
          <w:rFonts w:ascii="Arial" w:hAnsi="Arial" w:cs="Arial"/>
          <w:szCs w:val="24"/>
        </w:rPr>
      </w:pPr>
    </w:p>
    <w:sectPr w:rsidR="00125561" w:rsidRPr="00DC2C0C" w:rsidSect="00AF0B4D">
      <w:headerReference w:type="default" r:id="rId20"/>
      <w:footerReference w:type="even" r:id="rId21"/>
      <w:footerReference w:type="default" r:id="rId22"/>
      <w:headerReference w:type="first" r:id="rId23"/>
      <w:footerReference w:type="first" r:id="rId24"/>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16CC" w14:textId="77777777" w:rsidR="006303C4" w:rsidRDefault="006303C4">
      <w:r>
        <w:separator/>
      </w:r>
    </w:p>
  </w:endnote>
  <w:endnote w:type="continuationSeparator" w:id="0">
    <w:p w14:paraId="1CB660E5" w14:textId="77777777" w:rsidR="006303C4" w:rsidRDefault="006303C4">
      <w:r>
        <w:continuationSeparator/>
      </w:r>
    </w:p>
  </w:endnote>
  <w:endnote w:type="continuationNotice" w:id="1">
    <w:p w14:paraId="48E6A322" w14:textId="77777777" w:rsidR="006303C4" w:rsidRDefault="00630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7777777" w:rsidR="00D65CF4" w:rsidRDefault="00D65CF4"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D65CF4" w:rsidRDefault="00D6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384EA37E" w:rsidR="00D65CF4" w:rsidRDefault="00D65CF4">
    <w:pPr>
      <w:pStyle w:val="Footer"/>
      <w:jc w:val="center"/>
    </w:pPr>
    <w:r>
      <w:fldChar w:fldCharType="begin"/>
    </w:r>
    <w:r>
      <w:instrText xml:space="preserve"> PAGE   \* MERGEFORMAT </w:instrText>
    </w:r>
    <w:r>
      <w:fldChar w:fldCharType="separate"/>
    </w:r>
    <w:r w:rsidR="000E2144">
      <w:rPr>
        <w:noProof/>
      </w:rPr>
      <w:t>19</w:t>
    </w:r>
    <w:r>
      <w:rPr>
        <w:noProof/>
      </w:rPr>
      <w:fldChar w:fldCharType="end"/>
    </w:r>
  </w:p>
  <w:p w14:paraId="6BFAC920" w14:textId="77777777" w:rsidR="00D65CF4" w:rsidRPr="00515F46" w:rsidRDefault="00D65CF4"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07988758" w:rsidR="00D65CF4" w:rsidRDefault="00D65CF4">
    <w:pPr>
      <w:pStyle w:val="Footer"/>
      <w:jc w:val="center"/>
    </w:pPr>
    <w:r>
      <w:fldChar w:fldCharType="begin"/>
    </w:r>
    <w:r>
      <w:instrText xml:space="preserve"> PAGE   \* MERGEFORMAT </w:instrText>
    </w:r>
    <w:r>
      <w:fldChar w:fldCharType="separate"/>
    </w:r>
    <w:r w:rsidR="000E2144">
      <w:rPr>
        <w:noProof/>
      </w:rPr>
      <w:t>1</w:t>
    </w:r>
    <w:r>
      <w:rPr>
        <w:noProof/>
      </w:rPr>
      <w:fldChar w:fldCharType="end"/>
    </w:r>
  </w:p>
  <w:p w14:paraId="6E8D9B25" w14:textId="77777777" w:rsidR="00D65CF4" w:rsidRPr="000365B2" w:rsidRDefault="00D65CF4"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E067" w14:textId="77777777" w:rsidR="006303C4" w:rsidRDefault="006303C4">
      <w:r>
        <w:separator/>
      </w:r>
    </w:p>
  </w:footnote>
  <w:footnote w:type="continuationSeparator" w:id="0">
    <w:p w14:paraId="72D0CEF3" w14:textId="77777777" w:rsidR="006303C4" w:rsidRDefault="006303C4">
      <w:r>
        <w:continuationSeparator/>
      </w:r>
    </w:p>
  </w:footnote>
  <w:footnote w:type="continuationNotice" w:id="1">
    <w:p w14:paraId="50FEEA0E" w14:textId="77777777" w:rsidR="006303C4" w:rsidRDefault="006303C4"/>
  </w:footnote>
  <w:footnote w:id="2">
    <w:p w14:paraId="4EF1FFBC" w14:textId="142143FB" w:rsidR="00D65CF4" w:rsidRDefault="00D65CF4">
      <w:pPr>
        <w:pStyle w:val="FootnoteText"/>
      </w:pPr>
      <w:r>
        <w:rPr>
          <w:rStyle w:val="FootnoteReference"/>
        </w:rPr>
        <w:footnoteRef/>
      </w:r>
      <w:r>
        <w:t xml:space="preserve"> Davis, I., Landsverk, J., Newton, R. &amp;Ganger, W. (1996). Parental visiting and foster care reunification. Children and Youth Services Review, 18(4/5), 363-382. https://doi.org/10.1016/0190-7409(96)00010-2</w:t>
      </w:r>
    </w:p>
  </w:footnote>
  <w:footnote w:id="3">
    <w:p w14:paraId="638F8775" w14:textId="30135A56" w:rsidR="00D65CF4" w:rsidRDefault="00D65CF4">
      <w:pPr>
        <w:pStyle w:val="FootnoteText"/>
      </w:pPr>
      <w:r>
        <w:rPr>
          <w:rStyle w:val="FootnoteReference"/>
        </w:rPr>
        <w:footnoteRef/>
      </w:r>
      <w:r>
        <w:t xml:space="preserve"> Mech, E. V. (1985). Parental visiting and foster placement. Child Welfare: Journal of Policy, Practice, and Program, 64(1), 67–72.</w:t>
      </w:r>
    </w:p>
  </w:footnote>
  <w:footnote w:id="4">
    <w:p w14:paraId="1FF959D0" w14:textId="24C7C234" w:rsidR="00D65CF4" w:rsidRDefault="00D65CF4">
      <w:pPr>
        <w:pStyle w:val="FootnoteText"/>
      </w:pPr>
      <w:r>
        <w:rPr>
          <w:rStyle w:val="FootnoteReference"/>
        </w:rPr>
        <w:footnoteRef/>
      </w:r>
      <w:r>
        <w:t xml:space="preserve"> Farmer, E. (2006). Family reunification with high-risk children: Lessons from research. Children and Youth Services Review, 18 (4/5), 287-305.</w:t>
      </w:r>
    </w:p>
  </w:footnote>
  <w:footnote w:id="5">
    <w:p w14:paraId="18743454" w14:textId="5D5A6860" w:rsidR="00D65CF4" w:rsidRDefault="00D65CF4">
      <w:pPr>
        <w:pStyle w:val="FootnoteText"/>
      </w:pPr>
      <w:r>
        <w:rPr>
          <w:rStyle w:val="FootnoteReference"/>
        </w:rPr>
        <w:footnoteRef/>
      </w:r>
      <w:r>
        <w:t xml:space="preserve"> </w:t>
      </w:r>
      <w:proofErr w:type="spellStart"/>
      <w:r>
        <w:t>McWey</w:t>
      </w:r>
      <w:proofErr w:type="spellEnd"/>
      <w:r>
        <w:t>, L. &amp; Mullis, A. (2004). Improving the lives of children in foster care: The impact of supervised visitation. Family Relations, 53(3), 293-300. https://www.jstor.org/stable/3700347</w:t>
      </w:r>
    </w:p>
  </w:footnote>
  <w:footnote w:id="6">
    <w:p w14:paraId="3CA6078D" w14:textId="311ECE50" w:rsidR="00D65CF4" w:rsidRDefault="00D65CF4">
      <w:pPr>
        <w:pStyle w:val="FootnoteText"/>
      </w:pPr>
      <w:r>
        <w:rPr>
          <w:rStyle w:val="FootnoteReference"/>
        </w:rPr>
        <w:footnoteRef/>
      </w:r>
      <w:r>
        <w:t xml:space="preserve"> Haight, W., Black, J., Mangelsdorf, S., Giorgio, G., Tata, L., </w:t>
      </w:r>
      <w:proofErr w:type="spellStart"/>
      <w:r>
        <w:t>Schoppe</w:t>
      </w:r>
      <w:proofErr w:type="spellEnd"/>
      <w:r>
        <w:t xml:space="preserve">, S., &amp; </w:t>
      </w:r>
      <w:proofErr w:type="spellStart"/>
      <w:r>
        <w:t>Szewczyk</w:t>
      </w:r>
      <w:proofErr w:type="spellEnd"/>
      <w:r>
        <w:t>, M. (2001). Making visits better: The perspectives of parents, foster parents and child welfare workers. Children and Family Research Center, School of Social Work, University of Illinois at Urbana-Champaign.</w:t>
      </w:r>
    </w:p>
  </w:footnote>
  <w:footnote w:id="7">
    <w:p w14:paraId="63D6ADC9" w14:textId="35E3EEBD" w:rsidR="00D65CF4" w:rsidRDefault="00D65CF4">
      <w:pPr>
        <w:pStyle w:val="FootnoteText"/>
      </w:pPr>
      <w:r>
        <w:rPr>
          <w:rStyle w:val="FootnoteReference"/>
        </w:rPr>
        <w:footnoteRef/>
      </w:r>
      <w:r>
        <w:rPr>
          <w:rStyle w:val="FootnoteReference"/>
        </w:rPr>
        <w:footnoteRef/>
      </w:r>
      <w:r>
        <w:t xml:space="preserve"> </w:t>
      </w:r>
      <w:proofErr w:type="spellStart"/>
      <w:r>
        <w:t>Fixsen</w:t>
      </w:r>
      <w:proofErr w:type="spellEnd"/>
      <w:r>
        <w:t>, D., Blase, K., Metz, A., &amp; Van Dyke, M. (2013). Statewide implementation of evidence-based programs. Exceptional Children, 79(2), 213-230</w:t>
      </w:r>
    </w:p>
  </w:footnote>
  <w:footnote w:id="8">
    <w:p w14:paraId="4867A9E0" w14:textId="665F1618" w:rsidR="00D65CF4" w:rsidRDefault="00D65CF4">
      <w:pPr>
        <w:pStyle w:val="FootnoteText"/>
      </w:pPr>
      <w:r>
        <w:rPr>
          <w:rStyle w:val="FootnoteReference"/>
        </w:rPr>
        <w:footnoteRef/>
      </w:r>
      <w:r>
        <w:t xml:space="preserve"> Metz, A., Bartley, L., </w:t>
      </w:r>
      <w:proofErr w:type="spellStart"/>
      <w:r>
        <w:t>Fixsen</w:t>
      </w:r>
      <w:proofErr w:type="spellEnd"/>
      <w:r>
        <w:t xml:space="preserve">, D., &amp; Blase, K (2011). A guide to developing practice profiles. National Implementation Research Network, Chapel </w:t>
      </w:r>
      <w:proofErr w:type="spellStart"/>
      <w:r>
        <w:t>Hill,NC</w:t>
      </w:r>
      <w:proofErr w:type="spellEnd"/>
      <w:r>
        <w:t>.</w:t>
      </w:r>
    </w:p>
  </w:footnote>
  <w:footnote w:id="9">
    <w:p w14:paraId="51D6AD1D" w14:textId="5B264A5B" w:rsidR="00BF5E84" w:rsidRDefault="00BF5E84">
      <w:pPr>
        <w:pStyle w:val="FootnoteText"/>
      </w:pPr>
      <w:r>
        <w:rPr>
          <w:rStyle w:val="FootnoteReference"/>
        </w:rPr>
        <w:footnoteRef/>
      </w:r>
      <w:r>
        <w:t xml:space="preserve"> </w:t>
      </w:r>
      <w:hyperlink r:id="rId1" w:history="1">
        <w:r w:rsidRPr="00BF5E84">
          <w:rPr>
            <w:color w:val="0000FF"/>
            <w:sz w:val="24"/>
            <w:u w:val="single"/>
          </w:rPr>
          <w:t>CON-I-A-1-1.11.2007.pdf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20"/>
      <w:gridCol w:w="2720"/>
      <w:gridCol w:w="2720"/>
    </w:tblGrid>
    <w:tr w:rsidR="00D65CF4" w14:paraId="1BCABA95" w14:textId="77777777" w:rsidTr="287A76B7">
      <w:trPr>
        <w:trHeight w:val="300"/>
      </w:trPr>
      <w:tc>
        <w:tcPr>
          <w:tcW w:w="2720" w:type="dxa"/>
        </w:tcPr>
        <w:p w14:paraId="61183D67" w14:textId="0F008DEC" w:rsidR="00D65CF4" w:rsidRDefault="00D65CF4" w:rsidP="287A76B7">
          <w:pPr>
            <w:pStyle w:val="Header"/>
            <w:ind w:left="-115"/>
          </w:pPr>
        </w:p>
      </w:tc>
      <w:tc>
        <w:tcPr>
          <w:tcW w:w="2720" w:type="dxa"/>
        </w:tcPr>
        <w:p w14:paraId="4193AEC3" w14:textId="57089A73" w:rsidR="00D65CF4" w:rsidRDefault="00D65CF4" w:rsidP="287A76B7">
          <w:pPr>
            <w:pStyle w:val="Header"/>
            <w:jc w:val="center"/>
          </w:pPr>
        </w:p>
      </w:tc>
      <w:tc>
        <w:tcPr>
          <w:tcW w:w="2720" w:type="dxa"/>
        </w:tcPr>
        <w:p w14:paraId="123779D9" w14:textId="269B6B3C" w:rsidR="00D65CF4" w:rsidRDefault="00D65CF4" w:rsidP="287A76B7">
          <w:pPr>
            <w:pStyle w:val="Header"/>
            <w:ind w:right="-115"/>
            <w:jc w:val="right"/>
          </w:pPr>
        </w:p>
      </w:tc>
    </w:tr>
  </w:tbl>
  <w:p w14:paraId="694FB4D5" w14:textId="054E7E93" w:rsidR="00D65CF4" w:rsidRDefault="00D65CF4" w:rsidP="287A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20"/>
      <w:gridCol w:w="2720"/>
      <w:gridCol w:w="2720"/>
    </w:tblGrid>
    <w:tr w:rsidR="00D65CF4" w14:paraId="42DD5C12" w14:textId="77777777" w:rsidTr="287A76B7">
      <w:trPr>
        <w:trHeight w:val="300"/>
      </w:trPr>
      <w:tc>
        <w:tcPr>
          <w:tcW w:w="2720" w:type="dxa"/>
        </w:tcPr>
        <w:p w14:paraId="0678C414" w14:textId="2CC4CED1" w:rsidR="00D65CF4" w:rsidRDefault="00D65CF4" w:rsidP="287A76B7">
          <w:pPr>
            <w:pStyle w:val="Header"/>
            <w:ind w:left="-115"/>
          </w:pPr>
        </w:p>
      </w:tc>
      <w:tc>
        <w:tcPr>
          <w:tcW w:w="2720" w:type="dxa"/>
        </w:tcPr>
        <w:p w14:paraId="4C66FD4B" w14:textId="15F8F339" w:rsidR="00D65CF4" w:rsidRDefault="00D65CF4" w:rsidP="287A76B7">
          <w:pPr>
            <w:pStyle w:val="Header"/>
            <w:jc w:val="center"/>
          </w:pPr>
        </w:p>
      </w:tc>
      <w:tc>
        <w:tcPr>
          <w:tcW w:w="2720" w:type="dxa"/>
        </w:tcPr>
        <w:p w14:paraId="3B4CBA90" w14:textId="7712D04A" w:rsidR="00D65CF4" w:rsidRDefault="00D65CF4" w:rsidP="287A76B7">
          <w:pPr>
            <w:pStyle w:val="Header"/>
            <w:ind w:right="-115"/>
            <w:jc w:val="right"/>
          </w:pPr>
        </w:p>
      </w:tc>
    </w:tr>
  </w:tbl>
  <w:p w14:paraId="4AABFDEC" w14:textId="18409833" w:rsidR="00D65CF4" w:rsidRDefault="00D65CF4" w:rsidP="287A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660951"/>
    <w:multiLevelType w:val="hybridMultilevel"/>
    <w:tmpl w:val="C3F8BC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36F76"/>
    <w:multiLevelType w:val="hybridMultilevel"/>
    <w:tmpl w:val="0ACEC7E4"/>
    <w:lvl w:ilvl="0" w:tplc="04090015">
      <w:start w:val="1"/>
      <w:numFmt w:val="upp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73806"/>
    <w:multiLevelType w:val="hybridMultilevel"/>
    <w:tmpl w:val="1EEC8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D1473"/>
    <w:multiLevelType w:val="hybridMultilevel"/>
    <w:tmpl w:val="F9EC57E4"/>
    <w:lvl w:ilvl="0" w:tplc="04090011">
      <w:start w:val="1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5A807FA"/>
    <w:multiLevelType w:val="hybridMultilevel"/>
    <w:tmpl w:val="07966F12"/>
    <w:lvl w:ilvl="0" w:tplc="9A7E450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13E6"/>
    <w:multiLevelType w:val="hybridMultilevel"/>
    <w:tmpl w:val="6A2A508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6C76"/>
    <w:multiLevelType w:val="hybridMultilevel"/>
    <w:tmpl w:val="36164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078FF"/>
    <w:multiLevelType w:val="hybridMultilevel"/>
    <w:tmpl w:val="435234B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F135590"/>
    <w:multiLevelType w:val="hybridMultilevel"/>
    <w:tmpl w:val="5EB0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1852B45"/>
    <w:multiLevelType w:val="hybridMultilevel"/>
    <w:tmpl w:val="1902B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1B1B36"/>
    <w:multiLevelType w:val="hybridMultilevel"/>
    <w:tmpl w:val="8A8EE02C"/>
    <w:lvl w:ilvl="0" w:tplc="A64091D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B63449"/>
    <w:multiLevelType w:val="hybridMultilevel"/>
    <w:tmpl w:val="2D22F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2F4543"/>
    <w:multiLevelType w:val="hybridMultilevel"/>
    <w:tmpl w:val="D79E83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95652C"/>
    <w:multiLevelType w:val="hybridMultilevel"/>
    <w:tmpl w:val="1AE4FC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94A61A"/>
    <w:multiLevelType w:val="hybridMultilevel"/>
    <w:tmpl w:val="C504B650"/>
    <w:lvl w:ilvl="0" w:tplc="943AFFD4">
      <w:start w:val="1"/>
      <w:numFmt w:val="decimal"/>
      <w:lvlText w:val="%1)"/>
      <w:lvlJc w:val="left"/>
      <w:pPr>
        <w:ind w:left="720" w:hanging="360"/>
      </w:pPr>
    </w:lvl>
    <w:lvl w:ilvl="1" w:tplc="1BE6C18C">
      <w:start w:val="1"/>
      <w:numFmt w:val="lowerLetter"/>
      <w:lvlText w:val="%2."/>
      <w:lvlJc w:val="left"/>
      <w:pPr>
        <w:ind w:left="1440" w:hanging="360"/>
      </w:pPr>
    </w:lvl>
    <w:lvl w:ilvl="2" w:tplc="A7422712">
      <w:start w:val="1"/>
      <w:numFmt w:val="lowerRoman"/>
      <w:lvlText w:val="%3."/>
      <w:lvlJc w:val="right"/>
      <w:pPr>
        <w:ind w:left="2160" w:hanging="180"/>
      </w:pPr>
    </w:lvl>
    <w:lvl w:ilvl="3" w:tplc="32DCA4D6">
      <w:start w:val="1"/>
      <w:numFmt w:val="decimal"/>
      <w:lvlText w:val="%4."/>
      <w:lvlJc w:val="left"/>
      <w:pPr>
        <w:ind w:left="2880" w:hanging="360"/>
      </w:pPr>
    </w:lvl>
    <w:lvl w:ilvl="4" w:tplc="10364026">
      <w:start w:val="1"/>
      <w:numFmt w:val="lowerLetter"/>
      <w:lvlText w:val="%5."/>
      <w:lvlJc w:val="left"/>
      <w:pPr>
        <w:ind w:left="3600" w:hanging="360"/>
      </w:pPr>
    </w:lvl>
    <w:lvl w:ilvl="5" w:tplc="7D92CAE2">
      <w:start w:val="1"/>
      <w:numFmt w:val="lowerRoman"/>
      <w:lvlText w:val="%6."/>
      <w:lvlJc w:val="right"/>
      <w:pPr>
        <w:ind w:left="4320" w:hanging="180"/>
      </w:pPr>
    </w:lvl>
    <w:lvl w:ilvl="6" w:tplc="FDD0BB0C">
      <w:start w:val="1"/>
      <w:numFmt w:val="decimal"/>
      <w:lvlText w:val="%7."/>
      <w:lvlJc w:val="left"/>
      <w:pPr>
        <w:ind w:left="5040" w:hanging="360"/>
      </w:pPr>
    </w:lvl>
    <w:lvl w:ilvl="7" w:tplc="5B8EDBFE">
      <w:start w:val="1"/>
      <w:numFmt w:val="lowerLetter"/>
      <w:lvlText w:val="%8."/>
      <w:lvlJc w:val="left"/>
      <w:pPr>
        <w:ind w:left="5760" w:hanging="360"/>
      </w:pPr>
    </w:lvl>
    <w:lvl w:ilvl="8" w:tplc="4D3C639A">
      <w:start w:val="1"/>
      <w:numFmt w:val="lowerRoman"/>
      <w:lvlText w:val="%9."/>
      <w:lvlJc w:val="right"/>
      <w:pPr>
        <w:ind w:left="6480" w:hanging="180"/>
      </w:pPr>
    </w:lvl>
  </w:abstractNum>
  <w:abstractNum w:abstractNumId="17" w15:restartNumberingAfterBreak="0">
    <w:nsid w:val="2FBC00D3"/>
    <w:multiLevelType w:val="hybridMultilevel"/>
    <w:tmpl w:val="FAAA16CE"/>
    <w:lvl w:ilvl="0" w:tplc="1FD82224">
      <w:start w:val="1"/>
      <w:numFmt w:val="lowerLetter"/>
      <w:lvlText w:val="%1)"/>
      <w:lvlJc w:val="left"/>
      <w:pPr>
        <w:ind w:left="2160" w:hanging="360"/>
      </w:pPr>
      <w:rPr>
        <w:rFonts w:ascii="Arial" w:eastAsia="Times New Roman"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D5F59"/>
    <w:multiLevelType w:val="hybridMultilevel"/>
    <w:tmpl w:val="2DF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603D0"/>
    <w:multiLevelType w:val="hybridMultilevel"/>
    <w:tmpl w:val="D562C768"/>
    <w:lvl w:ilvl="0" w:tplc="70001128">
      <w:start w:val="3"/>
      <w:numFmt w:val="lowerLetter"/>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63014"/>
    <w:multiLevelType w:val="hybridMultilevel"/>
    <w:tmpl w:val="88324E7E"/>
    <w:lvl w:ilvl="0" w:tplc="BC604F72">
      <w:start w:val="1"/>
      <w:numFmt w:val="decimal"/>
      <w:lvlText w:val="%1)"/>
      <w:lvlJc w:val="left"/>
      <w:pPr>
        <w:ind w:left="90" w:hanging="360"/>
      </w:pPr>
      <w:rPr>
        <w:rFonts w:hint="default"/>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3F6E4613"/>
    <w:multiLevelType w:val="hybridMultilevel"/>
    <w:tmpl w:val="1B086CDE"/>
    <w:lvl w:ilvl="0" w:tplc="0BCE4CB8">
      <w:start w:val="1"/>
      <w:numFmt w:val="decimal"/>
      <w:lvlText w:val="%1)"/>
      <w:lvlJc w:val="left"/>
      <w:pPr>
        <w:ind w:left="720" w:hanging="360"/>
      </w:pPr>
      <w:rPr>
        <w:b/>
        <w:bCs/>
      </w:rPr>
    </w:lvl>
    <w:lvl w:ilvl="1" w:tplc="1D966326">
      <w:start w:val="1"/>
      <w:numFmt w:val="lowerLetter"/>
      <w:lvlText w:val="%2."/>
      <w:lvlJc w:val="left"/>
      <w:pPr>
        <w:ind w:left="1440" w:hanging="360"/>
      </w:pPr>
    </w:lvl>
    <w:lvl w:ilvl="2" w:tplc="07C8F33A">
      <w:start w:val="1"/>
      <w:numFmt w:val="lowerRoman"/>
      <w:lvlText w:val="%3."/>
      <w:lvlJc w:val="right"/>
      <w:pPr>
        <w:ind w:left="2160" w:hanging="180"/>
      </w:pPr>
    </w:lvl>
    <w:lvl w:ilvl="3" w:tplc="ADB68AB4">
      <w:start w:val="1"/>
      <w:numFmt w:val="decimal"/>
      <w:lvlText w:val="%4."/>
      <w:lvlJc w:val="left"/>
      <w:pPr>
        <w:ind w:left="2880" w:hanging="360"/>
      </w:pPr>
    </w:lvl>
    <w:lvl w:ilvl="4" w:tplc="A100E5C0">
      <w:start w:val="1"/>
      <w:numFmt w:val="lowerLetter"/>
      <w:lvlText w:val="%5."/>
      <w:lvlJc w:val="left"/>
      <w:pPr>
        <w:ind w:left="3600" w:hanging="360"/>
      </w:pPr>
    </w:lvl>
    <w:lvl w:ilvl="5" w:tplc="AAFAB3CE">
      <w:start w:val="1"/>
      <w:numFmt w:val="lowerRoman"/>
      <w:lvlText w:val="%6."/>
      <w:lvlJc w:val="right"/>
      <w:pPr>
        <w:ind w:left="4320" w:hanging="180"/>
      </w:pPr>
    </w:lvl>
    <w:lvl w:ilvl="6" w:tplc="66568E06">
      <w:start w:val="1"/>
      <w:numFmt w:val="decimal"/>
      <w:lvlText w:val="%7."/>
      <w:lvlJc w:val="left"/>
      <w:pPr>
        <w:ind w:left="5040" w:hanging="360"/>
      </w:pPr>
    </w:lvl>
    <w:lvl w:ilvl="7" w:tplc="EDB28388">
      <w:start w:val="1"/>
      <w:numFmt w:val="lowerLetter"/>
      <w:lvlText w:val="%8."/>
      <w:lvlJc w:val="left"/>
      <w:pPr>
        <w:ind w:left="5760" w:hanging="360"/>
      </w:pPr>
    </w:lvl>
    <w:lvl w:ilvl="8" w:tplc="8D94F362">
      <w:start w:val="1"/>
      <w:numFmt w:val="lowerRoman"/>
      <w:lvlText w:val="%9."/>
      <w:lvlJc w:val="right"/>
      <w:pPr>
        <w:ind w:left="6480" w:hanging="180"/>
      </w:pPr>
    </w:lvl>
  </w:abstractNum>
  <w:abstractNum w:abstractNumId="24"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B5222"/>
    <w:multiLevelType w:val="hybridMultilevel"/>
    <w:tmpl w:val="33DCE19C"/>
    <w:lvl w:ilvl="0" w:tplc="A1F844A4">
      <w:start w:val="1"/>
      <w:numFmt w:val="lowerLetter"/>
      <w:lvlText w:val="%1)"/>
      <w:lvlJc w:val="left"/>
      <w:pPr>
        <w:ind w:left="1978" w:hanging="360"/>
      </w:pPr>
      <w:rPr>
        <w:rFonts w:hint="default"/>
        <w:b/>
        <w:bCs w:val="0"/>
      </w:rPr>
    </w:lvl>
    <w:lvl w:ilvl="1" w:tplc="04090019" w:tentative="1">
      <w:start w:val="1"/>
      <w:numFmt w:val="lowerLetter"/>
      <w:lvlText w:val="%2."/>
      <w:lvlJc w:val="left"/>
      <w:pPr>
        <w:ind w:left="2698" w:hanging="360"/>
      </w:pPr>
    </w:lvl>
    <w:lvl w:ilvl="2" w:tplc="0409001B" w:tentative="1">
      <w:start w:val="1"/>
      <w:numFmt w:val="lowerRoman"/>
      <w:lvlText w:val="%3."/>
      <w:lvlJc w:val="right"/>
      <w:pPr>
        <w:ind w:left="3418" w:hanging="180"/>
      </w:pPr>
    </w:lvl>
    <w:lvl w:ilvl="3" w:tplc="0409000F" w:tentative="1">
      <w:start w:val="1"/>
      <w:numFmt w:val="decimal"/>
      <w:lvlText w:val="%4."/>
      <w:lvlJc w:val="left"/>
      <w:pPr>
        <w:ind w:left="4138" w:hanging="360"/>
      </w:pPr>
    </w:lvl>
    <w:lvl w:ilvl="4" w:tplc="04090019" w:tentative="1">
      <w:start w:val="1"/>
      <w:numFmt w:val="lowerLetter"/>
      <w:lvlText w:val="%5."/>
      <w:lvlJc w:val="left"/>
      <w:pPr>
        <w:ind w:left="4858" w:hanging="360"/>
      </w:pPr>
    </w:lvl>
    <w:lvl w:ilvl="5" w:tplc="0409001B" w:tentative="1">
      <w:start w:val="1"/>
      <w:numFmt w:val="lowerRoman"/>
      <w:lvlText w:val="%6."/>
      <w:lvlJc w:val="right"/>
      <w:pPr>
        <w:ind w:left="5578" w:hanging="180"/>
      </w:pPr>
    </w:lvl>
    <w:lvl w:ilvl="6" w:tplc="0409000F" w:tentative="1">
      <w:start w:val="1"/>
      <w:numFmt w:val="decimal"/>
      <w:lvlText w:val="%7."/>
      <w:lvlJc w:val="left"/>
      <w:pPr>
        <w:ind w:left="6298" w:hanging="360"/>
      </w:pPr>
    </w:lvl>
    <w:lvl w:ilvl="7" w:tplc="04090019" w:tentative="1">
      <w:start w:val="1"/>
      <w:numFmt w:val="lowerLetter"/>
      <w:lvlText w:val="%8."/>
      <w:lvlJc w:val="left"/>
      <w:pPr>
        <w:ind w:left="7018" w:hanging="360"/>
      </w:pPr>
    </w:lvl>
    <w:lvl w:ilvl="8" w:tplc="0409001B" w:tentative="1">
      <w:start w:val="1"/>
      <w:numFmt w:val="lowerRoman"/>
      <w:lvlText w:val="%9."/>
      <w:lvlJc w:val="right"/>
      <w:pPr>
        <w:ind w:left="7738" w:hanging="180"/>
      </w:pPr>
    </w:lvl>
  </w:abstractNum>
  <w:abstractNum w:abstractNumId="26" w15:restartNumberingAfterBreak="0">
    <w:nsid w:val="47D1731A"/>
    <w:multiLevelType w:val="hybridMultilevel"/>
    <w:tmpl w:val="C9F8C316"/>
    <w:lvl w:ilvl="0" w:tplc="9662D4A6">
      <w:start w:val="1"/>
      <w:numFmt w:val="decimal"/>
      <w:lvlText w:val="%1)"/>
      <w:lvlJc w:val="left"/>
      <w:pPr>
        <w:ind w:left="1080" w:hanging="720"/>
      </w:pPr>
      <w:rPr>
        <w:rFonts w:ascii="Arial" w:eastAsia="Times New Roman" w:hAnsi="Arial" w:cs="Arial"/>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D057EE"/>
    <w:multiLevelType w:val="hybridMultilevel"/>
    <w:tmpl w:val="70B08128"/>
    <w:lvl w:ilvl="0" w:tplc="749263D8">
      <w:start w:val="1"/>
      <w:numFmt w:val="lowerRoman"/>
      <w:lvlText w:val="%1."/>
      <w:lvlJc w:val="righ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052104"/>
    <w:multiLevelType w:val="hybridMultilevel"/>
    <w:tmpl w:val="AE7C4C8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545A78"/>
    <w:multiLevelType w:val="hybridMultilevel"/>
    <w:tmpl w:val="CCCC2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75229E2"/>
    <w:multiLevelType w:val="hybridMultilevel"/>
    <w:tmpl w:val="F2E4AA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5A5B2390"/>
    <w:multiLevelType w:val="hybridMultilevel"/>
    <w:tmpl w:val="B2F2A1BE"/>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345F58"/>
    <w:multiLevelType w:val="hybridMultilevel"/>
    <w:tmpl w:val="FFFFFFFF"/>
    <w:styleLink w:val="CurrentList1"/>
    <w:lvl w:ilvl="0" w:tplc="A594BDB0">
      <w:start w:val="7"/>
      <w:numFmt w:val="decimal"/>
      <w:lvlText w:val="%1."/>
      <w:lvlJc w:val="left"/>
      <w:pPr>
        <w:ind w:left="720" w:hanging="360"/>
      </w:pPr>
    </w:lvl>
    <w:lvl w:ilvl="1" w:tplc="987EBCE8">
      <w:start w:val="1"/>
      <w:numFmt w:val="lowerLetter"/>
      <w:lvlText w:val="%2."/>
      <w:lvlJc w:val="left"/>
      <w:pPr>
        <w:ind w:left="1440" w:hanging="360"/>
      </w:pPr>
    </w:lvl>
    <w:lvl w:ilvl="2" w:tplc="C41852EE">
      <w:start w:val="1"/>
      <w:numFmt w:val="lowerRoman"/>
      <w:lvlText w:val="%3."/>
      <w:lvlJc w:val="right"/>
      <w:pPr>
        <w:ind w:left="2160" w:hanging="180"/>
      </w:pPr>
    </w:lvl>
    <w:lvl w:ilvl="3" w:tplc="DFE26852">
      <w:start w:val="1"/>
      <w:numFmt w:val="decimal"/>
      <w:lvlText w:val="%4."/>
      <w:lvlJc w:val="left"/>
      <w:pPr>
        <w:ind w:left="2880" w:hanging="360"/>
      </w:pPr>
    </w:lvl>
    <w:lvl w:ilvl="4" w:tplc="6DDE3A10">
      <w:start w:val="1"/>
      <w:numFmt w:val="lowerLetter"/>
      <w:lvlText w:val="%5."/>
      <w:lvlJc w:val="left"/>
      <w:pPr>
        <w:ind w:left="3600" w:hanging="360"/>
      </w:pPr>
    </w:lvl>
    <w:lvl w:ilvl="5" w:tplc="F5D80F72">
      <w:start w:val="1"/>
      <w:numFmt w:val="lowerRoman"/>
      <w:lvlText w:val="%6."/>
      <w:lvlJc w:val="right"/>
      <w:pPr>
        <w:ind w:left="4320" w:hanging="180"/>
      </w:pPr>
    </w:lvl>
    <w:lvl w:ilvl="6" w:tplc="EF041EDE">
      <w:start w:val="1"/>
      <w:numFmt w:val="decimal"/>
      <w:lvlText w:val="%7."/>
      <w:lvlJc w:val="left"/>
      <w:pPr>
        <w:ind w:left="5040" w:hanging="360"/>
      </w:pPr>
    </w:lvl>
    <w:lvl w:ilvl="7" w:tplc="7AA224C6">
      <w:start w:val="1"/>
      <w:numFmt w:val="lowerLetter"/>
      <w:lvlText w:val="%8."/>
      <w:lvlJc w:val="left"/>
      <w:pPr>
        <w:ind w:left="5760" w:hanging="360"/>
      </w:pPr>
    </w:lvl>
    <w:lvl w:ilvl="8" w:tplc="194E1908">
      <w:start w:val="1"/>
      <w:numFmt w:val="lowerRoman"/>
      <w:lvlText w:val="%9."/>
      <w:lvlJc w:val="right"/>
      <w:pPr>
        <w:ind w:left="6480" w:hanging="180"/>
      </w:pPr>
    </w:lvl>
  </w:abstractNum>
  <w:abstractNum w:abstractNumId="38" w15:restartNumberingAfterBreak="0">
    <w:nsid w:val="756784D8"/>
    <w:multiLevelType w:val="hybridMultilevel"/>
    <w:tmpl w:val="FFFFFFFF"/>
    <w:lvl w:ilvl="0" w:tplc="03EA7722">
      <w:start w:val="1"/>
      <w:numFmt w:val="bullet"/>
      <w:lvlText w:val=""/>
      <w:lvlJc w:val="left"/>
      <w:pPr>
        <w:ind w:left="720" w:hanging="360"/>
      </w:pPr>
      <w:rPr>
        <w:rFonts w:ascii="Symbol" w:hAnsi="Symbol" w:hint="default"/>
      </w:rPr>
    </w:lvl>
    <w:lvl w:ilvl="1" w:tplc="F30229BE">
      <w:start w:val="1"/>
      <w:numFmt w:val="bullet"/>
      <w:lvlText w:val=""/>
      <w:lvlJc w:val="left"/>
      <w:pPr>
        <w:ind w:left="1440" w:hanging="360"/>
      </w:pPr>
      <w:rPr>
        <w:rFonts w:ascii="Symbol" w:hAnsi="Symbol" w:hint="default"/>
      </w:rPr>
    </w:lvl>
    <w:lvl w:ilvl="2" w:tplc="EA380674">
      <w:start w:val="1"/>
      <w:numFmt w:val="bullet"/>
      <w:lvlText w:val=""/>
      <w:lvlJc w:val="left"/>
      <w:pPr>
        <w:ind w:left="2160" w:hanging="360"/>
      </w:pPr>
      <w:rPr>
        <w:rFonts w:ascii="Wingdings" w:hAnsi="Wingdings" w:hint="default"/>
      </w:rPr>
    </w:lvl>
    <w:lvl w:ilvl="3" w:tplc="13B44D54">
      <w:start w:val="1"/>
      <w:numFmt w:val="bullet"/>
      <w:lvlText w:val=""/>
      <w:lvlJc w:val="left"/>
      <w:pPr>
        <w:ind w:left="2880" w:hanging="360"/>
      </w:pPr>
      <w:rPr>
        <w:rFonts w:ascii="Symbol" w:hAnsi="Symbol" w:hint="default"/>
      </w:rPr>
    </w:lvl>
    <w:lvl w:ilvl="4" w:tplc="1CBE09AA">
      <w:start w:val="1"/>
      <w:numFmt w:val="bullet"/>
      <w:lvlText w:val="o"/>
      <w:lvlJc w:val="left"/>
      <w:pPr>
        <w:ind w:left="3600" w:hanging="360"/>
      </w:pPr>
      <w:rPr>
        <w:rFonts w:ascii="Courier New" w:hAnsi="Courier New" w:hint="default"/>
      </w:rPr>
    </w:lvl>
    <w:lvl w:ilvl="5" w:tplc="0A7A5E8E">
      <w:start w:val="1"/>
      <w:numFmt w:val="bullet"/>
      <w:lvlText w:val=""/>
      <w:lvlJc w:val="left"/>
      <w:pPr>
        <w:ind w:left="4320" w:hanging="360"/>
      </w:pPr>
      <w:rPr>
        <w:rFonts w:ascii="Wingdings" w:hAnsi="Wingdings" w:hint="default"/>
      </w:rPr>
    </w:lvl>
    <w:lvl w:ilvl="6" w:tplc="D946E8BC">
      <w:start w:val="1"/>
      <w:numFmt w:val="bullet"/>
      <w:lvlText w:val=""/>
      <w:lvlJc w:val="left"/>
      <w:pPr>
        <w:ind w:left="5040" w:hanging="360"/>
      </w:pPr>
      <w:rPr>
        <w:rFonts w:ascii="Symbol" w:hAnsi="Symbol" w:hint="default"/>
      </w:rPr>
    </w:lvl>
    <w:lvl w:ilvl="7" w:tplc="16840C52">
      <w:start w:val="1"/>
      <w:numFmt w:val="bullet"/>
      <w:lvlText w:val="o"/>
      <w:lvlJc w:val="left"/>
      <w:pPr>
        <w:ind w:left="5760" w:hanging="360"/>
      </w:pPr>
      <w:rPr>
        <w:rFonts w:ascii="Courier New" w:hAnsi="Courier New" w:hint="default"/>
      </w:rPr>
    </w:lvl>
    <w:lvl w:ilvl="8" w:tplc="FE42B1F6">
      <w:start w:val="1"/>
      <w:numFmt w:val="bullet"/>
      <w:lvlText w:val=""/>
      <w:lvlJc w:val="left"/>
      <w:pPr>
        <w:ind w:left="6480" w:hanging="360"/>
      </w:pPr>
      <w:rPr>
        <w:rFonts w:ascii="Wingdings" w:hAnsi="Wingdings" w:hint="default"/>
      </w:rPr>
    </w:lvl>
  </w:abstractNum>
  <w:abstractNum w:abstractNumId="39"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7746046C"/>
    <w:multiLevelType w:val="hybridMultilevel"/>
    <w:tmpl w:val="8152B40E"/>
    <w:lvl w:ilvl="0" w:tplc="60E216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130015">
    <w:abstractNumId w:val="37"/>
  </w:num>
  <w:num w:numId="2" w16cid:durableId="495418482">
    <w:abstractNumId w:val="36"/>
  </w:num>
  <w:num w:numId="3" w16cid:durableId="1418870608">
    <w:abstractNumId w:val="0"/>
  </w:num>
  <w:num w:numId="4" w16cid:durableId="1298218761">
    <w:abstractNumId w:val="18"/>
  </w:num>
  <w:num w:numId="5" w16cid:durableId="1877158365">
    <w:abstractNumId w:val="2"/>
  </w:num>
  <w:num w:numId="6" w16cid:durableId="333068014">
    <w:abstractNumId w:val="21"/>
  </w:num>
  <w:num w:numId="7" w16cid:durableId="1857381823">
    <w:abstractNumId w:val="35"/>
  </w:num>
  <w:num w:numId="8" w16cid:durableId="725956901">
    <w:abstractNumId w:val="10"/>
  </w:num>
  <w:num w:numId="9" w16cid:durableId="1180853164">
    <w:abstractNumId w:val="34"/>
  </w:num>
  <w:num w:numId="10" w16cid:durableId="5132519">
    <w:abstractNumId w:val="23"/>
  </w:num>
  <w:num w:numId="11" w16cid:durableId="621304118">
    <w:abstractNumId w:val="2"/>
  </w:num>
  <w:num w:numId="12" w16cid:durableId="1791825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5487518">
    <w:abstractNumId w:val="11"/>
  </w:num>
  <w:num w:numId="14" w16cid:durableId="1787698727">
    <w:abstractNumId w:val="26"/>
  </w:num>
  <w:num w:numId="15" w16cid:durableId="1771581570">
    <w:abstractNumId w:val="4"/>
  </w:num>
  <w:num w:numId="16" w16cid:durableId="227964732">
    <w:abstractNumId w:val="9"/>
  </w:num>
  <w:num w:numId="17" w16cid:durableId="509372408">
    <w:abstractNumId w:val="6"/>
  </w:num>
  <w:num w:numId="18" w16cid:durableId="1699503686">
    <w:abstractNumId w:val="33"/>
  </w:num>
  <w:num w:numId="19" w16cid:durableId="1852984368">
    <w:abstractNumId w:val="38"/>
  </w:num>
  <w:num w:numId="20" w16cid:durableId="878783323">
    <w:abstractNumId w:val="19"/>
  </w:num>
  <w:num w:numId="21" w16cid:durableId="260454157">
    <w:abstractNumId w:val="27"/>
  </w:num>
  <w:num w:numId="22" w16cid:durableId="477310153">
    <w:abstractNumId w:val="5"/>
  </w:num>
  <w:num w:numId="23" w16cid:durableId="1050572621">
    <w:abstractNumId w:val="15"/>
  </w:num>
  <w:num w:numId="24" w16cid:durableId="13000787">
    <w:abstractNumId w:val="1"/>
  </w:num>
  <w:num w:numId="25" w16cid:durableId="1395155093">
    <w:abstractNumId w:val="7"/>
  </w:num>
  <w:num w:numId="26" w16cid:durableId="820538267">
    <w:abstractNumId w:val="3"/>
  </w:num>
  <w:num w:numId="27" w16cid:durableId="1568488632">
    <w:abstractNumId w:val="25"/>
  </w:num>
  <w:num w:numId="28" w16cid:durableId="524054399">
    <w:abstractNumId w:val="8"/>
  </w:num>
  <w:num w:numId="29" w16cid:durableId="840585654">
    <w:abstractNumId w:val="17"/>
  </w:num>
  <w:num w:numId="30" w16cid:durableId="316998666">
    <w:abstractNumId w:val="12"/>
  </w:num>
  <w:num w:numId="31" w16cid:durableId="1457525608">
    <w:abstractNumId w:val="29"/>
  </w:num>
  <w:num w:numId="32" w16cid:durableId="509686680">
    <w:abstractNumId w:val="40"/>
  </w:num>
  <w:num w:numId="33" w16cid:durableId="1599173029">
    <w:abstractNumId w:val="14"/>
  </w:num>
  <w:num w:numId="34" w16cid:durableId="985008907">
    <w:abstractNumId w:val="31"/>
  </w:num>
  <w:num w:numId="35" w16cid:durableId="2114473372">
    <w:abstractNumId w:val="20"/>
  </w:num>
  <w:num w:numId="36" w16cid:durableId="1548447465">
    <w:abstractNumId w:val="13"/>
  </w:num>
  <w:num w:numId="37" w16cid:durableId="1223564051">
    <w:abstractNumId w:val="28"/>
  </w:num>
  <w:num w:numId="38" w16cid:durableId="1737439445">
    <w:abstractNumId w:val="39"/>
  </w:num>
  <w:num w:numId="39" w16cid:durableId="1511483566">
    <w:abstractNumId w:val="30"/>
  </w:num>
  <w:num w:numId="40" w16cid:durableId="1500731172">
    <w:abstractNumId w:val="32"/>
  </w:num>
  <w:num w:numId="41" w16cid:durableId="55058533">
    <w:abstractNumId w:val="24"/>
  </w:num>
  <w:num w:numId="42" w16cid:durableId="92229932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3jPeWpnB6VK6vPxg6oIFdVHI+Vqr4v55eiG8iYnVWu0M6ppaUeJYAOZf8OnrqYPwY5a9DW7PMo52Bfeh6GbVw==" w:salt="UfTWM2UCohC1tprNkyC34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9B"/>
    <w:rsid w:val="000005AB"/>
    <w:rsid w:val="00000A79"/>
    <w:rsid w:val="00000C16"/>
    <w:rsid w:val="00000E99"/>
    <w:rsid w:val="000010B8"/>
    <w:rsid w:val="0000128A"/>
    <w:rsid w:val="00002086"/>
    <w:rsid w:val="000021DD"/>
    <w:rsid w:val="000024F6"/>
    <w:rsid w:val="00002ED0"/>
    <w:rsid w:val="000032BE"/>
    <w:rsid w:val="000032DA"/>
    <w:rsid w:val="00003FEB"/>
    <w:rsid w:val="00004082"/>
    <w:rsid w:val="00004665"/>
    <w:rsid w:val="000049AA"/>
    <w:rsid w:val="00004F3F"/>
    <w:rsid w:val="000050DA"/>
    <w:rsid w:val="000055C4"/>
    <w:rsid w:val="00005A40"/>
    <w:rsid w:val="00005C1C"/>
    <w:rsid w:val="00005DF8"/>
    <w:rsid w:val="00005EC3"/>
    <w:rsid w:val="00005FB4"/>
    <w:rsid w:val="00006112"/>
    <w:rsid w:val="0000633D"/>
    <w:rsid w:val="000065EC"/>
    <w:rsid w:val="00006EAC"/>
    <w:rsid w:val="0000791C"/>
    <w:rsid w:val="00007A83"/>
    <w:rsid w:val="000100F0"/>
    <w:rsid w:val="00010345"/>
    <w:rsid w:val="00010A0A"/>
    <w:rsid w:val="00010A32"/>
    <w:rsid w:val="00010C19"/>
    <w:rsid w:val="00010E2F"/>
    <w:rsid w:val="000111D9"/>
    <w:rsid w:val="00011994"/>
    <w:rsid w:val="000119D9"/>
    <w:rsid w:val="000124DF"/>
    <w:rsid w:val="0001256B"/>
    <w:rsid w:val="000126DC"/>
    <w:rsid w:val="00012AFF"/>
    <w:rsid w:val="00012D28"/>
    <w:rsid w:val="00012EC6"/>
    <w:rsid w:val="00012FC7"/>
    <w:rsid w:val="00013225"/>
    <w:rsid w:val="0001330E"/>
    <w:rsid w:val="000139DA"/>
    <w:rsid w:val="0001403B"/>
    <w:rsid w:val="000141E9"/>
    <w:rsid w:val="0001427D"/>
    <w:rsid w:val="00014A29"/>
    <w:rsid w:val="00014AF8"/>
    <w:rsid w:val="0001507D"/>
    <w:rsid w:val="0001589B"/>
    <w:rsid w:val="000158E9"/>
    <w:rsid w:val="00015A41"/>
    <w:rsid w:val="00015BD2"/>
    <w:rsid w:val="00015E8F"/>
    <w:rsid w:val="00016482"/>
    <w:rsid w:val="00016566"/>
    <w:rsid w:val="0001660C"/>
    <w:rsid w:val="0001698E"/>
    <w:rsid w:val="000171EE"/>
    <w:rsid w:val="0001728C"/>
    <w:rsid w:val="0001749F"/>
    <w:rsid w:val="000176DA"/>
    <w:rsid w:val="00017889"/>
    <w:rsid w:val="00017A44"/>
    <w:rsid w:val="00017F9B"/>
    <w:rsid w:val="00020D02"/>
    <w:rsid w:val="00020D1D"/>
    <w:rsid w:val="00020D36"/>
    <w:rsid w:val="000220AC"/>
    <w:rsid w:val="000220C0"/>
    <w:rsid w:val="00022482"/>
    <w:rsid w:val="00022CA4"/>
    <w:rsid w:val="0002328A"/>
    <w:rsid w:val="00023428"/>
    <w:rsid w:val="00023AC7"/>
    <w:rsid w:val="00024045"/>
    <w:rsid w:val="00024A5B"/>
    <w:rsid w:val="00024C05"/>
    <w:rsid w:val="00025365"/>
    <w:rsid w:val="00025495"/>
    <w:rsid w:val="00025540"/>
    <w:rsid w:val="000259E9"/>
    <w:rsid w:val="00025EC5"/>
    <w:rsid w:val="00026975"/>
    <w:rsid w:val="00026A2E"/>
    <w:rsid w:val="00026F46"/>
    <w:rsid w:val="0002713B"/>
    <w:rsid w:val="00027352"/>
    <w:rsid w:val="000274CA"/>
    <w:rsid w:val="00027A08"/>
    <w:rsid w:val="00027C10"/>
    <w:rsid w:val="00027DC7"/>
    <w:rsid w:val="00027E37"/>
    <w:rsid w:val="000306D6"/>
    <w:rsid w:val="00030D8F"/>
    <w:rsid w:val="0003107D"/>
    <w:rsid w:val="00031626"/>
    <w:rsid w:val="00031783"/>
    <w:rsid w:val="00031DD5"/>
    <w:rsid w:val="00031FC5"/>
    <w:rsid w:val="00032233"/>
    <w:rsid w:val="000326E4"/>
    <w:rsid w:val="0003338E"/>
    <w:rsid w:val="0003345B"/>
    <w:rsid w:val="000337BA"/>
    <w:rsid w:val="00034035"/>
    <w:rsid w:val="00034FEA"/>
    <w:rsid w:val="00035CED"/>
    <w:rsid w:val="00035E13"/>
    <w:rsid w:val="00036200"/>
    <w:rsid w:val="000363E0"/>
    <w:rsid w:val="00036469"/>
    <w:rsid w:val="00036B16"/>
    <w:rsid w:val="00036C2B"/>
    <w:rsid w:val="00036E8F"/>
    <w:rsid w:val="000371E9"/>
    <w:rsid w:val="0003795C"/>
    <w:rsid w:val="00037B20"/>
    <w:rsid w:val="00037B9A"/>
    <w:rsid w:val="00037F5E"/>
    <w:rsid w:val="00040331"/>
    <w:rsid w:val="000404B0"/>
    <w:rsid w:val="000405FE"/>
    <w:rsid w:val="000407C3"/>
    <w:rsid w:val="0004134E"/>
    <w:rsid w:val="0004152F"/>
    <w:rsid w:val="00041B47"/>
    <w:rsid w:val="000420B0"/>
    <w:rsid w:val="00042270"/>
    <w:rsid w:val="00042519"/>
    <w:rsid w:val="00042981"/>
    <w:rsid w:val="000430D8"/>
    <w:rsid w:val="00043157"/>
    <w:rsid w:val="0004326D"/>
    <w:rsid w:val="00043296"/>
    <w:rsid w:val="000436EF"/>
    <w:rsid w:val="00043AC8"/>
    <w:rsid w:val="00043B02"/>
    <w:rsid w:val="00043B38"/>
    <w:rsid w:val="00043B61"/>
    <w:rsid w:val="00043BB9"/>
    <w:rsid w:val="000440C2"/>
    <w:rsid w:val="0004419C"/>
    <w:rsid w:val="0004474D"/>
    <w:rsid w:val="000451C2"/>
    <w:rsid w:val="00045278"/>
    <w:rsid w:val="000453ED"/>
    <w:rsid w:val="0004546F"/>
    <w:rsid w:val="00045503"/>
    <w:rsid w:val="0004556D"/>
    <w:rsid w:val="00046AFA"/>
    <w:rsid w:val="00046C04"/>
    <w:rsid w:val="00046E1C"/>
    <w:rsid w:val="000471D6"/>
    <w:rsid w:val="0004788B"/>
    <w:rsid w:val="00047E67"/>
    <w:rsid w:val="00047F3E"/>
    <w:rsid w:val="00047FD6"/>
    <w:rsid w:val="000503A0"/>
    <w:rsid w:val="00050883"/>
    <w:rsid w:val="0005096D"/>
    <w:rsid w:val="00050CC2"/>
    <w:rsid w:val="000523B4"/>
    <w:rsid w:val="00052ADD"/>
    <w:rsid w:val="0005317F"/>
    <w:rsid w:val="0005376E"/>
    <w:rsid w:val="00053E93"/>
    <w:rsid w:val="00054BAC"/>
    <w:rsid w:val="00055576"/>
    <w:rsid w:val="0005581B"/>
    <w:rsid w:val="0005587E"/>
    <w:rsid w:val="00055ACE"/>
    <w:rsid w:val="00055BEF"/>
    <w:rsid w:val="00055EF0"/>
    <w:rsid w:val="000568B6"/>
    <w:rsid w:val="0005715D"/>
    <w:rsid w:val="000571D0"/>
    <w:rsid w:val="000575D2"/>
    <w:rsid w:val="00057AC0"/>
    <w:rsid w:val="000602B4"/>
    <w:rsid w:val="00060547"/>
    <w:rsid w:val="00060D19"/>
    <w:rsid w:val="000615BC"/>
    <w:rsid w:val="00061CF5"/>
    <w:rsid w:val="0006203A"/>
    <w:rsid w:val="000633DA"/>
    <w:rsid w:val="000634E0"/>
    <w:rsid w:val="0006393E"/>
    <w:rsid w:val="00063C3B"/>
    <w:rsid w:val="00063DAE"/>
    <w:rsid w:val="00063EC9"/>
    <w:rsid w:val="0006403C"/>
    <w:rsid w:val="0006403F"/>
    <w:rsid w:val="00064139"/>
    <w:rsid w:val="00064894"/>
    <w:rsid w:val="00064DCD"/>
    <w:rsid w:val="00065177"/>
    <w:rsid w:val="000651BC"/>
    <w:rsid w:val="000654D3"/>
    <w:rsid w:val="0006584B"/>
    <w:rsid w:val="00065F73"/>
    <w:rsid w:val="00066121"/>
    <w:rsid w:val="00066719"/>
    <w:rsid w:val="000668C4"/>
    <w:rsid w:val="00066E4C"/>
    <w:rsid w:val="000679BC"/>
    <w:rsid w:val="00067CED"/>
    <w:rsid w:val="000702E2"/>
    <w:rsid w:val="0007069B"/>
    <w:rsid w:val="00070A61"/>
    <w:rsid w:val="00070B71"/>
    <w:rsid w:val="00070DCA"/>
    <w:rsid w:val="00070EC4"/>
    <w:rsid w:val="000710C7"/>
    <w:rsid w:val="000725E8"/>
    <w:rsid w:val="00072994"/>
    <w:rsid w:val="000729A8"/>
    <w:rsid w:val="00073CAD"/>
    <w:rsid w:val="00074348"/>
    <w:rsid w:val="000745D6"/>
    <w:rsid w:val="00074686"/>
    <w:rsid w:val="00074777"/>
    <w:rsid w:val="00074CB2"/>
    <w:rsid w:val="00074FB7"/>
    <w:rsid w:val="000751A9"/>
    <w:rsid w:val="000758C3"/>
    <w:rsid w:val="00075B2B"/>
    <w:rsid w:val="000766B8"/>
    <w:rsid w:val="00076805"/>
    <w:rsid w:val="0007716E"/>
    <w:rsid w:val="0007783D"/>
    <w:rsid w:val="00080482"/>
    <w:rsid w:val="0008055E"/>
    <w:rsid w:val="000809F8"/>
    <w:rsid w:val="00080CCA"/>
    <w:rsid w:val="00080DDD"/>
    <w:rsid w:val="00080EE6"/>
    <w:rsid w:val="00081117"/>
    <w:rsid w:val="00081394"/>
    <w:rsid w:val="000813D3"/>
    <w:rsid w:val="000816F4"/>
    <w:rsid w:val="00081C40"/>
    <w:rsid w:val="00082430"/>
    <w:rsid w:val="0008246C"/>
    <w:rsid w:val="00082846"/>
    <w:rsid w:val="000828DF"/>
    <w:rsid w:val="000829BF"/>
    <w:rsid w:val="00082A08"/>
    <w:rsid w:val="000836CC"/>
    <w:rsid w:val="00083900"/>
    <w:rsid w:val="00083CA4"/>
    <w:rsid w:val="000846FC"/>
    <w:rsid w:val="00084A17"/>
    <w:rsid w:val="00084E99"/>
    <w:rsid w:val="00085161"/>
    <w:rsid w:val="000856F7"/>
    <w:rsid w:val="0008587D"/>
    <w:rsid w:val="000864CC"/>
    <w:rsid w:val="000866D6"/>
    <w:rsid w:val="00086794"/>
    <w:rsid w:val="000867E6"/>
    <w:rsid w:val="00086AF6"/>
    <w:rsid w:val="00086D4F"/>
    <w:rsid w:val="00086FB3"/>
    <w:rsid w:val="000873BA"/>
    <w:rsid w:val="00090063"/>
    <w:rsid w:val="00090597"/>
    <w:rsid w:val="000905D4"/>
    <w:rsid w:val="000906DF"/>
    <w:rsid w:val="00090872"/>
    <w:rsid w:val="00090910"/>
    <w:rsid w:val="00090D1B"/>
    <w:rsid w:val="000917CA"/>
    <w:rsid w:val="00091E7F"/>
    <w:rsid w:val="0009329E"/>
    <w:rsid w:val="000934DD"/>
    <w:rsid w:val="00093EE6"/>
    <w:rsid w:val="00094282"/>
    <w:rsid w:val="00094CD1"/>
    <w:rsid w:val="00094CEA"/>
    <w:rsid w:val="00095000"/>
    <w:rsid w:val="0009581E"/>
    <w:rsid w:val="00095838"/>
    <w:rsid w:val="000959CA"/>
    <w:rsid w:val="000961C6"/>
    <w:rsid w:val="000962D1"/>
    <w:rsid w:val="00096375"/>
    <w:rsid w:val="000970D1"/>
    <w:rsid w:val="00097469"/>
    <w:rsid w:val="00097788"/>
    <w:rsid w:val="0009793F"/>
    <w:rsid w:val="00097E57"/>
    <w:rsid w:val="000A00E5"/>
    <w:rsid w:val="000A0F19"/>
    <w:rsid w:val="000A13C9"/>
    <w:rsid w:val="000A1BCF"/>
    <w:rsid w:val="000A23E8"/>
    <w:rsid w:val="000A28A5"/>
    <w:rsid w:val="000A2A1E"/>
    <w:rsid w:val="000A2D36"/>
    <w:rsid w:val="000A2EE1"/>
    <w:rsid w:val="000A310D"/>
    <w:rsid w:val="000A3509"/>
    <w:rsid w:val="000A3E52"/>
    <w:rsid w:val="000A3F07"/>
    <w:rsid w:val="000A41CE"/>
    <w:rsid w:val="000A471D"/>
    <w:rsid w:val="000A4849"/>
    <w:rsid w:val="000A56E1"/>
    <w:rsid w:val="000A6055"/>
    <w:rsid w:val="000A6D56"/>
    <w:rsid w:val="000A6FD2"/>
    <w:rsid w:val="000A74E7"/>
    <w:rsid w:val="000A7551"/>
    <w:rsid w:val="000A78E5"/>
    <w:rsid w:val="000B02EF"/>
    <w:rsid w:val="000B0739"/>
    <w:rsid w:val="000B0A91"/>
    <w:rsid w:val="000B0B92"/>
    <w:rsid w:val="000B0CCE"/>
    <w:rsid w:val="000B134F"/>
    <w:rsid w:val="000B14DC"/>
    <w:rsid w:val="000B22FE"/>
    <w:rsid w:val="000B245C"/>
    <w:rsid w:val="000B24A9"/>
    <w:rsid w:val="000B24FF"/>
    <w:rsid w:val="000B3017"/>
    <w:rsid w:val="000B306C"/>
    <w:rsid w:val="000B318C"/>
    <w:rsid w:val="000B389E"/>
    <w:rsid w:val="000B3A10"/>
    <w:rsid w:val="000B3A43"/>
    <w:rsid w:val="000B3D97"/>
    <w:rsid w:val="000B4044"/>
    <w:rsid w:val="000B407A"/>
    <w:rsid w:val="000B435F"/>
    <w:rsid w:val="000B4C1F"/>
    <w:rsid w:val="000B4D68"/>
    <w:rsid w:val="000B4ECC"/>
    <w:rsid w:val="000B5039"/>
    <w:rsid w:val="000B5A2D"/>
    <w:rsid w:val="000B6657"/>
    <w:rsid w:val="000B6F56"/>
    <w:rsid w:val="000B704A"/>
    <w:rsid w:val="000B75D8"/>
    <w:rsid w:val="000B7834"/>
    <w:rsid w:val="000B7DD3"/>
    <w:rsid w:val="000C04BD"/>
    <w:rsid w:val="000C086B"/>
    <w:rsid w:val="000C0E82"/>
    <w:rsid w:val="000C18C3"/>
    <w:rsid w:val="000C19E8"/>
    <w:rsid w:val="000C1BA7"/>
    <w:rsid w:val="000C1C04"/>
    <w:rsid w:val="000C222A"/>
    <w:rsid w:val="000C231D"/>
    <w:rsid w:val="000C2349"/>
    <w:rsid w:val="000C24C6"/>
    <w:rsid w:val="000C2616"/>
    <w:rsid w:val="000C33DC"/>
    <w:rsid w:val="000C37A2"/>
    <w:rsid w:val="000C3C16"/>
    <w:rsid w:val="000C3D4B"/>
    <w:rsid w:val="000C43C7"/>
    <w:rsid w:val="000C452C"/>
    <w:rsid w:val="000C4944"/>
    <w:rsid w:val="000C4D5B"/>
    <w:rsid w:val="000C4DC3"/>
    <w:rsid w:val="000C50AC"/>
    <w:rsid w:val="000C5857"/>
    <w:rsid w:val="000C5AA6"/>
    <w:rsid w:val="000C63FA"/>
    <w:rsid w:val="000C684C"/>
    <w:rsid w:val="000C6889"/>
    <w:rsid w:val="000C7012"/>
    <w:rsid w:val="000C70D5"/>
    <w:rsid w:val="000C7140"/>
    <w:rsid w:val="000C77B8"/>
    <w:rsid w:val="000C7B10"/>
    <w:rsid w:val="000C7C86"/>
    <w:rsid w:val="000C7F44"/>
    <w:rsid w:val="000D06A4"/>
    <w:rsid w:val="000D0C62"/>
    <w:rsid w:val="000D0D3D"/>
    <w:rsid w:val="000D0D82"/>
    <w:rsid w:val="000D1294"/>
    <w:rsid w:val="000D177A"/>
    <w:rsid w:val="000D1F47"/>
    <w:rsid w:val="000D2168"/>
    <w:rsid w:val="000D23DA"/>
    <w:rsid w:val="000D243F"/>
    <w:rsid w:val="000D2874"/>
    <w:rsid w:val="000D2DD0"/>
    <w:rsid w:val="000D2EAA"/>
    <w:rsid w:val="000D2F9C"/>
    <w:rsid w:val="000D3033"/>
    <w:rsid w:val="000D392E"/>
    <w:rsid w:val="000D3CD9"/>
    <w:rsid w:val="000D3F44"/>
    <w:rsid w:val="000D4A00"/>
    <w:rsid w:val="000D4D3F"/>
    <w:rsid w:val="000D4EE8"/>
    <w:rsid w:val="000D54C2"/>
    <w:rsid w:val="000D5FE4"/>
    <w:rsid w:val="000D603D"/>
    <w:rsid w:val="000D6054"/>
    <w:rsid w:val="000D6157"/>
    <w:rsid w:val="000D654A"/>
    <w:rsid w:val="000D6D6E"/>
    <w:rsid w:val="000D7020"/>
    <w:rsid w:val="000D754D"/>
    <w:rsid w:val="000D7B43"/>
    <w:rsid w:val="000D7BFC"/>
    <w:rsid w:val="000D7C55"/>
    <w:rsid w:val="000E0777"/>
    <w:rsid w:val="000E0DF6"/>
    <w:rsid w:val="000E1390"/>
    <w:rsid w:val="000E18D3"/>
    <w:rsid w:val="000E18DB"/>
    <w:rsid w:val="000E1CBE"/>
    <w:rsid w:val="000E2003"/>
    <w:rsid w:val="000E2144"/>
    <w:rsid w:val="000E2F2B"/>
    <w:rsid w:val="000E32AE"/>
    <w:rsid w:val="000E33D3"/>
    <w:rsid w:val="000E34DC"/>
    <w:rsid w:val="000E3867"/>
    <w:rsid w:val="000E39F4"/>
    <w:rsid w:val="000E3B59"/>
    <w:rsid w:val="000E3E85"/>
    <w:rsid w:val="000E44D0"/>
    <w:rsid w:val="000E4609"/>
    <w:rsid w:val="000E4672"/>
    <w:rsid w:val="000E4C56"/>
    <w:rsid w:val="000E4E10"/>
    <w:rsid w:val="000E51DC"/>
    <w:rsid w:val="000E5836"/>
    <w:rsid w:val="000E5DB7"/>
    <w:rsid w:val="000E5F52"/>
    <w:rsid w:val="000E61A2"/>
    <w:rsid w:val="000E637D"/>
    <w:rsid w:val="000E6F7E"/>
    <w:rsid w:val="000E7A5D"/>
    <w:rsid w:val="000E7B73"/>
    <w:rsid w:val="000E7EB5"/>
    <w:rsid w:val="000E7FE6"/>
    <w:rsid w:val="000F0251"/>
    <w:rsid w:val="000F0A51"/>
    <w:rsid w:val="000F15B1"/>
    <w:rsid w:val="000F1BAB"/>
    <w:rsid w:val="000F3040"/>
    <w:rsid w:val="000F34A4"/>
    <w:rsid w:val="000F3502"/>
    <w:rsid w:val="000F36CE"/>
    <w:rsid w:val="000F3DFB"/>
    <w:rsid w:val="000F3FC3"/>
    <w:rsid w:val="000F4D18"/>
    <w:rsid w:val="000F4E35"/>
    <w:rsid w:val="000F5407"/>
    <w:rsid w:val="000F579D"/>
    <w:rsid w:val="000F5F48"/>
    <w:rsid w:val="000F67E4"/>
    <w:rsid w:val="000F6D30"/>
    <w:rsid w:val="000F7785"/>
    <w:rsid w:val="000F782C"/>
    <w:rsid w:val="000F787F"/>
    <w:rsid w:val="00100692"/>
    <w:rsid w:val="00100702"/>
    <w:rsid w:val="00100A96"/>
    <w:rsid w:val="001012DE"/>
    <w:rsid w:val="00101592"/>
    <w:rsid w:val="00101C65"/>
    <w:rsid w:val="00101F27"/>
    <w:rsid w:val="00102A70"/>
    <w:rsid w:val="00102D6B"/>
    <w:rsid w:val="001037BD"/>
    <w:rsid w:val="00103BD6"/>
    <w:rsid w:val="00103D8F"/>
    <w:rsid w:val="00103F17"/>
    <w:rsid w:val="00103F86"/>
    <w:rsid w:val="00104328"/>
    <w:rsid w:val="00105194"/>
    <w:rsid w:val="0010558C"/>
    <w:rsid w:val="00105AE8"/>
    <w:rsid w:val="00106024"/>
    <w:rsid w:val="001067EB"/>
    <w:rsid w:val="00107F16"/>
    <w:rsid w:val="00107FD9"/>
    <w:rsid w:val="0011011B"/>
    <w:rsid w:val="00110598"/>
    <w:rsid w:val="0011084F"/>
    <w:rsid w:val="00110A9B"/>
    <w:rsid w:val="00110C2A"/>
    <w:rsid w:val="00110F54"/>
    <w:rsid w:val="001114B8"/>
    <w:rsid w:val="00111694"/>
    <w:rsid w:val="001119B9"/>
    <w:rsid w:val="001119F3"/>
    <w:rsid w:val="00111D19"/>
    <w:rsid w:val="0011206E"/>
    <w:rsid w:val="0011246A"/>
    <w:rsid w:val="001128AA"/>
    <w:rsid w:val="001128AF"/>
    <w:rsid w:val="00113389"/>
    <w:rsid w:val="00113A6A"/>
    <w:rsid w:val="00113C8E"/>
    <w:rsid w:val="00113DBF"/>
    <w:rsid w:val="001147B2"/>
    <w:rsid w:val="00114A32"/>
    <w:rsid w:val="00114A6D"/>
    <w:rsid w:val="0011522D"/>
    <w:rsid w:val="001152E5"/>
    <w:rsid w:val="00115524"/>
    <w:rsid w:val="001159E6"/>
    <w:rsid w:val="00115B72"/>
    <w:rsid w:val="00115C22"/>
    <w:rsid w:val="00115DF9"/>
    <w:rsid w:val="001163C5"/>
    <w:rsid w:val="001164A7"/>
    <w:rsid w:val="0011685A"/>
    <w:rsid w:val="001169BF"/>
    <w:rsid w:val="00117461"/>
    <w:rsid w:val="0011755B"/>
    <w:rsid w:val="001176A9"/>
    <w:rsid w:val="00117B89"/>
    <w:rsid w:val="001200B0"/>
    <w:rsid w:val="0012055E"/>
    <w:rsid w:val="001208ED"/>
    <w:rsid w:val="00120C0A"/>
    <w:rsid w:val="00120CF9"/>
    <w:rsid w:val="00121508"/>
    <w:rsid w:val="00121809"/>
    <w:rsid w:val="00121993"/>
    <w:rsid w:val="00121F64"/>
    <w:rsid w:val="00122270"/>
    <w:rsid w:val="00122314"/>
    <w:rsid w:val="00122715"/>
    <w:rsid w:val="001228E6"/>
    <w:rsid w:val="00122990"/>
    <w:rsid w:val="00122B7F"/>
    <w:rsid w:val="00122BE2"/>
    <w:rsid w:val="00123589"/>
    <w:rsid w:val="0012398B"/>
    <w:rsid w:val="00124005"/>
    <w:rsid w:val="0012464B"/>
    <w:rsid w:val="0012487E"/>
    <w:rsid w:val="001248A4"/>
    <w:rsid w:val="00124AEB"/>
    <w:rsid w:val="00124BA2"/>
    <w:rsid w:val="00124C48"/>
    <w:rsid w:val="00124DA1"/>
    <w:rsid w:val="00124FEE"/>
    <w:rsid w:val="0012542C"/>
    <w:rsid w:val="0012544A"/>
    <w:rsid w:val="00125561"/>
    <w:rsid w:val="001259BD"/>
    <w:rsid w:val="00125C35"/>
    <w:rsid w:val="00125FD4"/>
    <w:rsid w:val="001269E7"/>
    <w:rsid w:val="00126E36"/>
    <w:rsid w:val="0012764F"/>
    <w:rsid w:val="00130649"/>
    <w:rsid w:val="001310DC"/>
    <w:rsid w:val="00131476"/>
    <w:rsid w:val="00131676"/>
    <w:rsid w:val="00133061"/>
    <w:rsid w:val="00133130"/>
    <w:rsid w:val="00133B8E"/>
    <w:rsid w:val="00134D54"/>
    <w:rsid w:val="00134F1A"/>
    <w:rsid w:val="00135DA0"/>
    <w:rsid w:val="00136008"/>
    <w:rsid w:val="0013619F"/>
    <w:rsid w:val="00136930"/>
    <w:rsid w:val="00136F16"/>
    <w:rsid w:val="00136F53"/>
    <w:rsid w:val="00137524"/>
    <w:rsid w:val="001379CF"/>
    <w:rsid w:val="00137B2F"/>
    <w:rsid w:val="00140249"/>
    <w:rsid w:val="001403A2"/>
    <w:rsid w:val="0014053B"/>
    <w:rsid w:val="00140DBD"/>
    <w:rsid w:val="00140E56"/>
    <w:rsid w:val="001413EF"/>
    <w:rsid w:val="0014147C"/>
    <w:rsid w:val="001416F2"/>
    <w:rsid w:val="00141B3D"/>
    <w:rsid w:val="00141C74"/>
    <w:rsid w:val="00141E64"/>
    <w:rsid w:val="00141E69"/>
    <w:rsid w:val="001420FA"/>
    <w:rsid w:val="00142A04"/>
    <w:rsid w:val="001434F3"/>
    <w:rsid w:val="001435F7"/>
    <w:rsid w:val="001436D5"/>
    <w:rsid w:val="0014371B"/>
    <w:rsid w:val="001445BB"/>
    <w:rsid w:val="00144DB0"/>
    <w:rsid w:val="00144F3D"/>
    <w:rsid w:val="0014577E"/>
    <w:rsid w:val="001461A3"/>
    <w:rsid w:val="00146C93"/>
    <w:rsid w:val="00147C08"/>
    <w:rsid w:val="00147CB8"/>
    <w:rsid w:val="001501BD"/>
    <w:rsid w:val="00150392"/>
    <w:rsid w:val="00150CC1"/>
    <w:rsid w:val="00150DB3"/>
    <w:rsid w:val="00151B7D"/>
    <w:rsid w:val="00151C6A"/>
    <w:rsid w:val="00151CCA"/>
    <w:rsid w:val="00151D15"/>
    <w:rsid w:val="00151F61"/>
    <w:rsid w:val="00151FE5"/>
    <w:rsid w:val="0015299A"/>
    <w:rsid w:val="00153255"/>
    <w:rsid w:val="001535F9"/>
    <w:rsid w:val="00153CA9"/>
    <w:rsid w:val="00154072"/>
    <w:rsid w:val="00154588"/>
    <w:rsid w:val="00154594"/>
    <w:rsid w:val="00154BD4"/>
    <w:rsid w:val="00155140"/>
    <w:rsid w:val="00155425"/>
    <w:rsid w:val="001555A2"/>
    <w:rsid w:val="001555A9"/>
    <w:rsid w:val="001559BA"/>
    <w:rsid w:val="00155B1D"/>
    <w:rsid w:val="00155B7A"/>
    <w:rsid w:val="00155EFF"/>
    <w:rsid w:val="00155F15"/>
    <w:rsid w:val="00155FC8"/>
    <w:rsid w:val="001563E4"/>
    <w:rsid w:val="00156A56"/>
    <w:rsid w:val="001572C5"/>
    <w:rsid w:val="0015755D"/>
    <w:rsid w:val="00157585"/>
    <w:rsid w:val="00157B0B"/>
    <w:rsid w:val="00157B45"/>
    <w:rsid w:val="0016018E"/>
    <w:rsid w:val="0016038B"/>
    <w:rsid w:val="001606A4"/>
    <w:rsid w:val="001609D8"/>
    <w:rsid w:val="00160D00"/>
    <w:rsid w:val="00160E49"/>
    <w:rsid w:val="00161C6B"/>
    <w:rsid w:val="00162963"/>
    <w:rsid w:val="00162B3B"/>
    <w:rsid w:val="00163E9E"/>
    <w:rsid w:val="00163EE2"/>
    <w:rsid w:val="00164FE2"/>
    <w:rsid w:val="00165758"/>
    <w:rsid w:val="00165837"/>
    <w:rsid w:val="001664E2"/>
    <w:rsid w:val="00166714"/>
    <w:rsid w:val="00166724"/>
    <w:rsid w:val="00166F68"/>
    <w:rsid w:val="00167140"/>
    <w:rsid w:val="00167BB3"/>
    <w:rsid w:val="00167DE9"/>
    <w:rsid w:val="00167FED"/>
    <w:rsid w:val="00170A66"/>
    <w:rsid w:val="00170B7D"/>
    <w:rsid w:val="00170E3B"/>
    <w:rsid w:val="00170F53"/>
    <w:rsid w:val="00171321"/>
    <w:rsid w:val="00171ADB"/>
    <w:rsid w:val="00172294"/>
    <w:rsid w:val="00172BD3"/>
    <w:rsid w:val="00172CFA"/>
    <w:rsid w:val="00172D64"/>
    <w:rsid w:val="00172DDB"/>
    <w:rsid w:val="00172F35"/>
    <w:rsid w:val="00173386"/>
    <w:rsid w:val="00173CFD"/>
    <w:rsid w:val="00174561"/>
    <w:rsid w:val="0017497C"/>
    <w:rsid w:val="00174A36"/>
    <w:rsid w:val="00174E89"/>
    <w:rsid w:val="00174EE6"/>
    <w:rsid w:val="00175456"/>
    <w:rsid w:val="001754D8"/>
    <w:rsid w:val="0017561F"/>
    <w:rsid w:val="00175F9D"/>
    <w:rsid w:val="001761C4"/>
    <w:rsid w:val="00176511"/>
    <w:rsid w:val="00176794"/>
    <w:rsid w:val="001767A7"/>
    <w:rsid w:val="00176A2B"/>
    <w:rsid w:val="00176FE2"/>
    <w:rsid w:val="001770A8"/>
    <w:rsid w:val="0017734E"/>
    <w:rsid w:val="001776E0"/>
    <w:rsid w:val="001779C8"/>
    <w:rsid w:val="00177C13"/>
    <w:rsid w:val="0018071F"/>
    <w:rsid w:val="001809CC"/>
    <w:rsid w:val="00180A85"/>
    <w:rsid w:val="00180AEB"/>
    <w:rsid w:val="00180AF9"/>
    <w:rsid w:val="00180C55"/>
    <w:rsid w:val="00180C63"/>
    <w:rsid w:val="00180EE8"/>
    <w:rsid w:val="00181607"/>
    <w:rsid w:val="00181944"/>
    <w:rsid w:val="00182A02"/>
    <w:rsid w:val="00182FDE"/>
    <w:rsid w:val="00183145"/>
    <w:rsid w:val="0018326E"/>
    <w:rsid w:val="001836CE"/>
    <w:rsid w:val="001837AD"/>
    <w:rsid w:val="001837E6"/>
    <w:rsid w:val="00183A8C"/>
    <w:rsid w:val="001845CA"/>
    <w:rsid w:val="00184CF3"/>
    <w:rsid w:val="00184DEE"/>
    <w:rsid w:val="00184E40"/>
    <w:rsid w:val="00185560"/>
    <w:rsid w:val="00185B17"/>
    <w:rsid w:val="001864D8"/>
    <w:rsid w:val="001864E3"/>
    <w:rsid w:val="00186522"/>
    <w:rsid w:val="001865F8"/>
    <w:rsid w:val="0018680A"/>
    <w:rsid w:val="00186C04"/>
    <w:rsid w:val="00186F34"/>
    <w:rsid w:val="001873B7"/>
    <w:rsid w:val="00187A94"/>
    <w:rsid w:val="00187BDB"/>
    <w:rsid w:val="00190086"/>
    <w:rsid w:val="001914CE"/>
    <w:rsid w:val="001924C0"/>
    <w:rsid w:val="0019256F"/>
    <w:rsid w:val="001926DD"/>
    <w:rsid w:val="00192DC2"/>
    <w:rsid w:val="00194DAC"/>
    <w:rsid w:val="0019555B"/>
    <w:rsid w:val="0019570B"/>
    <w:rsid w:val="00195860"/>
    <w:rsid w:val="00195AA2"/>
    <w:rsid w:val="00195F30"/>
    <w:rsid w:val="00196906"/>
    <w:rsid w:val="00196DAB"/>
    <w:rsid w:val="00197843"/>
    <w:rsid w:val="00197B56"/>
    <w:rsid w:val="00197C85"/>
    <w:rsid w:val="00197F11"/>
    <w:rsid w:val="00197F29"/>
    <w:rsid w:val="001A00D8"/>
    <w:rsid w:val="001A01A7"/>
    <w:rsid w:val="001A02F7"/>
    <w:rsid w:val="001A0C29"/>
    <w:rsid w:val="001A0C7C"/>
    <w:rsid w:val="001A2725"/>
    <w:rsid w:val="001A2740"/>
    <w:rsid w:val="001A2986"/>
    <w:rsid w:val="001A2D36"/>
    <w:rsid w:val="001A3281"/>
    <w:rsid w:val="001A3637"/>
    <w:rsid w:val="001A38C2"/>
    <w:rsid w:val="001A3ACD"/>
    <w:rsid w:val="001A3ECB"/>
    <w:rsid w:val="001A42BF"/>
    <w:rsid w:val="001A4350"/>
    <w:rsid w:val="001A47C4"/>
    <w:rsid w:val="001A4FC6"/>
    <w:rsid w:val="001A5041"/>
    <w:rsid w:val="001A5049"/>
    <w:rsid w:val="001A52EB"/>
    <w:rsid w:val="001A5576"/>
    <w:rsid w:val="001A55A2"/>
    <w:rsid w:val="001A57F7"/>
    <w:rsid w:val="001A639F"/>
    <w:rsid w:val="001A6E41"/>
    <w:rsid w:val="001A6E47"/>
    <w:rsid w:val="001A7D5F"/>
    <w:rsid w:val="001B006F"/>
    <w:rsid w:val="001B039D"/>
    <w:rsid w:val="001B0972"/>
    <w:rsid w:val="001B0B8A"/>
    <w:rsid w:val="001B0C11"/>
    <w:rsid w:val="001B0CCE"/>
    <w:rsid w:val="001B0D10"/>
    <w:rsid w:val="001B0E27"/>
    <w:rsid w:val="001B1549"/>
    <w:rsid w:val="001B18CB"/>
    <w:rsid w:val="001B1E8A"/>
    <w:rsid w:val="001B237E"/>
    <w:rsid w:val="001B24F6"/>
    <w:rsid w:val="001B2C04"/>
    <w:rsid w:val="001B2DFF"/>
    <w:rsid w:val="001B37FD"/>
    <w:rsid w:val="001B3807"/>
    <w:rsid w:val="001B3860"/>
    <w:rsid w:val="001B3ABC"/>
    <w:rsid w:val="001B3B95"/>
    <w:rsid w:val="001B4C60"/>
    <w:rsid w:val="001B4CB8"/>
    <w:rsid w:val="001B4E37"/>
    <w:rsid w:val="001B51AD"/>
    <w:rsid w:val="001B53F9"/>
    <w:rsid w:val="001B55FF"/>
    <w:rsid w:val="001B69B2"/>
    <w:rsid w:val="001B6E88"/>
    <w:rsid w:val="001B711E"/>
    <w:rsid w:val="001B730A"/>
    <w:rsid w:val="001B7434"/>
    <w:rsid w:val="001B771A"/>
    <w:rsid w:val="001B7835"/>
    <w:rsid w:val="001C00FA"/>
    <w:rsid w:val="001C03FA"/>
    <w:rsid w:val="001C0AE1"/>
    <w:rsid w:val="001C0DCA"/>
    <w:rsid w:val="001C1A81"/>
    <w:rsid w:val="001C1B37"/>
    <w:rsid w:val="001C23D6"/>
    <w:rsid w:val="001C2BEB"/>
    <w:rsid w:val="001C2EC8"/>
    <w:rsid w:val="001C324D"/>
    <w:rsid w:val="001C331B"/>
    <w:rsid w:val="001C3A0E"/>
    <w:rsid w:val="001C3AA1"/>
    <w:rsid w:val="001C403F"/>
    <w:rsid w:val="001C51EE"/>
    <w:rsid w:val="001C5584"/>
    <w:rsid w:val="001C58A9"/>
    <w:rsid w:val="001C58D6"/>
    <w:rsid w:val="001C6260"/>
    <w:rsid w:val="001C65B3"/>
    <w:rsid w:val="001C6AB2"/>
    <w:rsid w:val="001C736F"/>
    <w:rsid w:val="001C76EF"/>
    <w:rsid w:val="001C796D"/>
    <w:rsid w:val="001D0235"/>
    <w:rsid w:val="001D039B"/>
    <w:rsid w:val="001D14A3"/>
    <w:rsid w:val="001D1E5A"/>
    <w:rsid w:val="001D2B9D"/>
    <w:rsid w:val="001D2D78"/>
    <w:rsid w:val="001D2DB9"/>
    <w:rsid w:val="001D3328"/>
    <w:rsid w:val="001D3537"/>
    <w:rsid w:val="001D35E4"/>
    <w:rsid w:val="001D46CF"/>
    <w:rsid w:val="001D49B8"/>
    <w:rsid w:val="001D4B64"/>
    <w:rsid w:val="001D588E"/>
    <w:rsid w:val="001D5AD2"/>
    <w:rsid w:val="001D5CD7"/>
    <w:rsid w:val="001D695E"/>
    <w:rsid w:val="001D6994"/>
    <w:rsid w:val="001D6A4A"/>
    <w:rsid w:val="001D6A91"/>
    <w:rsid w:val="001D6CD2"/>
    <w:rsid w:val="001D6EC5"/>
    <w:rsid w:val="001D6FC4"/>
    <w:rsid w:val="001D774E"/>
    <w:rsid w:val="001D777E"/>
    <w:rsid w:val="001D7C34"/>
    <w:rsid w:val="001D7E1A"/>
    <w:rsid w:val="001E001E"/>
    <w:rsid w:val="001E0121"/>
    <w:rsid w:val="001E033A"/>
    <w:rsid w:val="001E0351"/>
    <w:rsid w:val="001E03F7"/>
    <w:rsid w:val="001E051C"/>
    <w:rsid w:val="001E0C52"/>
    <w:rsid w:val="001E1609"/>
    <w:rsid w:val="001E1F4C"/>
    <w:rsid w:val="001E26A2"/>
    <w:rsid w:val="001E3650"/>
    <w:rsid w:val="001E3728"/>
    <w:rsid w:val="001E3AD6"/>
    <w:rsid w:val="001E3DC3"/>
    <w:rsid w:val="001E40D1"/>
    <w:rsid w:val="001E428F"/>
    <w:rsid w:val="001E4451"/>
    <w:rsid w:val="001E4475"/>
    <w:rsid w:val="001E4F04"/>
    <w:rsid w:val="001E58BC"/>
    <w:rsid w:val="001E5C39"/>
    <w:rsid w:val="001E5F57"/>
    <w:rsid w:val="001E6071"/>
    <w:rsid w:val="001E6421"/>
    <w:rsid w:val="001E668B"/>
    <w:rsid w:val="001E679B"/>
    <w:rsid w:val="001E7854"/>
    <w:rsid w:val="001E7B9F"/>
    <w:rsid w:val="001E7BA4"/>
    <w:rsid w:val="001E7BCA"/>
    <w:rsid w:val="001E7C5D"/>
    <w:rsid w:val="001F00BB"/>
    <w:rsid w:val="001F086B"/>
    <w:rsid w:val="001F0E67"/>
    <w:rsid w:val="001F0F37"/>
    <w:rsid w:val="001F12A6"/>
    <w:rsid w:val="001F1D16"/>
    <w:rsid w:val="001F1D18"/>
    <w:rsid w:val="001F1FAD"/>
    <w:rsid w:val="001F3132"/>
    <w:rsid w:val="001F34AB"/>
    <w:rsid w:val="001F3730"/>
    <w:rsid w:val="001F3B5D"/>
    <w:rsid w:val="001F3FB7"/>
    <w:rsid w:val="001F4EAB"/>
    <w:rsid w:val="001F4F22"/>
    <w:rsid w:val="001F502A"/>
    <w:rsid w:val="001F5909"/>
    <w:rsid w:val="001F64FF"/>
    <w:rsid w:val="001F6B89"/>
    <w:rsid w:val="001F6EF1"/>
    <w:rsid w:val="001F6EFC"/>
    <w:rsid w:val="001F70F0"/>
    <w:rsid w:val="001F7135"/>
    <w:rsid w:val="001F75BD"/>
    <w:rsid w:val="001F7725"/>
    <w:rsid w:val="001F77EF"/>
    <w:rsid w:val="001F7817"/>
    <w:rsid w:val="001F7A6F"/>
    <w:rsid w:val="001F7CD0"/>
    <w:rsid w:val="001F7ED1"/>
    <w:rsid w:val="002003B2"/>
    <w:rsid w:val="002004C0"/>
    <w:rsid w:val="00200EBB"/>
    <w:rsid w:val="00201579"/>
    <w:rsid w:val="0020230A"/>
    <w:rsid w:val="002025C2"/>
    <w:rsid w:val="0020273A"/>
    <w:rsid w:val="00202F5D"/>
    <w:rsid w:val="00203084"/>
    <w:rsid w:val="00203430"/>
    <w:rsid w:val="00203BA0"/>
    <w:rsid w:val="00203E7F"/>
    <w:rsid w:val="002045E8"/>
    <w:rsid w:val="002046B4"/>
    <w:rsid w:val="00204BCE"/>
    <w:rsid w:val="00204D1B"/>
    <w:rsid w:val="00205364"/>
    <w:rsid w:val="00205EF3"/>
    <w:rsid w:val="002063AF"/>
    <w:rsid w:val="00206797"/>
    <w:rsid w:val="0020681F"/>
    <w:rsid w:val="00206851"/>
    <w:rsid w:val="00207660"/>
    <w:rsid w:val="00207871"/>
    <w:rsid w:val="00207D46"/>
    <w:rsid w:val="00210DE1"/>
    <w:rsid w:val="00210EF1"/>
    <w:rsid w:val="00211464"/>
    <w:rsid w:val="00211C15"/>
    <w:rsid w:val="00212296"/>
    <w:rsid w:val="002125BB"/>
    <w:rsid w:val="0021266E"/>
    <w:rsid w:val="0021296A"/>
    <w:rsid w:val="002136D9"/>
    <w:rsid w:val="00213A40"/>
    <w:rsid w:val="00213C5E"/>
    <w:rsid w:val="0021413F"/>
    <w:rsid w:val="002141E7"/>
    <w:rsid w:val="00214212"/>
    <w:rsid w:val="00214379"/>
    <w:rsid w:val="00215028"/>
    <w:rsid w:val="00215238"/>
    <w:rsid w:val="002157AD"/>
    <w:rsid w:val="002157B7"/>
    <w:rsid w:val="00215B1B"/>
    <w:rsid w:val="00215FAE"/>
    <w:rsid w:val="00216115"/>
    <w:rsid w:val="00216173"/>
    <w:rsid w:val="0021666B"/>
    <w:rsid w:val="00216DA5"/>
    <w:rsid w:val="00216F01"/>
    <w:rsid w:val="002178A4"/>
    <w:rsid w:val="0022080A"/>
    <w:rsid w:val="002208C5"/>
    <w:rsid w:val="00220AA8"/>
    <w:rsid w:val="00220C99"/>
    <w:rsid w:val="00221883"/>
    <w:rsid w:val="00222798"/>
    <w:rsid w:val="00222A77"/>
    <w:rsid w:val="002234B1"/>
    <w:rsid w:val="00223619"/>
    <w:rsid w:val="0022394A"/>
    <w:rsid w:val="002243E3"/>
    <w:rsid w:val="00224B34"/>
    <w:rsid w:val="00224BC7"/>
    <w:rsid w:val="00225899"/>
    <w:rsid w:val="00225E1C"/>
    <w:rsid w:val="00225F42"/>
    <w:rsid w:val="002271AF"/>
    <w:rsid w:val="00227692"/>
    <w:rsid w:val="002276B2"/>
    <w:rsid w:val="0022772F"/>
    <w:rsid w:val="00230068"/>
    <w:rsid w:val="00230856"/>
    <w:rsid w:val="00231256"/>
    <w:rsid w:val="002315D8"/>
    <w:rsid w:val="00231DD9"/>
    <w:rsid w:val="00231E98"/>
    <w:rsid w:val="002326AE"/>
    <w:rsid w:val="00233876"/>
    <w:rsid w:val="00233A48"/>
    <w:rsid w:val="00233C12"/>
    <w:rsid w:val="0023409B"/>
    <w:rsid w:val="0023428D"/>
    <w:rsid w:val="00234665"/>
    <w:rsid w:val="002347D2"/>
    <w:rsid w:val="00234995"/>
    <w:rsid w:val="00234B4D"/>
    <w:rsid w:val="00235099"/>
    <w:rsid w:val="00235646"/>
    <w:rsid w:val="002357C6"/>
    <w:rsid w:val="00235C9B"/>
    <w:rsid w:val="0023623D"/>
    <w:rsid w:val="00236451"/>
    <w:rsid w:val="002365D5"/>
    <w:rsid w:val="002366FC"/>
    <w:rsid w:val="0023680C"/>
    <w:rsid w:val="00236932"/>
    <w:rsid w:val="002369EB"/>
    <w:rsid w:val="00236A6B"/>
    <w:rsid w:val="0023705B"/>
    <w:rsid w:val="0023728F"/>
    <w:rsid w:val="00237494"/>
    <w:rsid w:val="002377B8"/>
    <w:rsid w:val="0023794F"/>
    <w:rsid w:val="00237A52"/>
    <w:rsid w:val="00237D13"/>
    <w:rsid w:val="0024041E"/>
    <w:rsid w:val="00240701"/>
    <w:rsid w:val="002410B2"/>
    <w:rsid w:val="002411E3"/>
    <w:rsid w:val="00241391"/>
    <w:rsid w:val="00241814"/>
    <w:rsid w:val="00242480"/>
    <w:rsid w:val="0024286A"/>
    <w:rsid w:val="00242B2F"/>
    <w:rsid w:val="00242C81"/>
    <w:rsid w:val="002437DF"/>
    <w:rsid w:val="00243B07"/>
    <w:rsid w:val="00243F3A"/>
    <w:rsid w:val="0024452A"/>
    <w:rsid w:val="00244CFA"/>
    <w:rsid w:val="0024571F"/>
    <w:rsid w:val="002457D3"/>
    <w:rsid w:val="00245817"/>
    <w:rsid w:val="0024596D"/>
    <w:rsid w:val="00245FF1"/>
    <w:rsid w:val="00246480"/>
    <w:rsid w:val="00246675"/>
    <w:rsid w:val="00246795"/>
    <w:rsid w:val="002469AA"/>
    <w:rsid w:val="00246AB4"/>
    <w:rsid w:val="00246E70"/>
    <w:rsid w:val="00246F55"/>
    <w:rsid w:val="00246F7A"/>
    <w:rsid w:val="00247708"/>
    <w:rsid w:val="00247AC9"/>
    <w:rsid w:val="002503D7"/>
    <w:rsid w:val="00250583"/>
    <w:rsid w:val="00250D67"/>
    <w:rsid w:val="00250D73"/>
    <w:rsid w:val="0025195A"/>
    <w:rsid w:val="00251C13"/>
    <w:rsid w:val="002521BA"/>
    <w:rsid w:val="002526FE"/>
    <w:rsid w:val="00253534"/>
    <w:rsid w:val="00253DB8"/>
    <w:rsid w:val="002541D0"/>
    <w:rsid w:val="002542C1"/>
    <w:rsid w:val="002544E5"/>
    <w:rsid w:val="00254CD7"/>
    <w:rsid w:val="002554F4"/>
    <w:rsid w:val="00255E41"/>
    <w:rsid w:val="00256819"/>
    <w:rsid w:val="00256E60"/>
    <w:rsid w:val="00257842"/>
    <w:rsid w:val="002579F4"/>
    <w:rsid w:val="002619C5"/>
    <w:rsid w:val="00261AF8"/>
    <w:rsid w:val="00262607"/>
    <w:rsid w:val="002629AB"/>
    <w:rsid w:val="002631A8"/>
    <w:rsid w:val="002631A9"/>
    <w:rsid w:val="00263352"/>
    <w:rsid w:val="00263506"/>
    <w:rsid w:val="0026353B"/>
    <w:rsid w:val="00263B03"/>
    <w:rsid w:val="00263DD8"/>
    <w:rsid w:val="00263DF2"/>
    <w:rsid w:val="002647EB"/>
    <w:rsid w:val="002648AD"/>
    <w:rsid w:val="00264A34"/>
    <w:rsid w:val="00264B8C"/>
    <w:rsid w:val="00264F45"/>
    <w:rsid w:val="00265379"/>
    <w:rsid w:val="0026544C"/>
    <w:rsid w:val="002658A2"/>
    <w:rsid w:val="002660C8"/>
    <w:rsid w:val="00266344"/>
    <w:rsid w:val="0026669B"/>
    <w:rsid w:val="00266B78"/>
    <w:rsid w:val="00267081"/>
    <w:rsid w:val="00267375"/>
    <w:rsid w:val="0026737D"/>
    <w:rsid w:val="002678BD"/>
    <w:rsid w:val="00267D7E"/>
    <w:rsid w:val="002711C7"/>
    <w:rsid w:val="0027168B"/>
    <w:rsid w:val="0027194A"/>
    <w:rsid w:val="0027197C"/>
    <w:rsid w:val="00272166"/>
    <w:rsid w:val="00272454"/>
    <w:rsid w:val="002725B0"/>
    <w:rsid w:val="00272ADE"/>
    <w:rsid w:val="00272BBF"/>
    <w:rsid w:val="00272DF1"/>
    <w:rsid w:val="002730ED"/>
    <w:rsid w:val="00273AAE"/>
    <w:rsid w:val="00273BFE"/>
    <w:rsid w:val="00274AD6"/>
    <w:rsid w:val="00274C13"/>
    <w:rsid w:val="00274F5E"/>
    <w:rsid w:val="00275027"/>
    <w:rsid w:val="00275472"/>
    <w:rsid w:val="002758E1"/>
    <w:rsid w:val="002764F7"/>
    <w:rsid w:val="00276535"/>
    <w:rsid w:val="002770CC"/>
    <w:rsid w:val="002773F7"/>
    <w:rsid w:val="002778FF"/>
    <w:rsid w:val="002802AD"/>
    <w:rsid w:val="00280340"/>
    <w:rsid w:val="00280577"/>
    <w:rsid w:val="00280A7D"/>
    <w:rsid w:val="00280BD6"/>
    <w:rsid w:val="00281343"/>
    <w:rsid w:val="00281802"/>
    <w:rsid w:val="00281A4B"/>
    <w:rsid w:val="00281C1E"/>
    <w:rsid w:val="00283005"/>
    <w:rsid w:val="00283145"/>
    <w:rsid w:val="0028334B"/>
    <w:rsid w:val="00283588"/>
    <w:rsid w:val="002843CF"/>
    <w:rsid w:val="00284B7A"/>
    <w:rsid w:val="00284C38"/>
    <w:rsid w:val="002856F5"/>
    <w:rsid w:val="00285AED"/>
    <w:rsid w:val="00286798"/>
    <w:rsid w:val="00286A2C"/>
    <w:rsid w:val="00286CA4"/>
    <w:rsid w:val="00287362"/>
    <w:rsid w:val="00287C9F"/>
    <w:rsid w:val="00287DAE"/>
    <w:rsid w:val="00287FA6"/>
    <w:rsid w:val="00290037"/>
    <w:rsid w:val="00290547"/>
    <w:rsid w:val="002908C1"/>
    <w:rsid w:val="00290BB2"/>
    <w:rsid w:val="00291542"/>
    <w:rsid w:val="002917CE"/>
    <w:rsid w:val="002919C2"/>
    <w:rsid w:val="00291E2F"/>
    <w:rsid w:val="002923FB"/>
    <w:rsid w:val="002925DC"/>
    <w:rsid w:val="00292CEF"/>
    <w:rsid w:val="00292E25"/>
    <w:rsid w:val="0029333E"/>
    <w:rsid w:val="00293C92"/>
    <w:rsid w:val="0029403E"/>
    <w:rsid w:val="002945F0"/>
    <w:rsid w:val="002947FD"/>
    <w:rsid w:val="00294F56"/>
    <w:rsid w:val="002950A5"/>
    <w:rsid w:val="002951DD"/>
    <w:rsid w:val="00295401"/>
    <w:rsid w:val="0029544D"/>
    <w:rsid w:val="00295CA0"/>
    <w:rsid w:val="00295E60"/>
    <w:rsid w:val="00295E9D"/>
    <w:rsid w:val="00295ECC"/>
    <w:rsid w:val="00295F16"/>
    <w:rsid w:val="0029642A"/>
    <w:rsid w:val="0029736E"/>
    <w:rsid w:val="00297612"/>
    <w:rsid w:val="00297AF7"/>
    <w:rsid w:val="00297F18"/>
    <w:rsid w:val="002A0059"/>
    <w:rsid w:val="002A0A3B"/>
    <w:rsid w:val="002A1373"/>
    <w:rsid w:val="002A14EA"/>
    <w:rsid w:val="002A177F"/>
    <w:rsid w:val="002A1ED2"/>
    <w:rsid w:val="002A1F21"/>
    <w:rsid w:val="002A2DF1"/>
    <w:rsid w:val="002A2DFD"/>
    <w:rsid w:val="002A33E9"/>
    <w:rsid w:val="002A3505"/>
    <w:rsid w:val="002A3694"/>
    <w:rsid w:val="002A3C2C"/>
    <w:rsid w:val="002A3F43"/>
    <w:rsid w:val="002A443E"/>
    <w:rsid w:val="002A4B88"/>
    <w:rsid w:val="002A4BA9"/>
    <w:rsid w:val="002A4EB6"/>
    <w:rsid w:val="002A5BF4"/>
    <w:rsid w:val="002A5D87"/>
    <w:rsid w:val="002A6627"/>
    <w:rsid w:val="002A66E5"/>
    <w:rsid w:val="002A6850"/>
    <w:rsid w:val="002A6B0C"/>
    <w:rsid w:val="002A6BFD"/>
    <w:rsid w:val="002A7091"/>
    <w:rsid w:val="002A71F0"/>
    <w:rsid w:val="002A787C"/>
    <w:rsid w:val="002A7BBA"/>
    <w:rsid w:val="002B0048"/>
    <w:rsid w:val="002B03F2"/>
    <w:rsid w:val="002B0ACC"/>
    <w:rsid w:val="002B2164"/>
    <w:rsid w:val="002B2C12"/>
    <w:rsid w:val="002B2E36"/>
    <w:rsid w:val="002B2F0B"/>
    <w:rsid w:val="002B382A"/>
    <w:rsid w:val="002B3858"/>
    <w:rsid w:val="002B39B8"/>
    <w:rsid w:val="002B3A51"/>
    <w:rsid w:val="002B3A8B"/>
    <w:rsid w:val="002B3E24"/>
    <w:rsid w:val="002B42FF"/>
    <w:rsid w:val="002B504F"/>
    <w:rsid w:val="002B5190"/>
    <w:rsid w:val="002B5238"/>
    <w:rsid w:val="002B548A"/>
    <w:rsid w:val="002B568A"/>
    <w:rsid w:val="002B56AF"/>
    <w:rsid w:val="002B5A07"/>
    <w:rsid w:val="002B62B1"/>
    <w:rsid w:val="002B6358"/>
    <w:rsid w:val="002B6AA3"/>
    <w:rsid w:val="002B6FA8"/>
    <w:rsid w:val="002B73CF"/>
    <w:rsid w:val="002B7A40"/>
    <w:rsid w:val="002B7AB3"/>
    <w:rsid w:val="002B7ADA"/>
    <w:rsid w:val="002B7B00"/>
    <w:rsid w:val="002B7CD0"/>
    <w:rsid w:val="002C0588"/>
    <w:rsid w:val="002C0BC7"/>
    <w:rsid w:val="002C11C2"/>
    <w:rsid w:val="002C1DBE"/>
    <w:rsid w:val="002C1DD2"/>
    <w:rsid w:val="002C1DF6"/>
    <w:rsid w:val="002C2E71"/>
    <w:rsid w:val="002C30F1"/>
    <w:rsid w:val="002C32E7"/>
    <w:rsid w:val="002C3402"/>
    <w:rsid w:val="002C34A6"/>
    <w:rsid w:val="002C3D7D"/>
    <w:rsid w:val="002C45E8"/>
    <w:rsid w:val="002C4783"/>
    <w:rsid w:val="002C4CF2"/>
    <w:rsid w:val="002C4F98"/>
    <w:rsid w:val="002C57FD"/>
    <w:rsid w:val="002C5C3B"/>
    <w:rsid w:val="002C5E67"/>
    <w:rsid w:val="002C646D"/>
    <w:rsid w:val="002C6C54"/>
    <w:rsid w:val="002C7098"/>
    <w:rsid w:val="002C72CF"/>
    <w:rsid w:val="002C78CD"/>
    <w:rsid w:val="002C7A5C"/>
    <w:rsid w:val="002C7B37"/>
    <w:rsid w:val="002C7E01"/>
    <w:rsid w:val="002D0170"/>
    <w:rsid w:val="002D0520"/>
    <w:rsid w:val="002D1354"/>
    <w:rsid w:val="002D1505"/>
    <w:rsid w:val="002D15DB"/>
    <w:rsid w:val="002D1EEC"/>
    <w:rsid w:val="002D2641"/>
    <w:rsid w:val="002D2A05"/>
    <w:rsid w:val="002D3002"/>
    <w:rsid w:val="002D30F4"/>
    <w:rsid w:val="002D3151"/>
    <w:rsid w:val="002D318C"/>
    <w:rsid w:val="002D33B4"/>
    <w:rsid w:val="002D36F1"/>
    <w:rsid w:val="002D3965"/>
    <w:rsid w:val="002D3D52"/>
    <w:rsid w:val="002D456D"/>
    <w:rsid w:val="002D4761"/>
    <w:rsid w:val="002D4B38"/>
    <w:rsid w:val="002D4B56"/>
    <w:rsid w:val="002D550A"/>
    <w:rsid w:val="002D567D"/>
    <w:rsid w:val="002D5863"/>
    <w:rsid w:val="002D5869"/>
    <w:rsid w:val="002D63B5"/>
    <w:rsid w:val="002D6404"/>
    <w:rsid w:val="002D6814"/>
    <w:rsid w:val="002D6840"/>
    <w:rsid w:val="002D69B2"/>
    <w:rsid w:val="002D6BB9"/>
    <w:rsid w:val="002D6CD8"/>
    <w:rsid w:val="002D713A"/>
    <w:rsid w:val="002D7268"/>
    <w:rsid w:val="002D77B4"/>
    <w:rsid w:val="002D7BE0"/>
    <w:rsid w:val="002D7E35"/>
    <w:rsid w:val="002D7E8E"/>
    <w:rsid w:val="002D7FE8"/>
    <w:rsid w:val="002E077A"/>
    <w:rsid w:val="002E118E"/>
    <w:rsid w:val="002E14FF"/>
    <w:rsid w:val="002E1A07"/>
    <w:rsid w:val="002E2054"/>
    <w:rsid w:val="002E2112"/>
    <w:rsid w:val="002E2A12"/>
    <w:rsid w:val="002E31EB"/>
    <w:rsid w:val="002E392F"/>
    <w:rsid w:val="002E3B4C"/>
    <w:rsid w:val="002E3D7B"/>
    <w:rsid w:val="002E4602"/>
    <w:rsid w:val="002E490F"/>
    <w:rsid w:val="002E4DCA"/>
    <w:rsid w:val="002E55E0"/>
    <w:rsid w:val="002E59EA"/>
    <w:rsid w:val="002E5E55"/>
    <w:rsid w:val="002E68B0"/>
    <w:rsid w:val="002E6B53"/>
    <w:rsid w:val="002E6C7C"/>
    <w:rsid w:val="002F0967"/>
    <w:rsid w:val="002F0E10"/>
    <w:rsid w:val="002F1571"/>
    <w:rsid w:val="002F174B"/>
    <w:rsid w:val="002F1868"/>
    <w:rsid w:val="002F18F1"/>
    <w:rsid w:val="002F1F6B"/>
    <w:rsid w:val="002F23DB"/>
    <w:rsid w:val="002F2894"/>
    <w:rsid w:val="002F29B2"/>
    <w:rsid w:val="002F2A3C"/>
    <w:rsid w:val="002F3526"/>
    <w:rsid w:val="002F3708"/>
    <w:rsid w:val="002F384A"/>
    <w:rsid w:val="002F399C"/>
    <w:rsid w:val="002F3A82"/>
    <w:rsid w:val="002F40D7"/>
    <w:rsid w:val="002F41BF"/>
    <w:rsid w:val="002F5CDA"/>
    <w:rsid w:val="002F60B6"/>
    <w:rsid w:val="002F6BE9"/>
    <w:rsid w:val="002F6E7F"/>
    <w:rsid w:val="002F735C"/>
    <w:rsid w:val="0030004E"/>
    <w:rsid w:val="0030072B"/>
    <w:rsid w:val="00300992"/>
    <w:rsid w:val="00300E7D"/>
    <w:rsid w:val="00301007"/>
    <w:rsid w:val="00301052"/>
    <w:rsid w:val="00301339"/>
    <w:rsid w:val="003016A3"/>
    <w:rsid w:val="00302024"/>
    <w:rsid w:val="0030251B"/>
    <w:rsid w:val="003025BC"/>
    <w:rsid w:val="00302962"/>
    <w:rsid w:val="00302F91"/>
    <w:rsid w:val="00302FBD"/>
    <w:rsid w:val="00303048"/>
    <w:rsid w:val="003031D3"/>
    <w:rsid w:val="003036C9"/>
    <w:rsid w:val="00303700"/>
    <w:rsid w:val="00303833"/>
    <w:rsid w:val="003041BD"/>
    <w:rsid w:val="00304296"/>
    <w:rsid w:val="003052D9"/>
    <w:rsid w:val="00305533"/>
    <w:rsid w:val="003057F6"/>
    <w:rsid w:val="00305A61"/>
    <w:rsid w:val="00305B50"/>
    <w:rsid w:val="00305F2A"/>
    <w:rsid w:val="00305FDB"/>
    <w:rsid w:val="003067CC"/>
    <w:rsid w:val="003069E8"/>
    <w:rsid w:val="00306BE5"/>
    <w:rsid w:val="00306F6B"/>
    <w:rsid w:val="00306F7F"/>
    <w:rsid w:val="003070DD"/>
    <w:rsid w:val="0030774B"/>
    <w:rsid w:val="00307A2F"/>
    <w:rsid w:val="00307AA0"/>
    <w:rsid w:val="00307CEF"/>
    <w:rsid w:val="00310113"/>
    <w:rsid w:val="00310354"/>
    <w:rsid w:val="0031087C"/>
    <w:rsid w:val="00310E9A"/>
    <w:rsid w:val="003120B6"/>
    <w:rsid w:val="0031231F"/>
    <w:rsid w:val="00312F97"/>
    <w:rsid w:val="0031308E"/>
    <w:rsid w:val="0031376D"/>
    <w:rsid w:val="0031388A"/>
    <w:rsid w:val="00313DAF"/>
    <w:rsid w:val="00314071"/>
    <w:rsid w:val="00315062"/>
    <w:rsid w:val="00315713"/>
    <w:rsid w:val="00316125"/>
    <w:rsid w:val="00316293"/>
    <w:rsid w:val="00316518"/>
    <w:rsid w:val="00316BF5"/>
    <w:rsid w:val="0031738D"/>
    <w:rsid w:val="00317E5F"/>
    <w:rsid w:val="00320219"/>
    <w:rsid w:val="0032069F"/>
    <w:rsid w:val="00320A53"/>
    <w:rsid w:val="00320BBF"/>
    <w:rsid w:val="003212F3"/>
    <w:rsid w:val="00321417"/>
    <w:rsid w:val="0032156B"/>
    <w:rsid w:val="003218A2"/>
    <w:rsid w:val="00322131"/>
    <w:rsid w:val="003221D3"/>
    <w:rsid w:val="00322215"/>
    <w:rsid w:val="003223ED"/>
    <w:rsid w:val="0032252C"/>
    <w:rsid w:val="00323191"/>
    <w:rsid w:val="00323EE2"/>
    <w:rsid w:val="0032454E"/>
    <w:rsid w:val="003246B0"/>
    <w:rsid w:val="00324D5D"/>
    <w:rsid w:val="00324F04"/>
    <w:rsid w:val="00324FBE"/>
    <w:rsid w:val="00325500"/>
    <w:rsid w:val="0032616B"/>
    <w:rsid w:val="00326791"/>
    <w:rsid w:val="00326DC1"/>
    <w:rsid w:val="00327244"/>
    <w:rsid w:val="003275F8"/>
    <w:rsid w:val="00327627"/>
    <w:rsid w:val="00327B75"/>
    <w:rsid w:val="00330B7D"/>
    <w:rsid w:val="00330F59"/>
    <w:rsid w:val="00331831"/>
    <w:rsid w:val="003319DF"/>
    <w:rsid w:val="00331D6E"/>
    <w:rsid w:val="0033212D"/>
    <w:rsid w:val="0033219C"/>
    <w:rsid w:val="00332813"/>
    <w:rsid w:val="00333148"/>
    <w:rsid w:val="003335C6"/>
    <w:rsid w:val="00333BCF"/>
    <w:rsid w:val="0033400F"/>
    <w:rsid w:val="003362F3"/>
    <w:rsid w:val="00336308"/>
    <w:rsid w:val="00336838"/>
    <w:rsid w:val="00336B98"/>
    <w:rsid w:val="003373D9"/>
    <w:rsid w:val="00337848"/>
    <w:rsid w:val="0033799D"/>
    <w:rsid w:val="00337A51"/>
    <w:rsid w:val="00337D7A"/>
    <w:rsid w:val="00340371"/>
    <w:rsid w:val="003406AF"/>
    <w:rsid w:val="003408C2"/>
    <w:rsid w:val="003409EA"/>
    <w:rsid w:val="00340F74"/>
    <w:rsid w:val="00341505"/>
    <w:rsid w:val="00341AAD"/>
    <w:rsid w:val="00342078"/>
    <w:rsid w:val="003440C4"/>
    <w:rsid w:val="0034467F"/>
    <w:rsid w:val="00345285"/>
    <w:rsid w:val="00345C5E"/>
    <w:rsid w:val="003461C4"/>
    <w:rsid w:val="0034665F"/>
    <w:rsid w:val="00346A2C"/>
    <w:rsid w:val="003470E2"/>
    <w:rsid w:val="003475D7"/>
    <w:rsid w:val="00347A39"/>
    <w:rsid w:val="00347ECF"/>
    <w:rsid w:val="00350375"/>
    <w:rsid w:val="003504B1"/>
    <w:rsid w:val="003505BD"/>
    <w:rsid w:val="00350FB8"/>
    <w:rsid w:val="0035162F"/>
    <w:rsid w:val="00351870"/>
    <w:rsid w:val="00351F61"/>
    <w:rsid w:val="00352135"/>
    <w:rsid w:val="00352207"/>
    <w:rsid w:val="003523C5"/>
    <w:rsid w:val="0035246C"/>
    <w:rsid w:val="003524E9"/>
    <w:rsid w:val="00352B2D"/>
    <w:rsid w:val="00353B1E"/>
    <w:rsid w:val="00353BD5"/>
    <w:rsid w:val="00354369"/>
    <w:rsid w:val="003543A5"/>
    <w:rsid w:val="00354695"/>
    <w:rsid w:val="00354994"/>
    <w:rsid w:val="00355238"/>
    <w:rsid w:val="00355C62"/>
    <w:rsid w:val="0035639D"/>
    <w:rsid w:val="00356A1B"/>
    <w:rsid w:val="00356D7E"/>
    <w:rsid w:val="00356E68"/>
    <w:rsid w:val="00357431"/>
    <w:rsid w:val="003576E6"/>
    <w:rsid w:val="0036000D"/>
    <w:rsid w:val="003600D3"/>
    <w:rsid w:val="003602B8"/>
    <w:rsid w:val="00360335"/>
    <w:rsid w:val="0036041B"/>
    <w:rsid w:val="00360938"/>
    <w:rsid w:val="003613C0"/>
    <w:rsid w:val="0036168D"/>
    <w:rsid w:val="00361726"/>
    <w:rsid w:val="00361961"/>
    <w:rsid w:val="003619B9"/>
    <w:rsid w:val="00362145"/>
    <w:rsid w:val="003621D2"/>
    <w:rsid w:val="00362384"/>
    <w:rsid w:val="00362AE0"/>
    <w:rsid w:val="003630DE"/>
    <w:rsid w:val="0036354B"/>
    <w:rsid w:val="00363F05"/>
    <w:rsid w:val="00364149"/>
    <w:rsid w:val="00364153"/>
    <w:rsid w:val="0036469C"/>
    <w:rsid w:val="00364BDB"/>
    <w:rsid w:val="00364DEA"/>
    <w:rsid w:val="0036562B"/>
    <w:rsid w:val="003657F0"/>
    <w:rsid w:val="00365B6B"/>
    <w:rsid w:val="00365FF9"/>
    <w:rsid w:val="003668D2"/>
    <w:rsid w:val="003677CB"/>
    <w:rsid w:val="0037013E"/>
    <w:rsid w:val="00370AF2"/>
    <w:rsid w:val="00371041"/>
    <w:rsid w:val="00371284"/>
    <w:rsid w:val="003712BF"/>
    <w:rsid w:val="00371473"/>
    <w:rsid w:val="00371ADD"/>
    <w:rsid w:val="00373141"/>
    <w:rsid w:val="00373498"/>
    <w:rsid w:val="00373CD3"/>
    <w:rsid w:val="0037426B"/>
    <w:rsid w:val="00374838"/>
    <w:rsid w:val="00374912"/>
    <w:rsid w:val="00374A2F"/>
    <w:rsid w:val="00374C15"/>
    <w:rsid w:val="00374C76"/>
    <w:rsid w:val="0037568F"/>
    <w:rsid w:val="00375924"/>
    <w:rsid w:val="00375D97"/>
    <w:rsid w:val="00376662"/>
    <w:rsid w:val="003766C0"/>
    <w:rsid w:val="00376BC9"/>
    <w:rsid w:val="00376C32"/>
    <w:rsid w:val="00376CC2"/>
    <w:rsid w:val="0037725E"/>
    <w:rsid w:val="00377C4A"/>
    <w:rsid w:val="003802D2"/>
    <w:rsid w:val="00380CA9"/>
    <w:rsid w:val="00380ED3"/>
    <w:rsid w:val="0038170F"/>
    <w:rsid w:val="00381B7D"/>
    <w:rsid w:val="003822C0"/>
    <w:rsid w:val="00382737"/>
    <w:rsid w:val="003827B0"/>
    <w:rsid w:val="00382ABD"/>
    <w:rsid w:val="00382B62"/>
    <w:rsid w:val="00382E35"/>
    <w:rsid w:val="00382EC2"/>
    <w:rsid w:val="003834E1"/>
    <w:rsid w:val="003836B0"/>
    <w:rsid w:val="00383776"/>
    <w:rsid w:val="00384A9C"/>
    <w:rsid w:val="00384DA9"/>
    <w:rsid w:val="00385264"/>
    <w:rsid w:val="00385F44"/>
    <w:rsid w:val="00385F4C"/>
    <w:rsid w:val="00386147"/>
    <w:rsid w:val="003865AF"/>
    <w:rsid w:val="003865B6"/>
    <w:rsid w:val="00386B99"/>
    <w:rsid w:val="00386C76"/>
    <w:rsid w:val="0038726D"/>
    <w:rsid w:val="00387656"/>
    <w:rsid w:val="003878CF"/>
    <w:rsid w:val="00387B67"/>
    <w:rsid w:val="0039028D"/>
    <w:rsid w:val="00390805"/>
    <w:rsid w:val="003914E8"/>
    <w:rsid w:val="00391768"/>
    <w:rsid w:val="00391EC7"/>
    <w:rsid w:val="0039209C"/>
    <w:rsid w:val="00392189"/>
    <w:rsid w:val="00392421"/>
    <w:rsid w:val="00392875"/>
    <w:rsid w:val="00392A87"/>
    <w:rsid w:val="00392FE1"/>
    <w:rsid w:val="003930E7"/>
    <w:rsid w:val="00393534"/>
    <w:rsid w:val="00393DE3"/>
    <w:rsid w:val="00394129"/>
    <w:rsid w:val="00394BA9"/>
    <w:rsid w:val="00394BEE"/>
    <w:rsid w:val="00394D08"/>
    <w:rsid w:val="003950A0"/>
    <w:rsid w:val="0039515B"/>
    <w:rsid w:val="0039560E"/>
    <w:rsid w:val="00395615"/>
    <w:rsid w:val="003958C6"/>
    <w:rsid w:val="00395E63"/>
    <w:rsid w:val="00395EE6"/>
    <w:rsid w:val="00395F55"/>
    <w:rsid w:val="00396843"/>
    <w:rsid w:val="00396E7D"/>
    <w:rsid w:val="003970E4"/>
    <w:rsid w:val="00397233"/>
    <w:rsid w:val="003978B2"/>
    <w:rsid w:val="00397A6D"/>
    <w:rsid w:val="00397AC3"/>
    <w:rsid w:val="003A037D"/>
    <w:rsid w:val="003A047D"/>
    <w:rsid w:val="003A04C5"/>
    <w:rsid w:val="003A059F"/>
    <w:rsid w:val="003A088E"/>
    <w:rsid w:val="003A09A1"/>
    <w:rsid w:val="003A0A4F"/>
    <w:rsid w:val="003A0B97"/>
    <w:rsid w:val="003A0F11"/>
    <w:rsid w:val="003A1060"/>
    <w:rsid w:val="003A1208"/>
    <w:rsid w:val="003A16C7"/>
    <w:rsid w:val="003A2091"/>
    <w:rsid w:val="003A2592"/>
    <w:rsid w:val="003A285C"/>
    <w:rsid w:val="003A2B37"/>
    <w:rsid w:val="003A33F4"/>
    <w:rsid w:val="003A3409"/>
    <w:rsid w:val="003A340A"/>
    <w:rsid w:val="003A3570"/>
    <w:rsid w:val="003A4063"/>
    <w:rsid w:val="003A4B51"/>
    <w:rsid w:val="003A4B9A"/>
    <w:rsid w:val="003A4DC6"/>
    <w:rsid w:val="003A5B79"/>
    <w:rsid w:val="003A5E78"/>
    <w:rsid w:val="003A657C"/>
    <w:rsid w:val="003A705A"/>
    <w:rsid w:val="003A763A"/>
    <w:rsid w:val="003A7D20"/>
    <w:rsid w:val="003A7EB4"/>
    <w:rsid w:val="003B01EA"/>
    <w:rsid w:val="003B0445"/>
    <w:rsid w:val="003B0C37"/>
    <w:rsid w:val="003B0F2A"/>
    <w:rsid w:val="003B193E"/>
    <w:rsid w:val="003B1A24"/>
    <w:rsid w:val="003B2E11"/>
    <w:rsid w:val="003B2E93"/>
    <w:rsid w:val="003B3463"/>
    <w:rsid w:val="003B36A3"/>
    <w:rsid w:val="003B3884"/>
    <w:rsid w:val="003B3980"/>
    <w:rsid w:val="003B3CA7"/>
    <w:rsid w:val="003B3F11"/>
    <w:rsid w:val="003B46A2"/>
    <w:rsid w:val="003B4968"/>
    <w:rsid w:val="003B4A24"/>
    <w:rsid w:val="003B4BCE"/>
    <w:rsid w:val="003B5F94"/>
    <w:rsid w:val="003B6A47"/>
    <w:rsid w:val="003B760F"/>
    <w:rsid w:val="003B7D21"/>
    <w:rsid w:val="003B7DFF"/>
    <w:rsid w:val="003C01ED"/>
    <w:rsid w:val="003C0D54"/>
    <w:rsid w:val="003C156F"/>
    <w:rsid w:val="003C16D9"/>
    <w:rsid w:val="003C1726"/>
    <w:rsid w:val="003C1B17"/>
    <w:rsid w:val="003C1BE8"/>
    <w:rsid w:val="003C1DC9"/>
    <w:rsid w:val="003C1F8F"/>
    <w:rsid w:val="003C2408"/>
    <w:rsid w:val="003C25FD"/>
    <w:rsid w:val="003C2D78"/>
    <w:rsid w:val="003C2E6B"/>
    <w:rsid w:val="003C2FC9"/>
    <w:rsid w:val="003C3402"/>
    <w:rsid w:val="003C393B"/>
    <w:rsid w:val="003C44CD"/>
    <w:rsid w:val="003C471B"/>
    <w:rsid w:val="003C482A"/>
    <w:rsid w:val="003C5D01"/>
    <w:rsid w:val="003C6285"/>
    <w:rsid w:val="003C65E2"/>
    <w:rsid w:val="003C6877"/>
    <w:rsid w:val="003C69DF"/>
    <w:rsid w:val="003C6AFD"/>
    <w:rsid w:val="003C6B36"/>
    <w:rsid w:val="003C6CC6"/>
    <w:rsid w:val="003C71B8"/>
    <w:rsid w:val="003C7BBB"/>
    <w:rsid w:val="003C7D0C"/>
    <w:rsid w:val="003C7E56"/>
    <w:rsid w:val="003D0072"/>
    <w:rsid w:val="003D0213"/>
    <w:rsid w:val="003D02E9"/>
    <w:rsid w:val="003D12E8"/>
    <w:rsid w:val="003D1D04"/>
    <w:rsid w:val="003D1D50"/>
    <w:rsid w:val="003D2647"/>
    <w:rsid w:val="003D2909"/>
    <w:rsid w:val="003D2D02"/>
    <w:rsid w:val="003D2FA1"/>
    <w:rsid w:val="003D2FE4"/>
    <w:rsid w:val="003D367A"/>
    <w:rsid w:val="003D3A36"/>
    <w:rsid w:val="003D44E7"/>
    <w:rsid w:val="003D46E7"/>
    <w:rsid w:val="003D48C8"/>
    <w:rsid w:val="003D48E0"/>
    <w:rsid w:val="003D4B2D"/>
    <w:rsid w:val="003D52E2"/>
    <w:rsid w:val="003D5AC7"/>
    <w:rsid w:val="003D5E75"/>
    <w:rsid w:val="003D6194"/>
    <w:rsid w:val="003D62A3"/>
    <w:rsid w:val="003D69AF"/>
    <w:rsid w:val="003D6AB1"/>
    <w:rsid w:val="003D6C9C"/>
    <w:rsid w:val="003D7221"/>
    <w:rsid w:val="003D7843"/>
    <w:rsid w:val="003D79CF"/>
    <w:rsid w:val="003D7AE6"/>
    <w:rsid w:val="003E0486"/>
    <w:rsid w:val="003E10F1"/>
    <w:rsid w:val="003E1365"/>
    <w:rsid w:val="003E1549"/>
    <w:rsid w:val="003E1621"/>
    <w:rsid w:val="003E1E50"/>
    <w:rsid w:val="003E327F"/>
    <w:rsid w:val="003E400F"/>
    <w:rsid w:val="003E4035"/>
    <w:rsid w:val="003E4057"/>
    <w:rsid w:val="003E43C4"/>
    <w:rsid w:val="003E483E"/>
    <w:rsid w:val="003E4B17"/>
    <w:rsid w:val="003E58EB"/>
    <w:rsid w:val="003E5F75"/>
    <w:rsid w:val="003E6237"/>
    <w:rsid w:val="003E65E2"/>
    <w:rsid w:val="003E6BAB"/>
    <w:rsid w:val="003E6BC2"/>
    <w:rsid w:val="003E741B"/>
    <w:rsid w:val="003E7521"/>
    <w:rsid w:val="003E75AD"/>
    <w:rsid w:val="003E7974"/>
    <w:rsid w:val="003E7D7E"/>
    <w:rsid w:val="003F0192"/>
    <w:rsid w:val="003F0D4D"/>
    <w:rsid w:val="003F0FA8"/>
    <w:rsid w:val="003F11CC"/>
    <w:rsid w:val="003F17D6"/>
    <w:rsid w:val="003F19AE"/>
    <w:rsid w:val="003F1F5F"/>
    <w:rsid w:val="003F2017"/>
    <w:rsid w:val="003F23FF"/>
    <w:rsid w:val="003F2C0A"/>
    <w:rsid w:val="003F2EA5"/>
    <w:rsid w:val="003F2EA7"/>
    <w:rsid w:val="003F3948"/>
    <w:rsid w:val="003F3FBD"/>
    <w:rsid w:val="003F44EE"/>
    <w:rsid w:val="003F48FD"/>
    <w:rsid w:val="003F51A8"/>
    <w:rsid w:val="003F56C4"/>
    <w:rsid w:val="003F5A04"/>
    <w:rsid w:val="003F5B37"/>
    <w:rsid w:val="003F5B65"/>
    <w:rsid w:val="003F5D5D"/>
    <w:rsid w:val="003F5E8C"/>
    <w:rsid w:val="003F5FBE"/>
    <w:rsid w:val="003F6002"/>
    <w:rsid w:val="003F6DBF"/>
    <w:rsid w:val="003F7169"/>
    <w:rsid w:val="003F794D"/>
    <w:rsid w:val="003F7AE8"/>
    <w:rsid w:val="003F7B1F"/>
    <w:rsid w:val="003F7F54"/>
    <w:rsid w:val="004004E1"/>
    <w:rsid w:val="00400CD8"/>
    <w:rsid w:val="0040127D"/>
    <w:rsid w:val="00401324"/>
    <w:rsid w:val="00401385"/>
    <w:rsid w:val="004013AF"/>
    <w:rsid w:val="00401FBD"/>
    <w:rsid w:val="00402086"/>
    <w:rsid w:val="00402227"/>
    <w:rsid w:val="0040289A"/>
    <w:rsid w:val="004028DF"/>
    <w:rsid w:val="004028EB"/>
    <w:rsid w:val="004029AA"/>
    <w:rsid w:val="00402BF4"/>
    <w:rsid w:val="00402F0A"/>
    <w:rsid w:val="004030AB"/>
    <w:rsid w:val="00403182"/>
    <w:rsid w:val="00403363"/>
    <w:rsid w:val="004036EE"/>
    <w:rsid w:val="004038CC"/>
    <w:rsid w:val="00403A9A"/>
    <w:rsid w:val="00403D27"/>
    <w:rsid w:val="00404243"/>
    <w:rsid w:val="00405783"/>
    <w:rsid w:val="0040590C"/>
    <w:rsid w:val="00405A26"/>
    <w:rsid w:val="00405CEC"/>
    <w:rsid w:val="004065E2"/>
    <w:rsid w:val="00406BC0"/>
    <w:rsid w:val="00406F05"/>
    <w:rsid w:val="00407428"/>
    <w:rsid w:val="0040758F"/>
    <w:rsid w:val="00407915"/>
    <w:rsid w:val="00407A49"/>
    <w:rsid w:val="00407EC3"/>
    <w:rsid w:val="004109B8"/>
    <w:rsid w:val="00410BE7"/>
    <w:rsid w:val="0041129D"/>
    <w:rsid w:val="00411341"/>
    <w:rsid w:val="00411D8C"/>
    <w:rsid w:val="0041202B"/>
    <w:rsid w:val="004120D9"/>
    <w:rsid w:val="0041227B"/>
    <w:rsid w:val="00412BD9"/>
    <w:rsid w:val="00412D92"/>
    <w:rsid w:val="00412F94"/>
    <w:rsid w:val="0041368F"/>
    <w:rsid w:val="00413ABF"/>
    <w:rsid w:val="00413AC5"/>
    <w:rsid w:val="00413C49"/>
    <w:rsid w:val="00413CC7"/>
    <w:rsid w:val="0041410B"/>
    <w:rsid w:val="00414643"/>
    <w:rsid w:val="00414E39"/>
    <w:rsid w:val="00414F0F"/>
    <w:rsid w:val="00415166"/>
    <w:rsid w:val="004157CC"/>
    <w:rsid w:val="004159EA"/>
    <w:rsid w:val="00415AB5"/>
    <w:rsid w:val="00415CBE"/>
    <w:rsid w:val="00415F50"/>
    <w:rsid w:val="00415F7B"/>
    <w:rsid w:val="00416152"/>
    <w:rsid w:val="00416195"/>
    <w:rsid w:val="0041663C"/>
    <w:rsid w:val="004168C3"/>
    <w:rsid w:val="00416B78"/>
    <w:rsid w:val="00416DFC"/>
    <w:rsid w:val="004171C8"/>
    <w:rsid w:val="004174DC"/>
    <w:rsid w:val="00417945"/>
    <w:rsid w:val="00417FED"/>
    <w:rsid w:val="00420740"/>
    <w:rsid w:val="0042083F"/>
    <w:rsid w:val="00420DE5"/>
    <w:rsid w:val="00421304"/>
    <w:rsid w:val="004215E3"/>
    <w:rsid w:val="004221D6"/>
    <w:rsid w:val="0042220F"/>
    <w:rsid w:val="00422EC7"/>
    <w:rsid w:val="0042332E"/>
    <w:rsid w:val="0042335E"/>
    <w:rsid w:val="004235A5"/>
    <w:rsid w:val="00423B3E"/>
    <w:rsid w:val="00423CE1"/>
    <w:rsid w:val="00423E6C"/>
    <w:rsid w:val="004258A5"/>
    <w:rsid w:val="00425A22"/>
    <w:rsid w:val="00425A2A"/>
    <w:rsid w:val="00425FA4"/>
    <w:rsid w:val="00425FF1"/>
    <w:rsid w:val="004261C3"/>
    <w:rsid w:val="00426277"/>
    <w:rsid w:val="00426743"/>
    <w:rsid w:val="00426A7A"/>
    <w:rsid w:val="00426E6D"/>
    <w:rsid w:val="00427145"/>
    <w:rsid w:val="00427B83"/>
    <w:rsid w:val="00430053"/>
    <w:rsid w:val="0043011C"/>
    <w:rsid w:val="0043015A"/>
    <w:rsid w:val="00430B36"/>
    <w:rsid w:val="004314AF"/>
    <w:rsid w:val="00432265"/>
    <w:rsid w:val="004328B6"/>
    <w:rsid w:val="00432A6B"/>
    <w:rsid w:val="00432B47"/>
    <w:rsid w:val="00432B52"/>
    <w:rsid w:val="00432B70"/>
    <w:rsid w:val="00432CDB"/>
    <w:rsid w:val="00432EDB"/>
    <w:rsid w:val="0043330E"/>
    <w:rsid w:val="0043334A"/>
    <w:rsid w:val="00433360"/>
    <w:rsid w:val="0043390C"/>
    <w:rsid w:val="00433982"/>
    <w:rsid w:val="00433E72"/>
    <w:rsid w:val="00434536"/>
    <w:rsid w:val="00434738"/>
    <w:rsid w:val="00434D01"/>
    <w:rsid w:val="0043525E"/>
    <w:rsid w:val="00435A98"/>
    <w:rsid w:val="00435B74"/>
    <w:rsid w:val="004375DC"/>
    <w:rsid w:val="004379FD"/>
    <w:rsid w:val="00437C40"/>
    <w:rsid w:val="0044014D"/>
    <w:rsid w:val="004402C2"/>
    <w:rsid w:val="00440AA5"/>
    <w:rsid w:val="004419E5"/>
    <w:rsid w:val="00441A1F"/>
    <w:rsid w:val="00441BBB"/>
    <w:rsid w:val="00441F51"/>
    <w:rsid w:val="0044216F"/>
    <w:rsid w:val="00442B1D"/>
    <w:rsid w:val="00442BDC"/>
    <w:rsid w:val="00442FBF"/>
    <w:rsid w:val="004444FF"/>
    <w:rsid w:val="0044486B"/>
    <w:rsid w:val="00445B14"/>
    <w:rsid w:val="00445EE9"/>
    <w:rsid w:val="00446150"/>
    <w:rsid w:val="004464F7"/>
    <w:rsid w:val="004465F6"/>
    <w:rsid w:val="004468C0"/>
    <w:rsid w:val="0044690B"/>
    <w:rsid w:val="0044697C"/>
    <w:rsid w:val="004472B7"/>
    <w:rsid w:val="00447679"/>
    <w:rsid w:val="00447B2C"/>
    <w:rsid w:val="00450427"/>
    <w:rsid w:val="004505E3"/>
    <w:rsid w:val="0045072E"/>
    <w:rsid w:val="00450B82"/>
    <w:rsid w:val="00450B86"/>
    <w:rsid w:val="00450BFA"/>
    <w:rsid w:val="0045117F"/>
    <w:rsid w:val="00451524"/>
    <w:rsid w:val="00452201"/>
    <w:rsid w:val="00452B4D"/>
    <w:rsid w:val="00452B71"/>
    <w:rsid w:val="00452EE6"/>
    <w:rsid w:val="00453A22"/>
    <w:rsid w:val="00453ADA"/>
    <w:rsid w:val="0045406E"/>
    <w:rsid w:val="0045446C"/>
    <w:rsid w:val="00454B20"/>
    <w:rsid w:val="004552E0"/>
    <w:rsid w:val="004554B6"/>
    <w:rsid w:val="004558ED"/>
    <w:rsid w:val="00455E0E"/>
    <w:rsid w:val="004561DE"/>
    <w:rsid w:val="00456CF2"/>
    <w:rsid w:val="00456F30"/>
    <w:rsid w:val="004577EA"/>
    <w:rsid w:val="00457879"/>
    <w:rsid w:val="00457993"/>
    <w:rsid w:val="00457B06"/>
    <w:rsid w:val="00457CFC"/>
    <w:rsid w:val="00460269"/>
    <w:rsid w:val="00460303"/>
    <w:rsid w:val="004606E5"/>
    <w:rsid w:val="00460DFC"/>
    <w:rsid w:val="004616A6"/>
    <w:rsid w:val="00461C1B"/>
    <w:rsid w:val="00462168"/>
    <w:rsid w:val="0046219C"/>
    <w:rsid w:val="0046248B"/>
    <w:rsid w:val="004624B8"/>
    <w:rsid w:val="004624D7"/>
    <w:rsid w:val="0046269B"/>
    <w:rsid w:val="004629CE"/>
    <w:rsid w:val="00462D8F"/>
    <w:rsid w:val="004645D2"/>
    <w:rsid w:val="004646B4"/>
    <w:rsid w:val="00464860"/>
    <w:rsid w:val="00464950"/>
    <w:rsid w:val="00464ADE"/>
    <w:rsid w:val="00464F8F"/>
    <w:rsid w:val="004653CB"/>
    <w:rsid w:val="004654BB"/>
    <w:rsid w:val="00465A92"/>
    <w:rsid w:val="00465D5A"/>
    <w:rsid w:val="004662BA"/>
    <w:rsid w:val="004671B0"/>
    <w:rsid w:val="00467551"/>
    <w:rsid w:val="00467593"/>
    <w:rsid w:val="0046778C"/>
    <w:rsid w:val="00467E1F"/>
    <w:rsid w:val="00467EA8"/>
    <w:rsid w:val="004701B1"/>
    <w:rsid w:val="00470A21"/>
    <w:rsid w:val="004712AB"/>
    <w:rsid w:val="00471CCE"/>
    <w:rsid w:val="00471D92"/>
    <w:rsid w:val="0047246B"/>
    <w:rsid w:val="00472A62"/>
    <w:rsid w:val="004732F2"/>
    <w:rsid w:val="004733E9"/>
    <w:rsid w:val="00474158"/>
    <w:rsid w:val="00474983"/>
    <w:rsid w:val="00474A7D"/>
    <w:rsid w:val="004758E6"/>
    <w:rsid w:val="00475A16"/>
    <w:rsid w:val="00475BBA"/>
    <w:rsid w:val="00475C36"/>
    <w:rsid w:val="00475C53"/>
    <w:rsid w:val="00475F92"/>
    <w:rsid w:val="004766B7"/>
    <w:rsid w:val="00476B98"/>
    <w:rsid w:val="00476CC6"/>
    <w:rsid w:val="00477A9C"/>
    <w:rsid w:val="00477AD4"/>
    <w:rsid w:val="00477BB9"/>
    <w:rsid w:val="00477CA3"/>
    <w:rsid w:val="00477D7E"/>
    <w:rsid w:val="00477F49"/>
    <w:rsid w:val="0048023B"/>
    <w:rsid w:val="00480B9F"/>
    <w:rsid w:val="0048188C"/>
    <w:rsid w:val="00482464"/>
    <w:rsid w:val="00482502"/>
    <w:rsid w:val="00482A77"/>
    <w:rsid w:val="00483405"/>
    <w:rsid w:val="004836F0"/>
    <w:rsid w:val="00483895"/>
    <w:rsid w:val="00483ACB"/>
    <w:rsid w:val="00483B01"/>
    <w:rsid w:val="00483C62"/>
    <w:rsid w:val="00484644"/>
    <w:rsid w:val="00484898"/>
    <w:rsid w:val="004849D7"/>
    <w:rsid w:val="00484C51"/>
    <w:rsid w:val="00484DBE"/>
    <w:rsid w:val="0048539F"/>
    <w:rsid w:val="00485964"/>
    <w:rsid w:val="00486318"/>
    <w:rsid w:val="004863D7"/>
    <w:rsid w:val="00486489"/>
    <w:rsid w:val="0048653C"/>
    <w:rsid w:val="00486578"/>
    <w:rsid w:val="004868D9"/>
    <w:rsid w:val="0048699F"/>
    <w:rsid w:val="00487436"/>
    <w:rsid w:val="0048748B"/>
    <w:rsid w:val="00487853"/>
    <w:rsid w:val="00490457"/>
    <w:rsid w:val="0049078B"/>
    <w:rsid w:val="00490B24"/>
    <w:rsid w:val="00490B98"/>
    <w:rsid w:val="004911A4"/>
    <w:rsid w:val="00491663"/>
    <w:rsid w:val="00491BA3"/>
    <w:rsid w:val="004922ED"/>
    <w:rsid w:val="004923D2"/>
    <w:rsid w:val="00492D7C"/>
    <w:rsid w:val="004939CD"/>
    <w:rsid w:val="00493FE2"/>
    <w:rsid w:val="0049455F"/>
    <w:rsid w:val="004946D2"/>
    <w:rsid w:val="00494888"/>
    <w:rsid w:val="00494900"/>
    <w:rsid w:val="00494A00"/>
    <w:rsid w:val="00494C17"/>
    <w:rsid w:val="00494E15"/>
    <w:rsid w:val="004957B3"/>
    <w:rsid w:val="00495E16"/>
    <w:rsid w:val="00495E6A"/>
    <w:rsid w:val="00495E8F"/>
    <w:rsid w:val="004965BE"/>
    <w:rsid w:val="00496ABF"/>
    <w:rsid w:val="00497703"/>
    <w:rsid w:val="00497A2B"/>
    <w:rsid w:val="00497D2B"/>
    <w:rsid w:val="004A00C1"/>
    <w:rsid w:val="004A036D"/>
    <w:rsid w:val="004A0744"/>
    <w:rsid w:val="004A0AE6"/>
    <w:rsid w:val="004A0EB3"/>
    <w:rsid w:val="004A173E"/>
    <w:rsid w:val="004A1A04"/>
    <w:rsid w:val="004A1B2F"/>
    <w:rsid w:val="004A1B53"/>
    <w:rsid w:val="004A22E7"/>
    <w:rsid w:val="004A2360"/>
    <w:rsid w:val="004A2A09"/>
    <w:rsid w:val="004A2A4E"/>
    <w:rsid w:val="004A3F6C"/>
    <w:rsid w:val="004A408F"/>
    <w:rsid w:val="004A43AE"/>
    <w:rsid w:val="004A4972"/>
    <w:rsid w:val="004A4BF0"/>
    <w:rsid w:val="004A57F8"/>
    <w:rsid w:val="004A5830"/>
    <w:rsid w:val="004A58A0"/>
    <w:rsid w:val="004A59DA"/>
    <w:rsid w:val="004A6660"/>
    <w:rsid w:val="004A6BB9"/>
    <w:rsid w:val="004A6E35"/>
    <w:rsid w:val="004A7976"/>
    <w:rsid w:val="004A7B8F"/>
    <w:rsid w:val="004A7BDD"/>
    <w:rsid w:val="004B0689"/>
    <w:rsid w:val="004B0784"/>
    <w:rsid w:val="004B0A35"/>
    <w:rsid w:val="004B181A"/>
    <w:rsid w:val="004B1B72"/>
    <w:rsid w:val="004B1F37"/>
    <w:rsid w:val="004B2496"/>
    <w:rsid w:val="004B25BE"/>
    <w:rsid w:val="004B2A58"/>
    <w:rsid w:val="004B32C0"/>
    <w:rsid w:val="004B3440"/>
    <w:rsid w:val="004B3993"/>
    <w:rsid w:val="004B3AFB"/>
    <w:rsid w:val="004B3B4B"/>
    <w:rsid w:val="004B400D"/>
    <w:rsid w:val="004B47D2"/>
    <w:rsid w:val="004B4E1C"/>
    <w:rsid w:val="004B5641"/>
    <w:rsid w:val="004B5786"/>
    <w:rsid w:val="004B57A6"/>
    <w:rsid w:val="004B5C85"/>
    <w:rsid w:val="004B60A9"/>
    <w:rsid w:val="004B63B3"/>
    <w:rsid w:val="004B656A"/>
    <w:rsid w:val="004B7F6C"/>
    <w:rsid w:val="004C0352"/>
    <w:rsid w:val="004C0C72"/>
    <w:rsid w:val="004C0F80"/>
    <w:rsid w:val="004C1868"/>
    <w:rsid w:val="004C1E88"/>
    <w:rsid w:val="004C2433"/>
    <w:rsid w:val="004C24D9"/>
    <w:rsid w:val="004C26B5"/>
    <w:rsid w:val="004C2B53"/>
    <w:rsid w:val="004C2FC4"/>
    <w:rsid w:val="004C2FD3"/>
    <w:rsid w:val="004C318D"/>
    <w:rsid w:val="004C31C9"/>
    <w:rsid w:val="004C3D5E"/>
    <w:rsid w:val="004C3EC4"/>
    <w:rsid w:val="004C44F0"/>
    <w:rsid w:val="004C46D1"/>
    <w:rsid w:val="004C4C56"/>
    <w:rsid w:val="004C56D2"/>
    <w:rsid w:val="004C59E4"/>
    <w:rsid w:val="004C5A49"/>
    <w:rsid w:val="004C5F87"/>
    <w:rsid w:val="004C6580"/>
    <w:rsid w:val="004C65A5"/>
    <w:rsid w:val="004C6649"/>
    <w:rsid w:val="004C69DC"/>
    <w:rsid w:val="004C6A32"/>
    <w:rsid w:val="004C718A"/>
    <w:rsid w:val="004D0027"/>
    <w:rsid w:val="004D0061"/>
    <w:rsid w:val="004D0493"/>
    <w:rsid w:val="004D0524"/>
    <w:rsid w:val="004D0907"/>
    <w:rsid w:val="004D0C53"/>
    <w:rsid w:val="004D0F9D"/>
    <w:rsid w:val="004D1643"/>
    <w:rsid w:val="004D191B"/>
    <w:rsid w:val="004D1CA4"/>
    <w:rsid w:val="004D1E5B"/>
    <w:rsid w:val="004D1E91"/>
    <w:rsid w:val="004D2189"/>
    <w:rsid w:val="004D286E"/>
    <w:rsid w:val="004D2B98"/>
    <w:rsid w:val="004D2E29"/>
    <w:rsid w:val="004D2F52"/>
    <w:rsid w:val="004D3B78"/>
    <w:rsid w:val="004D3CFB"/>
    <w:rsid w:val="004D464D"/>
    <w:rsid w:val="004D4C44"/>
    <w:rsid w:val="004D4FAC"/>
    <w:rsid w:val="004D5014"/>
    <w:rsid w:val="004D545C"/>
    <w:rsid w:val="004D5525"/>
    <w:rsid w:val="004D5625"/>
    <w:rsid w:val="004D57FD"/>
    <w:rsid w:val="004D5A84"/>
    <w:rsid w:val="004D5DC1"/>
    <w:rsid w:val="004D5F70"/>
    <w:rsid w:val="004D5F76"/>
    <w:rsid w:val="004D5FBD"/>
    <w:rsid w:val="004D5FC2"/>
    <w:rsid w:val="004D658B"/>
    <w:rsid w:val="004D679C"/>
    <w:rsid w:val="004D6EB4"/>
    <w:rsid w:val="004D700F"/>
    <w:rsid w:val="004D785D"/>
    <w:rsid w:val="004D78D5"/>
    <w:rsid w:val="004D7A02"/>
    <w:rsid w:val="004D7A38"/>
    <w:rsid w:val="004D7D6D"/>
    <w:rsid w:val="004E0D2B"/>
    <w:rsid w:val="004E108C"/>
    <w:rsid w:val="004E1203"/>
    <w:rsid w:val="004E1218"/>
    <w:rsid w:val="004E16CA"/>
    <w:rsid w:val="004E1B01"/>
    <w:rsid w:val="004E1D3E"/>
    <w:rsid w:val="004E22B8"/>
    <w:rsid w:val="004E2513"/>
    <w:rsid w:val="004E258A"/>
    <w:rsid w:val="004E25A0"/>
    <w:rsid w:val="004E27D6"/>
    <w:rsid w:val="004E2BF2"/>
    <w:rsid w:val="004E2D01"/>
    <w:rsid w:val="004E2EA8"/>
    <w:rsid w:val="004E2F26"/>
    <w:rsid w:val="004E2FBE"/>
    <w:rsid w:val="004E327D"/>
    <w:rsid w:val="004E33DC"/>
    <w:rsid w:val="004E38D3"/>
    <w:rsid w:val="004E3C50"/>
    <w:rsid w:val="004E4044"/>
    <w:rsid w:val="004E4B7C"/>
    <w:rsid w:val="004E4D10"/>
    <w:rsid w:val="004E5649"/>
    <w:rsid w:val="004E6988"/>
    <w:rsid w:val="004E6FA9"/>
    <w:rsid w:val="004E731E"/>
    <w:rsid w:val="004E752B"/>
    <w:rsid w:val="004E761C"/>
    <w:rsid w:val="004E7DA6"/>
    <w:rsid w:val="004E7ECF"/>
    <w:rsid w:val="004EC93F"/>
    <w:rsid w:val="004F018B"/>
    <w:rsid w:val="004F026A"/>
    <w:rsid w:val="004F031D"/>
    <w:rsid w:val="004F0A3A"/>
    <w:rsid w:val="004F0FC3"/>
    <w:rsid w:val="004F119B"/>
    <w:rsid w:val="004F15B2"/>
    <w:rsid w:val="004F2003"/>
    <w:rsid w:val="004F20FB"/>
    <w:rsid w:val="004F22C7"/>
    <w:rsid w:val="004F2815"/>
    <w:rsid w:val="004F3471"/>
    <w:rsid w:val="004F379E"/>
    <w:rsid w:val="004F3911"/>
    <w:rsid w:val="004F3A89"/>
    <w:rsid w:val="004F3F02"/>
    <w:rsid w:val="004F4227"/>
    <w:rsid w:val="004F424D"/>
    <w:rsid w:val="004F4272"/>
    <w:rsid w:val="004F46F3"/>
    <w:rsid w:val="004F4C22"/>
    <w:rsid w:val="004F4EA5"/>
    <w:rsid w:val="004F4ED8"/>
    <w:rsid w:val="004F519E"/>
    <w:rsid w:val="004F51BC"/>
    <w:rsid w:val="004F59F7"/>
    <w:rsid w:val="004F5BB7"/>
    <w:rsid w:val="004F5E1C"/>
    <w:rsid w:val="004F5EC5"/>
    <w:rsid w:val="004F61FE"/>
    <w:rsid w:val="004F64DE"/>
    <w:rsid w:val="004F6991"/>
    <w:rsid w:val="004F6A5B"/>
    <w:rsid w:val="004F6DE4"/>
    <w:rsid w:val="004F70CD"/>
    <w:rsid w:val="004F75DB"/>
    <w:rsid w:val="004F7821"/>
    <w:rsid w:val="004F79B8"/>
    <w:rsid w:val="004F79DA"/>
    <w:rsid w:val="004F7B72"/>
    <w:rsid w:val="004FD73B"/>
    <w:rsid w:val="005003E0"/>
    <w:rsid w:val="00500743"/>
    <w:rsid w:val="005007FB"/>
    <w:rsid w:val="00500BEC"/>
    <w:rsid w:val="005014F0"/>
    <w:rsid w:val="005019B6"/>
    <w:rsid w:val="00501D4A"/>
    <w:rsid w:val="00502555"/>
    <w:rsid w:val="00502715"/>
    <w:rsid w:val="00502D7C"/>
    <w:rsid w:val="00502F0F"/>
    <w:rsid w:val="005032C1"/>
    <w:rsid w:val="005037A8"/>
    <w:rsid w:val="00503DF3"/>
    <w:rsid w:val="005040B8"/>
    <w:rsid w:val="00504502"/>
    <w:rsid w:val="00504687"/>
    <w:rsid w:val="00504A19"/>
    <w:rsid w:val="00504E27"/>
    <w:rsid w:val="0050576C"/>
    <w:rsid w:val="00505DE2"/>
    <w:rsid w:val="005063EF"/>
    <w:rsid w:val="00506475"/>
    <w:rsid w:val="005064FB"/>
    <w:rsid w:val="00506E3A"/>
    <w:rsid w:val="00507740"/>
    <w:rsid w:val="00507865"/>
    <w:rsid w:val="00507FD1"/>
    <w:rsid w:val="005108D3"/>
    <w:rsid w:val="00510C75"/>
    <w:rsid w:val="00510DC0"/>
    <w:rsid w:val="005112C9"/>
    <w:rsid w:val="005117ED"/>
    <w:rsid w:val="00511FB0"/>
    <w:rsid w:val="005125B2"/>
    <w:rsid w:val="00512CD0"/>
    <w:rsid w:val="00512D4D"/>
    <w:rsid w:val="00513055"/>
    <w:rsid w:val="0051359B"/>
    <w:rsid w:val="005138FE"/>
    <w:rsid w:val="00513FED"/>
    <w:rsid w:val="0051441D"/>
    <w:rsid w:val="0051451E"/>
    <w:rsid w:val="005148E2"/>
    <w:rsid w:val="00514D8D"/>
    <w:rsid w:val="00515290"/>
    <w:rsid w:val="00515908"/>
    <w:rsid w:val="0051667E"/>
    <w:rsid w:val="005177C7"/>
    <w:rsid w:val="00520103"/>
    <w:rsid w:val="005201B0"/>
    <w:rsid w:val="005206AD"/>
    <w:rsid w:val="00520982"/>
    <w:rsid w:val="00520F92"/>
    <w:rsid w:val="00520FD5"/>
    <w:rsid w:val="005210AE"/>
    <w:rsid w:val="005219A3"/>
    <w:rsid w:val="0052292C"/>
    <w:rsid w:val="00522CE7"/>
    <w:rsid w:val="00523032"/>
    <w:rsid w:val="005230C5"/>
    <w:rsid w:val="005236BA"/>
    <w:rsid w:val="00523CFB"/>
    <w:rsid w:val="00523E9C"/>
    <w:rsid w:val="00524462"/>
    <w:rsid w:val="00524496"/>
    <w:rsid w:val="005264FE"/>
    <w:rsid w:val="00527139"/>
    <w:rsid w:val="005278E2"/>
    <w:rsid w:val="00527A77"/>
    <w:rsid w:val="00527B34"/>
    <w:rsid w:val="00527CA6"/>
    <w:rsid w:val="00530065"/>
    <w:rsid w:val="005301C0"/>
    <w:rsid w:val="00530216"/>
    <w:rsid w:val="005304D6"/>
    <w:rsid w:val="00530834"/>
    <w:rsid w:val="00530DDC"/>
    <w:rsid w:val="00530F86"/>
    <w:rsid w:val="0053145A"/>
    <w:rsid w:val="0053184D"/>
    <w:rsid w:val="00531D4B"/>
    <w:rsid w:val="00531DC7"/>
    <w:rsid w:val="005322F5"/>
    <w:rsid w:val="00532ECF"/>
    <w:rsid w:val="00532ED7"/>
    <w:rsid w:val="00532F00"/>
    <w:rsid w:val="0053319F"/>
    <w:rsid w:val="005333D4"/>
    <w:rsid w:val="005344CA"/>
    <w:rsid w:val="00534782"/>
    <w:rsid w:val="0053481A"/>
    <w:rsid w:val="0053484A"/>
    <w:rsid w:val="00535058"/>
    <w:rsid w:val="00535798"/>
    <w:rsid w:val="0053583F"/>
    <w:rsid w:val="005358D4"/>
    <w:rsid w:val="005358E3"/>
    <w:rsid w:val="00535D47"/>
    <w:rsid w:val="00535FCB"/>
    <w:rsid w:val="00536057"/>
    <w:rsid w:val="00536176"/>
    <w:rsid w:val="00536679"/>
    <w:rsid w:val="00536925"/>
    <w:rsid w:val="00536D54"/>
    <w:rsid w:val="00536D5A"/>
    <w:rsid w:val="00537649"/>
    <w:rsid w:val="00537809"/>
    <w:rsid w:val="00537B49"/>
    <w:rsid w:val="00537BBF"/>
    <w:rsid w:val="005404D2"/>
    <w:rsid w:val="00540904"/>
    <w:rsid w:val="00541BD4"/>
    <w:rsid w:val="00542987"/>
    <w:rsid w:val="00542E48"/>
    <w:rsid w:val="005433B1"/>
    <w:rsid w:val="0054363F"/>
    <w:rsid w:val="00545447"/>
    <w:rsid w:val="00545A41"/>
    <w:rsid w:val="00545AA2"/>
    <w:rsid w:val="00545BF5"/>
    <w:rsid w:val="005468A2"/>
    <w:rsid w:val="005469B2"/>
    <w:rsid w:val="005469E0"/>
    <w:rsid w:val="00546ABD"/>
    <w:rsid w:val="00546AFF"/>
    <w:rsid w:val="00546F87"/>
    <w:rsid w:val="0054729A"/>
    <w:rsid w:val="005479A1"/>
    <w:rsid w:val="00547EA3"/>
    <w:rsid w:val="00550377"/>
    <w:rsid w:val="0055163A"/>
    <w:rsid w:val="00551B05"/>
    <w:rsid w:val="00551C1C"/>
    <w:rsid w:val="00552246"/>
    <w:rsid w:val="005525FD"/>
    <w:rsid w:val="00552D67"/>
    <w:rsid w:val="00552E02"/>
    <w:rsid w:val="0055333A"/>
    <w:rsid w:val="0055357B"/>
    <w:rsid w:val="00553854"/>
    <w:rsid w:val="005543E6"/>
    <w:rsid w:val="0055464F"/>
    <w:rsid w:val="0055539C"/>
    <w:rsid w:val="0055545E"/>
    <w:rsid w:val="00555763"/>
    <w:rsid w:val="00555832"/>
    <w:rsid w:val="00555838"/>
    <w:rsid w:val="00556301"/>
    <w:rsid w:val="00556B05"/>
    <w:rsid w:val="00556EFC"/>
    <w:rsid w:val="00557018"/>
    <w:rsid w:val="00560A33"/>
    <w:rsid w:val="00560A43"/>
    <w:rsid w:val="00560D0D"/>
    <w:rsid w:val="00560E44"/>
    <w:rsid w:val="00560EED"/>
    <w:rsid w:val="00561B4E"/>
    <w:rsid w:val="00561EE3"/>
    <w:rsid w:val="00562094"/>
    <w:rsid w:val="0056211B"/>
    <w:rsid w:val="00562406"/>
    <w:rsid w:val="00562450"/>
    <w:rsid w:val="00562551"/>
    <w:rsid w:val="00562711"/>
    <w:rsid w:val="00564B44"/>
    <w:rsid w:val="00564B51"/>
    <w:rsid w:val="005651A2"/>
    <w:rsid w:val="005655DA"/>
    <w:rsid w:val="0056587B"/>
    <w:rsid w:val="0056588D"/>
    <w:rsid w:val="00565947"/>
    <w:rsid w:val="00565B8C"/>
    <w:rsid w:val="005665F4"/>
    <w:rsid w:val="00566E7F"/>
    <w:rsid w:val="0056700C"/>
    <w:rsid w:val="005670DA"/>
    <w:rsid w:val="005671C7"/>
    <w:rsid w:val="0056726E"/>
    <w:rsid w:val="00567A8A"/>
    <w:rsid w:val="00567D00"/>
    <w:rsid w:val="00567E97"/>
    <w:rsid w:val="005702BE"/>
    <w:rsid w:val="005705AE"/>
    <w:rsid w:val="00570B70"/>
    <w:rsid w:val="00570E05"/>
    <w:rsid w:val="00571192"/>
    <w:rsid w:val="0057157C"/>
    <w:rsid w:val="005715C5"/>
    <w:rsid w:val="00571C7F"/>
    <w:rsid w:val="00572634"/>
    <w:rsid w:val="00572BE2"/>
    <w:rsid w:val="005730FD"/>
    <w:rsid w:val="0057316E"/>
    <w:rsid w:val="005731E6"/>
    <w:rsid w:val="005734E5"/>
    <w:rsid w:val="00573A7A"/>
    <w:rsid w:val="00573B41"/>
    <w:rsid w:val="00573B47"/>
    <w:rsid w:val="00573C51"/>
    <w:rsid w:val="00574423"/>
    <w:rsid w:val="00574877"/>
    <w:rsid w:val="00576002"/>
    <w:rsid w:val="005769FF"/>
    <w:rsid w:val="00576A57"/>
    <w:rsid w:val="00576B0A"/>
    <w:rsid w:val="00576C22"/>
    <w:rsid w:val="00576C47"/>
    <w:rsid w:val="005803AD"/>
    <w:rsid w:val="00581138"/>
    <w:rsid w:val="00581BA7"/>
    <w:rsid w:val="00581DA6"/>
    <w:rsid w:val="00582415"/>
    <w:rsid w:val="0058286E"/>
    <w:rsid w:val="00582BDD"/>
    <w:rsid w:val="00582EB9"/>
    <w:rsid w:val="00583842"/>
    <w:rsid w:val="00583FE2"/>
    <w:rsid w:val="005846A0"/>
    <w:rsid w:val="005848A5"/>
    <w:rsid w:val="0058510B"/>
    <w:rsid w:val="00585171"/>
    <w:rsid w:val="00585A06"/>
    <w:rsid w:val="00585C67"/>
    <w:rsid w:val="00586314"/>
    <w:rsid w:val="005872F1"/>
    <w:rsid w:val="00587340"/>
    <w:rsid w:val="00587460"/>
    <w:rsid w:val="00587C0C"/>
    <w:rsid w:val="00590374"/>
    <w:rsid w:val="0059046B"/>
    <w:rsid w:val="00590BA9"/>
    <w:rsid w:val="00590E19"/>
    <w:rsid w:val="00590F08"/>
    <w:rsid w:val="0059166A"/>
    <w:rsid w:val="005916FF"/>
    <w:rsid w:val="00591748"/>
    <w:rsid w:val="0059196B"/>
    <w:rsid w:val="005922C3"/>
    <w:rsid w:val="0059245A"/>
    <w:rsid w:val="00592776"/>
    <w:rsid w:val="0059295F"/>
    <w:rsid w:val="00592AF6"/>
    <w:rsid w:val="00592C1E"/>
    <w:rsid w:val="00592D2C"/>
    <w:rsid w:val="005932A5"/>
    <w:rsid w:val="00593477"/>
    <w:rsid w:val="00593AD4"/>
    <w:rsid w:val="00593E55"/>
    <w:rsid w:val="005940DC"/>
    <w:rsid w:val="0059438B"/>
    <w:rsid w:val="00594489"/>
    <w:rsid w:val="005946B6"/>
    <w:rsid w:val="00594898"/>
    <w:rsid w:val="00594FF5"/>
    <w:rsid w:val="0059581E"/>
    <w:rsid w:val="0059599F"/>
    <w:rsid w:val="00595B4D"/>
    <w:rsid w:val="00595F27"/>
    <w:rsid w:val="00596084"/>
    <w:rsid w:val="005963EE"/>
    <w:rsid w:val="005965E8"/>
    <w:rsid w:val="00596ADF"/>
    <w:rsid w:val="00597401"/>
    <w:rsid w:val="0059741B"/>
    <w:rsid w:val="00597A29"/>
    <w:rsid w:val="00597BC5"/>
    <w:rsid w:val="005A06EC"/>
    <w:rsid w:val="005A131E"/>
    <w:rsid w:val="005A13FA"/>
    <w:rsid w:val="005A143D"/>
    <w:rsid w:val="005A15CE"/>
    <w:rsid w:val="005A1B58"/>
    <w:rsid w:val="005A23C3"/>
    <w:rsid w:val="005A2B89"/>
    <w:rsid w:val="005A2D2F"/>
    <w:rsid w:val="005A2F97"/>
    <w:rsid w:val="005A3868"/>
    <w:rsid w:val="005A3A2F"/>
    <w:rsid w:val="005A3D30"/>
    <w:rsid w:val="005A41A5"/>
    <w:rsid w:val="005A4348"/>
    <w:rsid w:val="005A4AA7"/>
    <w:rsid w:val="005A5264"/>
    <w:rsid w:val="005A556A"/>
    <w:rsid w:val="005A5576"/>
    <w:rsid w:val="005A55C7"/>
    <w:rsid w:val="005A5EB8"/>
    <w:rsid w:val="005A623A"/>
    <w:rsid w:val="005A631C"/>
    <w:rsid w:val="005A6758"/>
    <w:rsid w:val="005A6B0D"/>
    <w:rsid w:val="005A6E0F"/>
    <w:rsid w:val="005A7088"/>
    <w:rsid w:val="005A71A6"/>
    <w:rsid w:val="005A73F6"/>
    <w:rsid w:val="005A79BA"/>
    <w:rsid w:val="005B0067"/>
    <w:rsid w:val="005B17BE"/>
    <w:rsid w:val="005B2172"/>
    <w:rsid w:val="005B233C"/>
    <w:rsid w:val="005B2A3E"/>
    <w:rsid w:val="005B2BD0"/>
    <w:rsid w:val="005B2C6F"/>
    <w:rsid w:val="005B31BD"/>
    <w:rsid w:val="005B3BB2"/>
    <w:rsid w:val="005B40FC"/>
    <w:rsid w:val="005B4533"/>
    <w:rsid w:val="005B4AE0"/>
    <w:rsid w:val="005B5433"/>
    <w:rsid w:val="005B5ED4"/>
    <w:rsid w:val="005B5F18"/>
    <w:rsid w:val="005B6466"/>
    <w:rsid w:val="005B66A0"/>
    <w:rsid w:val="005B6943"/>
    <w:rsid w:val="005B695F"/>
    <w:rsid w:val="005B6BFA"/>
    <w:rsid w:val="005B6FA3"/>
    <w:rsid w:val="005B7426"/>
    <w:rsid w:val="005C004C"/>
    <w:rsid w:val="005C06B0"/>
    <w:rsid w:val="005C0863"/>
    <w:rsid w:val="005C099A"/>
    <w:rsid w:val="005C0C09"/>
    <w:rsid w:val="005C1230"/>
    <w:rsid w:val="005C2AB4"/>
    <w:rsid w:val="005C2D4E"/>
    <w:rsid w:val="005C2E00"/>
    <w:rsid w:val="005C40A2"/>
    <w:rsid w:val="005C4273"/>
    <w:rsid w:val="005C42F5"/>
    <w:rsid w:val="005C43B8"/>
    <w:rsid w:val="005C4410"/>
    <w:rsid w:val="005C4857"/>
    <w:rsid w:val="005C4890"/>
    <w:rsid w:val="005C5A6E"/>
    <w:rsid w:val="005C5EC8"/>
    <w:rsid w:val="005C6072"/>
    <w:rsid w:val="005C619C"/>
    <w:rsid w:val="005C6A1C"/>
    <w:rsid w:val="005C6E7A"/>
    <w:rsid w:val="005C75FB"/>
    <w:rsid w:val="005C763D"/>
    <w:rsid w:val="005C78E9"/>
    <w:rsid w:val="005C79E8"/>
    <w:rsid w:val="005C7C6A"/>
    <w:rsid w:val="005D013C"/>
    <w:rsid w:val="005D0300"/>
    <w:rsid w:val="005D04B8"/>
    <w:rsid w:val="005D0DB9"/>
    <w:rsid w:val="005D12FD"/>
    <w:rsid w:val="005D15E9"/>
    <w:rsid w:val="005D1609"/>
    <w:rsid w:val="005D1C31"/>
    <w:rsid w:val="005D1F38"/>
    <w:rsid w:val="005D1FA8"/>
    <w:rsid w:val="005D2388"/>
    <w:rsid w:val="005D2519"/>
    <w:rsid w:val="005D27CA"/>
    <w:rsid w:val="005D29C0"/>
    <w:rsid w:val="005D2A79"/>
    <w:rsid w:val="005D2F81"/>
    <w:rsid w:val="005D34E3"/>
    <w:rsid w:val="005D3C9D"/>
    <w:rsid w:val="005D3ECA"/>
    <w:rsid w:val="005D3EDF"/>
    <w:rsid w:val="005D4A1A"/>
    <w:rsid w:val="005D4DDB"/>
    <w:rsid w:val="005D4F8E"/>
    <w:rsid w:val="005D5273"/>
    <w:rsid w:val="005D57EF"/>
    <w:rsid w:val="005D5BD5"/>
    <w:rsid w:val="005D5DD3"/>
    <w:rsid w:val="005D61D2"/>
    <w:rsid w:val="005D6DD8"/>
    <w:rsid w:val="005D718E"/>
    <w:rsid w:val="005D743D"/>
    <w:rsid w:val="005D7634"/>
    <w:rsid w:val="005D7AC5"/>
    <w:rsid w:val="005E0012"/>
    <w:rsid w:val="005E0877"/>
    <w:rsid w:val="005E0F7C"/>
    <w:rsid w:val="005E0F8C"/>
    <w:rsid w:val="005E1435"/>
    <w:rsid w:val="005E200E"/>
    <w:rsid w:val="005E207C"/>
    <w:rsid w:val="005E2651"/>
    <w:rsid w:val="005E2ADC"/>
    <w:rsid w:val="005E2BBF"/>
    <w:rsid w:val="005E32D9"/>
    <w:rsid w:val="005E3649"/>
    <w:rsid w:val="005E36E7"/>
    <w:rsid w:val="005E3733"/>
    <w:rsid w:val="005E384D"/>
    <w:rsid w:val="005E4040"/>
    <w:rsid w:val="005E4595"/>
    <w:rsid w:val="005E49D7"/>
    <w:rsid w:val="005E4AFE"/>
    <w:rsid w:val="005E4B29"/>
    <w:rsid w:val="005E4B42"/>
    <w:rsid w:val="005E4B98"/>
    <w:rsid w:val="005E5136"/>
    <w:rsid w:val="005E51AF"/>
    <w:rsid w:val="005E602B"/>
    <w:rsid w:val="005E634A"/>
    <w:rsid w:val="005E65CA"/>
    <w:rsid w:val="005E67E6"/>
    <w:rsid w:val="005E680D"/>
    <w:rsid w:val="005E6879"/>
    <w:rsid w:val="005E6904"/>
    <w:rsid w:val="005E6BD4"/>
    <w:rsid w:val="005E6C12"/>
    <w:rsid w:val="005E753B"/>
    <w:rsid w:val="005E7711"/>
    <w:rsid w:val="005E7E85"/>
    <w:rsid w:val="005F01F6"/>
    <w:rsid w:val="005F069F"/>
    <w:rsid w:val="005F14A1"/>
    <w:rsid w:val="005F2061"/>
    <w:rsid w:val="005F2131"/>
    <w:rsid w:val="005F244A"/>
    <w:rsid w:val="005F35A8"/>
    <w:rsid w:val="005F3D51"/>
    <w:rsid w:val="005F3DF3"/>
    <w:rsid w:val="005F4173"/>
    <w:rsid w:val="005F4777"/>
    <w:rsid w:val="005F4BD1"/>
    <w:rsid w:val="005F5608"/>
    <w:rsid w:val="005F61D5"/>
    <w:rsid w:val="005F6C4E"/>
    <w:rsid w:val="005F7FD9"/>
    <w:rsid w:val="006002E2"/>
    <w:rsid w:val="00600498"/>
    <w:rsid w:val="00600559"/>
    <w:rsid w:val="00600F34"/>
    <w:rsid w:val="00601152"/>
    <w:rsid w:val="00601845"/>
    <w:rsid w:val="00601850"/>
    <w:rsid w:val="006024C6"/>
    <w:rsid w:val="00602A9F"/>
    <w:rsid w:val="00602B51"/>
    <w:rsid w:val="00602D6A"/>
    <w:rsid w:val="00603150"/>
    <w:rsid w:val="00603793"/>
    <w:rsid w:val="00603976"/>
    <w:rsid w:val="00603AE4"/>
    <w:rsid w:val="00603C36"/>
    <w:rsid w:val="00603E89"/>
    <w:rsid w:val="00603FA7"/>
    <w:rsid w:val="006045E0"/>
    <w:rsid w:val="00604644"/>
    <w:rsid w:val="006047A9"/>
    <w:rsid w:val="006047F4"/>
    <w:rsid w:val="0060555B"/>
    <w:rsid w:val="00605685"/>
    <w:rsid w:val="00605AC3"/>
    <w:rsid w:val="00605CFF"/>
    <w:rsid w:val="00605DBB"/>
    <w:rsid w:val="00605E0B"/>
    <w:rsid w:val="00605F31"/>
    <w:rsid w:val="0060676D"/>
    <w:rsid w:val="0060678C"/>
    <w:rsid w:val="006067D9"/>
    <w:rsid w:val="0060732E"/>
    <w:rsid w:val="006075B4"/>
    <w:rsid w:val="00607DF5"/>
    <w:rsid w:val="00610241"/>
    <w:rsid w:val="00610329"/>
    <w:rsid w:val="0061046D"/>
    <w:rsid w:val="00610E9C"/>
    <w:rsid w:val="0061270C"/>
    <w:rsid w:val="00612764"/>
    <w:rsid w:val="00612F4E"/>
    <w:rsid w:val="00612F54"/>
    <w:rsid w:val="006130AD"/>
    <w:rsid w:val="00613396"/>
    <w:rsid w:val="00613881"/>
    <w:rsid w:val="00613C4A"/>
    <w:rsid w:val="00613DBD"/>
    <w:rsid w:val="00614485"/>
    <w:rsid w:val="00614765"/>
    <w:rsid w:val="00614C61"/>
    <w:rsid w:val="00614E5E"/>
    <w:rsid w:val="006151BB"/>
    <w:rsid w:val="006151D3"/>
    <w:rsid w:val="0061547E"/>
    <w:rsid w:val="00615642"/>
    <w:rsid w:val="00615788"/>
    <w:rsid w:val="00615841"/>
    <w:rsid w:val="00615F14"/>
    <w:rsid w:val="006167CB"/>
    <w:rsid w:val="00616A12"/>
    <w:rsid w:val="0061771A"/>
    <w:rsid w:val="00617D04"/>
    <w:rsid w:val="0062006C"/>
    <w:rsid w:val="00620097"/>
    <w:rsid w:val="006200BA"/>
    <w:rsid w:val="006202F7"/>
    <w:rsid w:val="00620352"/>
    <w:rsid w:val="006207FE"/>
    <w:rsid w:val="00620A95"/>
    <w:rsid w:val="006214F1"/>
    <w:rsid w:val="0062155F"/>
    <w:rsid w:val="006217C0"/>
    <w:rsid w:val="00621DCC"/>
    <w:rsid w:val="00621E54"/>
    <w:rsid w:val="00621E6B"/>
    <w:rsid w:val="00622490"/>
    <w:rsid w:val="00622531"/>
    <w:rsid w:val="00622535"/>
    <w:rsid w:val="00622C81"/>
    <w:rsid w:val="00622E24"/>
    <w:rsid w:val="006231C6"/>
    <w:rsid w:val="00623473"/>
    <w:rsid w:val="00623588"/>
    <w:rsid w:val="00623824"/>
    <w:rsid w:val="00623E9A"/>
    <w:rsid w:val="00624192"/>
    <w:rsid w:val="006247E1"/>
    <w:rsid w:val="00624B1A"/>
    <w:rsid w:val="0062550D"/>
    <w:rsid w:val="0062556C"/>
    <w:rsid w:val="0062580A"/>
    <w:rsid w:val="00625924"/>
    <w:rsid w:val="00625EBC"/>
    <w:rsid w:val="0062616A"/>
    <w:rsid w:val="0062654C"/>
    <w:rsid w:val="00626633"/>
    <w:rsid w:val="00626660"/>
    <w:rsid w:val="006267FF"/>
    <w:rsid w:val="00626B63"/>
    <w:rsid w:val="00626D8E"/>
    <w:rsid w:val="00627218"/>
    <w:rsid w:val="0062789E"/>
    <w:rsid w:val="00627A2C"/>
    <w:rsid w:val="00627C51"/>
    <w:rsid w:val="00627CBC"/>
    <w:rsid w:val="006303C4"/>
    <w:rsid w:val="00630970"/>
    <w:rsid w:val="00630E7E"/>
    <w:rsid w:val="00631170"/>
    <w:rsid w:val="00631A59"/>
    <w:rsid w:val="00631CC3"/>
    <w:rsid w:val="0063223B"/>
    <w:rsid w:val="00632365"/>
    <w:rsid w:val="00632605"/>
    <w:rsid w:val="006327E6"/>
    <w:rsid w:val="00632C52"/>
    <w:rsid w:val="0063346F"/>
    <w:rsid w:val="00633D1E"/>
    <w:rsid w:val="00633FEB"/>
    <w:rsid w:val="0063409F"/>
    <w:rsid w:val="00634214"/>
    <w:rsid w:val="00634336"/>
    <w:rsid w:val="00634368"/>
    <w:rsid w:val="00634676"/>
    <w:rsid w:val="00634BCD"/>
    <w:rsid w:val="00634E65"/>
    <w:rsid w:val="00635151"/>
    <w:rsid w:val="006351AF"/>
    <w:rsid w:val="006353F0"/>
    <w:rsid w:val="006359BB"/>
    <w:rsid w:val="00635D9A"/>
    <w:rsid w:val="00636256"/>
    <w:rsid w:val="0063645A"/>
    <w:rsid w:val="006365BE"/>
    <w:rsid w:val="0063670B"/>
    <w:rsid w:val="006370BF"/>
    <w:rsid w:val="006375A9"/>
    <w:rsid w:val="006375D8"/>
    <w:rsid w:val="00637A76"/>
    <w:rsid w:val="00637C7E"/>
    <w:rsid w:val="00637DAA"/>
    <w:rsid w:val="006402B0"/>
    <w:rsid w:val="00640782"/>
    <w:rsid w:val="006408AA"/>
    <w:rsid w:val="00640B8D"/>
    <w:rsid w:val="00640C6B"/>
    <w:rsid w:val="00640DC9"/>
    <w:rsid w:val="00640E55"/>
    <w:rsid w:val="006415CD"/>
    <w:rsid w:val="00641C6A"/>
    <w:rsid w:val="00641ED3"/>
    <w:rsid w:val="00642141"/>
    <w:rsid w:val="00642171"/>
    <w:rsid w:val="0064217B"/>
    <w:rsid w:val="0064245C"/>
    <w:rsid w:val="00642871"/>
    <w:rsid w:val="00642EFF"/>
    <w:rsid w:val="00643193"/>
    <w:rsid w:val="0064396F"/>
    <w:rsid w:val="00644253"/>
    <w:rsid w:val="00644271"/>
    <w:rsid w:val="00644760"/>
    <w:rsid w:val="0064477C"/>
    <w:rsid w:val="006448D7"/>
    <w:rsid w:val="00644B69"/>
    <w:rsid w:val="006453B5"/>
    <w:rsid w:val="00645622"/>
    <w:rsid w:val="00645927"/>
    <w:rsid w:val="006459C8"/>
    <w:rsid w:val="00645B80"/>
    <w:rsid w:val="0064685F"/>
    <w:rsid w:val="00646B4E"/>
    <w:rsid w:val="0064791F"/>
    <w:rsid w:val="0065035C"/>
    <w:rsid w:val="00650FF6"/>
    <w:rsid w:val="00652077"/>
    <w:rsid w:val="00652846"/>
    <w:rsid w:val="00652E50"/>
    <w:rsid w:val="00652F51"/>
    <w:rsid w:val="00652FA5"/>
    <w:rsid w:val="00653181"/>
    <w:rsid w:val="006531A3"/>
    <w:rsid w:val="00653301"/>
    <w:rsid w:val="00653596"/>
    <w:rsid w:val="0065374F"/>
    <w:rsid w:val="00653B2C"/>
    <w:rsid w:val="00653C5D"/>
    <w:rsid w:val="006550EF"/>
    <w:rsid w:val="00655114"/>
    <w:rsid w:val="006552F9"/>
    <w:rsid w:val="0065576B"/>
    <w:rsid w:val="006558D0"/>
    <w:rsid w:val="00655A4D"/>
    <w:rsid w:val="00655CD8"/>
    <w:rsid w:val="00655DBB"/>
    <w:rsid w:val="00655F42"/>
    <w:rsid w:val="006564DE"/>
    <w:rsid w:val="00656BF5"/>
    <w:rsid w:val="00657252"/>
    <w:rsid w:val="00657303"/>
    <w:rsid w:val="00660325"/>
    <w:rsid w:val="00660394"/>
    <w:rsid w:val="00660575"/>
    <w:rsid w:val="00660788"/>
    <w:rsid w:val="00660EC6"/>
    <w:rsid w:val="00660FD9"/>
    <w:rsid w:val="00661330"/>
    <w:rsid w:val="00661A2E"/>
    <w:rsid w:val="00661B30"/>
    <w:rsid w:val="0066205C"/>
    <w:rsid w:val="0066235B"/>
    <w:rsid w:val="006623B1"/>
    <w:rsid w:val="006623C5"/>
    <w:rsid w:val="0066279D"/>
    <w:rsid w:val="00662892"/>
    <w:rsid w:val="00662B88"/>
    <w:rsid w:val="00662CDD"/>
    <w:rsid w:val="00662D02"/>
    <w:rsid w:val="00662EB3"/>
    <w:rsid w:val="0066309C"/>
    <w:rsid w:val="00663565"/>
    <w:rsid w:val="00663640"/>
    <w:rsid w:val="0066369F"/>
    <w:rsid w:val="006637D0"/>
    <w:rsid w:val="00663915"/>
    <w:rsid w:val="00664543"/>
    <w:rsid w:val="00664710"/>
    <w:rsid w:val="00665AD2"/>
    <w:rsid w:val="00666387"/>
    <w:rsid w:val="0066646B"/>
    <w:rsid w:val="006664E5"/>
    <w:rsid w:val="00666999"/>
    <w:rsid w:val="00666B54"/>
    <w:rsid w:val="00666B9A"/>
    <w:rsid w:val="00670039"/>
    <w:rsid w:val="006704D1"/>
    <w:rsid w:val="006709B4"/>
    <w:rsid w:val="00670A98"/>
    <w:rsid w:val="00670E6F"/>
    <w:rsid w:val="00670EED"/>
    <w:rsid w:val="00671017"/>
    <w:rsid w:val="00671153"/>
    <w:rsid w:val="00671295"/>
    <w:rsid w:val="006715AE"/>
    <w:rsid w:val="006717C5"/>
    <w:rsid w:val="00671F2C"/>
    <w:rsid w:val="00672018"/>
    <w:rsid w:val="00672107"/>
    <w:rsid w:val="006721A5"/>
    <w:rsid w:val="0067281A"/>
    <w:rsid w:val="00672BC0"/>
    <w:rsid w:val="00673214"/>
    <w:rsid w:val="00674AF2"/>
    <w:rsid w:val="00674CD8"/>
    <w:rsid w:val="00675EEA"/>
    <w:rsid w:val="0067600E"/>
    <w:rsid w:val="0067607F"/>
    <w:rsid w:val="00676149"/>
    <w:rsid w:val="006761D2"/>
    <w:rsid w:val="00676213"/>
    <w:rsid w:val="0067668A"/>
    <w:rsid w:val="00676A24"/>
    <w:rsid w:val="00676BAA"/>
    <w:rsid w:val="00677B68"/>
    <w:rsid w:val="00680035"/>
    <w:rsid w:val="006800B7"/>
    <w:rsid w:val="006804EC"/>
    <w:rsid w:val="00680511"/>
    <w:rsid w:val="006805F5"/>
    <w:rsid w:val="006807E8"/>
    <w:rsid w:val="006807F8"/>
    <w:rsid w:val="00680A4B"/>
    <w:rsid w:val="00680AD2"/>
    <w:rsid w:val="00680C8F"/>
    <w:rsid w:val="00681142"/>
    <w:rsid w:val="006815BC"/>
    <w:rsid w:val="00681A2B"/>
    <w:rsid w:val="00681BCD"/>
    <w:rsid w:val="00681DF9"/>
    <w:rsid w:val="0068235F"/>
    <w:rsid w:val="006825AB"/>
    <w:rsid w:val="00682CD9"/>
    <w:rsid w:val="00683046"/>
    <w:rsid w:val="00683431"/>
    <w:rsid w:val="0068359F"/>
    <w:rsid w:val="00684220"/>
    <w:rsid w:val="00684496"/>
    <w:rsid w:val="00684D32"/>
    <w:rsid w:val="00684D7E"/>
    <w:rsid w:val="0068555D"/>
    <w:rsid w:val="00685ADD"/>
    <w:rsid w:val="00686713"/>
    <w:rsid w:val="00686A87"/>
    <w:rsid w:val="00686EC4"/>
    <w:rsid w:val="00686EF5"/>
    <w:rsid w:val="00687C4C"/>
    <w:rsid w:val="00687C92"/>
    <w:rsid w:val="00690153"/>
    <w:rsid w:val="00690D00"/>
    <w:rsid w:val="00690E3E"/>
    <w:rsid w:val="00691659"/>
    <w:rsid w:val="00691CE0"/>
    <w:rsid w:val="00691D0C"/>
    <w:rsid w:val="0069230F"/>
    <w:rsid w:val="00692475"/>
    <w:rsid w:val="00692E0F"/>
    <w:rsid w:val="006934EF"/>
    <w:rsid w:val="00693882"/>
    <w:rsid w:val="00694068"/>
    <w:rsid w:val="0069461F"/>
    <w:rsid w:val="00695003"/>
    <w:rsid w:val="00695815"/>
    <w:rsid w:val="006958C0"/>
    <w:rsid w:val="00695CAE"/>
    <w:rsid w:val="00696151"/>
    <w:rsid w:val="006965C4"/>
    <w:rsid w:val="006969B0"/>
    <w:rsid w:val="00696CDE"/>
    <w:rsid w:val="00696F1E"/>
    <w:rsid w:val="00696FA4"/>
    <w:rsid w:val="006970FB"/>
    <w:rsid w:val="00697287"/>
    <w:rsid w:val="00697942"/>
    <w:rsid w:val="00697CC9"/>
    <w:rsid w:val="006A003F"/>
    <w:rsid w:val="006A078D"/>
    <w:rsid w:val="006A08CF"/>
    <w:rsid w:val="006A10B9"/>
    <w:rsid w:val="006A1551"/>
    <w:rsid w:val="006A1785"/>
    <w:rsid w:val="006A1A99"/>
    <w:rsid w:val="006A1D13"/>
    <w:rsid w:val="006A2AA0"/>
    <w:rsid w:val="006A2B65"/>
    <w:rsid w:val="006A2D8E"/>
    <w:rsid w:val="006A41DF"/>
    <w:rsid w:val="006A4463"/>
    <w:rsid w:val="006A580E"/>
    <w:rsid w:val="006A59C6"/>
    <w:rsid w:val="006A68E0"/>
    <w:rsid w:val="006A6B52"/>
    <w:rsid w:val="006A731C"/>
    <w:rsid w:val="006A7397"/>
    <w:rsid w:val="006A77D1"/>
    <w:rsid w:val="006A7C5C"/>
    <w:rsid w:val="006A7E91"/>
    <w:rsid w:val="006A7EAF"/>
    <w:rsid w:val="006B05E6"/>
    <w:rsid w:val="006B0D72"/>
    <w:rsid w:val="006B0F5B"/>
    <w:rsid w:val="006B1028"/>
    <w:rsid w:val="006B14F6"/>
    <w:rsid w:val="006B15F1"/>
    <w:rsid w:val="006B1A15"/>
    <w:rsid w:val="006B1B55"/>
    <w:rsid w:val="006B20E0"/>
    <w:rsid w:val="006B3822"/>
    <w:rsid w:val="006B3965"/>
    <w:rsid w:val="006B3C64"/>
    <w:rsid w:val="006B3FAA"/>
    <w:rsid w:val="006B448D"/>
    <w:rsid w:val="006B46BA"/>
    <w:rsid w:val="006B4E37"/>
    <w:rsid w:val="006B564A"/>
    <w:rsid w:val="006B5696"/>
    <w:rsid w:val="006B5A1D"/>
    <w:rsid w:val="006B5CF3"/>
    <w:rsid w:val="006B5EA9"/>
    <w:rsid w:val="006B61AC"/>
    <w:rsid w:val="006B6EE8"/>
    <w:rsid w:val="006B70F0"/>
    <w:rsid w:val="006C0D61"/>
    <w:rsid w:val="006C1906"/>
    <w:rsid w:val="006C1979"/>
    <w:rsid w:val="006C1C0F"/>
    <w:rsid w:val="006C2163"/>
    <w:rsid w:val="006C2A6E"/>
    <w:rsid w:val="006C30FA"/>
    <w:rsid w:val="006C378A"/>
    <w:rsid w:val="006C3B1B"/>
    <w:rsid w:val="006C3CAE"/>
    <w:rsid w:val="006C400A"/>
    <w:rsid w:val="006C4429"/>
    <w:rsid w:val="006C480A"/>
    <w:rsid w:val="006C4B05"/>
    <w:rsid w:val="006C67D3"/>
    <w:rsid w:val="006C6EFF"/>
    <w:rsid w:val="006C712D"/>
    <w:rsid w:val="006C72E9"/>
    <w:rsid w:val="006C7845"/>
    <w:rsid w:val="006C7B67"/>
    <w:rsid w:val="006C7F73"/>
    <w:rsid w:val="006D03E5"/>
    <w:rsid w:val="006D0CDD"/>
    <w:rsid w:val="006D193B"/>
    <w:rsid w:val="006D1ABA"/>
    <w:rsid w:val="006D1F6A"/>
    <w:rsid w:val="006D30D3"/>
    <w:rsid w:val="006D3377"/>
    <w:rsid w:val="006D3AA8"/>
    <w:rsid w:val="006D3AE4"/>
    <w:rsid w:val="006D3B88"/>
    <w:rsid w:val="006D3EFB"/>
    <w:rsid w:val="006D4435"/>
    <w:rsid w:val="006D44FF"/>
    <w:rsid w:val="006D516D"/>
    <w:rsid w:val="006D5268"/>
    <w:rsid w:val="006D5E96"/>
    <w:rsid w:val="006D5FC7"/>
    <w:rsid w:val="006D6117"/>
    <w:rsid w:val="006D67EE"/>
    <w:rsid w:val="006D6F71"/>
    <w:rsid w:val="006D75CF"/>
    <w:rsid w:val="006D7852"/>
    <w:rsid w:val="006E16B9"/>
    <w:rsid w:val="006E1CAC"/>
    <w:rsid w:val="006E1CAF"/>
    <w:rsid w:val="006E1D1B"/>
    <w:rsid w:val="006E20F9"/>
    <w:rsid w:val="006E2BFF"/>
    <w:rsid w:val="006E2C98"/>
    <w:rsid w:val="006E2F60"/>
    <w:rsid w:val="006E31E2"/>
    <w:rsid w:val="006E3B16"/>
    <w:rsid w:val="006E3B8C"/>
    <w:rsid w:val="006E42A3"/>
    <w:rsid w:val="006E4460"/>
    <w:rsid w:val="006E47C9"/>
    <w:rsid w:val="006E49C6"/>
    <w:rsid w:val="006E49DA"/>
    <w:rsid w:val="006E4A20"/>
    <w:rsid w:val="006E4A51"/>
    <w:rsid w:val="006E4BCE"/>
    <w:rsid w:val="006E4C13"/>
    <w:rsid w:val="006E51BF"/>
    <w:rsid w:val="006E5909"/>
    <w:rsid w:val="006E5E39"/>
    <w:rsid w:val="006E6187"/>
    <w:rsid w:val="006E6329"/>
    <w:rsid w:val="006E693C"/>
    <w:rsid w:val="006E6B01"/>
    <w:rsid w:val="006E6F6D"/>
    <w:rsid w:val="006E73A7"/>
    <w:rsid w:val="006E7AED"/>
    <w:rsid w:val="006F0223"/>
    <w:rsid w:val="006F030F"/>
    <w:rsid w:val="006F07AD"/>
    <w:rsid w:val="006F0A0F"/>
    <w:rsid w:val="006F0B08"/>
    <w:rsid w:val="006F0D9D"/>
    <w:rsid w:val="006F0E1A"/>
    <w:rsid w:val="006F11C8"/>
    <w:rsid w:val="006F15F0"/>
    <w:rsid w:val="006F1A2B"/>
    <w:rsid w:val="006F1B0E"/>
    <w:rsid w:val="006F221C"/>
    <w:rsid w:val="006F288D"/>
    <w:rsid w:val="006F2B11"/>
    <w:rsid w:val="006F2EC3"/>
    <w:rsid w:val="006F39BA"/>
    <w:rsid w:val="006F3EBB"/>
    <w:rsid w:val="006F42FE"/>
    <w:rsid w:val="006F4880"/>
    <w:rsid w:val="006F5275"/>
    <w:rsid w:val="006F550B"/>
    <w:rsid w:val="006F56AF"/>
    <w:rsid w:val="006F5715"/>
    <w:rsid w:val="006F5A9E"/>
    <w:rsid w:val="006F5C16"/>
    <w:rsid w:val="006F5D3A"/>
    <w:rsid w:val="006F5DD1"/>
    <w:rsid w:val="006F6043"/>
    <w:rsid w:val="006F62F5"/>
    <w:rsid w:val="006F63D7"/>
    <w:rsid w:val="006F6556"/>
    <w:rsid w:val="006F672A"/>
    <w:rsid w:val="006F693B"/>
    <w:rsid w:val="006F6B32"/>
    <w:rsid w:val="006F6C7D"/>
    <w:rsid w:val="006F6EBD"/>
    <w:rsid w:val="006F7B0D"/>
    <w:rsid w:val="00700094"/>
    <w:rsid w:val="007000C8"/>
    <w:rsid w:val="00701156"/>
    <w:rsid w:val="00701594"/>
    <w:rsid w:val="007018DC"/>
    <w:rsid w:val="00701D18"/>
    <w:rsid w:val="007022D0"/>
    <w:rsid w:val="00702565"/>
    <w:rsid w:val="00702EFE"/>
    <w:rsid w:val="007030F2"/>
    <w:rsid w:val="007036FE"/>
    <w:rsid w:val="007038DA"/>
    <w:rsid w:val="00704209"/>
    <w:rsid w:val="0070447D"/>
    <w:rsid w:val="007044FC"/>
    <w:rsid w:val="00704DDD"/>
    <w:rsid w:val="00705281"/>
    <w:rsid w:val="0070544F"/>
    <w:rsid w:val="00705C1A"/>
    <w:rsid w:val="007061C4"/>
    <w:rsid w:val="00706835"/>
    <w:rsid w:val="00706F18"/>
    <w:rsid w:val="00706F26"/>
    <w:rsid w:val="00707165"/>
    <w:rsid w:val="0070763A"/>
    <w:rsid w:val="00707D12"/>
    <w:rsid w:val="00707DC8"/>
    <w:rsid w:val="00710320"/>
    <w:rsid w:val="00710790"/>
    <w:rsid w:val="00710ADE"/>
    <w:rsid w:val="00710B4B"/>
    <w:rsid w:val="00710DA1"/>
    <w:rsid w:val="00710DCE"/>
    <w:rsid w:val="00711069"/>
    <w:rsid w:val="00711634"/>
    <w:rsid w:val="007116EF"/>
    <w:rsid w:val="00713278"/>
    <w:rsid w:val="007132F2"/>
    <w:rsid w:val="00713940"/>
    <w:rsid w:val="00713D1A"/>
    <w:rsid w:val="007141EB"/>
    <w:rsid w:val="007141FD"/>
    <w:rsid w:val="007143CB"/>
    <w:rsid w:val="007145E4"/>
    <w:rsid w:val="007148C2"/>
    <w:rsid w:val="0071496A"/>
    <w:rsid w:val="00714C99"/>
    <w:rsid w:val="00714E7A"/>
    <w:rsid w:val="007152FB"/>
    <w:rsid w:val="007154E9"/>
    <w:rsid w:val="007155BC"/>
    <w:rsid w:val="00715765"/>
    <w:rsid w:val="0071577C"/>
    <w:rsid w:val="00715C61"/>
    <w:rsid w:val="0071637E"/>
    <w:rsid w:val="0071642A"/>
    <w:rsid w:val="0071672B"/>
    <w:rsid w:val="00717F18"/>
    <w:rsid w:val="007200B0"/>
    <w:rsid w:val="0072037D"/>
    <w:rsid w:val="00720E3C"/>
    <w:rsid w:val="007214D9"/>
    <w:rsid w:val="00722A05"/>
    <w:rsid w:val="00722E90"/>
    <w:rsid w:val="007232A4"/>
    <w:rsid w:val="00723520"/>
    <w:rsid w:val="0072397D"/>
    <w:rsid w:val="0072413E"/>
    <w:rsid w:val="00724701"/>
    <w:rsid w:val="00724AD4"/>
    <w:rsid w:val="007252E8"/>
    <w:rsid w:val="00725440"/>
    <w:rsid w:val="007255CE"/>
    <w:rsid w:val="007259FF"/>
    <w:rsid w:val="00725DEF"/>
    <w:rsid w:val="0072605F"/>
    <w:rsid w:val="007264C2"/>
    <w:rsid w:val="007265F8"/>
    <w:rsid w:val="0072699E"/>
    <w:rsid w:val="00726BFD"/>
    <w:rsid w:val="0072721D"/>
    <w:rsid w:val="007273F7"/>
    <w:rsid w:val="007276DD"/>
    <w:rsid w:val="00727944"/>
    <w:rsid w:val="00727BA6"/>
    <w:rsid w:val="00730344"/>
    <w:rsid w:val="00730783"/>
    <w:rsid w:val="00730B9A"/>
    <w:rsid w:val="00730F88"/>
    <w:rsid w:val="007311B7"/>
    <w:rsid w:val="0073134D"/>
    <w:rsid w:val="007316D7"/>
    <w:rsid w:val="00731EC1"/>
    <w:rsid w:val="007321E7"/>
    <w:rsid w:val="007324E2"/>
    <w:rsid w:val="0073253E"/>
    <w:rsid w:val="00732810"/>
    <w:rsid w:val="0073298D"/>
    <w:rsid w:val="00732A2E"/>
    <w:rsid w:val="00732B54"/>
    <w:rsid w:val="00732CC1"/>
    <w:rsid w:val="00732DF8"/>
    <w:rsid w:val="00733518"/>
    <w:rsid w:val="00733A71"/>
    <w:rsid w:val="00733F26"/>
    <w:rsid w:val="007340C2"/>
    <w:rsid w:val="00734A45"/>
    <w:rsid w:val="007352A8"/>
    <w:rsid w:val="0073617C"/>
    <w:rsid w:val="00736743"/>
    <w:rsid w:val="00736B50"/>
    <w:rsid w:val="0073705E"/>
    <w:rsid w:val="00737089"/>
    <w:rsid w:val="00737094"/>
    <w:rsid w:val="007377A0"/>
    <w:rsid w:val="00737927"/>
    <w:rsid w:val="00740CC3"/>
    <w:rsid w:val="00740F79"/>
    <w:rsid w:val="00741183"/>
    <w:rsid w:val="00741BCA"/>
    <w:rsid w:val="007422BF"/>
    <w:rsid w:val="007422F9"/>
    <w:rsid w:val="007423AC"/>
    <w:rsid w:val="00742519"/>
    <w:rsid w:val="007434B8"/>
    <w:rsid w:val="00743628"/>
    <w:rsid w:val="00743E9C"/>
    <w:rsid w:val="00744491"/>
    <w:rsid w:val="007446C7"/>
    <w:rsid w:val="0074489B"/>
    <w:rsid w:val="00744A44"/>
    <w:rsid w:val="00744B85"/>
    <w:rsid w:val="00744E12"/>
    <w:rsid w:val="00744F1F"/>
    <w:rsid w:val="00745155"/>
    <w:rsid w:val="00745472"/>
    <w:rsid w:val="007455FB"/>
    <w:rsid w:val="00745620"/>
    <w:rsid w:val="00745675"/>
    <w:rsid w:val="007457FB"/>
    <w:rsid w:val="00745822"/>
    <w:rsid w:val="0074680F"/>
    <w:rsid w:val="00746B7D"/>
    <w:rsid w:val="00746D32"/>
    <w:rsid w:val="00746D4C"/>
    <w:rsid w:val="00747217"/>
    <w:rsid w:val="00747B8C"/>
    <w:rsid w:val="00747F9B"/>
    <w:rsid w:val="007505AF"/>
    <w:rsid w:val="00750DCF"/>
    <w:rsid w:val="007512C1"/>
    <w:rsid w:val="007514F5"/>
    <w:rsid w:val="00751500"/>
    <w:rsid w:val="00751565"/>
    <w:rsid w:val="00751A67"/>
    <w:rsid w:val="00751CE1"/>
    <w:rsid w:val="00752245"/>
    <w:rsid w:val="0075228E"/>
    <w:rsid w:val="007525C7"/>
    <w:rsid w:val="00752D0D"/>
    <w:rsid w:val="00753159"/>
    <w:rsid w:val="0075365F"/>
    <w:rsid w:val="007536B5"/>
    <w:rsid w:val="00753949"/>
    <w:rsid w:val="00753AEA"/>
    <w:rsid w:val="00753C52"/>
    <w:rsid w:val="007540F6"/>
    <w:rsid w:val="00754604"/>
    <w:rsid w:val="00754730"/>
    <w:rsid w:val="007548E0"/>
    <w:rsid w:val="00755583"/>
    <w:rsid w:val="007559F1"/>
    <w:rsid w:val="00755B6F"/>
    <w:rsid w:val="00755EA0"/>
    <w:rsid w:val="007561B5"/>
    <w:rsid w:val="00756466"/>
    <w:rsid w:val="00756719"/>
    <w:rsid w:val="0075695E"/>
    <w:rsid w:val="00756DE1"/>
    <w:rsid w:val="007578E6"/>
    <w:rsid w:val="00757CE4"/>
    <w:rsid w:val="0076019B"/>
    <w:rsid w:val="0076028A"/>
    <w:rsid w:val="007609E9"/>
    <w:rsid w:val="007611F7"/>
    <w:rsid w:val="0076130B"/>
    <w:rsid w:val="00761705"/>
    <w:rsid w:val="00761AF7"/>
    <w:rsid w:val="00762324"/>
    <w:rsid w:val="007624E8"/>
    <w:rsid w:val="00762967"/>
    <w:rsid w:val="007630CA"/>
    <w:rsid w:val="00763334"/>
    <w:rsid w:val="007633D8"/>
    <w:rsid w:val="00763749"/>
    <w:rsid w:val="007637BA"/>
    <w:rsid w:val="00763B8C"/>
    <w:rsid w:val="00763D88"/>
    <w:rsid w:val="0076402D"/>
    <w:rsid w:val="007642CD"/>
    <w:rsid w:val="0076489C"/>
    <w:rsid w:val="00764AFA"/>
    <w:rsid w:val="00764DB9"/>
    <w:rsid w:val="00765138"/>
    <w:rsid w:val="00765306"/>
    <w:rsid w:val="00765375"/>
    <w:rsid w:val="00765FDB"/>
    <w:rsid w:val="007666B0"/>
    <w:rsid w:val="0076698B"/>
    <w:rsid w:val="00766D83"/>
    <w:rsid w:val="007676D7"/>
    <w:rsid w:val="00767E68"/>
    <w:rsid w:val="007701B9"/>
    <w:rsid w:val="0077070C"/>
    <w:rsid w:val="00770865"/>
    <w:rsid w:val="00771186"/>
    <w:rsid w:val="0077124D"/>
    <w:rsid w:val="00771567"/>
    <w:rsid w:val="00771B6F"/>
    <w:rsid w:val="007725AB"/>
    <w:rsid w:val="007728EA"/>
    <w:rsid w:val="00772D6B"/>
    <w:rsid w:val="0077322E"/>
    <w:rsid w:val="00773D07"/>
    <w:rsid w:val="00774505"/>
    <w:rsid w:val="007745B7"/>
    <w:rsid w:val="00774F87"/>
    <w:rsid w:val="007765B9"/>
    <w:rsid w:val="00776E1C"/>
    <w:rsid w:val="00777094"/>
    <w:rsid w:val="007772E3"/>
    <w:rsid w:val="0077741D"/>
    <w:rsid w:val="00777BD8"/>
    <w:rsid w:val="00777D3C"/>
    <w:rsid w:val="00777D84"/>
    <w:rsid w:val="00777EF3"/>
    <w:rsid w:val="0078038B"/>
    <w:rsid w:val="00780D08"/>
    <w:rsid w:val="0078139F"/>
    <w:rsid w:val="007816A6"/>
    <w:rsid w:val="007818E3"/>
    <w:rsid w:val="00781EE6"/>
    <w:rsid w:val="00782123"/>
    <w:rsid w:val="00782414"/>
    <w:rsid w:val="00782468"/>
    <w:rsid w:val="00782471"/>
    <w:rsid w:val="00782487"/>
    <w:rsid w:val="0078258A"/>
    <w:rsid w:val="0078279E"/>
    <w:rsid w:val="00782B0E"/>
    <w:rsid w:val="00782BAE"/>
    <w:rsid w:val="007834A1"/>
    <w:rsid w:val="007838DB"/>
    <w:rsid w:val="00783B95"/>
    <w:rsid w:val="00783C13"/>
    <w:rsid w:val="00783D16"/>
    <w:rsid w:val="0078430E"/>
    <w:rsid w:val="007845EA"/>
    <w:rsid w:val="00784636"/>
    <w:rsid w:val="0078492F"/>
    <w:rsid w:val="007852B9"/>
    <w:rsid w:val="00785944"/>
    <w:rsid w:val="0078594C"/>
    <w:rsid w:val="00785E82"/>
    <w:rsid w:val="007861DA"/>
    <w:rsid w:val="007863E1"/>
    <w:rsid w:val="007875A3"/>
    <w:rsid w:val="00790766"/>
    <w:rsid w:val="00790931"/>
    <w:rsid w:val="007909B6"/>
    <w:rsid w:val="00790A7F"/>
    <w:rsid w:val="00790B41"/>
    <w:rsid w:val="00790B61"/>
    <w:rsid w:val="00790C3F"/>
    <w:rsid w:val="007910D1"/>
    <w:rsid w:val="007917EF"/>
    <w:rsid w:val="00791A5B"/>
    <w:rsid w:val="00791C96"/>
    <w:rsid w:val="00791F1A"/>
    <w:rsid w:val="00792071"/>
    <w:rsid w:val="00792637"/>
    <w:rsid w:val="007926CF"/>
    <w:rsid w:val="00793650"/>
    <w:rsid w:val="00793B45"/>
    <w:rsid w:val="00793F03"/>
    <w:rsid w:val="00794146"/>
    <w:rsid w:val="007943A9"/>
    <w:rsid w:val="00794840"/>
    <w:rsid w:val="007949B4"/>
    <w:rsid w:val="00794C71"/>
    <w:rsid w:val="00794F15"/>
    <w:rsid w:val="007961F9"/>
    <w:rsid w:val="00796AEB"/>
    <w:rsid w:val="00796CC9"/>
    <w:rsid w:val="00796DED"/>
    <w:rsid w:val="00796EA5"/>
    <w:rsid w:val="00797887"/>
    <w:rsid w:val="00797B82"/>
    <w:rsid w:val="00797D22"/>
    <w:rsid w:val="007A001C"/>
    <w:rsid w:val="007A011D"/>
    <w:rsid w:val="007A0519"/>
    <w:rsid w:val="007A06BE"/>
    <w:rsid w:val="007A100A"/>
    <w:rsid w:val="007A1356"/>
    <w:rsid w:val="007A1619"/>
    <w:rsid w:val="007A1D1E"/>
    <w:rsid w:val="007A216B"/>
    <w:rsid w:val="007A22B0"/>
    <w:rsid w:val="007A2D7A"/>
    <w:rsid w:val="007A3488"/>
    <w:rsid w:val="007A35BA"/>
    <w:rsid w:val="007A382E"/>
    <w:rsid w:val="007A3939"/>
    <w:rsid w:val="007A3B3A"/>
    <w:rsid w:val="007A44C1"/>
    <w:rsid w:val="007A47FC"/>
    <w:rsid w:val="007A499B"/>
    <w:rsid w:val="007A4C52"/>
    <w:rsid w:val="007A4E7E"/>
    <w:rsid w:val="007A6197"/>
    <w:rsid w:val="007A6395"/>
    <w:rsid w:val="007A6703"/>
    <w:rsid w:val="007A6EBC"/>
    <w:rsid w:val="007A7368"/>
    <w:rsid w:val="007A7717"/>
    <w:rsid w:val="007A7ED5"/>
    <w:rsid w:val="007B0828"/>
    <w:rsid w:val="007B10FA"/>
    <w:rsid w:val="007B120A"/>
    <w:rsid w:val="007B16F6"/>
    <w:rsid w:val="007B2546"/>
    <w:rsid w:val="007B2B86"/>
    <w:rsid w:val="007B2DD5"/>
    <w:rsid w:val="007B3006"/>
    <w:rsid w:val="007B32E9"/>
    <w:rsid w:val="007B3A14"/>
    <w:rsid w:val="007B3A48"/>
    <w:rsid w:val="007B4100"/>
    <w:rsid w:val="007B4248"/>
    <w:rsid w:val="007B4550"/>
    <w:rsid w:val="007B4AF2"/>
    <w:rsid w:val="007B4F2E"/>
    <w:rsid w:val="007B5074"/>
    <w:rsid w:val="007B50E6"/>
    <w:rsid w:val="007B5202"/>
    <w:rsid w:val="007B5226"/>
    <w:rsid w:val="007B533D"/>
    <w:rsid w:val="007B5398"/>
    <w:rsid w:val="007B5660"/>
    <w:rsid w:val="007B5E99"/>
    <w:rsid w:val="007B614F"/>
    <w:rsid w:val="007B61A7"/>
    <w:rsid w:val="007B66E0"/>
    <w:rsid w:val="007B6B61"/>
    <w:rsid w:val="007B78AE"/>
    <w:rsid w:val="007B7AF2"/>
    <w:rsid w:val="007B7BD9"/>
    <w:rsid w:val="007B7D21"/>
    <w:rsid w:val="007B7ED8"/>
    <w:rsid w:val="007B7F9B"/>
    <w:rsid w:val="007C0895"/>
    <w:rsid w:val="007C0DA8"/>
    <w:rsid w:val="007C1919"/>
    <w:rsid w:val="007C1AB5"/>
    <w:rsid w:val="007C1CC4"/>
    <w:rsid w:val="007C1DDE"/>
    <w:rsid w:val="007C1FEE"/>
    <w:rsid w:val="007C284B"/>
    <w:rsid w:val="007C31CE"/>
    <w:rsid w:val="007C35A2"/>
    <w:rsid w:val="007C3E30"/>
    <w:rsid w:val="007C4427"/>
    <w:rsid w:val="007C4DEE"/>
    <w:rsid w:val="007C511C"/>
    <w:rsid w:val="007C573B"/>
    <w:rsid w:val="007C58D9"/>
    <w:rsid w:val="007C5B9F"/>
    <w:rsid w:val="007C5CE3"/>
    <w:rsid w:val="007C5F1B"/>
    <w:rsid w:val="007C5FE8"/>
    <w:rsid w:val="007C61E2"/>
    <w:rsid w:val="007C649E"/>
    <w:rsid w:val="007C67A6"/>
    <w:rsid w:val="007C72AC"/>
    <w:rsid w:val="007C75A6"/>
    <w:rsid w:val="007C75B0"/>
    <w:rsid w:val="007D07EE"/>
    <w:rsid w:val="007D0E2C"/>
    <w:rsid w:val="007D0ED8"/>
    <w:rsid w:val="007D1235"/>
    <w:rsid w:val="007D149A"/>
    <w:rsid w:val="007D1752"/>
    <w:rsid w:val="007D19B3"/>
    <w:rsid w:val="007D1CA5"/>
    <w:rsid w:val="007D2155"/>
    <w:rsid w:val="007D2934"/>
    <w:rsid w:val="007D2993"/>
    <w:rsid w:val="007D2BA6"/>
    <w:rsid w:val="007D2EC7"/>
    <w:rsid w:val="007D32E6"/>
    <w:rsid w:val="007D3553"/>
    <w:rsid w:val="007D389F"/>
    <w:rsid w:val="007D3C1C"/>
    <w:rsid w:val="007D421F"/>
    <w:rsid w:val="007D4558"/>
    <w:rsid w:val="007D4B68"/>
    <w:rsid w:val="007D51CA"/>
    <w:rsid w:val="007D59B2"/>
    <w:rsid w:val="007D5A7A"/>
    <w:rsid w:val="007D6198"/>
    <w:rsid w:val="007D6212"/>
    <w:rsid w:val="007D62B1"/>
    <w:rsid w:val="007D6319"/>
    <w:rsid w:val="007D68FB"/>
    <w:rsid w:val="007D6E35"/>
    <w:rsid w:val="007D71E7"/>
    <w:rsid w:val="007D76C1"/>
    <w:rsid w:val="007D78C9"/>
    <w:rsid w:val="007D7D03"/>
    <w:rsid w:val="007D7D43"/>
    <w:rsid w:val="007D7DBB"/>
    <w:rsid w:val="007E010B"/>
    <w:rsid w:val="007E1471"/>
    <w:rsid w:val="007E1534"/>
    <w:rsid w:val="007E20F5"/>
    <w:rsid w:val="007E271E"/>
    <w:rsid w:val="007E2992"/>
    <w:rsid w:val="007E3890"/>
    <w:rsid w:val="007E41E2"/>
    <w:rsid w:val="007E489C"/>
    <w:rsid w:val="007E4D5A"/>
    <w:rsid w:val="007E4F5C"/>
    <w:rsid w:val="007E4FA8"/>
    <w:rsid w:val="007E5466"/>
    <w:rsid w:val="007E5473"/>
    <w:rsid w:val="007E54F5"/>
    <w:rsid w:val="007E5BF4"/>
    <w:rsid w:val="007E5BF6"/>
    <w:rsid w:val="007E6F2E"/>
    <w:rsid w:val="007E7508"/>
    <w:rsid w:val="007E75F7"/>
    <w:rsid w:val="007F0427"/>
    <w:rsid w:val="007F08EA"/>
    <w:rsid w:val="007F131D"/>
    <w:rsid w:val="007F135B"/>
    <w:rsid w:val="007F1CD9"/>
    <w:rsid w:val="007F2332"/>
    <w:rsid w:val="007F2C93"/>
    <w:rsid w:val="007F36B9"/>
    <w:rsid w:val="007F38BF"/>
    <w:rsid w:val="007F399A"/>
    <w:rsid w:val="007F39A8"/>
    <w:rsid w:val="007F430F"/>
    <w:rsid w:val="007F43AC"/>
    <w:rsid w:val="007F44CB"/>
    <w:rsid w:val="007F4D4E"/>
    <w:rsid w:val="007F4EE7"/>
    <w:rsid w:val="007F50ED"/>
    <w:rsid w:val="007F75B0"/>
    <w:rsid w:val="007F774C"/>
    <w:rsid w:val="007F786B"/>
    <w:rsid w:val="00800293"/>
    <w:rsid w:val="0080113D"/>
    <w:rsid w:val="008011EA"/>
    <w:rsid w:val="00801D98"/>
    <w:rsid w:val="008021CC"/>
    <w:rsid w:val="00802810"/>
    <w:rsid w:val="00803723"/>
    <w:rsid w:val="00803C27"/>
    <w:rsid w:val="0080421C"/>
    <w:rsid w:val="008048D9"/>
    <w:rsid w:val="00804E2B"/>
    <w:rsid w:val="008050F4"/>
    <w:rsid w:val="00805439"/>
    <w:rsid w:val="008056F0"/>
    <w:rsid w:val="0080577E"/>
    <w:rsid w:val="008065EC"/>
    <w:rsid w:val="008066EA"/>
    <w:rsid w:val="00806AD4"/>
    <w:rsid w:val="00806C5D"/>
    <w:rsid w:val="00806F27"/>
    <w:rsid w:val="0080778C"/>
    <w:rsid w:val="00807A87"/>
    <w:rsid w:val="00807E63"/>
    <w:rsid w:val="008106C1"/>
    <w:rsid w:val="00810A58"/>
    <w:rsid w:val="0081104F"/>
    <w:rsid w:val="0081198D"/>
    <w:rsid w:val="00811D30"/>
    <w:rsid w:val="00812869"/>
    <w:rsid w:val="00812EBE"/>
    <w:rsid w:val="00813126"/>
    <w:rsid w:val="008133BD"/>
    <w:rsid w:val="00813AD0"/>
    <w:rsid w:val="00813B2B"/>
    <w:rsid w:val="00813B99"/>
    <w:rsid w:val="00814070"/>
    <w:rsid w:val="008142D1"/>
    <w:rsid w:val="00814676"/>
    <w:rsid w:val="00814B29"/>
    <w:rsid w:val="00814C51"/>
    <w:rsid w:val="008150E9"/>
    <w:rsid w:val="00815588"/>
    <w:rsid w:val="008155BF"/>
    <w:rsid w:val="008158AF"/>
    <w:rsid w:val="00815E96"/>
    <w:rsid w:val="00816D80"/>
    <w:rsid w:val="00817AF4"/>
    <w:rsid w:val="00817B8E"/>
    <w:rsid w:val="0082033A"/>
    <w:rsid w:val="0082072C"/>
    <w:rsid w:val="00820C6F"/>
    <w:rsid w:val="00820E08"/>
    <w:rsid w:val="00820FD2"/>
    <w:rsid w:val="008214CE"/>
    <w:rsid w:val="00821928"/>
    <w:rsid w:val="00821BA3"/>
    <w:rsid w:val="00822206"/>
    <w:rsid w:val="00822236"/>
    <w:rsid w:val="00822E76"/>
    <w:rsid w:val="00822F17"/>
    <w:rsid w:val="00822FE6"/>
    <w:rsid w:val="00823408"/>
    <w:rsid w:val="0082375B"/>
    <w:rsid w:val="00823CB8"/>
    <w:rsid w:val="0082401B"/>
    <w:rsid w:val="00824997"/>
    <w:rsid w:val="00825094"/>
    <w:rsid w:val="00825502"/>
    <w:rsid w:val="00825745"/>
    <w:rsid w:val="008259D8"/>
    <w:rsid w:val="0082637B"/>
    <w:rsid w:val="00826427"/>
    <w:rsid w:val="008266DF"/>
    <w:rsid w:val="00826A3C"/>
    <w:rsid w:val="00826AB3"/>
    <w:rsid w:val="008273A0"/>
    <w:rsid w:val="0082793E"/>
    <w:rsid w:val="00827BD1"/>
    <w:rsid w:val="00827C19"/>
    <w:rsid w:val="00827E1B"/>
    <w:rsid w:val="00830A04"/>
    <w:rsid w:val="00830AF6"/>
    <w:rsid w:val="00830CCB"/>
    <w:rsid w:val="00831049"/>
    <w:rsid w:val="00831060"/>
    <w:rsid w:val="0083123E"/>
    <w:rsid w:val="00832224"/>
    <w:rsid w:val="00833240"/>
    <w:rsid w:val="00833B5C"/>
    <w:rsid w:val="00833C03"/>
    <w:rsid w:val="00833E5D"/>
    <w:rsid w:val="00834077"/>
    <w:rsid w:val="008342F7"/>
    <w:rsid w:val="00834305"/>
    <w:rsid w:val="0083516F"/>
    <w:rsid w:val="0083527C"/>
    <w:rsid w:val="008352D2"/>
    <w:rsid w:val="00835A1E"/>
    <w:rsid w:val="00835DF6"/>
    <w:rsid w:val="008363D6"/>
    <w:rsid w:val="00836958"/>
    <w:rsid w:val="00836E41"/>
    <w:rsid w:val="00837066"/>
    <w:rsid w:val="00837319"/>
    <w:rsid w:val="00837569"/>
    <w:rsid w:val="00837A5E"/>
    <w:rsid w:val="008412BA"/>
    <w:rsid w:val="00841412"/>
    <w:rsid w:val="008417FE"/>
    <w:rsid w:val="00841AF9"/>
    <w:rsid w:val="00841BBF"/>
    <w:rsid w:val="00841E21"/>
    <w:rsid w:val="00841EF3"/>
    <w:rsid w:val="0084204A"/>
    <w:rsid w:val="00842413"/>
    <w:rsid w:val="00842618"/>
    <w:rsid w:val="0084283D"/>
    <w:rsid w:val="00842F44"/>
    <w:rsid w:val="00842F5A"/>
    <w:rsid w:val="00843422"/>
    <w:rsid w:val="00843429"/>
    <w:rsid w:val="00843A09"/>
    <w:rsid w:val="00844603"/>
    <w:rsid w:val="00844834"/>
    <w:rsid w:val="00844BA2"/>
    <w:rsid w:val="00844D0B"/>
    <w:rsid w:val="00844F73"/>
    <w:rsid w:val="00845AE6"/>
    <w:rsid w:val="008466AE"/>
    <w:rsid w:val="00846F54"/>
    <w:rsid w:val="00847190"/>
    <w:rsid w:val="008472C6"/>
    <w:rsid w:val="00847982"/>
    <w:rsid w:val="00847AD7"/>
    <w:rsid w:val="00850184"/>
    <w:rsid w:val="00850749"/>
    <w:rsid w:val="00850776"/>
    <w:rsid w:val="00850BD2"/>
    <w:rsid w:val="00851E85"/>
    <w:rsid w:val="00851EF6"/>
    <w:rsid w:val="00851FB7"/>
    <w:rsid w:val="008529B9"/>
    <w:rsid w:val="00852C4C"/>
    <w:rsid w:val="00852D32"/>
    <w:rsid w:val="00853253"/>
    <w:rsid w:val="00854280"/>
    <w:rsid w:val="00854403"/>
    <w:rsid w:val="00854504"/>
    <w:rsid w:val="008554FD"/>
    <w:rsid w:val="00855E03"/>
    <w:rsid w:val="00856356"/>
    <w:rsid w:val="008565AA"/>
    <w:rsid w:val="00856D86"/>
    <w:rsid w:val="00856F97"/>
    <w:rsid w:val="00857225"/>
    <w:rsid w:val="008575CC"/>
    <w:rsid w:val="00860709"/>
    <w:rsid w:val="00860940"/>
    <w:rsid w:val="00860A0E"/>
    <w:rsid w:val="00860AFB"/>
    <w:rsid w:val="008616D3"/>
    <w:rsid w:val="00861C81"/>
    <w:rsid w:val="00862384"/>
    <w:rsid w:val="00862663"/>
    <w:rsid w:val="00862696"/>
    <w:rsid w:val="00862931"/>
    <w:rsid w:val="00862A03"/>
    <w:rsid w:val="00862D40"/>
    <w:rsid w:val="008631A0"/>
    <w:rsid w:val="008638A5"/>
    <w:rsid w:val="00863B4E"/>
    <w:rsid w:val="0086445E"/>
    <w:rsid w:val="008644A2"/>
    <w:rsid w:val="008648D8"/>
    <w:rsid w:val="008649EC"/>
    <w:rsid w:val="00864FAA"/>
    <w:rsid w:val="00865197"/>
    <w:rsid w:val="008656D5"/>
    <w:rsid w:val="00865ADA"/>
    <w:rsid w:val="00865B97"/>
    <w:rsid w:val="008661A7"/>
    <w:rsid w:val="00866F45"/>
    <w:rsid w:val="008671B9"/>
    <w:rsid w:val="00867389"/>
    <w:rsid w:val="0087009C"/>
    <w:rsid w:val="0087030F"/>
    <w:rsid w:val="0087103F"/>
    <w:rsid w:val="008710F6"/>
    <w:rsid w:val="008712C8"/>
    <w:rsid w:val="00871390"/>
    <w:rsid w:val="00871A34"/>
    <w:rsid w:val="00871F4B"/>
    <w:rsid w:val="00872024"/>
    <w:rsid w:val="00872033"/>
    <w:rsid w:val="00872598"/>
    <w:rsid w:val="00872AF4"/>
    <w:rsid w:val="00872BE5"/>
    <w:rsid w:val="00873BF5"/>
    <w:rsid w:val="00874928"/>
    <w:rsid w:val="008749B2"/>
    <w:rsid w:val="00874A4C"/>
    <w:rsid w:val="00874A60"/>
    <w:rsid w:val="00874FEC"/>
    <w:rsid w:val="00875355"/>
    <w:rsid w:val="0087542A"/>
    <w:rsid w:val="0087563E"/>
    <w:rsid w:val="00875885"/>
    <w:rsid w:val="0087594B"/>
    <w:rsid w:val="00875AB0"/>
    <w:rsid w:val="00876156"/>
    <w:rsid w:val="008769BB"/>
    <w:rsid w:val="0087714A"/>
    <w:rsid w:val="00877588"/>
    <w:rsid w:val="0088003F"/>
    <w:rsid w:val="0088023E"/>
    <w:rsid w:val="00880419"/>
    <w:rsid w:val="0088044C"/>
    <w:rsid w:val="00880DC4"/>
    <w:rsid w:val="00881A9F"/>
    <w:rsid w:val="00881EA7"/>
    <w:rsid w:val="00882165"/>
    <w:rsid w:val="00882585"/>
    <w:rsid w:val="00882D8C"/>
    <w:rsid w:val="00883494"/>
    <w:rsid w:val="0088356F"/>
    <w:rsid w:val="00883775"/>
    <w:rsid w:val="00883FCD"/>
    <w:rsid w:val="008841AB"/>
    <w:rsid w:val="00884413"/>
    <w:rsid w:val="00884692"/>
    <w:rsid w:val="00884CD6"/>
    <w:rsid w:val="00884F30"/>
    <w:rsid w:val="00885941"/>
    <w:rsid w:val="00885954"/>
    <w:rsid w:val="00885AC6"/>
    <w:rsid w:val="00885E41"/>
    <w:rsid w:val="008863E2"/>
    <w:rsid w:val="00886585"/>
    <w:rsid w:val="008866D0"/>
    <w:rsid w:val="00886712"/>
    <w:rsid w:val="00886D99"/>
    <w:rsid w:val="00886FCD"/>
    <w:rsid w:val="008871C7"/>
    <w:rsid w:val="008879F9"/>
    <w:rsid w:val="00887C8C"/>
    <w:rsid w:val="00887D3D"/>
    <w:rsid w:val="00887DB8"/>
    <w:rsid w:val="00887FAE"/>
    <w:rsid w:val="00890526"/>
    <w:rsid w:val="00890A02"/>
    <w:rsid w:val="00890A72"/>
    <w:rsid w:val="00890AFD"/>
    <w:rsid w:val="008910D8"/>
    <w:rsid w:val="0089119A"/>
    <w:rsid w:val="00891650"/>
    <w:rsid w:val="00892493"/>
    <w:rsid w:val="00892666"/>
    <w:rsid w:val="0089281B"/>
    <w:rsid w:val="00892958"/>
    <w:rsid w:val="00893801"/>
    <w:rsid w:val="00894043"/>
    <w:rsid w:val="00895913"/>
    <w:rsid w:val="00896139"/>
    <w:rsid w:val="0089647D"/>
    <w:rsid w:val="00896913"/>
    <w:rsid w:val="0089758E"/>
    <w:rsid w:val="00897A1A"/>
    <w:rsid w:val="00897ADE"/>
    <w:rsid w:val="00897D63"/>
    <w:rsid w:val="008A0377"/>
    <w:rsid w:val="008A07FF"/>
    <w:rsid w:val="008A10A4"/>
    <w:rsid w:val="008A10AA"/>
    <w:rsid w:val="008A1216"/>
    <w:rsid w:val="008A1645"/>
    <w:rsid w:val="008A1692"/>
    <w:rsid w:val="008A19CF"/>
    <w:rsid w:val="008A1F1C"/>
    <w:rsid w:val="008A1FD1"/>
    <w:rsid w:val="008A2014"/>
    <w:rsid w:val="008A22EB"/>
    <w:rsid w:val="008A2B41"/>
    <w:rsid w:val="008A2EC4"/>
    <w:rsid w:val="008A3E2B"/>
    <w:rsid w:val="008A4727"/>
    <w:rsid w:val="008A4AD1"/>
    <w:rsid w:val="008A4AE3"/>
    <w:rsid w:val="008A4B1E"/>
    <w:rsid w:val="008A55A6"/>
    <w:rsid w:val="008A5649"/>
    <w:rsid w:val="008A57A4"/>
    <w:rsid w:val="008A580E"/>
    <w:rsid w:val="008A5BD8"/>
    <w:rsid w:val="008A6089"/>
    <w:rsid w:val="008A626E"/>
    <w:rsid w:val="008A634E"/>
    <w:rsid w:val="008A63F4"/>
    <w:rsid w:val="008A6A17"/>
    <w:rsid w:val="008A6F1B"/>
    <w:rsid w:val="008A77BE"/>
    <w:rsid w:val="008B0C27"/>
    <w:rsid w:val="008B0D8A"/>
    <w:rsid w:val="008B0DB3"/>
    <w:rsid w:val="008B1501"/>
    <w:rsid w:val="008B1539"/>
    <w:rsid w:val="008B1714"/>
    <w:rsid w:val="008B1CA3"/>
    <w:rsid w:val="008B2C73"/>
    <w:rsid w:val="008B31C8"/>
    <w:rsid w:val="008B380C"/>
    <w:rsid w:val="008B3FCE"/>
    <w:rsid w:val="008B4097"/>
    <w:rsid w:val="008B413F"/>
    <w:rsid w:val="008B4404"/>
    <w:rsid w:val="008B46A1"/>
    <w:rsid w:val="008B61F8"/>
    <w:rsid w:val="008B65E2"/>
    <w:rsid w:val="008B65E3"/>
    <w:rsid w:val="008B672C"/>
    <w:rsid w:val="008B6B06"/>
    <w:rsid w:val="008B71C2"/>
    <w:rsid w:val="008B73FF"/>
    <w:rsid w:val="008B774B"/>
    <w:rsid w:val="008B7A56"/>
    <w:rsid w:val="008C0329"/>
    <w:rsid w:val="008C0756"/>
    <w:rsid w:val="008C081E"/>
    <w:rsid w:val="008C08E4"/>
    <w:rsid w:val="008C11F7"/>
    <w:rsid w:val="008C12A4"/>
    <w:rsid w:val="008C17EF"/>
    <w:rsid w:val="008C1E58"/>
    <w:rsid w:val="008C1EAA"/>
    <w:rsid w:val="008C28E3"/>
    <w:rsid w:val="008C2946"/>
    <w:rsid w:val="008C2F87"/>
    <w:rsid w:val="008C36AE"/>
    <w:rsid w:val="008C3800"/>
    <w:rsid w:val="008C395B"/>
    <w:rsid w:val="008C3998"/>
    <w:rsid w:val="008C39B1"/>
    <w:rsid w:val="008C3E9A"/>
    <w:rsid w:val="008C43EA"/>
    <w:rsid w:val="008C46FD"/>
    <w:rsid w:val="008C4793"/>
    <w:rsid w:val="008C4AB8"/>
    <w:rsid w:val="008C4D02"/>
    <w:rsid w:val="008C4E2A"/>
    <w:rsid w:val="008C5A72"/>
    <w:rsid w:val="008C5C20"/>
    <w:rsid w:val="008C6805"/>
    <w:rsid w:val="008C6ED1"/>
    <w:rsid w:val="008C6FDC"/>
    <w:rsid w:val="008C7420"/>
    <w:rsid w:val="008C7425"/>
    <w:rsid w:val="008C777C"/>
    <w:rsid w:val="008C7826"/>
    <w:rsid w:val="008C79DB"/>
    <w:rsid w:val="008C7B40"/>
    <w:rsid w:val="008C7D85"/>
    <w:rsid w:val="008C7EE9"/>
    <w:rsid w:val="008D0150"/>
    <w:rsid w:val="008D0194"/>
    <w:rsid w:val="008D058C"/>
    <w:rsid w:val="008D0F99"/>
    <w:rsid w:val="008D108D"/>
    <w:rsid w:val="008D11B2"/>
    <w:rsid w:val="008D19C2"/>
    <w:rsid w:val="008D2846"/>
    <w:rsid w:val="008D2A5B"/>
    <w:rsid w:val="008D2C36"/>
    <w:rsid w:val="008D35F5"/>
    <w:rsid w:val="008D3D77"/>
    <w:rsid w:val="008D3FB7"/>
    <w:rsid w:val="008D4123"/>
    <w:rsid w:val="008D4414"/>
    <w:rsid w:val="008D5714"/>
    <w:rsid w:val="008D59DF"/>
    <w:rsid w:val="008D5EE5"/>
    <w:rsid w:val="008D6046"/>
    <w:rsid w:val="008D6145"/>
    <w:rsid w:val="008D6277"/>
    <w:rsid w:val="008D6507"/>
    <w:rsid w:val="008D6C82"/>
    <w:rsid w:val="008D6E80"/>
    <w:rsid w:val="008D76DB"/>
    <w:rsid w:val="008D784C"/>
    <w:rsid w:val="008D7966"/>
    <w:rsid w:val="008D7B5E"/>
    <w:rsid w:val="008E03B1"/>
    <w:rsid w:val="008E09E1"/>
    <w:rsid w:val="008E1743"/>
    <w:rsid w:val="008E1946"/>
    <w:rsid w:val="008E1AB0"/>
    <w:rsid w:val="008E2B1C"/>
    <w:rsid w:val="008E2F55"/>
    <w:rsid w:val="008E379B"/>
    <w:rsid w:val="008E3990"/>
    <w:rsid w:val="008E40F8"/>
    <w:rsid w:val="008E429D"/>
    <w:rsid w:val="008E42E4"/>
    <w:rsid w:val="008E4955"/>
    <w:rsid w:val="008E4964"/>
    <w:rsid w:val="008E4B23"/>
    <w:rsid w:val="008E4C33"/>
    <w:rsid w:val="008E50BB"/>
    <w:rsid w:val="008E5247"/>
    <w:rsid w:val="008E54BA"/>
    <w:rsid w:val="008E5989"/>
    <w:rsid w:val="008E5FD0"/>
    <w:rsid w:val="008E63D0"/>
    <w:rsid w:val="008E6972"/>
    <w:rsid w:val="008E6A99"/>
    <w:rsid w:val="008E6E2C"/>
    <w:rsid w:val="008E7A30"/>
    <w:rsid w:val="008E7A69"/>
    <w:rsid w:val="008E7B2A"/>
    <w:rsid w:val="008E7B9B"/>
    <w:rsid w:val="008E7FA1"/>
    <w:rsid w:val="008F0122"/>
    <w:rsid w:val="008F0845"/>
    <w:rsid w:val="008F0C84"/>
    <w:rsid w:val="008F18E1"/>
    <w:rsid w:val="008F2013"/>
    <w:rsid w:val="008F241B"/>
    <w:rsid w:val="008F262E"/>
    <w:rsid w:val="008F2691"/>
    <w:rsid w:val="008F2CE3"/>
    <w:rsid w:val="008F32CE"/>
    <w:rsid w:val="008F3B81"/>
    <w:rsid w:val="008F3CAE"/>
    <w:rsid w:val="008F44A2"/>
    <w:rsid w:val="008F4748"/>
    <w:rsid w:val="008F4A22"/>
    <w:rsid w:val="008F4B76"/>
    <w:rsid w:val="008F4CB5"/>
    <w:rsid w:val="008F4E2B"/>
    <w:rsid w:val="008F5673"/>
    <w:rsid w:val="008F56B5"/>
    <w:rsid w:val="008F5893"/>
    <w:rsid w:val="008F6377"/>
    <w:rsid w:val="008F63A0"/>
    <w:rsid w:val="008F64E3"/>
    <w:rsid w:val="008F66EB"/>
    <w:rsid w:val="008F68FE"/>
    <w:rsid w:val="008F6F3F"/>
    <w:rsid w:val="008F6F7F"/>
    <w:rsid w:val="008F7057"/>
    <w:rsid w:val="008F71CD"/>
    <w:rsid w:val="008F7391"/>
    <w:rsid w:val="008F765D"/>
    <w:rsid w:val="008F7B08"/>
    <w:rsid w:val="008F7FE1"/>
    <w:rsid w:val="00900611"/>
    <w:rsid w:val="0090068D"/>
    <w:rsid w:val="009009DE"/>
    <w:rsid w:val="00900A2D"/>
    <w:rsid w:val="00900A58"/>
    <w:rsid w:val="00900C97"/>
    <w:rsid w:val="00900FAD"/>
    <w:rsid w:val="00901191"/>
    <w:rsid w:val="009015D0"/>
    <w:rsid w:val="00901EAD"/>
    <w:rsid w:val="00902421"/>
    <w:rsid w:val="009027ED"/>
    <w:rsid w:val="009029B7"/>
    <w:rsid w:val="00902C55"/>
    <w:rsid w:val="00903519"/>
    <w:rsid w:val="0090356E"/>
    <w:rsid w:val="00903641"/>
    <w:rsid w:val="0090391C"/>
    <w:rsid w:val="00903EFB"/>
    <w:rsid w:val="0090417A"/>
    <w:rsid w:val="0090434E"/>
    <w:rsid w:val="00904551"/>
    <w:rsid w:val="009047B9"/>
    <w:rsid w:val="00904E5A"/>
    <w:rsid w:val="00904F26"/>
    <w:rsid w:val="009050CB"/>
    <w:rsid w:val="009057DE"/>
    <w:rsid w:val="00906434"/>
    <w:rsid w:val="00906808"/>
    <w:rsid w:val="00906BD8"/>
    <w:rsid w:val="00906F38"/>
    <w:rsid w:val="009070EF"/>
    <w:rsid w:val="009074A3"/>
    <w:rsid w:val="009074AC"/>
    <w:rsid w:val="0091032F"/>
    <w:rsid w:val="00910BB8"/>
    <w:rsid w:val="00910FF7"/>
    <w:rsid w:val="009115E7"/>
    <w:rsid w:val="009122E6"/>
    <w:rsid w:val="009123C5"/>
    <w:rsid w:val="0091240D"/>
    <w:rsid w:val="00912A5B"/>
    <w:rsid w:val="00912BA3"/>
    <w:rsid w:val="00912E07"/>
    <w:rsid w:val="009130B3"/>
    <w:rsid w:val="009138C8"/>
    <w:rsid w:val="00913CD4"/>
    <w:rsid w:val="00913F14"/>
    <w:rsid w:val="0091436F"/>
    <w:rsid w:val="00914456"/>
    <w:rsid w:val="009144A0"/>
    <w:rsid w:val="0091456D"/>
    <w:rsid w:val="00914ADE"/>
    <w:rsid w:val="00915529"/>
    <w:rsid w:val="00915A18"/>
    <w:rsid w:val="00915E8A"/>
    <w:rsid w:val="00916163"/>
    <w:rsid w:val="009167F1"/>
    <w:rsid w:val="009173A2"/>
    <w:rsid w:val="00917649"/>
    <w:rsid w:val="00917B50"/>
    <w:rsid w:val="00917DA0"/>
    <w:rsid w:val="00917E14"/>
    <w:rsid w:val="009205AE"/>
    <w:rsid w:val="00920618"/>
    <w:rsid w:val="009208E4"/>
    <w:rsid w:val="00920D24"/>
    <w:rsid w:val="00920FCE"/>
    <w:rsid w:val="00921342"/>
    <w:rsid w:val="0092183E"/>
    <w:rsid w:val="00921D69"/>
    <w:rsid w:val="00921E07"/>
    <w:rsid w:val="00921E6D"/>
    <w:rsid w:val="009223A9"/>
    <w:rsid w:val="00923373"/>
    <w:rsid w:val="00923509"/>
    <w:rsid w:val="0092390F"/>
    <w:rsid w:val="00923BD2"/>
    <w:rsid w:val="00923E6B"/>
    <w:rsid w:val="0092405E"/>
    <w:rsid w:val="00924640"/>
    <w:rsid w:val="00924BE9"/>
    <w:rsid w:val="00925209"/>
    <w:rsid w:val="009252E0"/>
    <w:rsid w:val="0092597D"/>
    <w:rsid w:val="00925FCA"/>
    <w:rsid w:val="00926193"/>
    <w:rsid w:val="0092643C"/>
    <w:rsid w:val="00926498"/>
    <w:rsid w:val="00926819"/>
    <w:rsid w:val="00926C63"/>
    <w:rsid w:val="0092719E"/>
    <w:rsid w:val="00927286"/>
    <w:rsid w:val="0092732B"/>
    <w:rsid w:val="0092779F"/>
    <w:rsid w:val="00927A86"/>
    <w:rsid w:val="00927B86"/>
    <w:rsid w:val="00930607"/>
    <w:rsid w:val="00930ED3"/>
    <w:rsid w:val="00930F91"/>
    <w:rsid w:val="00931D6A"/>
    <w:rsid w:val="009320D2"/>
    <w:rsid w:val="009326E4"/>
    <w:rsid w:val="0093288D"/>
    <w:rsid w:val="009329A3"/>
    <w:rsid w:val="00932B6F"/>
    <w:rsid w:val="00932FC9"/>
    <w:rsid w:val="009331DA"/>
    <w:rsid w:val="0093354A"/>
    <w:rsid w:val="00933AC7"/>
    <w:rsid w:val="009340EC"/>
    <w:rsid w:val="00934424"/>
    <w:rsid w:val="00934BAC"/>
    <w:rsid w:val="00934DD5"/>
    <w:rsid w:val="0093511A"/>
    <w:rsid w:val="009362C7"/>
    <w:rsid w:val="00936A3F"/>
    <w:rsid w:val="00937485"/>
    <w:rsid w:val="00937C32"/>
    <w:rsid w:val="00937CD4"/>
    <w:rsid w:val="0094023B"/>
    <w:rsid w:val="00940698"/>
    <w:rsid w:val="00940939"/>
    <w:rsid w:val="00940D71"/>
    <w:rsid w:val="00940ED6"/>
    <w:rsid w:val="009411FD"/>
    <w:rsid w:val="009423AE"/>
    <w:rsid w:val="00943574"/>
    <w:rsid w:val="009438AF"/>
    <w:rsid w:val="009438E0"/>
    <w:rsid w:val="009443C3"/>
    <w:rsid w:val="0094473E"/>
    <w:rsid w:val="00944CAD"/>
    <w:rsid w:val="00944F79"/>
    <w:rsid w:val="00945FDB"/>
    <w:rsid w:val="00946CA3"/>
    <w:rsid w:val="00947015"/>
    <w:rsid w:val="00947E86"/>
    <w:rsid w:val="009502E0"/>
    <w:rsid w:val="00950442"/>
    <w:rsid w:val="00950A4A"/>
    <w:rsid w:val="00950CE1"/>
    <w:rsid w:val="009516BC"/>
    <w:rsid w:val="00951DC7"/>
    <w:rsid w:val="00951E8F"/>
    <w:rsid w:val="00952347"/>
    <w:rsid w:val="0095241E"/>
    <w:rsid w:val="00953A68"/>
    <w:rsid w:val="00953E69"/>
    <w:rsid w:val="00954341"/>
    <w:rsid w:val="00954E86"/>
    <w:rsid w:val="009552CF"/>
    <w:rsid w:val="009567B9"/>
    <w:rsid w:val="00957228"/>
    <w:rsid w:val="009579A5"/>
    <w:rsid w:val="00960803"/>
    <w:rsid w:val="009609C9"/>
    <w:rsid w:val="00960C96"/>
    <w:rsid w:val="009615F3"/>
    <w:rsid w:val="00961D1D"/>
    <w:rsid w:val="009620AC"/>
    <w:rsid w:val="0096321C"/>
    <w:rsid w:val="00963AAA"/>
    <w:rsid w:val="00963B01"/>
    <w:rsid w:val="00963DC8"/>
    <w:rsid w:val="00963E44"/>
    <w:rsid w:val="00964A43"/>
    <w:rsid w:val="00964F7D"/>
    <w:rsid w:val="00965023"/>
    <w:rsid w:val="009651A9"/>
    <w:rsid w:val="00965A0A"/>
    <w:rsid w:val="009661D5"/>
    <w:rsid w:val="00966397"/>
    <w:rsid w:val="00966819"/>
    <w:rsid w:val="00966830"/>
    <w:rsid w:val="00966D20"/>
    <w:rsid w:val="00966FCB"/>
    <w:rsid w:val="009671F5"/>
    <w:rsid w:val="0096746F"/>
    <w:rsid w:val="009678CE"/>
    <w:rsid w:val="00967E0C"/>
    <w:rsid w:val="00970773"/>
    <w:rsid w:val="00970A01"/>
    <w:rsid w:val="00971765"/>
    <w:rsid w:val="009717BD"/>
    <w:rsid w:val="00971F84"/>
    <w:rsid w:val="00971FA3"/>
    <w:rsid w:val="0097203E"/>
    <w:rsid w:val="0097207E"/>
    <w:rsid w:val="00972445"/>
    <w:rsid w:val="009726AF"/>
    <w:rsid w:val="009731C8"/>
    <w:rsid w:val="00973DF8"/>
    <w:rsid w:val="00973F50"/>
    <w:rsid w:val="00974763"/>
    <w:rsid w:val="0097514B"/>
    <w:rsid w:val="00975417"/>
    <w:rsid w:val="00975577"/>
    <w:rsid w:val="00975B34"/>
    <w:rsid w:val="00975C23"/>
    <w:rsid w:val="00976254"/>
    <w:rsid w:val="00976308"/>
    <w:rsid w:val="009767B3"/>
    <w:rsid w:val="0097720A"/>
    <w:rsid w:val="00980079"/>
    <w:rsid w:val="0098028A"/>
    <w:rsid w:val="00980582"/>
    <w:rsid w:val="00980774"/>
    <w:rsid w:val="00980E23"/>
    <w:rsid w:val="009811FA"/>
    <w:rsid w:val="00981EF3"/>
    <w:rsid w:val="00982ACF"/>
    <w:rsid w:val="00982BB5"/>
    <w:rsid w:val="00982E51"/>
    <w:rsid w:val="00982E69"/>
    <w:rsid w:val="0098425C"/>
    <w:rsid w:val="009843FB"/>
    <w:rsid w:val="00984A17"/>
    <w:rsid w:val="00984F93"/>
    <w:rsid w:val="0098531F"/>
    <w:rsid w:val="00985DF2"/>
    <w:rsid w:val="00985E93"/>
    <w:rsid w:val="00985F5A"/>
    <w:rsid w:val="00986039"/>
    <w:rsid w:val="009869B9"/>
    <w:rsid w:val="00986AA4"/>
    <w:rsid w:val="009877BB"/>
    <w:rsid w:val="00987B50"/>
    <w:rsid w:val="00987DF3"/>
    <w:rsid w:val="00987E67"/>
    <w:rsid w:val="00987F81"/>
    <w:rsid w:val="00990496"/>
    <w:rsid w:val="00991507"/>
    <w:rsid w:val="00991532"/>
    <w:rsid w:val="0099160F"/>
    <w:rsid w:val="00991634"/>
    <w:rsid w:val="00991805"/>
    <w:rsid w:val="00991A64"/>
    <w:rsid w:val="00992533"/>
    <w:rsid w:val="00992D59"/>
    <w:rsid w:val="00993603"/>
    <w:rsid w:val="0099380C"/>
    <w:rsid w:val="009940D1"/>
    <w:rsid w:val="009940D3"/>
    <w:rsid w:val="009942A6"/>
    <w:rsid w:val="0099495D"/>
    <w:rsid w:val="00994C79"/>
    <w:rsid w:val="00995FA8"/>
    <w:rsid w:val="009968C4"/>
    <w:rsid w:val="00996CA6"/>
    <w:rsid w:val="00996CB3"/>
    <w:rsid w:val="00996F6C"/>
    <w:rsid w:val="00997366"/>
    <w:rsid w:val="009975BB"/>
    <w:rsid w:val="00997952"/>
    <w:rsid w:val="009A01F5"/>
    <w:rsid w:val="009A0520"/>
    <w:rsid w:val="009A0635"/>
    <w:rsid w:val="009A0812"/>
    <w:rsid w:val="009A0829"/>
    <w:rsid w:val="009A1293"/>
    <w:rsid w:val="009A159B"/>
    <w:rsid w:val="009A17E0"/>
    <w:rsid w:val="009A1879"/>
    <w:rsid w:val="009A1ED7"/>
    <w:rsid w:val="009A2503"/>
    <w:rsid w:val="009A2A07"/>
    <w:rsid w:val="009A344F"/>
    <w:rsid w:val="009A34DF"/>
    <w:rsid w:val="009A34F4"/>
    <w:rsid w:val="009A3C26"/>
    <w:rsid w:val="009A3DC4"/>
    <w:rsid w:val="009A465A"/>
    <w:rsid w:val="009A46EE"/>
    <w:rsid w:val="009A479B"/>
    <w:rsid w:val="009A54CE"/>
    <w:rsid w:val="009A656F"/>
    <w:rsid w:val="009A7668"/>
    <w:rsid w:val="009A7750"/>
    <w:rsid w:val="009A786C"/>
    <w:rsid w:val="009A7C82"/>
    <w:rsid w:val="009B020C"/>
    <w:rsid w:val="009B0B48"/>
    <w:rsid w:val="009B12E5"/>
    <w:rsid w:val="009B1356"/>
    <w:rsid w:val="009B15AA"/>
    <w:rsid w:val="009B175D"/>
    <w:rsid w:val="009B25AD"/>
    <w:rsid w:val="009B30FE"/>
    <w:rsid w:val="009B40FB"/>
    <w:rsid w:val="009B416E"/>
    <w:rsid w:val="009B493D"/>
    <w:rsid w:val="009B4A51"/>
    <w:rsid w:val="009B4E27"/>
    <w:rsid w:val="009B51DC"/>
    <w:rsid w:val="009B572A"/>
    <w:rsid w:val="009B5A64"/>
    <w:rsid w:val="009B5E1C"/>
    <w:rsid w:val="009B5EF6"/>
    <w:rsid w:val="009B5F16"/>
    <w:rsid w:val="009B60E8"/>
    <w:rsid w:val="009B6271"/>
    <w:rsid w:val="009B6E7B"/>
    <w:rsid w:val="009B7239"/>
    <w:rsid w:val="009B74F5"/>
    <w:rsid w:val="009B7659"/>
    <w:rsid w:val="009B7BCE"/>
    <w:rsid w:val="009B7E21"/>
    <w:rsid w:val="009B7E48"/>
    <w:rsid w:val="009C0349"/>
    <w:rsid w:val="009C03AD"/>
    <w:rsid w:val="009C0488"/>
    <w:rsid w:val="009C0497"/>
    <w:rsid w:val="009C0C8B"/>
    <w:rsid w:val="009C0CEB"/>
    <w:rsid w:val="009C0F64"/>
    <w:rsid w:val="009C11E5"/>
    <w:rsid w:val="009C15D9"/>
    <w:rsid w:val="009C1931"/>
    <w:rsid w:val="009C1A99"/>
    <w:rsid w:val="009C1D41"/>
    <w:rsid w:val="009C1F74"/>
    <w:rsid w:val="009C205E"/>
    <w:rsid w:val="009C2085"/>
    <w:rsid w:val="009C21FC"/>
    <w:rsid w:val="009C2820"/>
    <w:rsid w:val="009C2885"/>
    <w:rsid w:val="009C2DE9"/>
    <w:rsid w:val="009C3538"/>
    <w:rsid w:val="009C37F5"/>
    <w:rsid w:val="009C3D89"/>
    <w:rsid w:val="009C3DC9"/>
    <w:rsid w:val="009C4170"/>
    <w:rsid w:val="009C4277"/>
    <w:rsid w:val="009C439E"/>
    <w:rsid w:val="009C458A"/>
    <w:rsid w:val="009C48EF"/>
    <w:rsid w:val="009C4AAD"/>
    <w:rsid w:val="009C4C69"/>
    <w:rsid w:val="009C54DE"/>
    <w:rsid w:val="009C571C"/>
    <w:rsid w:val="009C5D1F"/>
    <w:rsid w:val="009C64D7"/>
    <w:rsid w:val="009C6748"/>
    <w:rsid w:val="009C6DC6"/>
    <w:rsid w:val="009C7370"/>
    <w:rsid w:val="009C7932"/>
    <w:rsid w:val="009C7B15"/>
    <w:rsid w:val="009C7DB5"/>
    <w:rsid w:val="009C7E55"/>
    <w:rsid w:val="009D009F"/>
    <w:rsid w:val="009D0E98"/>
    <w:rsid w:val="009D162B"/>
    <w:rsid w:val="009D1B54"/>
    <w:rsid w:val="009D206B"/>
    <w:rsid w:val="009D21DE"/>
    <w:rsid w:val="009D22E7"/>
    <w:rsid w:val="009D243D"/>
    <w:rsid w:val="009D24F0"/>
    <w:rsid w:val="009D2538"/>
    <w:rsid w:val="009D2823"/>
    <w:rsid w:val="009D3130"/>
    <w:rsid w:val="009D3649"/>
    <w:rsid w:val="009D3A52"/>
    <w:rsid w:val="009D44A1"/>
    <w:rsid w:val="009D48E1"/>
    <w:rsid w:val="009D550D"/>
    <w:rsid w:val="009D5C0C"/>
    <w:rsid w:val="009D5F36"/>
    <w:rsid w:val="009D7A32"/>
    <w:rsid w:val="009E01A8"/>
    <w:rsid w:val="009E049A"/>
    <w:rsid w:val="009E0A03"/>
    <w:rsid w:val="009E1831"/>
    <w:rsid w:val="009E188C"/>
    <w:rsid w:val="009E2386"/>
    <w:rsid w:val="009E2496"/>
    <w:rsid w:val="009E280B"/>
    <w:rsid w:val="009E2915"/>
    <w:rsid w:val="009E2F86"/>
    <w:rsid w:val="009E329F"/>
    <w:rsid w:val="009E3B1C"/>
    <w:rsid w:val="009E3DB8"/>
    <w:rsid w:val="009E3E68"/>
    <w:rsid w:val="009E4342"/>
    <w:rsid w:val="009E43C7"/>
    <w:rsid w:val="009E4484"/>
    <w:rsid w:val="009E5575"/>
    <w:rsid w:val="009E586F"/>
    <w:rsid w:val="009E622C"/>
    <w:rsid w:val="009E63FA"/>
    <w:rsid w:val="009E6436"/>
    <w:rsid w:val="009E6698"/>
    <w:rsid w:val="009E6AA2"/>
    <w:rsid w:val="009E6B75"/>
    <w:rsid w:val="009E7402"/>
    <w:rsid w:val="009E746C"/>
    <w:rsid w:val="009E7A2C"/>
    <w:rsid w:val="009E7CEA"/>
    <w:rsid w:val="009F00BF"/>
    <w:rsid w:val="009F026C"/>
    <w:rsid w:val="009F02BD"/>
    <w:rsid w:val="009F042D"/>
    <w:rsid w:val="009F0AB5"/>
    <w:rsid w:val="009F0F85"/>
    <w:rsid w:val="009F11F3"/>
    <w:rsid w:val="009F1484"/>
    <w:rsid w:val="009F1520"/>
    <w:rsid w:val="009F165B"/>
    <w:rsid w:val="009F1F63"/>
    <w:rsid w:val="009F23F8"/>
    <w:rsid w:val="009F2838"/>
    <w:rsid w:val="009F3199"/>
    <w:rsid w:val="009F3253"/>
    <w:rsid w:val="009F3639"/>
    <w:rsid w:val="009F3CE0"/>
    <w:rsid w:val="009F417E"/>
    <w:rsid w:val="009F437E"/>
    <w:rsid w:val="009F57FC"/>
    <w:rsid w:val="009F5B63"/>
    <w:rsid w:val="009F5C91"/>
    <w:rsid w:val="009F5E1E"/>
    <w:rsid w:val="009F6116"/>
    <w:rsid w:val="009F6717"/>
    <w:rsid w:val="009F6AED"/>
    <w:rsid w:val="009F6BDE"/>
    <w:rsid w:val="009F70B6"/>
    <w:rsid w:val="009F72EF"/>
    <w:rsid w:val="009F779D"/>
    <w:rsid w:val="00A00099"/>
    <w:rsid w:val="00A00155"/>
    <w:rsid w:val="00A0055C"/>
    <w:rsid w:val="00A012B0"/>
    <w:rsid w:val="00A01F25"/>
    <w:rsid w:val="00A01FE4"/>
    <w:rsid w:val="00A02042"/>
    <w:rsid w:val="00A021A9"/>
    <w:rsid w:val="00A027BD"/>
    <w:rsid w:val="00A029DE"/>
    <w:rsid w:val="00A02C2C"/>
    <w:rsid w:val="00A0316B"/>
    <w:rsid w:val="00A0318D"/>
    <w:rsid w:val="00A0320E"/>
    <w:rsid w:val="00A032E2"/>
    <w:rsid w:val="00A03485"/>
    <w:rsid w:val="00A039AA"/>
    <w:rsid w:val="00A03A0B"/>
    <w:rsid w:val="00A03C7E"/>
    <w:rsid w:val="00A03E09"/>
    <w:rsid w:val="00A03E0F"/>
    <w:rsid w:val="00A03E1A"/>
    <w:rsid w:val="00A048A5"/>
    <w:rsid w:val="00A0550D"/>
    <w:rsid w:val="00A05BBF"/>
    <w:rsid w:val="00A05C24"/>
    <w:rsid w:val="00A05E14"/>
    <w:rsid w:val="00A068AB"/>
    <w:rsid w:val="00A06E39"/>
    <w:rsid w:val="00A07453"/>
    <w:rsid w:val="00A07B78"/>
    <w:rsid w:val="00A10409"/>
    <w:rsid w:val="00A108F5"/>
    <w:rsid w:val="00A10976"/>
    <w:rsid w:val="00A109AF"/>
    <w:rsid w:val="00A10A76"/>
    <w:rsid w:val="00A10BD7"/>
    <w:rsid w:val="00A11A81"/>
    <w:rsid w:val="00A11B5D"/>
    <w:rsid w:val="00A11BC6"/>
    <w:rsid w:val="00A11C07"/>
    <w:rsid w:val="00A11F3F"/>
    <w:rsid w:val="00A121A7"/>
    <w:rsid w:val="00A131E6"/>
    <w:rsid w:val="00A13219"/>
    <w:rsid w:val="00A13D00"/>
    <w:rsid w:val="00A13E8D"/>
    <w:rsid w:val="00A14F20"/>
    <w:rsid w:val="00A15152"/>
    <w:rsid w:val="00A15FBB"/>
    <w:rsid w:val="00A160B3"/>
    <w:rsid w:val="00A16692"/>
    <w:rsid w:val="00A16CC2"/>
    <w:rsid w:val="00A174E0"/>
    <w:rsid w:val="00A178F2"/>
    <w:rsid w:val="00A17BFB"/>
    <w:rsid w:val="00A17CB4"/>
    <w:rsid w:val="00A17D12"/>
    <w:rsid w:val="00A2025C"/>
    <w:rsid w:val="00A202DC"/>
    <w:rsid w:val="00A20E39"/>
    <w:rsid w:val="00A20F2B"/>
    <w:rsid w:val="00A20FDB"/>
    <w:rsid w:val="00A213C6"/>
    <w:rsid w:val="00A21B72"/>
    <w:rsid w:val="00A21DC9"/>
    <w:rsid w:val="00A22471"/>
    <w:rsid w:val="00A22619"/>
    <w:rsid w:val="00A22653"/>
    <w:rsid w:val="00A22A75"/>
    <w:rsid w:val="00A22EB1"/>
    <w:rsid w:val="00A2304D"/>
    <w:rsid w:val="00A23181"/>
    <w:rsid w:val="00A23916"/>
    <w:rsid w:val="00A23B37"/>
    <w:rsid w:val="00A23E9B"/>
    <w:rsid w:val="00A2423C"/>
    <w:rsid w:val="00A24F9A"/>
    <w:rsid w:val="00A251F3"/>
    <w:rsid w:val="00A2522A"/>
    <w:rsid w:val="00A25D3D"/>
    <w:rsid w:val="00A25D7F"/>
    <w:rsid w:val="00A26267"/>
    <w:rsid w:val="00A262EF"/>
    <w:rsid w:val="00A2791B"/>
    <w:rsid w:val="00A27CE8"/>
    <w:rsid w:val="00A30144"/>
    <w:rsid w:val="00A304AD"/>
    <w:rsid w:val="00A3090A"/>
    <w:rsid w:val="00A30A76"/>
    <w:rsid w:val="00A31254"/>
    <w:rsid w:val="00A31508"/>
    <w:rsid w:val="00A31978"/>
    <w:rsid w:val="00A319C2"/>
    <w:rsid w:val="00A32340"/>
    <w:rsid w:val="00A32B4E"/>
    <w:rsid w:val="00A32C27"/>
    <w:rsid w:val="00A32C2F"/>
    <w:rsid w:val="00A32CBC"/>
    <w:rsid w:val="00A3317A"/>
    <w:rsid w:val="00A335B6"/>
    <w:rsid w:val="00A338DD"/>
    <w:rsid w:val="00A34509"/>
    <w:rsid w:val="00A34738"/>
    <w:rsid w:val="00A34D3A"/>
    <w:rsid w:val="00A358F2"/>
    <w:rsid w:val="00A35B50"/>
    <w:rsid w:val="00A3652C"/>
    <w:rsid w:val="00A3659A"/>
    <w:rsid w:val="00A37386"/>
    <w:rsid w:val="00A37452"/>
    <w:rsid w:val="00A376C8"/>
    <w:rsid w:val="00A379B4"/>
    <w:rsid w:val="00A37DEE"/>
    <w:rsid w:val="00A4001C"/>
    <w:rsid w:val="00A40290"/>
    <w:rsid w:val="00A40B97"/>
    <w:rsid w:val="00A40CEB"/>
    <w:rsid w:val="00A41173"/>
    <w:rsid w:val="00A4139C"/>
    <w:rsid w:val="00A4158C"/>
    <w:rsid w:val="00A41C99"/>
    <w:rsid w:val="00A42522"/>
    <w:rsid w:val="00A426AF"/>
    <w:rsid w:val="00A42DD3"/>
    <w:rsid w:val="00A434A4"/>
    <w:rsid w:val="00A434A6"/>
    <w:rsid w:val="00A43504"/>
    <w:rsid w:val="00A435F4"/>
    <w:rsid w:val="00A4372D"/>
    <w:rsid w:val="00A43844"/>
    <w:rsid w:val="00A438F7"/>
    <w:rsid w:val="00A43911"/>
    <w:rsid w:val="00A43BDB"/>
    <w:rsid w:val="00A44454"/>
    <w:rsid w:val="00A44AAC"/>
    <w:rsid w:val="00A45CCE"/>
    <w:rsid w:val="00A469A1"/>
    <w:rsid w:val="00A46C4A"/>
    <w:rsid w:val="00A475FD"/>
    <w:rsid w:val="00A47B52"/>
    <w:rsid w:val="00A47DA1"/>
    <w:rsid w:val="00A50792"/>
    <w:rsid w:val="00A50A8C"/>
    <w:rsid w:val="00A50ADA"/>
    <w:rsid w:val="00A516AB"/>
    <w:rsid w:val="00A5177F"/>
    <w:rsid w:val="00A51ED1"/>
    <w:rsid w:val="00A531EC"/>
    <w:rsid w:val="00A539F3"/>
    <w:rsid w:val="00A5403F"/>
    <w:rsid w:val="00A54357"/>
    <w:rsid w:val="00A54361"/>
    <w:rsid w:val="00A5527C"/>
    <w:rsid w:val="00A55286"/>
    <w:rsid w:val="00A55813"/>
    <w:rsid w:val="00A55E76"/>
    <w:rsid w:val="00A567C4"/>
    <w:rsid w:val="00A56BB8"/>
    <w:rsid w:val="00A56F96"/>
    <w:rsid w:val="00A5714C"/>
    <w:rsid w:val="00A5742D"/>
    <w:rsid w:val="00A57693"/>
    <w:rsid w:val="00A578DB"/>
    <w:rsid w:val="00A57CF3"/>
    <w:rsid w:val="00A57EE5"/>
    <w:rsid w:val="00A60220"/>
    <w:rsid w:val="00A6023A"/>
    <w:rsid w:val="00A607F9"/>
    <w:rsid w:val="00A60A15"/>
    <w:rsid w:val="00A61121"/>
    <w:rsid w:val="00A61C98"/>
    <w:rsid w:val="00A61F8B"/>
    <w:rsid w:val="00A6271D"/>
    <w:rsid w:val="00A62A9F"/>
    <w:rsid w:val="00A62AAE"/>
    <w:rsid w:val="00A63503"/>
    <w:rsid w:val="00A639BC"/>
    <w:rsid w:val="00A63F98"/>
    <w:rsid w:val="00A642CA"/>
    <w:rsid w:val="00A64953"/>
    <w:rsid w:val="00A655D8"/>
    <w:rsid w:val="00A65848"/>
    <w:rsid w:val="00A6621D"/>
    <w:rsid w:val="00A6686B"/>
    <w:rsid w:val="00A66F48"/>
    <w:rsid w:val="00A670E5"/>
    <w:rsid w:val="00A675E9"/>
    <w:rsid w:val="00A67BCF"/>
    <w:rsid w:val="00A67DD2"/>
    <w:rsid w:val="00A700B5"/>
    <w:rsid w:val="00A7052B"/>
    <w:rsid w:val="00A709D8"/>
    <w:rsid w:val="00A70BB0"/>
    <w:rsid w:val="00A71029"/>
    <w:rsid w:val="00A712F1"/>
    <w:rsid w:val="00A7148A"/>
    <w:rsid w:val="00A71BB7"/>
    <w:rsid w:val="00A71CA8"/>
    <w:rsid w:val="00A71F75"/>
    <w:rsid w:val="00A721F0"/>
    <w:rsid w:val="00A724DB"/>
    <w:rsid w:val="00A72A8E"/>
    <w:rsid w:val="00A73CA6"/>
    <w:rsid w:val="00A73D45"/>
    <w:rsid w:val="00A73E45"/>
    <w:rsid w:val="00A74283"/>
    <w:rsid w:val="00A743BF"/>
    <w:rsid w:val="00A7459C"/>
    <w:rsid w:val="00A74A5E"/>
    <w:rsid w:val="00A74C7C"/>
    <w:rsid w:val="00A75F08"/>
    <w:rsid w:val="00A76CFB"/>
    <w:rsid w:val="00A778A0"/>
    <w:rsid w:val="00A77AB5"/>
    <w:rsid w:val="00A80492"/>
    <w:rsid w:val="00A8049E"/>
    <w:rsid w:val="00A808A6"/>
    <w:rsid w:val="00A80B06"/>
    <w:rsid w:val="00A81A09"/>
    <w:rsid w:val="00A81AAB"/>
    <w:rsid w:val="00A81BC2"/>
    <w:rsid w:val="00A81CA3"/>
    <w:rsid w:val="00A81DDE"/>
    <w:rsid w:val="00A82606"/>
    <w:rsid w:val="00A827CE"/>
    <w:rsid w:val="00A82D6A"/>
    <w:rsid w:val="00A82DB1"/>
    <w:rsid w:val="00A8352B"/>
    <w:rsid w:val="00A837E2"/>
    <w:rsid w:val="00A84541"/>
    <w:rsid w:val="00A854BE"/>
    <w:rsid w:val="00A86119"/>
    <w:rsid w:val="00A86327"/>
    <w:rsid w:val="00A8663D"/>
    <w:rsid w:val="00A86CB6"/>
    <w:rsid w:val="00A86F42"/>
    <w:rsid w:val="00A87553"/>
    <w:rsid w:val="00A87B1C"/>
    <w:rsid w:val="00A87C35"/>
    <w:rsid w:val="00A87F32"/>
    <w:rsid w:val="00A900E1"/>
    <w:rsid w:val="00A90236"/>
    <w:rsid w:val="00A90344"/>
    <w:rsid w:val="00A906BE"/>
    <w:rsid w:val="00A9086B"/>
    <w:rsid w:val="00A90B7B"/>
    <w:rsid w:val="00A90EC3"/>
    <w:rsid w:val="00A910FA"/>
    <w:rsid w:val="00A91816"/>
    <w:rsid w:val="00A9190A"/>
    <w:rsid w:val="00A92B97"/>
    <w:rsid w:val="00A93680"/>
    <w:rsid w:val="00A93866"/>
    <w:rsid w:val="00A93B38"/>
    <w:rsid w:val="00A94499"/>
    <w:rsid w:val="00A94A31"/>
    <w:rsid w:val="00A94B62"/>
    <w:rsid w:val="00A94FFC"/>
    <w:rsid w:val="00A9555E"/>
    <w:rsid w:val="00A96631"/>
    <w:rsid w:val="00A96ED4"/>
    <w:rsid w:val="00A97219"/>
    <w:rsid w:val="00A9752A"/>
    <w:rsid w:val="00A979D0"/>
    <w:rsid w:val="00A97F04"/>
    <w:rsid w:val="00AA0392"/>
    <w:rsid w:val="00AA0556"/>
    <w:rsid w:val="00AA05CE"/>
    <w:rsid w:val="00AA08D5"/>
    <w:rsid w:val="00AA0C10"/>
    <w:rsid w:val="00AA0CCF"/>
    <w:rsid w:val="00AA0DC0"/>
    <w:rsid w:val="00AA1AD0"/>
    <w:rsid w:val="00AA1B8E"/>
    <w:rsid w:val="00AA1D8B"/>
    <w:rsid w:val="00AA21E7"/>
    <w:rsid w:val="00AA3DA5"/>
    <w:rsid w:val="00AA4683"/>
    <w:rsid w:val="00AA4C77"/>
    <w:rsid w:val="00AA4D96"/>
    <w:rsid w:val="00AA5121"/>
    <w:rsid w:val="00AA5181"/>
    <w:rsid w:val="00AA53C9"/>
    <w:rsid w:val="00AA59BF"/>
    <w:rsid w:val="00AA5BF3"/>
    <w:rsid w:val="00AA5FD0"/>
    <w:rsid w:val="00AA64D0"/>
    <w:rsid w:val="00AA6564"/>
    <w:rsid w:val="00AA6EDC"/>
    <w:rsid w:val="00AA6F81"/>
    <w:rsid w:val="00AA6FD5"/>
    <w:rsid w:val="00AA721B"/>
    <w:rsid w:val="00AA7347"/>
    <w:rsid w:val="00AA7926"/>
    <w:rsid w:val="00AA79F4"/>
    <w:rsid w:val="00AA7E3E"/>
    <w:rsid w:val="00AB005E"/>
    <w:rsid w:val="00AB043F"/>
    <w:rsid w:val="00AB105C"/>
    <w:rsid w:val="00AB18D6"/>
    <w:rsid w:val="00AB2127"/>
    <w:rsid w:val="00AB23FB"/>
    <w:rsid w:val="00AB241E"/>
    <w:rsid w:val="00AB28F2"/>
    <w:rsid w:val="00AB32D2"/>
    <w:rsid w:val="00AB33FA"/>
    <w:rsid w:val="00AB3806"/>
    <w:rsid w:val="00AB3B83"/>
    <w:rsid w:val="00AB3C90"/>
    <w:rsid w:val="00AB4121"/>
    <w:rsid w:val="00AB4124"/>
    <w:rsid w:val="00AB43AC"/>
    <w:rsid w:val="00AB4A4A"/>
    <w:rsid w:val="00AB5A31"/>
    <w:rsid w:val="00AB5D2F"/>
    <w:rsid w:val="00AB5DF2"/>
    <w:rsid w:val="00AB601F"/>
    <w:rsid w:val="00AB63A0"/>
    <w:rsid w:val="00AB64D3"/>
    <w:rsid w:val="00AB6F3B"/>
    <w:rsid w:val="00AB7899"/>
    <w:rsid w:val="00AC0427"/>
    <w:rsid w:val="00AC0D8E"/>
    <w:rsid w:val="00AC1193"/>
    <w:rsid w:val="00AC13EC"/>
    <w:rsid w:val="00AC198D"/>
    <w:rsid w:val="00AC1BCE"/>
    <w:rsid w:val="00AC1D98"/>
    <w:rsid w:val="00AC1FBB"/>
    <w:rsid w:val="00AC2CB4"/>
    <w:rsid w:val="00AC34F5"/>
    <w:rsid w:val="00AC39D9"/>
    <w:rsid w:val="00AC3F1D"/>
    <w:rsid w:val="00AC40CD"/>
    <w:rsid w:val="00AC41F7"/>
    <w:rsid w:val="00AC44FC"/>
    <w:rsid w:val="00AC5210"/>
    <w:rsid w:val="00AC5352"/>
    <w:rsid w:val="00AC5567"/>
    <w:rsid w:val="00AC6A30"/>
    <w:rsid w:val="00AC6BF4"/>
    <w:rsid w:val="00AC7242"/>
    <w:rsid w:val="00AC7898"/>
    <w:rsid w:val="00AC7B4E"/>
    <w:rsid w:val="00AC7C38"/>
    <w:rsid w:val="00AC7E1C"/>
    <w:rsid w:val="00AC7EE1"/>
    <w:rsid w:val="00AD0B99"/>
    <w:rsid w:val="00AD0CCD"/>
    <w:rsid w:val="00AD0EED"/>
    <w:rsid w:val="00AD1906"/>
    <w:rsid w:val="00AD1BC6"/>
    <w:rsid w:val="00AD1F2C"/>
    <w:rsid w:val="00AD1FB8"/>
    <w:rsid w:val="00AD2A81"/>
    <w:rsid w:val="00AD3207"/>
    <w:rsid w:val="00AD34DE"/>
    <w:rsid w:val="00AD3D73"/>
    <w:rsid w:val="00AD4385"/>
    <w:rsid w:val="00AD4692"/>
    <w:rsid w:val="00AD4698"/>
    <w:rsid w:val="00AD49A4"/>
    <w:rsid w:val="00AD4CE1"/>
    <w:rsid w:val="00AD4E5E"/>
    <w:rsid w:val="00AD5353"/>
    <w:rsid w:val="00AD55C0"/>
    <w:rsid w:val="00AD58D2"/>
    <w:rsid w:val="00AD5A99"/>
    <w:rsid w:val="00AD5E0B"/>
    <w:rsid w:val="00AD5FF8"/>
    <w:rsid w:val="00AD65E5"/>
    <w:rsid w:val="00AD6618"/>
    <w:rsid w:val="00AD6819"/>
    <w:rsid w:val="00AD6B72"/>
    <w:rsid w:val="00AD6C18"/>
    <w:rsid w:val="00AD70EB"/>
    <w:rsid w:val="00AD7329"/>
    <w:rsid w:val="00AD787D"/>
    <w:rsid w:val="00AD7C17"/>
    <w:rsid w:val="00AD7EAF"/>
    <w:rsid w:val="00AE0261"/>
    <w:rsid w:val="00AE1836"/>
    <w:rsid w:val="00AE1B7A"/>
    <w:rsid w:val="00AE1F28"/>
    <w:rsid w:val="00AE28A8"/>
    <w:rsid w:val="00AE2903"/>
    <w:rsid w:val="00AE2D08"/>
    <w:rsid w:val="00AE2E12"/>
    <w:rsid w:val="00AE2ECA"/>
    <w:rsid w:val="00AE332B"/>
    <w:rsid w:val="00AE3460"/>
    <w:rsid w:val="00AE3E97"/>
    <w:rsid w:val="00AE4226"/>
    <w:rsid w:val="00AE4A2C"/>
    <w:rsid w:val="00AE4D65"/>
    <w:rsid w:val="00AE5DFB"/>
    <w:rsid w:val="00AE6FB0"/>
    <w:rsid w:val="00AE716D"/>
    <w:rsid w:val="00AE7BFA"/>
    <w:rsid w:val="00AE7CAF"/>
    <w:rsid w:val="00AF04D3"/>
    <w:rsid w:val="00AF0508"/>
    <w:rsid w:val="00AF0B4D"/>
    <w:rsid w:val="00AF0B51"/>
    <w:rsid w:val="00AF0D6B"/>
    <w:rsid w:val="00AF0F98"/>
    <w:rsid w:val="00AF0FF3"/>
    <w:rsid w:val="00AF0FF7"/>
    <w:rsid w:val="00AF1742"/>
    <w:rsid w:val="00AF1902"/>
    <w:rsid w:val="00AF20D0"/>
    <w:rsid w:val="00AF2D68"/>
    <w:rsid w:val="00AF2E17"/>
    <w:rsid w:val="00AF328B"/>
    <w:rsid w:val="00AF3321"/>
    <w:rsid w:val="00AF33EF"/>
    <w:rsid w:val="00AF431C"/>
    <w:rsid w:val="00AF47B1"/>
    <w:rsid w:val="00AF4ABF"/>
    <w:rsid w:val="00AF509F"/>
    <w:rsid w:val="00AF53E5"/>
    <w:rsid w:val="00AF57B7"/>
    <w:rsid w:val="00AF5ADD"/>
    <w:rsid w:val="00AF5D65"/>
    <w:rsid w:val="00AF5FBF"/>
    <w:rsid w:val="00AF612F"/>
    <w:rsid w:val="00AF61C2"/>
    <w:rsid w:val="00AF6639"/>
    <w:rsid w:val="00AF66CE"/>
    <w:rsid w:val="00AF710C"/>
    <w:rsid w:val="00AF71EB"/>
    <w:rsid w:val="00AF7F8D"/>
    <w:rsid w:val="00AF7FF7"/>
    <w:rsid w:val="00B0057C"/>
    <w:rsid w:val="00B00BFD"/>
    <w:rsid w:val="00B0128B"/>
    <w:rsid w:val="00B015E6"/>
    <w:rsid w:val="00B018A2"/>
    <w:rsid w:val="00B018E0"/>
    <w:rsid w:val="00B01AB4"/>
    <w:rsid w:val="00B0261C"/>
    <w:rsid w:val="00B02828"/>
    <w:rsid w:val="00B033C3"/>
    <w:rsid w:val="00B03AE4"/>
    <w:rsid w:val="00B04553"/>
    <w:rsid w:val="00B04600"/>
    <w:rsid w:val="00B0472C"/>
    <w:rsid w:val="00B0481C"/>
    <w:rsid w:val="00B04907"/>
    <w:rsid w:val="00B04975"/>
    <w:rsid w:val="00B04CDF"/>
    <w:rsid w:val="00B04FAE"/>
    <w:rsid w:val="00B052C5"/>
    <w:rsid w:val="00B052DF"/>
    <w:rsid w:val="00B05906"/>
    <w:rsid w:val="00B061FB"/>
    <w:rsid w:val="00B06268"/>
    <w:rsid w:val="00B06488"/>
    <w:rsid w:val="00B067A2"/>
    <w:rsid w:val="00B07503"/>
    <w:rsid w:val="00B07798"/>
    <w:rsid w:val="00B07C46"/>
    <w:rsid w:val="00B07CA7"/>
    <w:rsid w:val="00B104C8"/>
    <w:rsid w:val="00B10EBB"/>
    <w:rsid w:val="00B10F33"/>
    <w:rsid w:val="00B11036"/>
    <w:rsid w:val="00B1187B"/>
    <w:rsid w:val="00B11E17"/>
    <w:rsid w:val="00B11E4C"/>
    <w:rsid w:val="00B11E78"/>
    <w:rsid w:val="00B12691"/>
    <w:rsid w:val="00B12B58"/>
    <w:rsid w:val="00B1346F"/>
    <w:rsid w:val="00B135E1"/>
    <w:rsid w:val="00B13753"/>
    <w:rsid w:val="00B13812"/>
    <w:rsid w:val="00B13AFB"/>
    <w:rsid w:val="00B13D6C"/>
    <w:rsid w:val="00B13E15"/>
    <w:rsid w:val="00B14376"/>
    <w:rsid w:val="00B1438F"/>
    <w:rsid w:val="00B145FA"/>
    <w:rsid w:val="00B14764"/>
    <w:rsid w:val="00B1487D"/>
    <w:rsid w:val="00B14A33"/>
    <w:rsid w:val="00B14C0C"/>
    <w:rsid w:val="00B14DF5"/>
    <w:rsid w:val="00B1546A"/>
    <w:rsid w:val="00B15725"/>
    <w:rsid w:val="00B1575F"/>
    <w:rsid w:val="00B1636F"/>
    <w:rsid w:val="00B163EC"/>
    <w:rsid w:val="00B16F03"/>
    <w:rsid w:val="00B17537"/>
    <w:rsid w:val="00B20096"/>
    <w:rsid w:val="00B20539"/>
    <w:rsid w:val="00B20844"/>
    <w:rsid w:val="00B209C0"/>
    <w:rsid w:val="00B2126D"/>
    <w:rsid w:val="00B2154D"/>
    <w:rsid w:val="00B21774"/>
    <w:rsid w:val="00B21D6E"/>
    <w:rsid w:val="00B22335"/>
    <w:rsid w:val="00B22921"/>
    <w:rsid w:val="00B23E38"/>
    <w:rsid w:val="00B25436"/>
    <w:rsid w:val="00B2548E"/>
    <w:rsid w:val="00B258A2"/>
    <w:rsid w:val="00B26A83"/>
    <w:rsid w:val="00B26AB1"/>
    <w:rsid w:val="00B26ADB"/>
    <w:rsid w:val="00B279D7"/>
    <w:rsid w:val="00B27A26"/>
    <w:rsid w:val="00B27BE0"/>
    <w:rsid w:val="00B27DA1"/>
    <w:rsid w:val="00B305B1"/>
    <w:rsid w:val="00B305C4"/>
    <w:rsid w:val="00B30ACA"/>
    <w:rsid w:val="00B30E2A"/>
    <w:rsid w:val="00B311D1"/>
    <w:rsid w:val="00B31268"/>
    <w:rsid w:val="00B322EB"/>
    <w:rsid w:val="00B330B7"/>
    <w:rsid w:val="00B33887"/>
    <w:rsid w:val="00B338A9"/>
    <w:rsid w:val="00B35B4E"/>
    <w:rsid w:val="00B36166"/>
    <w:rsid w:val="00B3660B"/>
    <w:rsid w:val="00B36AA5"/>
    <w:rsid w:val="00B37755"/>
    <w:rsid w:val="00B3777C"/>
    <w:rsid w:val="00B37A93"/>
    <w:rsid w:val="00B37D14"/>
    <w:rsid w:val="00B4008E"/>
    <w:rsid w:val="00B40376"/>
    <w:rsid w:val="00B4075C"/>
    <w:rsid w:val="00B4095B"/>
    <w:rsid w:val="00B409DF"/>
    <w:rsid w:val="00B40A8D"/>
    <w:rsid w:val="00B40D25"/>
    <w:rsid w:val="00B41312"/>
    <w:rsid w:val="00B41532"/>
    <w:rsid w:val="00B41FE7"/>
    <w:rsid w:val="00B4206B"/>
    <w:rsid w:val="00B421A8"/>
    <w:rsid w:val="00B426A7"/>
    <w:rsid w:val="00B42F55"/>
    <w:rsid w:val="00B4314B"/>
    <w:rsid w:val="00B43264"/>
    <w:rsid w:val="00B43918"/>
    <w:rsid w:val="00B44201"/>
    <w:rsid w:val="00B444F6"/>
    <w:rsid w:val="00B4471D"/>
    <w:rsid w:val="00B45BD0"/>
    <w:rsid w:val="00B46059"/>
    <w:rsid w:val="00B46BBA"/>
    <w:rsid w:val="00B478C1"/>
    <w:rsid w:val="00B47A8F"/>
    <w:rsid w:val="00B47CCC"/>
    <w:rsid w:val="00B47D85"/>
    <w:rsid w:val="00B50BC5"/>
    <w:rsid w:val="00B50EA6"/>
    <w:rsid w:val="00B51499"/>
    <w:rsid w:val="00B51CCD"/>
    <w:rsid w:val="00B5239C"/>
    <w:rsid w:val="00B525EF"/>
    <w:rsid w:val="00B526FD"/>
    <w:rsid w:val="00B52ED7"/>
    <w:rsid w:val="00B53B4A"/>
    <w:rsid w:val="00B53D06"/>
    <w:rsid w:val="00B53D82"/>
    <w:rsid w:val="00B5426A"/>
    <w:rsid w:val="00B547BD"/>
    <w:rsid w:val="00B54B12"/>
    <w:rsid w:val="00B54C78"/>
    <w:rsid w:val="00B55153"/>
    <w:rsid w:val="00B55628"/>
    <w:rsid w:val="00B5574F"/>
    <w:rsid w:val="00B55D8D"/>
    <w:rsid w:val="00B564A4"/>
    <w:rsid w:val="00B56B7B"/>
    <w:rsid w:val="00B57060"/>
    <w:rsid w:val="00B57683"/>
    <w:rsid w:val="00B6013F"/>
    <w:rsid w:val="00B6023C"/>
    <w:rsid w:val="00B603A1"/>
    <w:rsid w:val="00B60860"/>
    <w:rsid w:val="00B60BB0"/>
    <w:rsid w:val="00B60C37"/>
    <w:rsid w:val="00B60D86"/>
    <w:rsid w:val="00B61453"/>
    <w:rsid w:val="00B61DF5"/>
    <w:rsid w:val="00B6225F"/>
    <w:rsid w:val="00B643E1"/>
    <w:rsid w:val="00B644CB"/>
    <w:rsid w:val="00B649FC"/>
    <w:rsid w:val="00B64E1B"/>
    <w:rsid w:val="00B64EB1"/>
    <w:rsid w:val="00B64F43"/>
    <w:rsid w:val="00B656F7"/>
    <w:rsid w:val="00B658AC"/>
    <w:rsid w:val="00B658F3"/>
    <w:rsid w:val="00B65C70"/>
    <w:rsid w:val="00B65FAD"/>
    <w:rsid w:val="00B66119"/>
    <w:rsid w:val="00B6637D"/>
    <w:rsid w:val="00B6650A"/>
    <w:rsid w:val="00B6676F"/>
    <w:rsid w:val="00B66830"/>
    <w:rsid w:val="00B668BC"/>
    <w:rsid w:val="00B67254"/>
    <w:rsid w:val="00B6732C"/>
    <w:rsid w:val="00B67D0C"/>
    <w:rsid w:val="00B70135"/>
    <w:rsid w:val="00B70545"/>
    <w:rsid w:val="00B70A7B"/>
    <w:rsid w:val="00B70EB4"/>
    <w:rsid w:val="00B717FF"/>
    <w:rsid w:val="00B71AFF"/>
    <w:rsid w:val="00B71FE4"/>
    <w:rsid w:val="00B72745"/>
    <w:rsid w:val="00B73272"/>
    <w:rsid w:val="00B73494"/>
    <w:rsid w:val="00B734E4"/>
    <w:rsid w:val="00B73D5E"/>
    <w:rsid w:val="00B74147"/>
    <w:rsid w:val="00B748D3"/>
    <w:rsid w:val="00B74F08"/>
    <w:rsid w:val="00B752AD"/>
    <w:rsid w:val="00B75C08"/>
    <w:rsid w:val="00B76176"/>
    <w:rsid w:val="00B76E61"/>
    <w:rsid w:val="00B772B3"/>
    <w:rsid w:val="00B77869"/>
    <w:rsid w:val="00B77906"/>
    <w:rsid w:val="00B77925"/>
    <w:rsid w:val="00B77B46"/>
    <w:rsid w:val="00B77DEC"/>
    <w:rsid w:val="00B77F3B"/>
    <w:rsid w:val="00B8007F"/>
    <w:rsid w:val="00B80276"/>
    <w:rsid w:val="00B80D8D"/>
    <w:rsid w:val="00B81032"/>
    <w:rsid w:val="00B811E7"/>
    <w:rsid w:val="00B823BE"/>
    <w:rsid w:val="00B82613"/>
    <w:rsid w:val="00B8283F"/>
    <w:rsid w:val="00B8375F"/>
    <w:rsid w:val="00B8386B"/>
    <w:rsid w:val="00B83A0D"/>
    <w:rsid w:val="00B83AE3"/>
    <w:rsid w:val="00B83C38"/>
    <w:rsid w:val="00B83FF9"/>
    <w:rsid w:val="00B8407C"/>
    <w:rsid w:val="00B84108"/>
    <w:rsid w:val="00B842D4"/>
    <w:rsid w:val="00B84800"/>
    <w:rsid w:val="00B84827"/>
    <w:rsid w:val="00B8482A"/>
    <w:rsid w:val="00B84E4B"/>
    <w:rsid w:val="00B84F16"/>
    <w:rsid w:val="00B855B3"/>
    <w:rsid w:val="00B85E2E"/>
    <w:rsid w:val="00B861C8"/>
    <w:rsid w:val="00B8621A"/>
    <w:rsid w:val="00B8656D"/>
    <w:rsid w:val="00B8676E"/>
    <w:rsid w:val="00B86A8F"/>
    <w:rsid w:val="00B86C11"/>
    <w:rsid w:val="00B87CB6"/>
    <w:rsid w:val="00B901B3"/>
    <w:rsid w:val="00B90891"/>
    <w:rsid w:val="00B90C82"/>
    <w:rsid w:val="00B910E3"/>
    <w:rsid w:val="00B911CB"/>
    <w:rsid w:val="00B91727"/>
    <w:rsid w:val="00B919F4"/>
    <w:rsid w:val="00B91BAF"/>
    <w:rsid w:val="00B91CB4"/>
    <w:rsid w:val="00B920F8"/>
    <w:rsid w:val="00B92156"/>
    <w:rsid w:val="00B92526"/>
    <w:rsid w:val="00B926DC"/>
    <w:rsid w:val="00B929D9"/>
    <w:rsid w:val="00B92A18"/>
    <w:rsid w:val="00B92CD0"/>
    <w:rsid w:val="00B93207"/>
    <w:rsid w:val="00B93272"/>
    <w:rsid w:val="00B93CE1"/>
    <w:rsid w:val="00B9422F"/>
    <w:rsid w:val="00B94C13"/>
    <w:rsid w:val="00B952E9"/>
    <w:rsid w:val="00B9534C"/>
    <w:rsid w:val="00B95593"/>
    <w:rsid w:val="00B956F9"/>
    <w:rsid w:val="00B9574B"/>
    <w:rsid w:val="00B95C0C"/>
    <w:rsid w:val="00B96327"/>
    <w:rsid w:val="00B965A0"/>
    <w:rsid w:val="00B9702C"/>
    <w:rsid w:val="00B9714E"/>
    <w:rsid w:val="00B9748D"/>
    <w:rsid w:val="00B97C18"/>
    <w:rsid w:val="00B97EDA"/>
    <w:rsid w:val="00BA0505"/>
    <w:rsid w:val="00BA0BA8"/>
    <w:rsid w:val="00BA14C8"/>
    <w:rsid w:val="00BA159D"/>
    <w:rsid w:val="00BA18D3"/>
    <w:rsid w:val="00BA1C55"/>
    <w:rsid w:val="00BA1FA5"/>
    <w:rsid w:val="00BA2336"/>
    <w:rsid w:val="00BA2A92"/>
    <w:rsid w:val="00BA3351"/>
    <w:rsid w:val="00BA36BD"/>
    <w:rsid w:val="00BA42D1"/>
    <w:rsid w:val="00BA473F"/>
    <w:rsid w:val="00BA6193"/>
    <w:rsid w:val="00BA6257"/>
    <w:rsid w:val="00BA6350"/>
    <w:rsid w:val="00BA65E1"/>
    <w:rsid w:val="00BA6A29"/>
    <w:rsid w:val="00BA6A39"/>
    <w:rsid w:val="00BA6CDD"/>
    <w:rsid w:val="00BA6F9E"/>
    <w:rsid w:val="00BA7629"/>
    <w:rsid w:val="00BA7BFB"/>
    <w:rsid w:val="00BA7CE1"/>
    <w:rsid w:val="00BA7D88"/>
    <w:rsid w:val="00BA7FEA"/>
    <w:rsid w:val="00BB08E1"/>
    <w:rsid w:val="00BB17EC"/>
    <w:rsid w:val="00BB182D"/>
    <w:rsid w:val="00BB188C"/>
    <w:rsid w:val="00BB1B56"/>
    <w:rsid w:val="00BB1B71"/>
    <w:rsid w:val="00BB1FF5"/>
    <w:rsid w:val="00BB233D"/>
    <w:rsid w:val="00BB28C9"/>
    <w:rsid w:val="00BB335B"/>
    <w:rsid w:val="00BB390C"/>
    <w:rsid w:val="00BB3B07"/>
    <w:rsid w:val="00BB3B9B"/>
    <w:rsid w:val="00BB3D5D"/>
    <w:rsid w:val="00BB48FF"/>
    <w:rsid w:val="00BB4A41"/>
    <w:rsid w:val="00BB4C84"/>
    <w:rsid w:val="00BB5B81"/>
    <w:rsid w:val="00BB5DA8"/>
    <w:rsid w:val="00BB65C6"/>
    <w:rsid w:val="00BB68EA"/>
    <w:rsid w:val="00BB68F3"/>
    <w:rsid w:val="00BB7341"/>
    <w:rsid w:val="00BB7892"/>
    <w:rsid w:val="00BC0949"/>
    <w:rsid w:val="00BC0A42"/>
    <w:rsid w:val="00BC0B68"/>
    <w:rsid w:val="00BC2178"/>
    <w:rsid w:val="00BC2182"/>
    <w:rsid w:val="00BC2601"/>
    <w:rsid w:val="00BC2F94"/>
    <w:rsid w:val="00BC3404"/>
    <w:rsid w:val="00BC35A8"/>
    <w:rsid w:val="00BC38EC"/>
    <w:rsid w:val="00BC3D50"/>
    <w:rsid w:val="00BC3FA4"/>
    <w:rsid w:val="00BC40F0"/>
    <w:rsid w:val="00BC411F"/>
    <w:rsid w:val="00BC4924"/>
    <w:rsid w:val="00BC4BDB"/>
    <w:rsid w:val="00BC4E15"/>
    <w:rsid w:val="00BC4FC3"/>
    <w:rsid w:val="00BC5639"/>
    <w:rsid w:val="00BC5B9B"/>
    <w:rsid w:val="00BC5D7E"/>
    <w:rsid w:val="00BC63B1"/>
    <w:rsid w:val="00BC669E"/>
    <w:rsid w:val="00BC7402"/>
    <w:rsid w:val="00BC747E"/>
    <w:rsid w:val="00BC7482"/>
    <w:rsid w:val="00BC75A9"/>
    <w:rsid w:val="00BC7ED2"/>
    <w:rsid w:val="00BD0010"/>
    <w:rsid w:val="00BD0285"/>
    <w:rsid w:val="00BD0719"/>
    <w:rsid w:val="00BD0DCB"/>
    <w:rsid w:val="00BD12FC"/>
    <w:rsid w:val="00BD12FD"/>
    <w:rsid w:val="00BD139E"/>
    <w:rsid w:val="00BD145A"/>
    <w:rsid w:val="00BD19F3"/>
    <w:rsid w:val="00BD1F61"/>
    <w:rsid w:val="00BD2303"/>
    <w:rsid w:val="00BD284B"/>
    <w:rsid w:val="00BD29FB"/>
    <w:rsid w:val="00BD2A05"/>
    <w:rsid w:val="00BD3108"/>
    <w:rsid w:val="00BD3B65"/>
    <w:rsid w:val="00BD3D83"/>
    <w:rsid w:val="00BD486F"/>
    <w:rsid w:val="00BD4A52"/>
    <w:rsid w:val="00BD4DC3"/>
    <w:rsid w:val="00BD52CA"/>
    <w:rsid w:val="00BD548C"/>
    <w:rsid w:val="00BD563F"/>
    <w:rsid w:val="00BD5798"/>
    <w:rsid w:val="00BD6095"/>
    <w:rsid w:val="00BD69C8"/>
    <w:rsid w:val="00BD6DBD"/>
    <w:rsid w:val="00BD70E2"/>
    <w:rsid w:val="00BD721D"/>
    <w:rsid w:val="00BD76CB"/>
    <w:rsid w:val="00BD7732"/>
    <w:rsid w:val="00BD78ED"/>
    <w:rsid w:val="00BD7DE7"/>
    <w:rsid w:val="00BD7F2F"/>
    <w:rsid w:val="00BE0215"/>
    <w:rsid w:val="00BE03EF"/>
    <w:rsid w:val="00BE0B48"/>
    <w:rsid w:val="00BE188E"/>
    <w:rsid w:val="00BE2DEE"/>
    <w:rsid w:val="00BE2E66"/>
    <w:rsid w:val="00BE2E7D"/>
    <w:rsid w:val="00BE3888"/>
    <w:rsid w:val="00BE3A7C"/>
    <w:rsid w:val="00BE3A8C"/>
    <w:rsid w:val="00BE44F4"/>
    <w:rsid w:val="00BE4723"/>
    <w:rsid w:val="00BE4CBE"/>
    <w:rsid w:val="00BE4E26"/>
    <w:rsid w:val="00BE5137"/>
    <w:rsid w:val="00BE51B5"/>
    <w:rsid w:val="00BE6724"/>
    <w:rsid w:val="00BE7652"/>
    <w:rsid w:val="00BF0249"/>
    <w:rsid w:val="00BF059E"/>
    <w:rsid w:val="00BF05A7"/>
    <w:rsid w:val="00BF0685"/>
    <w:rsid w:val="00BF0E54"/>
    <w:rsid w:val="00BF1B4C"/>
    <w:rsid w:val="00BF2AB7"/>
    <w:rsid w:val="00BF2B51"/>
    <w:rsid w:val="00BF2B86"/>
    <w:rsid w:val="00BF32BC"/>
    <w:rsid w:val="00BF37A6"/>
    <w:rsid w:val="00BF37C1"/>
    <w:rsid w:val="00BF3C46"/>
    <w:rsid w:val="00BF3C53"/>
    <w:rsid w:val="00BF3DB8"/>
    <w:rsid w:val="00BF3ECC"/>
    <w:rsid w:val="00BF4AD5"/>
    <w:rsid w:val="00BF4ECC"/>
    <w:rsid w:val="00BF5B55"/>
    <w:rsid w:val="00BF5DCC"/>
    <w:rsid w:val="00BF5E84"/>
    <w:rsid w:val="00BF60CD"/>
    <w:rsid w:val="00BF6455"/>
    <w:rsid w:val="00BF6854"/>
    <w:rsid w:val="00BF6955"/>
    <w:rsid w:val="00BF6989"/>
    <w:rsid w:val="00BF6A5E"/>
    <w:rsid w:val="00BF6AB2"/>
    <w:rsid w:val="00BF7256"/>
    <w:rsid w:val="00BF756A"/>
    <w:rsid w:val="00BF774C"/>
    <w:rsid w:val="00C00788"/>
    <w:rsid w:val="00C00C3C"/>
    <w:rsid w:val="00C00E5A"/>
    <w:rsid w:val="00C00FAE"/>
    <w:rsid w:val="00C017FC"/>
    <w:rsid w:val="00C01C62"/>
    <w:rsid w:val="00C01DF9"/>
    <w:rsid w:val="00C01F97"/>
    <w:rsid w:val="00C023DE"/>
    <w:rsid w:val="00C02607"/>
    <w:rsid w:val="00C02908"/>
    <w:rsid w:val="00C02C39"/>
    <w:rsid w:val="00C0305D"/>
    <w:rsid w:val="00C030CE"/>
    <w:rsid w:val="00C033CB"/>
    <w:rsid w:val="00C035E3"/>
    <w:rsid w:val="00C042B2"/>
    <w:rsid w:val="00C0443B"/>
    <w:rsid w:val="00C04531"/>
    <w:rsid w:val="00C04595"/>
    <w:rsid w:val="00C049E5"/>
    <w:rsid w:val="00C050F6"/>
    <w:rsid w:val="00C05113"/>
    <w:rsid w:val="00C0577C"/>
    <w:rsid w:val="00C058BA"/>
    <w:rsid w:val="00C058E3"/>
    <w:rsid w:val="00C05AC6"/>
    <w:rsid w:val="00C05B28"/>
    <w:rsid w:val="00C05C13"/>
    <w:rsid w:val="00C05F9B"/>
    <w:rsid w:val="00C063E1"/>
    <w:rsid w:val="00C0694E"/>
    <w:rsid w:val="00C07298"/>
    <w:rsid w:val="00C07317"/>
    <w:rsid w:val="00C074AE"/>
    <w:rsid w:val="00C077AE"/>
    <w:rsid w:val="00C1094E"/>
    <w:rsid w:val="00C10A9B"/>
    <w:rsid w:val="00C10CA7"/>
    <w:rsid w:val="00C10CB5"/>
    <w:rsid w:val="00C10CED"/>
    <w:rsid w:val="00C10D66"/>
    <w:rsid w:val="00C10E3F"/>
    <w:rsid w:val="00C110D9"/>
    <w:rsid w:val="00C1160E"/>
    <w:rsid w:val="00C1187B"/>
    <w:rsid w:val="00C11F63"/>
    <w:rsid w:val="00C12188"/>
    <w:rsid w:val="00C122ED"/>
    <w:rsid w:val="00C1241B"/>
    <w:rsid w:val="00C126AB"/>
    <w:rsid w:val="00C12B8E"/>
    <w:rsid w:val="00C131A8"/>
    <w:rsid w:val="00C133AD"/>
    <w:rsid w:val="00C13F1D"/>
    <w:rsid w:val="00C1426A"/>
    <w:rsid w:val="00C145F0"/>
    <w:rsid w:val="00C14D97"/>
    <w:rsid w:val="00C15617"/>
    <w:rsid w:val="00C15971"/>
    <w:rsid w:val="00C159EC"/>
    <w:rsid w:val="00C16217"/>
    <w:rsid w:val="00C167F8"/>
    <w:rsid w:val="00C16946"/>
    <w:rsid w:val="00C16CA0"/>
    <w:rsid w:val="00C17080"/>
    <w:rsid w:val="00C17359"/>
    <w:rsid w:val="00C1759F"/>
    <w:rsid w:val="00C1794B"/>
    <w:rsid w:val="00C20E28"/>
    <w:rsid w:val="00C20EF6"/>
    <w:rsid w:val="00C20FB8"/>
    <w:rsid w:val="00C21085"/>
    <w:rsid w:val="00C21B29"/>
    <w:rsid w:val="00C21CD1"/>
    <w:rsid w:val="00C21E5A"/>
    <w:rsid w:val="00C22857"/>
    <w:rsid w:val="00C22A16"/>
    <w:rsid w:val="00C22BF6"/>
    <w:rsid w:val="00C2341B"/>
    <w:rsid w:val="00C23E87"/>
    <w:rsid w:val="00C255B4"/>
    <w:rsid w:val="00C259EC"/>
    <w:rsid w:val="00C25B80"/>
    <w:rsid w:val="00C25D19"/>
    <w:rsid w:val="00C25DDE"/>
    <w:rsid w:val="00C265B0"/>
    <w:rsid w:val="00C2703C"/>
    <w:rsid w:val="00C2736C"/>
    <w:rsid w:val="00C273C5"/>
    <w:rsid w:val="00C27BCE"/>
    <w:rsid w:val="00C27E7A"/>
    <w:rsid w:val="00C300F7"/>
    <w:rsid w:val="00C30394"/>
    <w:rsid w:val="00C30676"/>
    <w:rsid w:val="00C30739"/>
    <w:rsid w:val="00C30A21"/>
    <w:rsid w:val="00C30BD7"/>
    <w:rsid w:val="00C30DAA"/>
    <w:rsid w:val="00C310D1"/>
    <w:rsid w:val="00C314E0"/>
    <w:rsid w:val="00C31D6A"/>
    <w:rsid w:val="00C32420"/>
    <w:rsid w:val="00C3275A"/>
    <w:rsid w:val="00C329F3"/>
    <w:rsid w:val="00C32AD2"/>
    <w:rsid w:val="00C32BB2"/>
    <w:rsid w:val="00C32CE0"/>
    <w:rsid w:val="00C32D24"/>
    <w:rsid w:val="00C32E86"/>
    <w:rsid w:val="00C32FB5"/>
    <w:rsid w:val="00C331E4"/>
    <w:rsid w:val="00C334DE"/>
    <w:rsid w:val="00C339A9"/>
    <w:rsid w:val="00C339F3"/>
    <w:rsid w:val="00C33C1F"/>
    <w:rsid w:val="00C34257"/>
    <w:rsid w:val="00C342E4"/>
    <w:rsid w:val="00C34417"/>
    <w:rsid w:val="00C34A40"/>
    <w:rsid w:val="00C3514B"/>
    <w:rsid w:val="00C354EB"/>
    <w:rsid w:val="00C35512"/>
    <w:rsid w:val="00C35ADB"/>
    <w:rsid w:val="00C36FE7"/>
    <w:rsid w:val="00C37474"/>
    <w:rsid w:val="00C37475"/>
    <w:rsid w:val="00C375AF"/>
    <w:rsid w:val="00C40736"/>
    <w:rsid w:val="00C409F7"/>
    <w:rsid w:val="00C40CDA"/>
    <w:rsid w:val="00C40DFC"/>
    <w:rsid w:val="00C41B43"/>
    <w:rsid w:val="00C41B62"/>
    <w:rsid w:val="00C41F5B"/>
    <w:rsid w:val="00C42428"/>
    <w:rsid w:val="00C42E63"/>
    <w:rsid w:val="00C4419B"/>
    <w:rsid w:val="00C449C1"/>
    <w:rsid w:val="00C454B2"/>
    <w:rsid w:val="00C45643"/>
    <w:rsid w:val="00C457BC"/>
    <w:rsid w:val="00C45E32"/>
    <w:rsid w:val="00C46F8F"/>
    <w:rsid w:val="00C4709F"/>
    <w:rsid w:val="00C47916"/>
    <w:rsid w:val="00C47F15"/>
    <w:rsid w:val="00C502D9"/>
    <w:rsid w:val="00C50B4E"/>
    <w:rsid w:val="00C512B8"/>
    <w:rsid w:val="00C5177E"/>
    <w:rsid w:val="00C51A33"/>
    <w:rsid w:val="00C5226F"/>
    <w:rsid w:val="00C525CF"/>
    <w:rsid w:val="00C5304E"/>
    <w:rsid w:val="00C5328C"/>
    <w:rsid w:val="00C535EA"/>
    <w:rsid w:val="00C53798"/>
    <w:rsid w:val="00C53B1F"/>
    <w:rsid w:val="00C53C9C"/>
    <w:rsid w:val="00C54FA6"/>
    <w:rsid w:val="00C5512F"/>
    <w:rsid w:val="00C555F8"/>
    <w:rsid w:val="00C5594D"/>
    <w:rsid w:val="00C55D01"/>
    <w:rsid w:val="00C55F23"/>
    <w:rsid w:val="00C56036"/>
    <w:rsid w:val="00C56653"/>
    <w:rsid w:val="00C56661"/>
    <w:rsid w:val="00C56FAC"/>
    <w:rsid w:val="00C57716"/>
    <w:rsid w:val="00C57768"/>
    <w:rsid w:val="00C579DC"/>
    <w:rsid w:val="00C57C00"/>
    <w:rsid w:val="00C57C17"/>
    <w:rsid w:val="00C57CC8"/>
    <w:rsid w:val="00C57F41"/>
    <w:rsid w:val="00C57F9B"/>
    <w:rsid w:val="00C6027C"/>
    <w:rsid w:val="00C603DF"/>
    <w:rsid w:val="00C60559"/>
    <w:rsid w:val="00C608F2"/>
    <w:rsid w:val="00C61097"/>
    <w:rsid w:val="00C61250"/>
    <w:rsid w:val="00C6164E"/>
    <w:rsid w:val="00C6189E"/>
    <w:rsid w:val="00C61B13"/>
    <w:rsid w:val="00C61E1D"/>
    <w:rsid w:val="00C6224D"/>
    <w:rsid w:val="00C6277F"/>
    <w:rsid w:val="00C62B5D"/>
    <w:rsid w:val="00C63250"/>
    <w:rsid w:val="00C63D34"/>
    <w:rsid w:val="00C63E12"/>
    <w:rsid w:val="00C643B2"/>
    <w:rsid w:val="00C64B2F"/>
    <w:rsid w:val="00C6513A"/>
    <w:rsid w:val="00C65452"/>
    <w:rsid w:val="00C65E27"/>
    <w:rsid w:val="00C66376"/>
    <w:rsid w:val="00C66393"/>
    <w:rsid w:val="00C665EB"/>
    <w:rsid w:val="00C66ABE"/>
    <w:rsid w:val="00C66B27"/>
    <w:rsid w:val="00C66E08"/>
    <w:rsid w:val="00C66E69"/>
    <w:rsid w:val="00C673BF"/>
    <w:rsid w:val="00C67628"/>
    <w:rsid w:val="00C67953"/>
    <w:rsid w:val="00C67B15"/>
    <w:rsid w:val="00C67EE8"/>
    <w:rsid w:val="00C70038"/>
    <w:rsid w:val="00C70FC4"/>
    <w:rsid w:val="00C713CA"/>
    <w:rsid w:val="00C7144D"/>
    <w:rsid w:val="00C71539"/>
    <w:rsid w:val="00C71AE2"/>
    <w:rsid w:val="00C71E13"/>
    <w:rsid w:val="00C71F4F"/>
    <w:rsid w:val="00C72388"/>
    <w:rsid w:val="00C72CC5"/>
    <w:rsid w:val="00C72EB2"/>
    <w:rsid w:val="00C72EE4"/>
    <w:rsid w:val="00C732E0"/>
    <w:rsid w:val="00C7330F"/>
    <w:rsid w:val="00C73486"/>
    <w:rsid w:val="00C734A3"/>
    <w:rsid w:val="00C73938"/>
    <w:rsid w:val="00C73D22"/>
    <w:rsid w:val="00C741B0"/>
    <w:rsid w:val="00C74825"/>
    <w:rsid w:val="00C74B33"/>
    <w:rsid w:val="00C7524A"/>
    <w:rsid w:val="00C753F8"/>
    <w:rsid w:val="00C764E5"/>
    <w:rsid w:val="00C768C5"/>
    <w:rsid w:val="00C768C6"/>
    <w:rsid w:val="00C771E1"/>
    <w:rsid w:val="00C77486"/>
    <w:rsid w:val="00C774F9"/>
    <w:rsid w:val="00C776CA"/>
    <w:rsid w:val="00C777DF"/>
    <w:rsid w:val="00C778A2"/>
    <w:rsid w:val="00C7794B"/>
    <w:rsid w:val="00C77AF0"/>
    <w:rsid w:val="00C80141"/>
    <w:rsid w:val="00C80245"/>
    <w:rsid w:val="00C80B32"/>
    <w:rsid w:val="00C80C5D"/>
    <w:rsid w:val="00C80ED8"/>
    <w:rsid w:val="00C80FBB"/>
    <w:rsid w:val="00C8150C"/>
    <w:rsid w:val="00C817F2"/>
    <w:rsid w:val="00C8221C"/>
    <w:rsid w:val="00C82700"/>
    <w:rsid w:val="00C8277C"/>
    <w:rsid w:val="00C82D18"/>
    <w:rsid w:val="00C82F4C"/>
    <w:rsid w:val="00C83E91"/>
    <w:rsid w:val="00C8401B"/>
    <w:rsid w:val="00C845CC"/>
    <w:rsid w:val="00C855E0"/>
    <w:rsid w:val="00C85DC7"/>
    <w:rsid w:val="00C862CE"/>
    <w:rsid w:val="00C866B8"/>
    <w:rsid w:val="00C867A4"/>
    <w:rsid w:val="00C86A69"/>
    <w:rsid w:val="00C86AC6"/>
    <w:rsid w:val="00C86C40"/>
    <w:rsid w:val="00C875CC"/>
    <w:rsid w:val="00C90355"/>
    <w:rsid w:val="00C90892"/>
    <w:rsid w:val="00C911B5"/>
    <w:rsid w:val="00C9141A"/>
    <w:rsid w:val="00C91725"/>
    <w:rsid w:val="00C917ED"/>
    <w:rsid w:val="00C918F0"/>
    <w:rsid w:val="00C91DBD"/>
    <w:rsid w:val="00C91DF4"/>
    <w:rsid w:val="00C91EB8"/>
    <w:rsid w:val="00C92290"/>
    <w:rsid w:val="00C9259B"/>
    <w:rsid w:val="00C9267D"/>
    <w:rsid w:val="00C926C7"/>
    <w:rsid w:val="00C92B29"/>
    <w:rsid w:val="00C9305B"/>
    <w:rsid w:val="00C93935"/>
    <w:rsid w:val="00C94C0C"/>
    <w:rsid w:val="00C94EB5"/>
    <w:rsid w:val="00C95070"/>
    <w:rsid w:val="00C9512D"/>
    <w:rsid w:val="00C95211"/>
    <w:rsid w:val="00C95222"/>
    <w:rsid w:val="00C95266"/>
    <w:rsid w:val="00C95293"/>
    <w:rsid w:val="00C954AE"/>
    <w:rsid w:val="00C959EF"/>
    <w:rsid w:val="00C95CBD"/>
    <w:rsid w:val="00C95FC4"/>
    <w:rsid w:val="00C962BC"/>
    <w:rsid w:val="00C96538"/>
    <w:rsid w:val="00C96888"/>
    <w:rsid w:val="00C96CCB"/>
    <w:rsid w:val="00C96E88"/>
    <w:rsid w:val="00CA03E9"/>
    <w:rsid w:val="00CA068C"/>
    <w:rsid w:val="00CA07C4"/>
    <w:rsid w:val="00CA0FD3"/>
    <w:rsid w:val="00CA1625"/>
    <w:rsid w:val="00CA19A2"/>
    <w:rsid w:val="00CA1AEF"/>
    <w:rsid w:val="00CA1B53"/>
    <w:rsid w:val="00CA1DE0"/>
    <w:rsid w:val="00CA1EBD"/>
    <w:rsid w:val="00CA207B"/>
    <w:rsid w:val="00CA2916"/>
    <w:rsid w:val="00CA2E03"/>
    <w:rsid w:val="00CA3124"/>
    <w:rsid w:val="00CA35E5"/>
    <w:rsid w:val="00CA37D1"/>
    <w:rsid w:val="00CA4BB4"/>
    <w:rsid w:val="00CA4C6A"/>
    <w:rsid w:val="00CA4E50"/>
    <w:rsid w:val="00CA5440"/>
    <w:rsid w:val="00CA56D8"/>
    <w:rsid w:val="00CA629C"/>
    <w:rsid w:val="00CA6810"/>
    <w:rsid w:val="00CA722D"/>
    <w:rsid w:val="00CA7266"/>
    <w:rsid w:val="00CA73E2"/>
    <w:rsid w:val="00CA7EB3"/>
    <w:rsid w:val="00CB020D"/>
    <w:rsid w:val="00CB03AD"/>
    <w:rsid w:val="00CB06B0"/>
    <w:rsid w:val="00CB06D2"/>
    <w:rsid w:val="00CB0B1D"/>
    <w:rsid w:val="00CB0E2E"/>
    <w:rsid w:val="00CB0FEB"/>
    <w:rsid w:val="00CB1852"/>
    <w:rsid w:val="00CB1CA4"/>
    <w:rsid w:val="00CB208C"/>
    <w:rsid w:val="00CB225B"/>
    <w:rsid w:val="00CB234B"/>
    <w:rsid w:val="00CB2784"/>
    <w:rsid w:val="00CB29FC"/>
    <w:rsid w:val="00CB2AF4"/>
    <w:rsid w:val="00CB350B"/>
    <w:rsid w:val="00CB3F20"/>
    <w:rsid w:val="00CB40C2"/>
    <w:rsid w:val="00CB4E00"/>
    <w:rsid w:val="00CB4F7E"/>
    <w:rsid w:val="00CB5188"/>
    <w:rsid w:val="00CB53EE"/>
    <w:rsid w:val="00CB65FE"/>
    <w:rsid w:val="00CB6BA3"/>
    <w:rsid w:val="00CB6E3F"/>
    <w:rsid w:val="00CB724B"/>
    <w:rsid w:val="00CB73F5"/>
    <w:rsid w:val="00CB757A"/>
    <w:rsid w:val="00CB77BA"/>
    <w:rsid w:val="00CB787A"/>
    <w:rsid w:val="00CB7A29"/>
    <w:rsid w:val="00CB7F72"/>
    <w:rsid w:val="00CC04FA"/>
    <w:rsid w:val="00CC0522"/>
    <w:rsid w:val="00CC0658"/>
    <w:rsid w:val="00CC0715"/>
    <w:rsid w:val="00CC106C"/>
    <w:rsid w:val="00CC12BE"/>
    <w:rsid w:val="00CC14A1"/>
    <w:rsid w:val="00CC1526"/>
    <w:rsid w:val="00CC19CD"/>
    <w:rsid w:val="00CC2015"/>
    <w:rsid w:val="00CC2D58"/>
    <w:rsid w:val="00CC3477"/>
    <w:rsid w:val="00CC3607"/>
    <w:rsid w:val="00CC3B62"/>
    <w:rsid w:val="00CC3CFB"/>
    <w:rsid w:val="00CC40E1"/>
    <w:rsid w:val="00CC4EA0"/>
    <w:rsid w:val="00CC50AF"/>
    <w:rsid w:val="00CC56BB"/>
    <w:rsid w:val="00CC5922"/>
    <w:rsid w:val="00CC5B71"/>
    <w:rsid w:val="00CC5BA6"/>
    <w:rsid w:val="00CC5F19"/>
    <w:rsid w:val="00CC62D2"/>
    <w:rsid w:val="00CC63E6"/>
    <w:rsid w:val="00CC7166"/>
    <w:rsid w:val="00CC78A0"/>
    <w:rsid w:val="00CC7BB1"/>
    <w:rsid w:val="00CD056B"/>
    <w:rsid w:val="00CD0AA0"/>
    <w:rsid w:val="00CD0B10"/>
    <w:rsid w:val="00CD0FED"/>
    <w:rsid w:val="00CD11FD"/>
    <w:rsid w:val="00CD1B5C"/>
    <w:rsid w:val="00CD2C50"/>
    <w:rsid w:val="00CD2F80"/>
    <w:rsid w:val="00CD358A"/>
    <w:rsid w:val="00CD3932"/>
    <w:rsid w:val="00CD3AC4"/>
    <w:rsid w:val="00CD3C21"/>
    <w:rsid w:val="00CD3FD8"/>
    <w:rsid w:val="00CD4211"/>
    <w:rsid w:val="00CD4B53"/>
    <w:rsid w:val="00CD519C"/>
    <w:rsid w:val="00CD58D9"/>
    <w:rsid w:val="00CD64B8"/>
    <w:rsid w:val="00CD657C"/>
    <w:rsid w:val="00CD667C"/>
    <w:rsid w:val="00CD6B7D"/>
    <w:rsid w:val="00CD6FB2"/>
    <w:rsid w:val="00CD6FB3"/>
    <w:rsid w:val="00CD71D2"/>
    <w:rsid w:val="00CD747C"/>
    <w:rsid w:val="00CD74E6"/>
    <w:rsid w:val="00CD770C"/>
    <w:rsid w:val="00CD7A07"/>
    <w:rsid w:val="00CE0446"/>
    <w:rsid w:val="00CE04B6"/>
    <w:rsid w:val="00CE0C75"/>
    <w:rsid w:val="00CE1BA0"/>
    <w:rsid w:val="00CE1D35"/>
    <w:rsid w:val="00CE1ED9"/>
    <w:rsid w:val="00CE2137"/>
    <w:rsid w:val="00CE2706"/>
    <w:rsid w:val="00CE29D0"/>
    <w:rsid w:val="00CE357B"/>
    <w:rsid w:val="00CE3661"/>
    <w:rsid w:val="00CE372F"/>
    <w:rsid w:val="00CE3FA4"/>
    <w:rsid w:val="00CE416B"/>
    <w:rsid w:val="00CE4B79"/>
    <w:rsid w:val="00CE55E5"/>
    <w:rsid w:val="00CE58FF"/>
    <w:rsid w:val="00CE6397"/>
    <w:rsid w:val="00CE6427"/>
    <w:rsid w:val="00CE681C"/>
    <w:rsid w:val="00CE6844"/>
    <w:rsid w:val="00CE70B9"/>
    <w:rsid w:val="00CE7315"/>
    <w:rsid w:val="00CE7347"/>
    <w:rsid w:val="00CE7B3D"/>
    <w:rsid w:val="00CE7FDF"/>
    <w:rsid w:val="00CF0021"/>
    <w:rsid w:val="00CF0236"/>
    <w:rsid w:val="00CF029F"/>
    <w:rsid w:val="00CF03FE"/>
    <w:rsid w:val="00CF0A76"/>
    <w:rsid w:val="00CF0D49"/>
    <w:rsid w:val="00CF0D86"/>
    <w:rsid w:val="00CF0D9C"/>
    <w:rsid w:val="00CF0E1B"/>
    <w:rsid w:val="00CF168A"/>
    <w:rsid w:val="00CF1949"/>
    <w:rsid w:val="00CF1C3F"/>
    <w:rsid w:val="00CF221A"/>
    <w:rsid w:val="00CF2B8C"/>
    <w:rsid w:val="00CF2C9B"/>
    <w:rsid w:val="00CF309C"/>
    <w:rsid w:val="00CF312D"/>
    <w:rsid w:val="00CF35B4"/>
    <w:rsid w:val="00CF399B"/>
    <w:rsid w:val="00CF3DC7"/>
    <w:rsid w:val="00CF3ED2"/>
    <w:rsid w:val="00CF3EE1"/>
    <w:rsid w:val="00CF4175"/>
    <w:rsid w:val="00CF42DC"/>
    <w:rsid w:val="00CF4733"/>
    <w:rsid w:val="00CF4A81"/>
    <w:rsid w:val="00CF4D4C"/>
    <w:rsid w:val="00CF50C0"/>
    <w:rsid w:val="00CF52B4"/>
    <w:rsid w:val="00CF542C"/>
    <w:rsid w:val="00CF5683"/>
    <w:rsid w:val="00CF5AE8"/>
    <w:rsid w:val="00CF5EAC"/>
    <w:rsid w:val="00CF5FC4"/>
    <w:rsid w:val="00CF6410"/>
    <w:rsid w:val="00CF6963"/>
    <w:rsid w:val="00CF7167"/>
    <w:rsid w:val="00CF7275"/>
    <w:rsid w:val="00CF7366"/>
    <w:rsid w:val="00CF736A"/>
    <w:rsid w:val="00CF757B"/>
    <w:rsid w:val="00CF79BE"/>
    <w:rsid w:val="00CF7A48"/>
    <w:rsid w:val="00CF7BF5"/>
    <w:rsid w:val="00CF7C62"/>
    <w:rsid w:val="00CF7FD0"/>
    <w:rsid w:val="00CF7FE6"/>
    <w:rsid w:val="00D00770"/>
    <w:rsid w:val="00D0095B"/>
    <w:rsid w:val="00D00BEF"/>
    <w:rsid w:val="00D01459"/>
    <w:rsid w:val="00D0229D"/>
    <w:rsid w:val="00D022ED"/>
    <w:rsid w:val="00D027DE"/>
    <w:rsid w:val="00D02F19"/>
    <w:rsid w:val="00D04C75"/>
    <w:rsid w:val="00D05D03"/>
    <w:rsid w:val="00D0675A"/>
    <w:rsid w:val="00D06B60"/>
    <w:rsid w:val="00D104FD"/>
    <w:rsid w:val="00D1052B"/>
    <w:rsid w:val="00D10877"/>
    <w:rsid w:val="00D11391"/>
    <w:rsid w:val="00D11BAE"/>
    <w:rsid w:val="00D11F54"/>
    <w:rsid w:val="00D120E3"/>
    <w:rsid w:val="00D12C51"/>
    <w:rsid w:val="00D12D16"/>
    <w:rsid w:val="00D1306D"/>
    <w:rsid w:val="00D13073"/>
    <w:rsid w:val="00D13165"/>
    <w:rsid w:val="00D13484"/>
    <w:rsid w:val="00D13FEC"/>
    <w:rsid w:val="00D14079"/>
    <w:rsid w:val="00D14150"/>
    <w:rsid w:val="00D14275"/>
    <w:rsid w:val="00D14490"/>
    <w:rsid w:val="00D1482D"/>
    <w:rsid w:val="00D15270"/>
    <w:rsid w:val="00D15457"/>
    <w:rsid w:val="00D1557E"/>
    <w:rsid w:val="00D156B1"/>
    <w:rsid w:val="00D1583E"/>
    <w:rsid w:val="00D15991"/>
    <w:rsid w:val="00D15BC4"/>
    <w:rsid w:val="00D16182"/>
    <w:rsid w:val="00D161CE"/>
    <w:rsid w:val="00D1630A"/>
    <w:rsid w:val="00D163A1"/>
    <w:rsid w:val="00D165B4"/>
    <w:rsid w:val="00D16A40"/>
    <w:rsid w:val="00D16D24"/>
    <w:rsid w:val="00D16FE1"/>
    <w:rsid w:val="00D16FF4"/>
    <w:rsid w:val="00D17DFC"/>
    <w:rsid w:val="00D2029A"/>
    <w:rsid w:val="00D2034A"/>
    <w:rsid w:val="00D2047D"/>
    <w:rsid w:val="00D2073C"/>
    <w:rsid w:val="00D20A5D"/>
    <w:rsid w:val="00D20CDE"/>
    <w:rsid w:val="00D20CE6"/>
    <w:rsid w:val="00D20F03"/>
    <w:rsid w:val="00D2126C"/>
    <w:rsid w:val="00D22010"/>
    <w:rsid w:val="00D22687"/>
    <w:rsid w:val="00D22837"/>
    <w:rsid w:val="00D22ADC"/>
    <w:rsid w:val="00D22E64"/>
    <w:rsid w:val="00D233FF"/>
    <w:rsid w:val="00D236AF"/>
    <w:rsid w:val="00D23872"/>
    <w:rsid w:val="00D242E3"/>
    <w:rsid w:val="00D24A83"/>
    <w:rsid w:val="00D24BF8"/>
    <w:rsid w:val="00D2507E"/>
    <w:rsid w:val="00D2554C"/>
    <w:rsid w:val="00D25740"/>
    <w:rsid w:val="00D25AA0"/>
    <w:rsid w:val="00D25AD4"/>
    <w:rsid w:val="00D2657B"/>
    <w:rsid w:val="00D2724A"/>
    <w:rsid w:val="00D273D1"/>
    <w:rsid w:val="00D27CF3"/>
    <w:rsid w:val="00D27FDA"/>
    <w:rsid w:val="00D301E9"/>
    <w:rsid w:val="00D3061D"/>
    <w:rsid w:val="00D30BF7"/>
    <w:rsid w:val="00D30C6F"/>
    <w:rsid w:val="00D30C95"/>
    <w:rsid w:val="00D30F82"/>
    <w:rsid w:val="00D31EA5"/>
    <w:rsid w:val="00D3236C"/>
    <w:rsid w:val="00D328F1"/>
    <w:rsid w:val="00D32EEA"/>
    <w:rsid w:val="00D32FA3"/>
    <w:rsid w:val="00D331BC"/>
    <w:rsid w:val="00D334EA"/>
    <w:rsid w:val="00D337CB"/>
    <w:rsid w:val="00D33CF8"/>
    <w:rsid w:val="00D34859"/>
    <w:rsid w:val="00D348E0"/>
    <w:rsid w:val="00D34AF4"/>
    <w:rsid w:val="00D34C35"/>
    <w:rsid w:val="00D34DAA"/>
    <w:rsid w:val="00D34E14"/>
    <w:rsid w:val="00D34FE7"/>
    <w:rsid w:val="00D350FB"/>
    <w:rsid w:val="00D35422"/>
    <w:rsid w:val="00D35554"/>
    <w:rsid w:val="00D355F3"/>
    <w:rsid w:val="00D356A3"/>
    <w:rsid w:val="00D3588C"/>
    <w:rsid w:val="00D366BF"/>
    <w:rsid w:val="00D36BBA"/>
    <w:rsid w:val="00D370B8"/>
    <w:rsid w:val="00D37234"/>
    <w:rsid w:val="00D37476"/>
    <w:rsid w:val="00D375A9"/>
    <w:rsid w:val="00D37741"/>
    <w:rsid w:val="00D37C01"/>
    <w:rsid w:val="00D40772"/>
    <w:rsid w:val="00D40DD3"/>
    <w:rsid w:val="00D40DDF"/>
    <w:rsid w:val="00D40ED2"/>
    <w:rsid w:val="00D41638"/>
    <w:rsid w:val="00D41857"/>
    <w:rsid w:val="00D41B9F"/>
    <w:rsid w:val="00D41F60"/>
    <w:rsid w:val="00D42157"/>
    <w:rsid w:val="00D4252E"/>
    <w:rsid w:val="00D426F2"/>
    <w:rsid w:val="00D431BD"/>
    <w:rsid w:val="00D43D8D"/>
    <w:rsid w:val="00D44135"/>
    <w:rsid w:val="00D445BD"/>
    <w:rsid w:val="00D4468E"/>
    <w:rsid w:val="00D44E84"/>
    <w:rsid w:val="00D45002"/>
    <w:rsid w:val="00D451CF"/>
    <w:rsid w:val="00D451DB"/>
    <w:rsid w:val="00D452A5"/>
    <w:rsid w:val="00D452B1"/>
    <w:rsid w:val="00D45683"/>
    <w:rsid w:val="00D45996"/>
    <w:rsid w:val="00D45C01"/>
    <w:rsid w:val="00D45F23"/>
    <w:rsid w:val="00D45FB9"/>
    <w:rsid w:val="00D461F9"/>
    <w:rsid w:val="00D46896"/>
    <w:rsid w:val="00D46A0B"/>
    <w:rsid w:val="00D46B37"/>
    <w:rsid w:val="00D46DB5"/>
    <w:rsid w:val="00D4739E"/>
    <w:rsid w:val="00D478C5"/>
    <w:rsid w:val="00D50146"/>
    <w:rsid w:val="00D502B9"/>
    <w:rsid w:val="00D50BCE"/>
    <w:rsid w:val="00D50FF5"/>
    <w:rsid w:val="00D51325"/>
    <w:rsid w:val="00D5134E"/>
    <w:rsid w:val="00D514BC"/>
    <w:rsid w:val="00D51C2E"/>
    <w:rsid w:val="00D51FBA"/>
    <w:rsid w:val="00D522F0"/>
    <w:rsid w:val="00D52801"/>
    <w:rsid w:val="00D52947"/>
    <w:rsid w:val="00D52D5B"/>
    <w:rsid w:val="00D53128"/>
    <w:rsid w:val="00D53EB1"/>
    <w:rsid w:val="00D54430"/>
    <w:rsid w:val="00D547F3"/>
    <w:rsid w:val="00D5482D"/>
    <w:rsid w:val="00D548AB"/>
    <w:rsid w:val="00D548D4"/>
    <w:rsid w:val="00D54CA6"/>
    <w:rsid w:val="00D54FA0"/>
    <w:rsid w:val="00D5500B"/>
    <w:rsid w:val="00D5538E"/>
    <w:rsid w:val="00D554B1"/>
    <w:rsid w:val="00D554DF"/>
    <w:rsid w:val="00D557BC"/>
    <w:rsid w:val="00D55A05"/>
    <w:rsid w:val="00D55C91"/>
    <w:rsid w:val="00D55DF6"/>
    <w:rsid w:val="00D560BF"/>
    <w:rsid w:val="00D56B04"/>
    <w:rsid w:val="00D56C98"/>
    <w:rsid w:val="00D572AD"/>
    <w:rsid w:val="00D5741B"/>
    <w:rsid w:val="00D574EC"/>
    <w:rsid w:val="00D60307"/>
    <w:rsid w:val="00D6038C"/>
    <w:rsid w:val="00D60CE8"/>
    <w:rsid w:val="00D61329"/>
    <w:rsid w:val="00D61598"/>
    <w:rsid w:val="00D61A50"/>
    <w:rsid w:val="00D61C83"/>
    <w:rsid w:val="00D625AF"/>
    <w:rsid w:val="00D62DCC"/>
    <w:rsid w:val="00D631B0"/>
    <w:rsid w:val="00D63A81"/>
    <w:rsid w:val="00D6416D"/>
    <w:rsid w:val="00D64B45"/>
    <w:rsid w:val="00D64C3B"/>
    <w:rsid w:val="00D65CF4"/>
    <w:rsid w:val="00D6656A"/>
    <w:rsid w:val="00D6668E"/>
    <w:rsid w:val="00D66A76"/>
    <w:rsid w:val="00D66AEB"/>
    <w:rsid w:val="00D66D44"/>
    <w:rsid w:val="00D678E4"/>
    <w:rsid w:val="00D706DA"/>
    <w:rsid w:val="00D70A74"/>
    <w:rsid w:val="00D70BA0"/>
    <w:rsid w:val="00D71462"/>
    <w:rsid w:val="00D71BB6"/>
    <w:rsid w:val="00D725C5"/>
    <w:rsid w:val="00D72972"/>
    <w:rsid w:val="00D73321"/>
    <w:rsid w:val="00D73B9D"/>
    <w:rsid w:val="00D74022"/>
    <w:rsid w:val="00D74498"/>
    <w:rsid w:val="00D744DB"/>
    <w:rsid w:val="00D75022"/>
    <w:rsid w:val="00D750EC"/>
    <w:rsid w:val="00D75225"/>
    <w:rsid w:val="00D76093"/>
    <w:rsid w:val="00D764C3"/>
    <w:rsid w:val="00D76D9C"/>
    <w:rsid w:val="00D76ED8"/>
    <w:rsid w:val="00D80259"/>
    <w:rsid w:val="00D8044E"/>
    <w:rsid w:val="00D804BB"/>
    <w:rsid w:val="00D805DF"/>
    <w:rsid w:val="00D80713"/>
    <w:rsid w:val="00D80979"/>
    <w:rsid w:val="00D81BD5"/>
    <w:rsid w:val="00D826B2"/>
    <w:rsid w:val="00D82D1C"/>
    <w:rsid w:val="00D832AA"/>
    <w:rsid w:val="00D83328"/>
    <w:rsid w:val="00D83B91"/>
    <w:rsid w:val="00D83DAD"/>
    <w:rsid w:val="00D84631"/>
    <w:rsid w:val="00D849A7"/>
    <w:rsid w:val="00D84ACF"/>
    <w:rsid w:val="00D84B36"/>
    <w:rsid w:val="00D84D86"/>
    <w:rsid w:val="00D84ECC"/>
    <w:rsid w:val="00D85067"/>
    <w:rsid w:val="00D8537C"/>
    <w:rsid w:val="00D85568"/>
    <w:rsid w:val="00D85BF2"/>
    <w:rsid w:val="00D85E12"/>
    <w:rsid w:val="00D86C57"/>
    <w:rsid w:val="00D872DA"/>
    <w:rsid w:val="00D874C4"/>
    <w:rsid w:val="00D876BC"/>
    <w:rsid w:val="00D878C5"/>
    <w:rsid w:val="00D87907"/>
    <w:rsid w:val="00D87F6B"/>
    <w:rsid w:val="00D900CA"/>
    <w:rsid w:val="00D9011C"/>
    <w:rsid w:val="00D90790"/>
    <w:rsid w:val="00D90885"/>
    <w:rsid w:val="00D911BB"/>
    <w:rsid w:val="00D9208F"/>
    <w:rsid w:val="00D92143"/>
    <w:rsid w:val="00D921DF"/>
    <w:rsid w:val="00D92AFE"/>
    <w:rsid w:val="00D92D3C"/>
    <w:rsid w:val="00D93357"/>
    <w:rsid w:val="00D9383E"/>
    <w:rsid w:val="00D9385B"/>
    <w:rsid w:val="00D938A9"/>
    <w:rsid w:val="00D93A17"/>
    <w:rsid w:val="00D93D33"/>
    <w:rsid w:val="00D93E17"/>
    <w:rsid w:val="00D947FE"/>
    <w:rsid w:val="00D95403"/>
    <w:rsid w:val="00D955FC"/>
    <w:rsid w:val="00D9574A"/>
    <w:rsid w:val="00D95888"/>
    <w:rsid w:val="00D95A45"/>
    <w:rsid w:val="00D96166"/>
    <w:rsid w:val="00D96184"/>
    <w:rsid w:val="00D96326"/>
    <w:rsid w:val="00D965E1"/>
    <w:rsid w:val="00D96AD4"/>
    <w:rsid w:val="00D96B69"/>
    <w:rsid w:val="00D96E2D"/>
    <w:rsid w:val="00D96E8B"/>
    <w:rsid w:val="00D971B4"/>
    <w:rsid w:val="00D97694"/>
    <w:rsid w:val="00D9781E"/>
    <w:rsid w:val="00D97F3E"/>
    <w:rsid w:val="00D97F43"/>
    <w:rsid w:val="00DA00E9"/>
    <w:rsid w:val="00DA041C"/>
    <w:rsid w:val="00DA0723"/>
    <w:rsid w:val="00DA0864"/>
    <w:rsid w:val="00DA088F"/>
    <w:rsid w:val="00DA0937"/>
    <w:rsid w:val="00DA0E07"/>
    <w:rsid w:val="00DA0FBC"/>
    <w:rsid w:val="00DA10B6"/>
    <w:rsid w:val="00DA174C"/>
    <w:rsid w:val="00DA1AF9"/>
    <w:rsid w:val="00DA2527"/>
    <w:rsid w:val="00DA2EB5"/>
    <w:rsid w:val="00DA2F2F"/>
    <w:rsid w:val="00DA2FA1"/>
    <w:rsid w:val="00DA3594"/>
    <w:rsid w:val="00DA35A1"/>
    <w:rsid w:val="00DA3F8C"/>
    <w:rsid w:val="00DA42A5"/>
    <w:rsid w:val="00DA47F6"/>
    <w:rsid w:val="00DA48AF"/>
    <w:rsid w:val="00DA4BBC"/>
    <w:rsid w:val="00DA4F3A"/>
    <w:rsid w:val="00DA4F44"/>
    <w:rsid w:val="00DA5359"/>
    <w:rsid w:val="00DA5DF5"/>
    <w:rsid w:val="00DA6BCF"/>
    <w:rsid w:val="00DA7EF3"/>
    <w:rsid w:val="00DB02AE"/>
    <w:rsid w:val="00DB0901"/>
    <w:rsid w:val="00DB0C93"/>
    <w:rsid w:val="00DB0F9D"/>
    <w:rsid w:val="00DB1432"/>
    <w:rsid w:val="00DB144B"/>
    <w:rsid w:val="00DB1822"/>
    <w:rsid w:val="00DB1BAC"/>
    <w:rsid w:val="00DB1CC9"/>
    <w:rsid w:val="00DB1FB0"/>
    <w:rsid w:val="00DB2024"/>
    <w:rsid w:val="00DB243F"/>
    <w:rsid w:val="00DB244E"/>
    <w:rsid w:val="00DB2711"/>
    <w:rsid w:val="00DB370B"/>
    <w:rsid w:val="00DB3C25"/>
    <w:rsid w:val="00DB3F4E"/>
    <w:rsid w:val="00DB4456"/>
    <w:rsid w:val="00DB4562"/>
    <w:rsid w:val="00DB4BCF"/>
    <w:rsid w:val="00DB4F1C"/>
    <w:rsid w:val="00DB5220"/>
    <w:rsid w:val="00DB56CA"/>
    <w:rsid w:val="00DB5858"/>
    <w:rsid w:val="00DB6454"/>
    <w:rsid w:val="00DB6548"/>
    <w:rsid w:val="00DB6C8E"/>
    <w:rsid w:val="00DB7060"/>
    <w:rsid w:val="00DB70C0"/>
    <w:rsid w:val="00DB741D"/>
    <w:rsid w:val="00DB7C20"/>
    <w:rsid w:val="00DC00F0"/>
    <w:rsid w:val="00DC06B3"/>
    <w:rsid w:val="00DC0760"/>
    <w:rsid w:val="00DC09A3"/>
    <w:rsid w:val="00DC16FC"/>
    <w:rsid w:val="00DC180A"/>
    <w:rsid w:val="00DC1952"/>
    <w:rsid w:val="00DC2508"/>
    <w:rsid w:val="00DC2598"/>
    <w:rsid w:val="00DC2A8E"/>
    <w:rsid w:val="00DC2BDE"/>
    <w:rsid w:val="00DC2C0C"/>
    <w:rsid w:val="00DC2D58"/>
    <w:rsid w:val="00DC2DD0"/>
    <w:rsid w:val="00DC2EBD"/>
    <w:rsid w:val="00DC2F8F"/>
    <w:rsid w:val="00DC3116"/>
    <w:rsid w:val="00DC38D5"/>
    <w:rsid w:val="00DC3A57"/>
    <w:rsid w:val="00DC3D42"/>
    <w:rsid w:val="00DC3D6F"/>
    <w:rsid w:val="00DC3E42"/>
    <w:rsid w:val="00DC3F4F"/>
    <w:rsid w:val="00DC4862"/>
    <w:rsid w:val="00DC4A58"/>
    <w:rsid w:val="00DC4BF8"/>
    <w:rsid w:val="00DC5284"/>
    <w:rsid w:val="00DC5535"/>
    <w:rsid w:val="00DC5F4B"/>
    <w:rsid w:val="00DC670F"/>
    <w:rsid w:val="00DC6839"/>
    <w:rsid w:val="00DC7150"/>
    <w:rsid w:val="00DC748F"/>
    <w:rsid w:val="00DC7DB8"/>
    <w:rsid w:val="00DC7DDF"/>
    <w:rsid w:val="00DD01EA"/>
    <w:rsid w:val="00DD1594"/>
    <w:rsid w:val="00DD1815"/>
    <w:rsid w:val="00DD2422"/>
    <w:rsid w:val="00DD2B77"/>
    <w:rsid w:val="00DD2BF4"/>
    <w:rsid w:val="00DD37F2"/>
    <w:rsid w:val="00DD3CA2"/>
    <w:rsid w:val="00DD4504"/>
    <w:rsid w:val="00DD4661"/>
    <w:rsid w:val="00DD491F"/>
    <w:rsid w:val="00DD4AC2"/>
    <w:rsid w:val="00DD4BAD"/>
    <w:rsid w:val="00DD5152"/>
    <w:rsid w:val="00DD5315"/>
    <w:rsid w:val="00DD5520"/>
    <w:rsid w:val="00DD62FA"/>
    <w:rsid w:val="00DD6388"/>
    <w:rsid w:val="00DD6B3C"/>
    <w:rsid w:val="00DD6D70"/>
    <w:rsid w:val="00DD7154"/>
    <w:rsid w:val="00DD721F"/>
    <w:rsid w:val="00DD75A3"/>
    <w:rsid w:val="00DD773C"/>
    <w:rsid w:val="00DE010A"/>
    <w:rsid w:val="00DE03C7"/>
    <w:rsid w:val="00DE04DF"/>
    <w:rsid w:val="00DE04F3"/>
    <w:rsid w:val="00DE0993"/>
    <w:rsid w:val="00DE0AAB"/>
    <w:rsid w:val="00DE1A53"/>
    <w:rsid w:val="00DE1A7D"/>
    <w:rsid w:val="00DE1B5C"/>
    <w:rsid w:val="00DE1B97"/>
    <w:rsid w:val="00DE2031"/>
    <w:rsid w:val="00DE2390"/>
    <w:rsid w:val="00DE23A6"/>
    <w:rsid w:val="00DE3203"/>
    <w:rsid w:val="00DE3B72"/>
    <w:rsid w:val="00DE42C6"/>
    <w:rsid w:val="00DE4589"/>
    <w:rsid w:val="00DE486E"/>
    <w:rsid w:val="00DE52BA"/>
    <w:rsid w:val="00DE5995"/>
    <w:rsid w:val="00DE5A66"/>
    <w:rsid w:val="00DE5B52"/>
    <w:rsid w:val="00DE5C3F"/>
    <w:rsid w:val="00DE5F8A"/>
    <w:rsid w:val="00DE6345"/>
    <w:rsid w:val="00DE6F17"/>
    <w:rsid w:val="00DE7844"/>
    <w:rsid w:val="00DE7CAB"/>
    <w:rsid w:val="00DF09EB"/>
    <w:rsid w:val="00DF1235"/>
    <w:rsid w:val="00DF14DB"/>
    <w:rsid w:val="00DF15F6"/>
    <w:rsid w:val="00DF1E9C"/>
    <w:rsid w:val="00DF1F61"/>
    <w:rsid w:val="00DF22A3"/>
    <w:rsid w:val="00DF262B"/>
    <w:rsid w:val="00DF2701"/>
    <w:rsid w:val="00DF2B20"/>
    <w:rsid w:val="00DF3132"/>
    <w:rsid w:val="00DF32E5"/>
    <w:rsid w:val="00DF3A13"/>
    <w:rsid w:val="00DF3AFB"/>
    <w:rsid w:val="00DF419D"/>
    <w:rsid w:val="00DF44D9"/>
    <w:rsid w:val="00DF4711"/>
    <w:rsid w:val="00DF4769"/>
    <w:rsid w:val="00DF4BF1"/>
    <w:rsid w:val="00DF4D7B"/>
    <w:rsid w:val="00DF4EE6"/>
    <w:rsid w:val="00DF4F3C"/>
    <w:rsid w:val="00DF53A1"/>
    <w:rsid w:val="00DF5405"/>
    <w:rsid w:val="00DF5429"/>
    <w:rsid w:val="00DF560C"/>
    <w:rsid w:val="00DF61EE"/>
    <w:rsid w:val="00DF6470"/>
    <w:rsid w:val="00DF6AD4"/>
    <w:rsid w:val="00DF6C97"/>
    <w:rsid w:val="00DF7315"/>
    <w:rsid w:val="00DF739A"/>
    <w:rsid w:val="00DF7451"/>
    <w:rsid w:val="00E00127"/>
    <w:rsid w:val="00E001FF"/>
    <w:rsid w:val="00E00243"/>
    <w:rsid w:val="00E002D4"/>
    <w:rsid w:val="00E00657"/>
    <w:rsid w:val="00E0068D"/>
    <w:rsid w:val="00E00787"/>
    <w:rsid w:val="00E008EE"/>
    <w:rsid w:val="00E00CDF"/>
    <w:rsid w:val="00E0115A"/>
    <w:rsid w:val="00E018FD"/>
    <w:rsid w:val="00E01C82"/>
    <w:rsid w:val="00E01C9B"/>
    <w:rsid w:val="00E022C2"/>
    <w:rsid w:val="00E023AD"/>
    <w:rsid w:val="00E02A48"/>
    <w:rsid w:val="00E02CCA"/>
    <w:rsid w:val="00E02FE2"/>
    <w:rsid w:val="00E03948"/>
    <w:rsid w:val="00E039ED"/>
    <w:rsid w:val="00E043F7"/>
    <w:rsid w:val="00E0465F"/>
    <w:rsid w:val="00E04777"/>
    <w:rsid w:val="00E049B4"/>
    <w:rsid w:val="00E049DB"/>
    <w:rsid w:val="00E04E90"/>
    <w:rsid w:val="00E051AB"/>
    <w:rsid w:val="00E0547B"/>
    <w:rsid w:val="00E0580A"/>
    <w:rsid w:val="00E06191"/>
    <w:rsid w:val="00E06844"/>
    <w:rsid w:val="00E068FD"/>
    <w:rsid w:val="00E06E2E"/>
    <w:rsid w:val="00E07498"/>
    <w:rsid w:val="00E074AC"/>
    <w:rsid w:val="00E076F7"/>
    <w:rsid w:val="00E07E4F"/>
    <w:rsid w:val="00E07EC9"/>
    <w:rsid w:val="00E07F37"/>
    <w:rsid w:val="00E100D3"/>
    <w:rsid w:val="00E1037E"/>
    <w:rsid w:val="00E10699"/>
    <w:rsid w:val="00E106EE"/>
    <w:rsid w:val="00E107A8"/>
    <w:rsid w:val="00E10C1D"/>
    <w:rsid w:val="00E10E14"/>
    <w:rsid w:val="00E10F0A"/>
    <w:rsid w:val="00E114C9"/>
    <w:rsid w:val="00E115BB"/>
    <w:rsid w:val="00E119DC"/>
    <w:rsid w:val="00E11B90"/>
    <w:rsid w:val="00E11CC3"/>
    <w:rsid w:val="00E1224D"/>
    <w:rsid w:val="00E122D1"/>
    <w:rsid w:val="00E1245B"/>
    <w:rsid w:val="00E1277B"/>
    <w:rsid w:val="00E12869"/>
    <w:rsid w:val="00E12974"/>
    <w:rsid w:val="00E12B81"/>
    <w:rsid w:val="00E12CDD"/>
    <w:rsid w:val="00E12ECB"/>
    <w:rsid w:val="00E132AE"/>
    <w:rsid w:val="00E1341A"/>
    <w:rsid w:val="00E13480"/>
    <w:rsid w:val="00E1383E"/>
    <w:rsid w:val="00E1405A"/>
    <w:rsid w:val="00E140EB"/>
    <w:rsid w:val="00E14167"/>
    <w:rsid w:val="00E1476E"/>
    <w:rsid w:val="00E14785"/>
    <w:rsid w:val="00E14BB7"/>
    <w:rsid w:val="00E14C1C"/>
    <w:rsid w:val="00E152DB"/>
    <w:rsid w:val="00E153A3"/>
    <w:rsid w:val="00E15484"/>
    <w:rsid w:val="00E15A56"/>
    <w:rsid w:val="00E15B61"/>
    <w:rsid w:val="00E16191"/>
    <w:rsid w:val="00E16258"/>
    <w:rsid w:val="00E16475"/>
    <w:rsid w:val="00E16481"/>
    <w:rsid w:val="00E16797"/>
    <w:rsid w:val="00E16990"/>
    <w:rsid w:val="00E16BBA"/>
    <w:rsid w:val="00E172A4"/>
    <w:rsid w:val="00E1796A"/>
    <w:rsid w:val="00E17C99"/>
    <w:rsid w:val="00E17E87"/>
    <w:rsid w:val="00E204FA"/>
    <w:rsid w:val="00E20558"/>
    <w:rsid w:val="00E20662"/>
    <w:rsid w:val="00E206D9"/>
    <w:rsid w:val="00E20EB8"/>
    <w:rsid w:val="00E210A5"/>
    <w:rsid w:val="00E211F0"/>
    <w:rsid w:val="00E2123F"/>
    <w:rsid w:val="00E2184F"/>
    <w:rsid w:val="00E22340"/>
    <w:rsid w:val="00E22346"/>
    <w:rsid w:val="00E22DDF"/>
    <w:rsid w:val="00E235D2"/>
    <w:rsid w:val="00E23AC7"/>
    <w:rsid w:val="00E23BA0"/>
    <w:rsid w:val="00E23BCB"/>
    <w:rsid w:val="00E23CAA"/>
    <w:rsid w:val="00E23DE3"/>
    <w:rsid w:val="00E23E9F"/>
    <w:rsid w:val="00E2444B"/>
    <w:rsid w:val="00E24731"/>
    <w:rsid w:val="00E2483C"/>
    <w:rsid w:val="00E24A8B"/>
    <w:rsid w:val="00E24B21"/>
    <w:rsid w:val="00E24B28"/>
    <w:rsid w:val="00E24F92"/>
    <w:rsid w:val="00E256D4"/>
    <w:rsid w:val="00E26312"/>
    <w:rsid w:val="00E266CE"/>
    <w:rsid w:val="00E26AAD"/>
    <w:rsid w:val="00E26D52"/>
    <w:rsid w:val="00E27FB1"/>
    <w:rsid w:val="00E300BA"/>
    <w:rsid w:val="00E30110"/>
    <w:rsid w:val="00E30CD4"/>
    <w:rsid w:val="00E314BF"/>
    <w:rsid w:val="00E32470"/>
    <w:rsid w:val="00E32812"/>
    <w:rsid w:val="00E32972"/>
    <w:rsid w:val="00E329EE"/>
    <w:rsid w:val="00E32EB2"/>
    <w:rsid w:val="00E33050"/>
    <w:rsid w:val="00E33094"/>
    <w:rsid w:val="00E331CF"/>
    <w:rsid w:val="00E331DC"/>
    <w:rsid w:val="00E33B21"/>
    <w:rsid w:val="00E33B59"/>
    <w:rsid w:val="00E340DF"/>
    <w:rsid w:val="00E347C4"/>
    <w:rsid w:val="00E3485E"/>
    <w:rsid w:val="00E35520"/>
    <w:rsid w:val="00E35707"/>
    <w:rsid w:val="00E35C90"/>
    <w:rsid w:val="00E35E87"/>
    <w:rsid w:val="00E35F66"/>
    <w:rsid w:val="00E360C1"/>
    <w:rsid w:val="00E36131"/>
    <w:rsid w:val="00E361D5"/>
    <w:rsid w:val="00E36385"/>
    <w:rsid w:val="00E368FD"/>
    <w:rsid w:val="00E36E1F"/>
    <w:rsid w:val="00E371FB"/>
    <w:rsid w:val="00E373AD"/>
    <w:rsid w:val="00E37C89"/>
    <w:rsid w:val="00E37E37"/>
    <w:rsid w:val="00E37F4B"/>
    <w:rsid w:val="00E40243"/>
    <w:rsid w:val="00E40360"/>
    <w:rsid w:val="00E40D3E"/>
    <w:rsid w:val="00E410BE"/>
    <w:rsid w:val="00E41732"/>
    <w:rsid w:val="00E41D99"/>
    <w:rsid w:val="00E41DAC"/>
    <w:rsid w:val="00E41F28"/>
    <w:rsid w:val="00E4256D"/>
    <w:rsid w:val="00E42D5C"/>
    <w:rsid w:val="00E43544"/>
    <w:rsid w:val="00E439CF"/>
    <w:rsid w:val="00E43A65"/>
    <w:rsid w:val="00E43C5F"/>
    <w:rsid w:val="00E43D01"/>
    <w:rsid w:val="00E444EC"/>
    <w:rsid w:val="00E44786"/>
    <w:rsid w:val="00E4485D"/>
    <w:rsid w:val="00E4528A"/>
    <w:rsid w:val="00E4587F"/>
    <w:rsid w:val="00E45AFE"/>
    <w:rsid w:val="00E45F3E"/>
    <w:rsid w:val="00E46E1F"/>
    <w:rsid w:val="00E47536"/>
    <w:rsid w:val="00E4785A"/>
    <w:rsid w:val="00E478D7"/>
    <w:rsid w:val="00E504CA"/>
    <w:rsid w:val="00E50531"/>
    <w:rsid w:val="00E5085D"/>
    <w:rsid w:val="00E509D1"/>
    <w:rsid w:val="00E51332"/>
    <w:rsid w:val="00E51842"/>
    <w:rsid w:val="00E51FAE"/>
    <w:rsid w:val="00E52527"/>
    <w:rsid w:val="00E528BF"/>
    <w:rsid w:val="00E52B95"/>
    <w:rsid w:val="00E530F5"/>
    <w:rsid w:val="00E536AE"/>
    <w:rsid w:val="00E53A11"/>
    <w:rsid w:val="00E53A7B"/>
    <w:rsid w:val="00E54324"/>
    <w:rsid w:val="00E54EDF"/>
    <w:rsid w:val="00E55037"/>
    <w:rsid w:val="00E55276"/>
    <w:rsid w:val="00E553A9"/>
    <w:rsid w:val="00E55507"/>
    <w:rsid w:val="00E55754"/>
    <w:rsid w:val="00E55906"/>
    <w:rsid w:val="00E561B3"/>
    <w:rsid w:val="00E56480"/>
    <w:rsid w:val="00E56637"/>
    <w:rsid w:val="00E56BAC"/>
    <w:rsid w:val="00E570F5"/>
    <w:rsid w:val="00E571B7"/>
    <w:rsid w:val="00E57950"/>
    <w:rsid w:val="00E57AA0"/>
    <w:rsid w:val="00E57DA1"/>
    <w:rsid w:val="00E6014A"/>
    <w:rsid w:val="00E60847"/>
    <w:rsid w:val="00E60BC2"/>
    <w:rsid w:val="00E60DDC"/>
    <w:rsid w:val="00E6146C"/>
    <w:rsid w:val="00E6163F"/>
    <w:rsid w:val="00E61988"/>
    <w:rsid w:val="00E62424"/>
    <w:rsid w:val="00E63C3A"/>
    <w:rsid w:val="00E63CBC"/>
    <w:rsid w:val="00E64061"/>
    <w:rsid w:val="00E642F8"/>
    <w:rsid w:val="00E64CBF"/>
    <w:rsid w:val="00E64E09"/>
    <w:rsid w:val="00E64EFA"/>
    <w:rsid w:val="00E64F8D"/>
    <w:rsid w:val="00E65737"/>
    <w:rsid w:val="00E65B43"/>
    <w:rsid w:val="00E65D02"/>
    <w:rsid w:val="00E65D0A"/>
    <w:rsid w:val="00E65D3A"/>
    <w:rsid w:val="00E65FEE"/>
    <w:rsid w:val="00E66132"/>
    <w:rsid w:val="00E66854"/>
    <w:rsid w:val="00E66AB6"/>
    <w:rsid w:val="00E672DC"/>
    <w:rsid w:val="00E674EE"/>
    <w:rsid w:val="00E67A44"/>
    <w:rsid w:val="00E67F00"/>
    <w:rsid w:val="00E70398"/>
    <w:rsid w:val="00E705CF"/>
    <w:rsid w:val="00E70CB7"/>
    <w:rsid w:val="00E7138C"/>
    <w:rsid w:val="00E7156B"/>
    <w:rsid w:val="00E71601"/>
    <w:rsid w:val="00E71AD6"/>
    <w:rsid w:val="00E71DB3"/>
    <w:rsid w:val="00E71E1E"/>
    <w:rsid w:val="00E7256A"/>
    <w:rsid w:val="00E727AB"/>
    <w:rsid w:val="00E72B42"/>
    <w:rsid w:val="00E72D22"/>
    <w:rsid w:val="00E72FF5"/>
    <w:rsid w:val="00E73528"/>
    <w:rsid w:val="00E738B4"/>
    <w:rsid w:val="00E73F3E"/>
    <w:rsid w:val="00E74380"/>
    <w:rsid w:val="00E74C6D"/>
    <w:rsid w:val="00E74C9A"/>
    <w:rsid w:val="00E75CAC"/>
    <w:rsid w:val="00E76022"/>
    <w:rsid w:val="00E763A8"/>
    <w:rsid w:val="00E7675F"/>
    <w:rsid w:val="00E76819"/>
    <w:rsid w:val="00E76B85"/>
    <w:rsid w:val="00E76E9F"/>
    <w:rsid w:val="00E770FB"/>
    <w:rsid w:val="00E77336"/>
    <w:rsid w:val="00E774A8"/>
    <w:rsid w:val="00E805FF"/>
    <w:rsid w:val="00E80600"/>
    <w:rsid w:val="00E80CB2"/>
    <w:rsid w:val="00E811D7"/>
    <w:rsid w:val="00E819A2"/>
    <w:rsid w:val="00E81EEF"/>
    <w:rsid w:val="00E8361E"/>
    <w:rsid w:val="00E83AD7"/>
    <w:rsid w:val="00E83AD8"/>
    <w:rsid w:val="00E840C5"/>
    <w:rsid w:val="00E8445C"/>
    <w:rsid w:val="00E849F2"/>
    <w:rsid w:val="00E849F6"/>
    <w:rsid w:val="00E84E03"/>
    <w:rsid w:val="00E85208"/>
    <w:rsid w:val="00E85248"/>
    <w:rsid w:val="00E852A6"/>
    <w:rsid w:val="00E85486"/>
    <w:rsid w:val="00E857DA"/>
    <w:rsid w:val="00E85ABD"/>
    <w:rsid w:val="00E868F4"/>
    <w:rsid w:val="00E87496"/>
    <w:rsid w:val="00E874EB"/>
    <w:rsid w:val="00E87553"/>
    <w:rsid w:val="00E875C3"/>
    <w:rsid w:val="00E9067E"/>
    <w:rsid w:val="00E9070E"/>
    <w:rsid w:val="00E90792"/>
    <w:rsid w:val="00E907C8"/>
    <w:rsid w:val="00E90A22"/>
    <w:rsid w:val="00E90B42"/>
    <w:rsid w:val="00E910D4"/>
    <w:rsid w:val="00E91D6A"/>
    <w:rsid w:val="00E91EF5"/>
    <w:rsid w:val="00E9213B"/>
    <w:rsid w:val="00E92750"/>
    <w:rsid w:val="00E93E0F"/>
    <w:rsid w:val="00E944DC"/>
    <w:rsid w:val="00E94739"/>
    <w:rsid w:val="00E94B8D"/>
    <w:rsid w:val="00E95135"/>
    <w:rsid w:val="00E95541"/>
    <w:rsid w:val="00E95545"/>
    <w:rsid w:val="00E9558D"/>
    <w:rsid w:val="00E95C65"/>
    <w:rsid w:val="00E9602B"/>
    <w:rsid w:val="00E96321"/>
    <w:rsid w:val="00E966A6"/>
    <w:rsid w:val="00E967C9"/>
    <w:rsid w:val="00E97015"/>
    <w:rsid w:val="00E974AC"/>
    <w:rsid w:val="00E97788"/>
    <w:rsid w:val="00E979E6"/>
    <w:rsid w:val="00EA007A"/>
    <w:rsid w:val="00EA0185"/>
    <w:rsid w:val="00EA068A"/>
    <w:rsid w:val="00EA0DA8"/>
    <w:rsid w:val="00EA0EEF"/>
    <w:rsid w:val="00EA0F89"/>
    <w:rsid w:val="00EA1578"/>
    <w:rsid w:val="00EA179C"/>
    <w:rsid w:val="00EA1E4E"/>
    <w:rsid w:val="00EA24EF"/>
    <w:rsid w:val="00EA279F"/>
    <w:rsid w:val="00EA2A44"/>
    <w:rsid w:val="00EA2EF5"/>
    <w:rsid w:val="00EA301E"/>
    <w:rsid w:val="00EA3184"/>
    <w:rsid w:val="00EA33A6"/>
    <w:rsid w:val="00EA3811"/>
    <w:rsid w:val="00EA3FC0"/>
    <w:rsid w:val="00EA4BAD"/>
    <w:rsid w:val="00EA4EF4"/>
    <w:rsid w:val="00EA50AF"/>
    <w:rsid w:val="00EA53F0"/>
    <w:rsid w:val="00EA5C13"/>
    <w:rsid w:val="00EA605B"/>
    <w:rsid w:val="00EA606C"/>
    <w:rsid w:val="00EA65FD"/>
    <w:rsid w:val="00EA6784"/>
    <w:rsid w:val="00EA6AD2"/>
    <w:rsid w:val="00EA7308"/>
    <w:rsid w:val="00EA77F0"/>
    <w:rsid w:val="00EA7988"/>
    <w:rsid w:val="00EA7BAC"/>
    <w:rsid w:val="00EB019D"/>
    <w:rsid w:val="00EB0583"/>
    <w:rsid w:val="00EB05B5"/>
    <w:rsid w:val="00EB0CD0"/>
    <w:rsid w:val="00EB15FC"/>
    <w:rsid w:val="00EB18F2"/>
    <w:rsid w:val="00EB19A9"/>
    <w:rsid w:val="00EB24AB"/>
    <w:rsid w:val="00EB25D8"/>
    <w:rsid w:val="00EB28CD"/>
    <w:rsid w:val="00EB2973"/>
    <w:rsid w:val="00EB2DF8"/>
    <w:rsid w:val="00EB3396"/>
    <w:rsid w:val="00EB34CC"/>
    <w:rsid w:val="00EB3C01"/>
    <w:rsid w:val="00EB3C80"/>
    <w:rsid w:val="00EB3EB9"/>
    <w:rsid w:val="00EB4142"/>
    <w:rsid w:val="00EB4301"/>
    <w:rsid w:val="00EB4653"/>
    <w:rsid w:val="00EB46D3"/>
    <w:rsid w:val="00EB48B4"/>
    <w:rsid w:val="00EB4F01"/>
    <w:rsid w:val="00EB5004"/>
    <w:rsid w:val="00EB55F6"/>
    <w:rsid w:val="00EB5631"/>
    <w:rsid w:val="00EB57CA"/>
    <w:rsid w:val="00EB5834"/>
    <w:rsid w:val="00EB5F49"/>
    <w:rsid w:val="00EB602C"/>
    <w:rsid w:val="00EB6268"/>
    <w:rsid w:val="00EB64B9"/>
    <w:rsid w:val="00EB64F5"/>
    <w:rsid w:val="00EB656E"/>
    <w:rsid w:val="00EB6646"/>
    <w:rsid w:val="00EB6C65"/>
    <w:rsid w:val="00EB6D93"/>
    <w:rsid w:val="00EB7004"/>
    <w:rsid w:val="00EC04E0"/>
    <w:rsid w:val="00EC0B07"/>
    <w:rsid w:val="00EC0D3A"/>
    <w:rsid w:val="00EC1B46"/>
    <w:rsid w:val="00EC1BF0"/>
    <w:rsid w:val="00EC1F9E"/>
    <w:rsid w:val="00EC2238"/>
    <w:rsid w:val="00EC2373"/>
    <w:rsid w:val="00EC24B8"/>
    <w:rsid w:val="00EC2836"/>
    <w:rsid w:val="00EC2BEB"/>
    <w:rsid w:val="00EC388D"/>
    <w:rsid w:val="00EC45A6"/>
    <w:rsid w:val="00EC45EB"/>
    <w:rsid w:val="00EC4ED3"/>
    <w:rsid w:val="00EC5CE4"/>
    <w:rsid w:val="00EC6027"/>
    <w:rsid w:val="00EC6308"/>
    <w:rsid w:val="00EC64FD"/>
    <w:rsid w:val="00EC6738"/>
    <w:rsid w:val="00EC68A5"/>
    <w:rsid w:val="00EC6D06"/>
    <w:rsid w:val="00EC6DB6"/>
    <w:rsid w:val="00EC7064"/>
    <w:rsid w:val="00EC71F6"/>
    <w:rsid w:val="00EC7791"/>
    <w:rsid w:val="00EC79FF"/>
    <w:rsid w:val="00EC7B82"/>
    <w:rsid w:val="00ED0BF2"/>
    <w:rsid w:val="00ED16ED"/>
    <w:rsid w:val="00ED1D3F"/>
    <w:rsid w:val="00ED2A45"/>
    <w:rsid w:val="00ED2B8B"/>
    <w:rsid w:val="00ED2C65"/>
    <w:rsid w:val="00ED300B"/>
    <w:rsid w:val="00ED3756"/>
    <w:rsid w:val="00ED3B8D"/>
    <w:rsid w:val="00ED3DB5"/>
    <w:rsid w:val="00ED417F"/>
    <w:rsid w:val="00ED44C3"/>
    <w:rsid w:val="00ED4BC4"/>
    <w:rsid w:val="00ED4C41"/>
    <w:rsid w:val="00ED4C46"/>
    <w:rsid w:val="00ED4FD6"/>
    <w:rsid w:val="00ED5096"/>
    <w:rsid w:val="00ED5301"/>
    <w:rsid w:val="00ED53AF"/>
    <w:rsid w:val="00ED567D"/>
    <w:rsid w:val="00ED5B98"/>
    <w:rsid w:val="00ED60D4"/>
    <w:rsid w:val="00ED625E"/>
    <w:rsid w:val="00ED6368"/>
    <w:rsid w:val="00ED6521"/>
    <w:rsid w:val="00ED6808"/>
    <w:rsid w:val="00ED6CEE"/>
    <w:rsid w:val="00ED6CFB"/>
    <w:rsid w:val="00ED7830"/>
    <w:rsid w:val="00ED7ABD"/>
    <w:rsid w:val="00ED7C4F"/>
    <w:rsid w:val="00EE0255"/>
    <w:rsid w:val="00EE03FB"/>
    <w:rsid w:val="00EE07CD"/>
    <w:rsid w:val="00EE0A36"/>
    <w:rsid w:val="00EE0E36"/>
    <w:rsid w:val="00EE1B25"/>
    <w:rsid w:val="00EE1DC9"/>
    <w:rsid w:val="00EE284B"/>
    <w:rsid w:val="00EE2A25"/>
    <w:rsid w:val="00EE2A32"/>
    <w:rsid w:val="00EE311A"/>
    <w:rsid w:val="00EE3182"/>
    <w:rsid w:val="00EE393B"/>
    <w:rsid w:val="00EE39B1"/>
    <w:rsid w:val="00EE40D6"/>
    <w:rsid w:val="00EE41CC"/>
    <w:rsid w:val="00EE454F"/>
    <w:rsid w:val="00EE49ED"/>
    <w:rsid w:val="00EE4D5D"/>
    <w:rsid w:val="00EE4DE1"/>
    <w:rsid w:val="00EE4E33"/>
    <w:rsid w:val="00EE5011"/>
    <w:rsid w:val="00EE5116"/>
    <w:rsid w:val="00EE524F"/>
    <w:rsid w:val="00EE55A0"/>
    <w:rsid w:val="00EE64AB"/>
    <w:rsid w:val="00EE657F"/>
    <w:rsid w:val="00EE6FB7"/>
    <w:rsid w:val="00EE7213"/>
    <w:rsid w:val="00EE727E"/>
    <w:rsid w:val="00EE78A2"/>
    <w:rsid w:val="00EF0061"/>
    <w:rsid w:val="00EF0C68"/>
    <w:rsid w:val="00EF0D4E"/>
    <w:rsid w:val="00EF0EEA"/>
    <w:rsid w:val="00EF12A9"/>
    <w:rsid w:val="00EF194C"/>
    <w:rsid w:val="00EF1DEB"/>
    <w:rsid w:val="00EF25DC"/>
    <w:rsid w:val="00EF296F"/>
    <w:rsid w:val="00EF2A3C"/>
    <w:rsid w:val="00EF2B83"/>
    <w:rsid w:val="00EF2CAC"/>
    <w:rsid w:val="00EF3435"/>
    <w:rsid w:val="00EF3587"/>
    <w:rsid w:val="00EF3B78"/>
    <w:rsid w:val="00EF4C08"/>
    <w:rsid w:val="00EF505C"/>
    <w:rsid w:val="00EF51FD"/>
    <w:rsid w:val="00EF5938"/>
    <w:rsid w:val="00EF5A3D"/>
    <w:rsid w:val="00EF5C09"/>
    <w:rsid w:val="00EF61C2"/>
    <w:rsid w:val="00EF691F"/>
    <w:rsid w:val="00EF6AB7"/>
    <w:rsid w:val="00EF6C89"/>
    <w:rsid w:val="00EF6CD3"/>
    <w:rsid w:val="00EF74D6"/>
    <w:rsid w:val="00EF76B6"/>
    <w:rsid w:val="00EF76F0"/>
    <w:rsid w:val="00EF7859"/>
    <w:rsid w:val="00F002EA"/>
    <w:rsid w:val="00F006ED"/>
    <w:rsid w:val="00F00A0B"/>
    <w:rsid w:val="00F019CC"/>
    <w:rsid w:val="00F02463"/>
    <w:rsid w:val="00F024E5"/>
    <w:rsid w:val="00F0253A"/>
    <w:rsid w:val="00F02BE8"/>
    <w:rsid w:val="00F03331"/>
    <w:rsid w:val="00F034B8"/>
    <w:rsid w:val="00F03753"/>
    <w:rsid w:val="00F03BE9"/>
    <w:rsid w:val="00F03FD6"/>
    <w:rsid w:val="00F04203"/>
    <w:rsid w:val="00F04336"/>
    <w:rsid w:val="00F053F0"/>
    <w:rsid w:val="00F05622"/>
    <w:rsid w:val="00F05812"/>
    <w:rsid w:val="00F05ABB"/>
    <w:rsid w:val="00F05BD0"/>
    <w:rsid w:val="00F05E0B"/>
    <w:rsid w:val="00F066B7"/>
    <w:rsid w:val="00F06811"/>
    <w:rsid w:val="00F06970"/>
    <w:rsid w:val="00F06B8F"/>
    <w:rsid w:val="00F07293"/>
    <w:rsid w:val="00F10025"/>
    <w:rsid w:val="00F1098F"/>
    <w:rsid w:val="00F10D35"/>
    <w:rsid w:val="00F11694"/>
    <w:rsid w:val="00F12547"/>
    <w:rsid w:val="00F12D17"/>
    <w:rsid w:val="00F130B1"/>
    <w:rsid w:val="00F138D7"/>
    <w:rsid w:val="00F13B83"/>
    <w:rsid w:val="00F145F7"/>
    <w:rsid w:val="00F1466F"/>
    <w:rsid w:val="00F146EA"/>
    <w:rsid w:val="00F14740"/>
    <w:rsid w:val="00F14B14"/>
    <w:rsid w:val="00F14C1A"/>
    <w:rsid w:val="00F14DD3"/>
    <w:rsid w:val="00F153A6"/>
    <w:rsid w:val="00F15844"/>
    <w:rsid w:val="00F15875"/>
    <w:rsid w:val="00F15EF2"/>
    <w:rsid w:val="00F15F21"/>
    <w:rsid w:val="00F1628D"/>
    <w:rsid w:val="00F166E2"/>
    <w:rsid w:val="00F16A5E"/>
    <w:rsid w:val="00F16F25"/>
    <w:rsid w:val="00F1704D"/>
    <w:rsid w:val="00F17216"/>
    <w:rsid w:val="00F1725F"/>
    <w:rsid w:val="00F1747F"/>
    <w:rsid w:val="00F17896"/>
    <w:rsid w:val="00F17B6F"/>
    <w:rsid w:val="00F20479"/>
    <w:rsid w:val="00F20756"/>
    <w:rsid w:val="00F2081A"/>
    <w:rsid w:val="00F20E8B"/>
    <w:rsid w:val="00F2119A"/>
    <w:rsid w:val="00F21B76"/>
    <w:rsid w:val="00F21D54"/>
    <w:rsid w:val="00F226DD"/>
    <w:rsid w:val="00F226E5"/>
    <w:rsid w:val="00F22C56"/>
    <w:rsid w:val="00F22CA6"/>
    <w:rsid w:val="00F231FF"/>
    <w:rsid w:val="00F23328"/>
    <w:rsid w:val="00F23DD2"/>
    <w:rsid w:val="00F23FD7"/>
    <w:rsid w:val="00F2410A"/>
    <w:rsid w:val="00F247AE"/>
    <w:rsid w:val="00F247B8"/>
    <w:rsid w:val="00F24C5E"/>
    <w:rsid w:val="00F24D7A"/>
    <w:rsid w:val="00F24FD6"/>
    <w:rsid w:val="00F2505C"/>
    <w:rsid w:val="00F251C0"/>
    <w:rsid w:val="00F25270"/>
    <w:rsid w:val="00F2681D"/>
    <w:rsid w:val="00F26BB4"/>
    <w:rsid w:val="00F274F2"/>
    <w:rsid w:val="00F27AB4"/>
    <w:rsid w:val="00F30380"/>
    <w:rsid w:val="00F30827"/>
    <w:rsid w:val="00F30CB7"/>
    <w:rsid w:val="00F31278"/>
    <w:rsid w:val="00F3148E"/>
    <w:rsid w:val="00F31948"/>
    <w:rsid w:val="00F31FE1"/>
    <w:rsid w:val="00F32750"/>
    <w:rsid w:val="00F3282B"/>
    <w:rsid w:val="00F329FD"/>
    <w:rsid w:val="00F32B9E"/>
    <w:rsid w:val="00F337D7"/>
    <w:rsid w:val="00F33891"/>
    <w:rsid w:val="00F339DD"/>
    <w:rsid w:val="00F33D0B"/>
    <w:rsid w:val="00F33DE4"/>
    <w:rsid w:val="00F345A5"/>
    <w:rsid w:val="00F34920"/>
    <w:rsid w:val="00F34A25"/>
    <w:rsid w:val="00F34C9A"/>
    <w:rsid w:val="00F3651D"/>
    <w:rsid w:val="00F3651E"/>
    <w:rsid w:val="00F36C0F"/>
    <w:rsid w:val="00F36DDE"/>
    <w:rsid w:val="00F36F65"/>
    <w:rsid w:val="00F36FB8"/>
    <w:rsid w:val="00F372DA"/>
    <w:rsid w:val="00F37482"/>
    <w:rsid w:val="00F37A28"/>
    <w:rsid w:val="00F37BB3"/>
    <w:rsid w:val="00F37D53"/>
    <w:rsid w:val="00F4079C"/>
    <w:rsid w:val="00F40AC6"/>
    <w:rsid w:val="00F410AD"/>
    <w:rsid w:val="00F411AD"/>
    <w:rsid w:val="00F413A1"/>
    <w:rsid w:val="00F42B62"/>
    <w:rsid w:val="00F43CA9"/>
    <w:rsid w:val="00F43DEC"/>
    <w:rsid w:val="00F43EDD"/>
    <w:rsid w:val="00F4417D"/>
    <w:rsid w:val="00F4434A"/>
    <w:rsid w:val="00F4442B"/>
    <w:rsid w:val="00F447B9"/>
    <w:rsid w:val="00F44B27"/>
    <w:rsid w:val="00F44D43"/>
    <w:rsid w:val="00F46367"/>
    <w:rsid w:val="00F4639A"/>
    <w:rsid w:val="00F46671"/>
    <w:rsid w:val="00F466F6"/>
    <w:rsid w:val="00F46B06"/>
    <w:rsid w:val="00F46B67"/>
    <w:rsid w:val="00F46CED"/>
    <w:rsid w:val="00F46D43"/>
    <w:rsid w:val="00F47770"/>
    <w:rsid w:val="00F47AE0"/>
    <w:rsid w:val="00F47B49"/>
    <w:rsid w:val="00F47D55"/>
    <w:rsid w:val="00F50199"/>
    <w:rsid w:val="00F50594"/>
    <w:rsid w:val="00F505D5"/>
    <w:rsid w:val="00F510D4"/>
    <w:rsid w:val="00F512CA"/>
    <w:rsid w:val="00F516E6"/>
    <w:rsid w:val="00F52376"/>
    <w:rsid w:val="00F5242C"/>
    <w:rsid w:val="00F52492"/>
    <w:rsid w:val="00F525EA"/>
    <w:rsid w:val="00F528E2"/>
    <w:rsid w:val="00F52958"/>
    <w:rsid w:val="00F52F20"/>
    <w:rsid w:val="00F53CB1"/>
    <w:rsid w:val="00F53CB8"/>
    <w:rsid w:val="00F54145"/>
    <w:rsid w:val="00F542C6"/>
    <w:rsid w:val="00F54622"/>
    <w:rsid w:val="00F54BBE"/>
    <w:rsid w:val="00F55269"/>
    <w:rsid w:val="00F55385"/>
    <w:rsid w:val="00F559C1"/>
    <w:rsid w:val="00F55BD3"/>
    <w:rsid w:val="00F55FC6"/>
    <w:rsid w:val="00F57172"/>
    <w:rsid w:val="00F57259"/>
    <w:rsid w:val="00F57B0A"/>
    <w:rsid w:val="00F57BCF"/>
    <w:rsid w:val="00F57EB5"/>
    <w:rsid w:val="00F602A2"/>
    <w:rsid w:val="00F60504"/>
    <w:rsid w:val="00F60CA5"/>
    <w:rsid w:val="00F6111A"/>
    <w:rsid w:val="00F615A3"/>
    <w:rsid w:val="00F615B8"/>
    <w:rsid w:val="00F61829"/>
    <w:rsid w:val="00F61D0B"/>
    <w:rsid w:val="00F61D46"/>
    <w:rsid w:val="00F61FF1"/>
    <w:rsid w:val="00F62214"/>
    <w:rsid w:val="00F62942"/>
    <w:rsid w:val="00F62B2F"/>
    <w:rsid w:val="00F62BE1"/>
    <w:rsid w:val="00F62C55"/>
    <w:rsid w:val="00F6331A"/>
    <w:rsid w:val="00F6337A"/>
    <w:rsid w:val="00F6355F"/>
    <w:rsid w:val="00F63B85"/>
    <w:rsid w:val="00F63EDE"/>
    <w:rsid w:val="00F64173"/>
    <w:rsid w:val="00F6568C"/>
    <w:rsid w:val="00F65AEA"/>
    <w:rsid w:val="00F65C45"/>
    <w:rsid w:val="00F65CD4"/>
    <w:rsid w:val="00F65E83"/>
    <w:rsid w:val="00F65FA6"/>
    <w:rsid w:val="00F664F1"/>
    <w:rsid w:val="00F6680E"/>
    <w:rsid w:val="00F6708A"/>
    <w:rsid w:val="00F67531"/>
    <w:rsid w:val="00F675C3"/>
    <w:rsid w:val="00F67D04"/>
    <w:rsid w:val="00F67E72"/>
    <w:rsid w:val="00F67EAD"/>
    <w:rsid w:val="00F7014F"/>
    <w:rsid w:val="00F703A7"/>
    <w:rsid w:val="00F70416"/>
    <w:rsid w:val="00F707DF"/>
    <w:rsid w:val="00F708B7"/>
    <w:rsid w:val="00F70921"/>
    <w:rsid w:val="00F70A36"/>
    <w:rsid w:val="00F711B5"/>
    <w:rsid w:val="00F71616"/>
    <w:rsid w:val="00F71642"/>
    <w:rsid w:val="00F71C3F"/>
    <w:rsid w:val="00F720CA"/>
    <w:rsid w:val="00F72231"/>
    <w:rsid w:val="00F723B3"/>
    <w:rsid w:val="00F726C0"/>
    <w:rsid w:val="00F7286D"/>
    <w:rsid w:val="00F72A63"/>
    <w:rsid w:val="00F72BA9"/>
    <w:rsid w:val="00F72BEA"/>
    <w:rsid w:val="00F72D4E"/>
    <w:rsid w:val="00F7397B"/>
    <w:rsid w:val="00F73FD9"/>
    <w:rsid w:val="00F74B23"/>
    <w:rsid w:val="00F74D8F"/>
    <w:rsid w:val="00F75363"/>
    <w:rsid w:val="00F759A4"/>
    <w:rsid w:val="00F75A1B"/>
    <w:rsid w:val="00F76692"/>
    <w:rsid w:val="00F76933"/>
    <w:rsid w:val="00F76D4F"/>
    <w:rsid w:val="00F76E34"/>
    <w:rsid w:val="00F774D2"/>
    <w:rsid w:val="00F778DF"/>
    <w:rsid w:val="00F77B0C"/>
    <w:rsid w:val="00F77FDD"/>
    <w:rsid w:val="00F800CF"/>
    <w:rsid w:val="00F805CC"/>
    <w:rsid w:val="00F8064F"/>
    <w:rsid w:val="00F807CB"/>
    <w:rsid w:val="00F80EAA"/>
    <w:rsid w:val="00F811AC"/>
    <w:rsid w:val="00F81310"/>
    <w:rsid w:val="00F81469"/>
    <w:rsid w:val="00F814E5"/>
    <w:rsid w:val="00F818BE"/>
    <w:rsid w:val="00F81C02"/>
    <w:rsid w:val="00F82008"/>
    <w:rsid w:val="00F8203F"/>
    <w:rsid w:val="00F82270"/>
    <w:rsid w:val="00F8258B"/>
    <w:rsid w:val="00F828C5"/>
    <w:rsid w:val="00F82EDC"/>
    <w:rsid w:val="00F830E4"/>
    <w:rsid w:val="00F83452"/>
    <w:rsid w:val="00F83496"/>
    <w:rsid w:val="00F83D1E"/>
    <w:rsid w:val="00F83FD2"/>
    <w:rsid w:val="00F84508"/>
    <w:rsid w:val="00F84CA9"/>
    <w:rsid w:val="00F84CB6"/>
    <w:rsid w:val="00F856C0"/>
    <w:rsid w:val="00F858AC"/>
    <w:rsid w:val="00F85CC1"/>
    <w:rsid w:val="00F85DB5"/>
    <w:rsid w:val="00F8631A"/>
    <w:rsid w:val="00F8651B"/>
    <w:rsid w:val="00F868A3"/>
    <w:rsid w:val="00F872D8"/>
    <w:rsid w:val="00F87396"/>
    <w:rsid w:val="00F873D5"/>
    <w:rsid w:val="00F90442"/>
    <w:rsid w:val="00F9076D"/>
    <w:rsid w:val="00F909A5"/>
    <w:rsid w:val="00F90BCC"/>
    <w:rsid w:val="00F90E41"/>
    <w:rsid w:val="00F910C3"/>
    <w:rsid w:val="00F919E2"/>
    <w:rsid w:val="00F91CB4"/>
    <w:rsid w:val="00F91F66"/>
    <w:rsid w:val="00F91F9E"/>
    <w:rsid w:val="00F9226C"/>
    <w:rsid w:val="00F922A6"/>
    <w:rsid w:val="00F9240C"/>
    <w:rsid w:val="00F9268D"/>
    <w:rsid w:val="00F92780"/>
    <w:rsid w:val="00F92B40"/>
    <w:rsid w:val="00F930C0"/>
    <w:rsid w:val="00F939E0"/>
    <w:rsid w:val="00F93FE1"/>
    <w:rsid w:val="00F94257"/>
    <w:rsid w:val="00F94761"/>
    <w:rsid w:val="00F9483E"/>
    <w:rsid w:val="00F94877"/>
    <w:rsid w:val="00F949D8"/>
    <w:rsid w:val="00F95075"/>
    <w:rsid w:val="00F95AAC"/>
    <w:rsid w:val="00F95BFA"/>
    <w:rsid w:val="00F95C06"/>
    <w:rsid w:val="00F9622E"/>
    <w:rsid w:val="00F964CE"/>
    <w:rsid w:val="00F966F1"/>
    <w:rsid w:val="00F967E0"/>
    <w:rsid w:val="00F96F8B"/>
    <w:rsid w:val="00F97063"/>
    <w:rsid w:val="00F97694"/>
    <w:rsid w:val="00F978B1"/>
    <w:rsid w:val="00F978DF"/>
    <w:rsid w:val="00F979CF"/>
    <w:rsid w:val="00F97AC0"/>
    <w:rsid w:val="00FA04A3"/>
    <w:rsid w:val="00FA119A"/>
    <w:rsid w:val="00FA1A53"/>
    <w:rsid w:val="00FA1C7F"/>
    <w:rsid w:val="00FA1D42"/>
    <w:rsid w:val="00FA1E79"/>
    <w:rsid w:val="00FA21F1"/>
    <w:rsid w:val="00FA2276"/>
    <w:rsid w:val="00FA26C8"/>
    <w:rsid w:val="00FA26D0"/>
    <w:rsid w:val="00FA274E"/>
    <w:rsid w:val="00FA2F98"/>
    <w:rsid w:val="00FA344D"/>
    <w:rsid w:val="00FA3696"/>
    <w:rsid w:val="00FA39D9"/>
    <w:rsid w:val="00FA3A4F"/>
    <w:rsid w:val="00FA3A81"/>
    <w:rsid w:val="00FA3CE5"/>
    <w:rsid w:val="00FA4129"/>
    <w:rsid w:val="00FA4E72"/>
    <w:rsid w:val="00FA51EA"/>
    <w:rsid w:val="00FA5293"/>
    <w:rsid w:val="00FA561E"/>
    <w:rsid w:val="00FA57A3"/>
    <w:rsid w:val="00FA603C"/>
    <w:rsid w:val="00FA6324"/>
    <w:rsid w:val="00FA6849"/>
    <w:rsid w:val="00FA6CEE"/>
    <w:rsid w:val="00FA71E1"/>
    <w:rsid w:val="00FA74F8"/>
    <w:rsid w:val="00FA789F"/>
    <w:rsid w:val="00FA7E38"/>
    <w:rsid w:val="00FA7EC8"/>
    <w:rsid w:val="00FA7F68"/>
    <w:rsid w:val="00FB0A72"/>
    <w:rsid w:val="00FB0BBB"/>
    <w:rsid w:val="00FB0E6E"/>
    <w:rsid w:val="00FB1A94"/>
    <w:rsid w:val="00FB2863"/>
    <w:rsid w:val="00FB2C60"/>
    <w:rsid w:val="00FB2DD7"/>
    <w:rsid w:val="00FB2FE9"/>
    <w:rsid w:val="00FB3C90"/>
    <w:rsid w:val="00FB3E52"/>
    <w:rsid w:val="00FB46B1"/>
    <w:rsid w:val="00FB48F2"/>
    <w:rsid w:val="00FB498E"/>
    <w:rsid w:val="00FB532B"/>
    <w:rsid w:val="00FB54F9"/>
    <w:rsid w:val="00FB551A"/>
    <w:rsid w:val="00FB643C"/>
    <w:rsid w:val="00FB6825"/>
    <w:rsid w:val="00FB68A2"/>
    <w:rsid w:val="00FB7B27"/>
    <w:rsid w:val="00FB7BEA"/>
    <w:rsid w:val="00FB7CBD"/>
    <w:rsid w:val="00FC036F"/>
    <w:rsid w:val="00FC08DC"/>
    <w:rsid w:val="00FC09C8"/>
    <w:rsid w:val="00FC1321"/>
    <w:rsid w:val="00FC15B1"/>
    <w:rsid w:val="00FC15DA"/>
    <w:rsid w:val="00FC18F1"/>
    <w:rsid w:val="00FC22FF"/>
    <w:rsid w:val="00FC2D44"/>
    <w:rsid w:val="00FC2F5F"/>
    <w:rsid w:val="00FC32D9"/>
    <w:rsid w:val="00FC38F2"/>
    <w:rsid w:val="00FC3E1C"/>
    <w:rsid w:val="00FC4216"/>
    <w:rsid w:val="00FC4273"/>
    <w:rsid w:val="00FC4704"/>
    <w:rsid w:val="00FC485A"/>
    <w:rsid w:val="00FC49D0"/>
    <w:rsid w:val="00FC4C2B"/>
    <w:rsid w:val="00FC5AD0"/>
    <w:rsid w:val="00FC5B8A"/>
    <w:rsid w:val="00FC5F4F"/>
    <w:rsid w:val="00FC67D2"/>
    <w:rsid w:val="00FC681F"/>
    <w:rsid w:val="00FC6872"/>
    <w:rsid w:val="00FC6FB1"/>
    <w:rsid w:val="00FC76BD"/>
    <w:rsid w:val="00FD0ADC"/>
    <w:rsid w:val="00FD0BC3"/>
    <w:rsid w:val="00FD0C67"/>
    <w:rsid w:val="00FD0CD3"/>
    <w:rsid w:val="00FD0F01"/>
    <w:rsid w:val="00FD0F76"/>
    <w:rsid w:val="00FD134B"/>
    <w:rsid w:val="00FD1C69"/>
    <w:rsid w:val="00FD1EA8"/>
    <w:rsid w:val="00FD1EE6"/>
    <w:rsid w:val="00FD205A"/>
    <w:rsid w:val="00FD266F"/>
    <w:rsid w:val="00FD2B09"/>
    <w:rsid w:val="00FD2E50"/>
    <w:rsid w:val="00FD33DA"/>
    <w:rsid w:val="00FD359C"/>
    <w:rsid w:val="00FD411F"/>
    <w:rsid w:val="00FD4745"/>
    <w:rsid w:val="00FD4BE3"/>
    <w:rsid w:val="00FD4FC6"/>
    <w:rsid w:val="00FD5EA8"/>
    <w:rsid w:val="00FD6542"/>
    <w:rsid w:val="00FD65B6"/>
    <w:rsid w:val="00FD6A7F"/>
    <w:rsid w:val="00FD6C04"/>
    <w:rsid w:val="00FD7259"/>
    <w:rsid w:val="00FD7D16"/>
    <w:rsid w:val="00FE005B"/>
    <w:rsid w:val="00FE085F"/>
    <w:rsid w:val="00FE0AC1"/>
    <w:rsid w:val="00FE0AEC"/>
    <w:rsid w:val="00FE11E1"/>
    <w:rsid w:val="00FE157E"/>
    <w:rsid w:val="00FE1582"/>
    <w:rsid w:val="00FE1837"/>
    <w:rsid w:val="00FE2309"/>
    <w:rsid w:val="00FE2488"/>
    <w:rsid w:val="00FE24D1"/>
    <w:rsid w:val="00FE25E3"/>
    <w:rsid w:val="00FE2976"/>
    <w:rsid w:val="00FE2F4C"/>
    <w:rsid w:val="00FE3328"/>
    <w:rsid w:val="00FE3E5F"/>
    <w:rsid w:val="00FE45ED"/>
    <w:rsid w:val="00FE46FF"/>
    <w:rsid w:val="00FE4873"/>
    <w:rsid w:val="00FE4935"/>
    <w:rsid w:val="00FE5588"/>
    <w:rsid w:val="00FE60A1"/>
    <w:rsid w:val="00FE62A5"/>
    <w:rsid w:val="00FE696D"/>
    <w:rsid w:val="00FE6A46"/>
    <w:rsid w:val="00FE6B63"/>
    <w:rsid w:val="00FE70C0"/>
    <w:rsid w:val="00FE73A0"/>
    <w:rsid w:val="00FE7540"/>
    <w:rsid w:val="00FE763A"/>
    <w:rsid w:val="00FE792D"/>
    <w:rsid w:val="00FE7D78"/>
    <w:rsid w:val="00FE7DE5"/>
    <w:rsid w:val="00FF016E"/>
    <w:rsid w:val="00FF0947"/>
    <w:rsid w:val="00FF0DDB"/>
    <w:rsid w:val="00FF1042"/>
    <w:rsid w:val="00FF148A"/>
    <w:rsid w:val="00FF1B63"/>
    <w:rsid w:val="00FF22B9"/>
    <w:rsid w:val="00FF2DD3"/>
    <w:rsid w:val="00FF30B7"/>
    <w:rsid w:val="00FF3268"/>
    <w:rsid w:val="00FF3756"/>
    <w:rsid w:val="00FF3F7C"/>
    <w:rsid w:val="00FF4647"/>
    <w:rsid w:val="00FF4B90"/>
    <w:rsid w:val="00FF4D39"/>
    <w:rsid w:val="00FF5259"/>
    <w:rsid w:val="00FF5509"/>
    <w:rsid w:val="00FF55A7"/>
    <w:rsid w:val="00FF57DA"/>
    <w:rsid w:val="00FF58CF"/>
    <w:rsid w:val="00FF6267"/>
    <w:rsid w:val="00FF64A9"/>
    <w:rsid w:val="00FF68D9"/>
    <w:rsid w:val="00FF6A0D"/>
    <w:rsid w:val="00FF73BD"/>
    <w:rsid w:val="00FF7E50"/>
    <w:rsid w:val="010EEB03"/>
    <w:rsid w:val="0116A69F"/>
    <w:rsid w:val="013038DA"/>
    <w:rsid w:val="013533AB"/>
    <w:rsid w:val="013AADE5"/>
    <w:rsid w:val="0160C2F5"/>
    <w:rsid w:val="018F26C2"/>
    <w:rsid w:val="019209B1"/>
    <w:rsid w:val="01961311"/>
    <w:rsid w:val="01A907E8"/>
    <w:rsid w:val="01B9468D"/>
    <w:rsid w:val="021BE4BC"/>
    <w:rsid w:val="025052AD"/>
    <w:rsid w:val="028AA07E"/>
    <w:rsid w:val="02EE91CC"/>
    <w:rsid w:val="030191C1"/>
    <w:rsid w:val="03144D61"/>
    <w:rsid w:val="032DC4FA"/>
    <w:rsid w:val="035533D1"/>
    <w:rsid w:val="035CFD54"/>
    <w:rsid w:val="0364DB11"/>
    <w:rsid w:val="0395265F"/>
    <w:rsid w:val="03C11208"/>
    <w:rsid w:val="03D8C183"/>
    <w:rsid w:val="03E7B194"/>
    <w:rsid w:val="045A228E"/>
    <w:rsid w:val="047DBAA0"/>
    <w:rsid w:val="0490B98A"/>
    <w:rsid w:val="049DD638"/>
    <w:rsid w:val="04AE93AD"/>
    <w:rsid w:val="04DE3C8C"/>
    <w:rsid w:val="04E8D4A2"/>
    <w:rsid w:val="04F6D997"/>
    <w:rsid w:val="0511D6ED"/>
    <w:rsid w:val="05249CE1"/>
    <w:rsid w:val="053973F8"/>
    <w:rsid w:val="0549DE15"/>
    <w:rsid w:val="054D68F3"/>
    <w:rsid w:val="055231DB"/>
    <w:rsid w:val="055CFD73"/>
    <w:rsid w:val="0567EAED"/>
    <w:rsid w:val="057AED4C"/>
    <w:rsid w:val="05E3CE1B"/>
    <w:rsid w:val="061E3188"/>
    <w:rsid w:val="063C87BE"/>
    <w:rsid w:val="068E95F4"/>
    <w:rsid w:val="06D9BB2F"/>
    <w:rsid w:val="06E05DD2"/>
    <w:rsid w:val="06E0AEC5"/>
    <w:rsid w:val="070D2B8D"/>
    <w:rsid w:val="07584936"/>
    <w:rsid w:val="07589137"/>
    <w:rsid w:val="07592993"/>
    <w:rsid w:val="075D4D35"/>
    <w:rsid w:val="0773E469"/>
    <w:rsid w:val="078B1E0A"/>
    <w:rsid w:val="07A301A1"/>
    <w:rsid w:val="07A5EF1D"/>
    <w:rsid w:val="0802F151"/>
    <w:rsid w:val="0876E45F"/>
    <w:rsid w:val="08F0A537"/>
    <w:rsid w:val="08FA4678"/>
    <w:rsid w:val="08FAD063"/>
    <w:rsid w:val="090674A4"/>
    <w:rsid w:val="091FA740"/>
    <w:rsid w:val="09443AA8"/>
    <w:rsid w:val="0950EEF3"/>
    <w:rsid w:val="095D5337"/>
    <w:rsid w:val="096E5045"/>
    <w:rsid w:val="09830AAD"/>
    <w:rsid w:val="09968A50"/>
    <w:rsid w:val="09ADAAD8"/>
    <w:rsid w:val="09CB29DC"/>
    <w:rsid w:val="09FB951F"/>
    <w:rsid w:val="0A280DEE"/>
    <w:rsid w:val="0A2A0D6C"/>
    <w:rsid w:val="0A3C5BAA"/>
    <w:rsid w:val="0A67596A"/>
    <w:rsid w:val="0A714A65"/>
    <w:rsid w:val="0ABD441A"/>
    <w:rsid w:val="0AC5218C"/>
    <w:rsid w:val="0ACDA750"/>
    <w:rsid w:val="0AEB13EC"/>
    <w:rsid w:val="0B1A58F4"/>
    <w:rsid w:val="0B1D99AD"/>
    <w:rsid w:val="0C897AD2"/>
    <w:rsid w:val="0CC4C3CB"/>
    <w:rsid w:val="0CCE54BB"/>
    <w:rsid w:val="0D2D3211"/>
    <w:rsid w:val="0D3CD951"/>
    <w:rsid w:val="0D4B50D3"/>
    <w:rsid w:val="0D4EAF17"/>
    <w:rsid w:val="0D66D5D4"/>
    <w:rsid w:val="0D7E2B96"/>
    <w:rsid w:val="0DA32182"/>
    <w:rsid w:val="0DBC990C"/>
    <w:rsid w:val="0DE89CFC"/>
    <w:rsid w:val="0E1FBB08"/>
    <w:rsid w:val="0E43AFA2"/>
    <w:rsid w:val="0E4C9BCF"/>
    <w:rsid w:val="0E4F534C"/>
    <w:rsid w:val="0E73FE34"/>
    <w:rsid w:val="0E83A072"/>
    <w:rsid w:val="0E99ECB3"/>
    <w:rsid w:val="0ED59C89"/>
    <w:rsid w:val="0F1F2BA7"/>
    <w:rsid w:val="0F29D819"/>
    <w:rsid w:val="0F572196"/>
    <w:rsid w:val="0FD1330E"/>
    <w:rsid w:val="0FD8B9E6"/>
    <w:rsid w:val="0FDE02C1"/>
    <w:rsid w:val="0FE7B842"/>
    <w:rsid w:val="0FEE0780"/>
    <w:rsid w:val="101AF144"/>
    <w:rsid w:val="106D181E"/>
    <w:rsid w:val="10893FCC"/>
    <w:rsid w:val="10A513D2"/>
    <w:rsid w:val="10B17A43"/>
    <w:rsid w:val="10C4A2A8"/>
    <w:rsid w:val="10C9063A"/>
    <w:rsid w:val="10DC2419"/>
    <w:rsid w:val="11004D2E"/>
    <w:rsid w:val="11191BE9"/>
    <w:rsid w:val="1132031C"/>
    <w:rsid w:val="1180A7B4"/>
    <w:rsid w:val="118F401F"/>
    <w:rsid w:val="119E570F"/>
    <w:rsid w:val="11B4CCC5"/>
    <w:rsid w:val="120F924E"/>
    <w:rsid w:val="121F9C7A"/>
    <w:rsid w:val="122BA51C"/>
    <w:rsid w:val="122D4CF4"/>
    <w:rsid w:val="12356D1D"/>
    <w:rsid w:val="1255F1C9"/>
    <w:rsid w:val="126F62FC"/>
    <w:rsid w:val="12992837"/>
    <w:rsid w:val="12CA6DCD"/>
    <w:rsid w:val="12CE4A71"/>
    <w:rsid w:val="12E17FB9"/>
    <w:rsid w:val="130CA31C"/>
    <w:rsid w:val="133E35FF"/>
    <w:rsid w:val="13583C92"/>
    <w:rsid w:val="13669F1D"/>
    <w:rsid w:val="138764F9"/>
    <w:rsid w:val="13ACAB0F"/>
    <w:rsid w:val="13BBF5F2"/>
    <w:rsid w:val="13C22B71"/>
    <w:rsid w:val="13CBA1B3"/>
    <w:rsid w:val="13E02A0F"/>
    <w:rsid w:val="142DE353"/>
    <w:rsid w:val="143A03C7"/>
    <w:rsid w:val="14700ABE"/>
    <w:rsid w:val="14EE5E40"/>
    <w:rsid w:val="1522645B"/>
    <w:rsid w:val="15381E6A"/>
    <w:rsid w:val="154810A4"/>
    <w:rsid w:val="1563FA5A"/>
    <w:rsid w:val="15698495"/>
    <w:rsid w:val="15767209"/>
    <w:rsid w:val="157A655D"/>
    <w:rsid w:val="1580A36A"/>
    <w:rsid w:val="1593EFE9"/>
    <w:rsid w:val="15E6DD29"/>
    <w:rsid w:val="15E770A3"/>
    <w:rsid w:val="15E8123A"/>
    <w:rsid w:val="15F9FF9D"/>
    <w:rsid w:val="15FDD0D7"/>
    <w:rsid w:val="162DC2F4"/>
    <w:rsid w:val="16301A70"/>
    <w:rsid w:val="1681D750"/>
    <w:rsid w:val="16B44025"/>
    <w:rsid w:val="1701B538"/>
    <w:rsid w:val="17145ABC"/>
    <w:rsid w:val="171C1F73"/>
    <w:rsid w:val="174B32CC"/>
    <w:rsid w:val="17585507"/>
    <w:rsid w:val="176D3030"/>
    <w:rsid w:val="17A2D5C0"/>
    <w:rsid w:val="17BA4EBA"/>
    <w:rsid w:val="17CE767D"/>
    <w:rsid w:val="17D40C60"/>
    <w:rsid w:val="17E781E0"/>
    <w:rsid w:val="17EA0787"/>
    <w:rsid w:val="1815C650"/>
    <w:rsid w:val="18363928"/>
    <w:rsid w:val="18500E22"/>
    <w:rsid w:val="18918691"/>
    <w:rsid w:val="18A2D92E"/>
    <w:rsid w:val="18B40940"/>
    <w:rsid w:val="1911A519"/>
    <w:rsid w:val="1923DE8B"/>
    <w:rsid w:val="19273C3A"/>
    <w:rsid w:val="1933DE40"/>
    <w:rsid w:val="197C0F48"/>
    <w:rsid w:val="19865160"/>
    <w:rsid w:val="19ACFE55"/>
    <w:rsid w:val="19BCF14E"/>
    <w:rsid w:val="19BEFE06"/>
    <w:rsid w:val="19D64811"/>
    <w:rsid w:val="19F811B6"/>
    <w:rsid w:val="1A710D5B"/>
    <w:rsid w:val="1A76E585"/>
    <w:rsid w:val="1A9D56BB"/>
    <w:rsid w:val="1AB20DD1"/>
    <w:rsid w:val="1AB6AF76"/>
    <w:rsid w:val="1B173C9C"/>
    <w:rsid w:val="1BAA7D38"/>
    <w:rsid w:val="1BB18181"/>
    <w:rsid w:val="1BDCC7C6"/>
    <w:rsid w:val="1BDD6814"/>
    <w:rsid w:val="1C0A9636"/>
    <w:rsid w:val="1C18D7EC"/>
    <w:rsid w:val="1C2644C5"/>
    <w:rsid w:val="1C3374FD"/>
    <w:rsid w:val="1C55582B"/>
    <w:rsid w:val="1C85214F"/>
    <w:rsid w:val="1C9F4BAA"/>
    <w:rsid w:val="1CF74D61"/>
    <w:rsid w:val="1D0B7238"/>
    <w:rsid w:val="1D7545C8"/>
    <w:rsid w:val="1D913EDB"/>
    <w:rsid w:val="1DB4EAB8"/>
    <w:rsid w:val="1DBEF3DD"/>
    <w:rsid w:val="1DE26527"/>
    <w:rsid w:val="1DE3D4D5"/>
    <w:rsid w:val="1DF5DF47"/>
    <w:rsid w:val="1E2422F5"/>
    <w:rsid w:val="1E33FE7E"/>
    <w:rsid w:val="1E6ED59D"/>
    <w:rsid w:val="1F0E456B"/>
    <w:rsid w:val="1F1A9FA4"/>
    <w:rsid w:val="1F31F290"/>
    <w:rsid w:val="1F3E7F80"/>
    <w:rsid w:val="1F4B27AF"/>
    <w:rsid w:val="1F4DF2F4"/>
    <w:rsid w:val="1F7DD2FC"/>
    <w:rsid w:val="1FD4A338"/>
    <w:rsid w:val="1FEE8EC2"/>
    <w:rsid w:val="20262507"/>
    <w:rsid w:val="203D22EB"/>
    <w:rsid w:val="206A1645"/>
    <w:rsid w:val="206D1847"/>
    <w:rsid w:val="207D7B44"/>
    <w:rsid w:val="2091D54F"/>
    <w:rsid w:val="20CB8BB7"/>
    <w:rsid w:val="20D3C7F8"/>
    <w:rsid w:val="210BE454"/>
    <w:rsid w:val="2124CA36"/>
    <w:rsid w:val="21420DB4"/>
    <w:rsid w:val="21692088"/>
    <w:rsid w:val="217142C5"/>
    <w:rsid w:val="2172BCCD"/>
    <w:rsid w:val="21C926C6"/>
    <w:rsid w:val="21E85C10"/>
    <w:rsid w:val="22286FAE"/>
    <w:rsid w:val="223B0463"/>
    <w:rsid w:val="226F8401"/>
    <w:rsid w:val="2279E327"/>
    <w:rsid w:val="229A96B3"/>
    <w:rsid w:val="229F5F02"/>
    <w:rsid w:val="22B9506A"/>
    <w:rsid w:val="22C3C93A"/>
    <w:rsid w:val="22CE08F9"/>
    <w:rsid w:val="22D6050A"/>
    <w:rsid w:val="23292DF8"/>
    <w:rsid w:val="235289DB"/>
    <w:rsid w:val="23753725"/>
    <w:rsid w:val="24084DF7"/>
    <w:rsid w:val="240FABEE"/>
    <w:rsid w:val="242505B8"/>
    <w:rsid w:val="2426AD7D"/>
    <w:rsid w:val="242F8E04"/>
    <w:rsid w:val="2445BFD9"/>
    <w:rsid w:val="245FBC6D"/>
    <w:rsid w:val="2479226B"/>
    <w:rsid w:val="2492DA4C"/>
    <w:rsid w:val="24BB8A7A"/>
    <w:rsid w:val="254F9509"/>
    <w:rsid w:val="256CC3D7"/>
    <w:rsid w:val="257A4C5B"/>
    <w:rsid w:val="2591F72B"/>
    <w:rsid w:val="25B0C45E"/>
    <w:rsid w:val="25B98C16"/>
    <w:rsid w:val="25E47029"/>
    <w:rsid w:val="26569750"/>
    <w:rsid w:val="26661F52"/>
    <w:rsid w:val="268B930F"/>
    <w:rsid w:val="26903049"/>
    <w:rsid w:val="26D0C1D1"/>
    <w:rsid w:val="26EEDC04"/>
    <w:rsid w:val="26F0D438"/>
    <w:rsid w:val="2714461B"/>
    <w:rsid w:val="27223C41"/>
    <w:rsid w:val="2740968E"/>
    <w:rsid w:val="27477107"/>
    <w:rsid w:val="277BFAAA"/>
    <w:rsid w:val="27A640C4"/>
    <w:rsid w:val="27B8EAD5"/>
    <w:rsid w:val="27B97E99"/>
    <w:rsid w:val="27C6406B"/>
    <w:rsid w:val="27E12296"/>
    <w:rsid w:val="27F8A91E"/>
    <w:rsid w:val="2802A669"/>
    <w:rsid w:val="28276370"/>
    <w:rsid w:val="28422D82"/>
    <w:rsid w:val="28595CA6"/>
    <w:rsid w:val="285BAAE5"/>
    <w:rsid w:val="287A76B7"/>
    <w:rsid w:val="28AA8522"/>
    <w:rsid w:val="28DC7900"/>
    <w:rsid w:val="28E0C390"/>
    <w:rsid w:val="28F8A631"/>
    <w:rsid w:val="2908ABF6"/>
    <w:rsid w:val="292C88C8"/>
    <w:rsid w:val="292F1584"/>
    <w:rsid w:val="295C291E"/>
    <w:rsid w:val="29697406"/>
    <w:rsid w:val="298714D5"/>
    <w:rsid w:val="29B43760"/>
    <w:rsid w:val="29C1D5C0"/>
    <w:rsid w:val="2A07465E"/>
    <w:rsid w:val="2A0A1247"/>
    <w:rsid w:val="2A4D8B58"/>
    <w:rsid w:val="2A83E042"/>
    <w:rsid w:val="2A947692"/>
    <w:rsid w:val="2AC1358B"/>
    <w:rsid w:val="2AFB1EB8"/>
    <w:rsid w:val="2B04C5A6"/>
    <w:rsid w:val="2B2AF1E1"/>
    <w:rsid w:val="2B2B8E78"/>
    <w:rsid w:val="2B73180F"/>
    <w:rsid w:val="2BA5094B"/>
    <w:rsid w:val="2BB7F151"/>
    <w:rsid w:val="2BB81196"/>
    <w:rsid w:val="2BBE4A45"/>
    <w:rsid w:val="2BC8FA66"/>
    <w:rsid w:val="2BDA4D9E"/>
    <w:rsid w:val="2C3046F3"/>
    <w:rsid w:val="2C99EBBF"/>
    <w:rsid w:val="2C9C3387"/>
    <w:rsid w:val="2CA37EFF"/>
    <w:rsid w:val="2CCFA813"/>
    <w:rsid w:val="2CF79B9F"/>
    <w:rsid w:val="2D363118"/>
    <w:rsid w:val="2D3B11CC"/>
    <w:rsid w:val="2D66C0DC"/>
    <w:rsid w:val="2D702A80"/>
    <w:rsid w:val="2D8B50ED"/>
    <w:rsid w:val="2DAE0F6B"/>
    <w:rsid w:val="2DF8D64D"/>
    <w:rsid w:val="2E0B96CD"/>
    <w:rsid w:val="2E159EF7"/>
    <w:rsid w:val="2E4A0C08"/>
    <w:rsid w:val="2E73979A"/>
    <w:rsid w:val="2EB856BC"/>
    <w:rsid w:val="2EEB5A33"/>
    <w:rsid w:val="2F059C3F"/>
    <w:rsid w:val="2F08E697"/>
    <w:rsid w:val="2F11D825"/>
    <w:rsid w:val="2F32C622"/>
    <w:rsid w:val="2F3FB16A"/>
    <w:rsid w:val="2F4A764B"/>
    <w:rsid w:val="2F57D274"/>
    <w:rsid w:val="2F59B98E"/>
    <w:rsid w:val="2F8A7A86"/>
    <w:rsid w:val="2FCE0AED"/>
    <w:rsid w:val="303933EB"/>
    <w:rsid w:val="30515732"/>
    <w:rsid w:val="3055EB89"/>
    <w:rsid w:val="3056984B"/>
    <w:rsid w:val="30B67B56"/>
    <w:rsid w:val="30D21798"/>
    <w:rsid w:val="30E53D68"/>
    <w:rsid w:val="3101CCE7"/>
    <w:rsid w:val="31458BCA"/>
    <w:rsid w:val="3149A3B9"/>
    <w:rsid w:val="3150F634"/>
    <w:rsid w:val="31637660"/>
    <w:rsid w:val="316410FC"/>
    <w:rsid w:val="317FB730"/>
    <w:rsid w:val="31B8E90B"/>
    <w:rsid w:val="321261A5"/>
    <w:rsid w:val="3251D85B"/>
    <w:rsid w:val="32A71C8A"/>
    <w:rsid w:val="32DE9DF0"/>
    <w:rsid w:val="32F65C39"/>
    <w:rsid w:val="331B15AC"/>
    <w:rsid w:val="333B36EF"/>
    <w:rsid w:val="33741467"/>
    <w:rsid w:val="3381CBFC"/>
    <w:rsid w:val="339904D6"/>
    <w:rsid w:val="33BFDB48"/>
    <w:rsid w:val="33E4F031"/>
    <w:rsid w:val="34048A3E"/>
    <w:rsid w:val="3407FA25"/>
    <w:rsid w:val="341A4197"/>
    <w:rsid w:val="341E2EC7"/>
    <w:rsid w:val="344A6063"/>
    <w:rsid w:val="3456A3AE"/>
    <w:rsid w:val="3480A937"/>
    <w:rsid w:val="34BF7314"/>
    <w:rsid w:val="34F9482C"/>
    <w:rsid w:val="34FD5476"/>
    <w:rsid w:val="352553F4"/>
    <w:rsid w:val="354EAA0F"/>
    <w:rsid w:val="3562ED6C"/>
    <w:rsid w:val="35850AFF"/>
    <w:rsid w:val="35B3EFF4"/>
    <w:rsid w:val="35B7B347"/>
    <w:rsid w:val="35C4EC7A"/>
    <w:rsid w:val="35CD411C"/>
    <w:rsid w:val="35E06321"/>
    <w:rsid w:val="35EB161A"/>
    <w:rsid w:val="35FA8E15"/>
    <w:rsid w:val="361902F6"/>
    <w:rsid w:val="361D4CFD"/>
    <w:rsid w:val="36202EF4"/>
    <w:rsid w:val="366E3EDE"/>
    <w:rsid w:val="36A79F44"/>
    <w:rsid w:val="36BA818B"/>
    <w:rsid w:val="36CDBC23"/>
    <w:rsid w:val="36DA9215"/>
    <w:rsid w:val="36E0528F"/>
    <w:rsid w:val="37098299"/>
    <w:rsid w:val="373C25DA"/>
    <w:rsid w:val="37659FBF"/>
    <w:rsid w:val="377B777B"/>
    <w:rsid w:val="377FDD7D"/>
    <w:rsid w:val="379506AE"/>
    <w:rsid w:val="379C7856"/>
    <w:rsid w:val="37A85FCD"/>
    <w:rsid w:val="37B715B0"/>
    <w:rsid w:val="37B97138"/>
    <w:rsid w:val="37BC7251"/>
    <w:rsid w:val="37CCF245"/>
    <w:rsid w:val="3810332F"/>
    <w:rsid w:val="381151BC"/>
    <w:rsid w:val="38133F62"/>
    <w:rsid w:val="383C4DC4"/>
    <w:rsid w:val="384B7FA5"/>
    <w:rsid w:val="3891756D"/>
    <w:rsid w:val="38ABC08B"/>
    <w:rsid w:val="38ACD546"/>
    <w:rsid w:val="38BB9A9C"/>
    <w:rsid w:val="38BF4A4D"/>
    <w:rsid w:val="38C07C83"/>
    <w:rsid w:val="38D2BCB1"/>
    <w:rsid w:val="38D4E9A8"/>
    <w:rsid w:val="391065D1"/>
    <w:rsid w:val="39669677"/>
    <w:rsid w:val="398F2E7F"/>
    <w:rsid w:val="39AAAB6F"/>
    <w:rsid w:val="3A127E92"/>
    <w:rsid w:val="3A62C3BA"/>
    <w:rsid w:val="3A6320C6"/>
    <w:rsid w:val="3A921CE9"/>
    <w:rsid w:val="3AC590B1"/>
    <w:rsid w:val="3B25FC1A"/>
    <w:rsid w:val="3B3051BF"/>
    <w:rsid w:val="3B684DDB"/>
    <w:rsid w:val="3BA32FBB"/>
    <w:rsid w:val="3BA60FDB"/>
    <w:rsid w:val="3BE0E5A4"/>
    <w:rsid w:val="3C32AEBB"/>
    <w:rsid w:val="3C3CDCE7"/>
    <w:rsid w:val="3C48D335"/>
    <w:rsid w:val="3C572F7B"/>
    <w:rsid w:val="3C5D4FDB"/>
    <w:rsid w:val="3C68D9EE"/>
    <w:rsid w:val="3CD64268"/>
    <w:rsid w:val="3D556F67"/>
    <w:rsid w:val="3D6F7522"/>
    <w:rsid w:val="3D9D05F2"/>
    <w:rsid w:val="3DAAE277"/>
    <w:rsid w:val="3DCD418D"/>
    <w:rsid w:val="3DD04C82"/>
    <w:rsid w:val="3DD38D69"/>
    <w:rsid w:val="3DE9ED96"/>
    <w:rsid w:val="3DF25D8D"/>
    <w:rsid w:val="3DF9E78B"/>
    <w:rsid w:val="3E4644E1"/>
    <w:rsid w:val="3E532E44"/>
    <w:rsid w:val="3E6E756A"/>
    <w:rsid w:val="3E8012AA"/>
    <w:rsid w:val="3EAE598E"/>
    <w:rsid w:val="3EBB9F89"/>
    <w:rsid w:val="3F361032"/>
    <w:rsid w:val="3F4004E8"/>
    <w:rsid w:val="3F45AF6A"/>
    <w:rsid w:val="3F5AE331"/>
    <w:rsid w:val="3F8BB828"/>
    <w:rsid w:val="3F8ED03D"/>
    <w:rsid w:val="3F9B7A17"/>
    <w:rsid w:val="3FA80931"/>
    <w:rsid w:val="3FC3B9A7"/>
    <w:rsid w:val="3FE00D5E"/>
    <w:rsid w:val="40039C5F"/>
    <w:rsid w:val="40314F86"/>
    <w:rsid w:val="403BBEFE"/>
    <w:rsid w:val="408DF614"/>
    <w:rsid w:val="409C7242"/>
    <w:rsid w:val="40B2275B"/>
    <w:rsid w:val="40D68371"/>
    <w:rsid w:val="40EA5803"/>
    <w:rsid w:val="411FE1C3"/>
    <w:rsid w:val="4141BDE9"/>
    <w:rsid w:val="417A78D4"/>
    <w:rsid w:val="41B36CB4"/>
    <w:rsid w:val="41BBE553"/>
    <w:rsid w:val="41F4EB9B"/>
    <w:rsid w:val="4218DE2F"/>
    <w:rsid w:val="42207580"/>
    <w:rsid w:val="4223AE35"/>
    <w:rsid w:val="42707A35"/>
    <w:rsid w:val="42765F99"/>
    <w:rsid w:val="42772B77"/>
    <w:rsid w:val="4291EB99"/>
    <w:rsid w:val="42B1FB0B"/>
    <w:rsid w:val="42F0D578"/>
    <w:rsid w:val="42FDD664"/>
    <w:rsid w:val="4304805E"/>
    <w:rsid w:val="431226A2"/>
    <w:rsid w:val="43429E47"/>
    <w:rsid w:val="4349D69E"/>
    <w:rsid w:val="43694AB1"/>
    <w:rsid w:val="438CDE88"/>
    <w:rsid w:val="43B59537"/>
    <w:rsid w:val="43C6DA22"/>
    <w:rsid w:val="43C80E88"/>
    <w:rsid w:val="43EB57B1"/>
    <w:rsid w:val="43EC21C2"/>
    <w:rsid w:val="44573E0A"/>
    <w:rsid w:val="44934A0A"/>
    <w:rsid w:val="44A26842"/>
    <w:rsid w:val="44A2F14A"/>
    <w:rsid w:val="44CD134C"/>
    <w:rsid w:val="44F3D0EC"/>
    <w:rsid w:val="45123C54"/>
    <w:rsid w:val="4584D186"/>
    <w:rsid w:val="458826B8"/>
    <w:rsid w:val="45A12247"/>
    <w:rsid w:val="45B16DC3"/>
    <w:rsid w:val="45C5D996"/>
    <w:rsid w:val="45E6E37F"/>
    <w:rsid w:val="4643DC42"/>
    <w:rsid w:val="46554427"/>
    <w:rsid w:val="465E1EEC"/>
    <w:rsid w:val="4676696A"/>
    <w:rsid w:val="468238F7"/>
    <w:rsid w:val="46A1EE26"/>
    <w:rsid w:val="46D0DE4D"/>
    <w:rsid w:val="46FEAAE5"/>
    <w:rsid w:val="4708B6DD"/>
    <w:rsid w:val="4745EC22"/>
    <w:rsid w:val="47830FDE"/>
    <w:rsid w:val="479EC375"/>
    <w:rsid w:val="47E13ACB"/>
    <w:rsid w:val="47F5B9B9"/>
    <w:rsid w:val="48334EB3"/>
    <w:rsid w:val="48703A81"/>
    <w:rsid w:val="48A6DAF6"/>
    <w:rsid w:val="48C1E559"/>
    <w:rsid w:val="48DD41D7"/>
    <w:rsid w:val="48DEAABC"/>
    <w:rsid w:val="491EE42B"/>
    <w:rsid w:val="492C5B7A"/>
    <w:rsid w:val="49ACE758"/>
    <w:rsid w:val="49AE41D2"/>
    <w:rsid w:val="49DA5955"/>
    <w:rsid w:val="49F7DD48"/>
    <w:rsid w:val="4A026125"/>
    <w:rsid w:val="4A777E89"/>
    <w:rsid w:val="4A9637A7"/>
    <w:rsid w:val="4AA38CE7"/>
    <w:rsid w:val="4AD835C7"/>
    <w:rsid w:val="4AFE13E5"/>
    <w:rsid w:val="4B031C97"/>
    <w:rsid w:val="4B08EE36"/>
    <w:rsid w:val="4B269346"/>
    <w:rsid w:val="4B28FE42"/>
    <w:rsid w:val="4B7D7872"/>
    <w:rsid w:val="4B8CF58F"/>
    <w:rsid w:val="4B8E0CC2"/>
    <w:rsid w:val="4BB470C2"/>
    <w:rsid w:val="4C090ADE"/>
    <w:rsid w:val="4C16A8CA"/>
    <w:rsid w:val="4C235C09"/>
    <w:rsid w:val="4C2F8EAC"/>
    <w:rsid w:val="4C49C9A7"/>
    <w:rsid w:val="4C7F1E7E"/>
    <w:rsid w:val="4C956285"/>
    <w:rsid w:val="4C9BA6EB"/>
    <w:rsid w:val="4CAA6E26"/>
    <w:rsid w:val="4CADFD4B"/>
    <w:rsid w:val="4CEDD3E6"/>
    <w:rsid w:val="4CFC4286"/>
    <w:rsid w:val="4D4AF067"/>
    <w:rsid w:val="4DA6FD99"/>
    <w:rsid w:val="4DBC19D7"/>
    <w:rsid w:val="4DC9DC5A"/>
    <w:rsid w:val="4DE6DB39"/>
    <w:rsid w:val="4E000DA4"/>
    <w:rsid w:val="4E096380"/>
    <w:rsid w:val="4E221370"/>
    <w:rsid w:val="4E5BEA29"/>
    <w:rsid w:val="4ED8DF29"/>
    <w:rsid w:val="4EECB374"/>
    <w:rsid w:val="4EFE2956"/>
    <w:rsid w:val="4F1E79D9"/>
    <w:rsid w:val="4F55E0ED"/>
    <w:rsid w:val="4F736F54"/>
    <w:rsid w:val="4F8DD3FC"/>
    <w:rsid w:val="4FA2FD8C"/>
    <w:rsid w:val="4FD690A3"/>
    <w:rsid w:val="4FE05389"/>
    <w:rsid w:val="4FF2ECEA"/>
    <w:rsid w:val="50346275"/>
    <w:rsid w:val="50424D37"/>
    <w:rsid w:val="504B4B5F"/>
    <w:rsid w:val="50604F36"/>
    <w:rsid w:val="50C09E45"/>
    <w:rsid w:val="50ECE50F"/>
    <w:rsid w:val="50F5785F"/>
    <w:rsid w:val="510992FA"/>
    <w:rsid w:val="513C033B"/>
    <w:rsid w:val="516A3355"/>
    <w:rsid w:val="5171945D"/>
    <w:rsid w:val="51CA2591"/>
    <w:rsid w:val="51DC3DA0"/>
    <w:rsid w:val="522BA285"/>
    <w:rsid w:val="5235E0E0"/>
    <w:rsid w:val="525D857B"/>
    <w:rsid w:val="5287B63C"/>
    <w:rsid w:val="52951E7C"/>
    <w:rsid w:val="529BA902"/>
    <w:rsid w:val="52A3DD74"/>
    <w:rsid w:val="52CA3F22"/>
    <w:rsid w:val="52D98AA0"/>
    <w:rsid w:val="52D992B0"/>
    <w:rsid w:val="52FF594A"/>
    <w:rsid w:val="530641B4"/>
    <w:rsid w:val="5334D979"/>
    <w:rsid w:val="53542E45"/>
    <w:rsid w:val="53DC9841"/>
    <w:rsid w:val="53F1CA6B"/>
    <w:rsid w:val="54002DF0"/>
    <w:rsid w:val="541F7112"/>
    <w:rsid w:val="541FC4F6"/>
    <w:rsid w:val="5421263F"/>
    <w:rsid w:val="544BFEDD"/>
    <w:rsid w:val="544D55AD"/>
    <w:rsid w:val="54899744"/>
    <w:rsid w:val="548FFF86"/>
    <w:rsid w:val="54A2B608"/>
    <w:rsid w:val="54B0A2B0"/>
    <w:rsid w:val="54DA0408"/>
    <w:rsid w:val="54FADAEF"/>
    <w:rsid w:val="552DF90D"/>
    <w:rsid w:val="553A1369"/>
    <w:rsid w:val="554DBC9C"/>
    <w:rsid w:val="55D84049"/>
    <w:rsid w:val="55DECAE9"/>
    <w:rsid w:val="55F2EEB4"/>
    <w:rsid w:val="56001727"/>
    <w:rsid w:val="560CEE93"/>
    <w:rsid w:val="560E05B0"/>
    <w:rsid w:val="56478A9E"/>
    <w:rsid w:val="566FA80F"/>
    <w:rsid w:val="567FC750"/>
    <w:rsid w:val="569F47BC"/>
    <w:rsid w:val="56B44DB1"/>
    <w:rsid w:val="56C6905D"/>
    <w:rsid w:val="56CB1C0F"/>
    <w:rsid w:val="56E5FA5A"/>
    <w:rsid w:val="56E8B3FE"/>
    <w:rsid w:val="56FDE140"/>
    <w:rsid w:val="57649D23"/>
    <w:rsid w:val="5807CBA8"/>
    <w:rsid w:val="58183733"/>
    <w:rsid w:val="5835B4B2"/>
    <w:rsid w:val="583C974D"/>
    <w:rsid w:val="58E72612"/>
    <w:rsid w:val="59130A20"/>
    <w:rsid w:val="5926AF7F"/>
    <w:rsid w:val="59418C3D"/>
    <w:rsid w:val="594AB0E4"/>
    <w:rsid w:val="594C56EA"/>
    <w:rsid w:val="596F21BE"/>
    <w:rsid w:val="59E38CDE"/>
    <w:rsid w:val="5A04AA8B"/>
    <w:rsid w:val="5A297949"/>
    <w:rsid w:val="5A3B1C4C"/>
    <w:rsid w:val="5A4A4959"/>
    <w:rsid w:val="5A58DB4E"/>
    <w:rsid w:val="5A6CA212"/>
    <w:rsid w:val="5B105121"/>
    <w:rsid w:val="5B21365E"/>
    <w:rsid w:val="5B33A7BA"/>
    <w:rsid w:val="5B4BFDBB"/>
    <w:rsid w:val="5B79F151"/>
    <w:rsid w:val="5BAF3C09"/>
    <w:rsid w:val="5BB16117"/>
    <w:rsid w:val="5C383170"/>
    <w:rsid w:val="5C5B9EAC"/>
    <w:rsid w:val="5C5FB833"/>
    <w:rsid w:val="5C9F22DF"/>
    <w:rsid w:val="5CABE8AC"/>
    <w:rsid w:val="5CACE29F"/>
    <w:rsid w:val="5CB4C253"/>
    <w:rsid w:val="5CF593D2"/>
    <w:rsid w:val="5D1330AD"/>
    <w:rsid w:val="5D398E5F"/>
    <w:rsid w:val="5DA1DC60"/>
    <w:rsid w:val="5E1DE1EA"/>
    <w:rsid w:val="5E212106"/>
    <w:rsid w:val="5E558BFD"/>
    <w:rsid w:val="5E6137F5"/>
    <w:rsid w:val="5E82365D"/>
    <w:rsid w:val="5ECCA426"/>
    <w:rsid w:val="5F09C0C7"/>
    <w:rsid w:val="5F31F816"/>
    <w:rsid w:val="5F44A205"/>
    <w:rsid w:val="5F67DF3D"/>
    <w:rsid w:val="5FAB5EB8"/>
    <w:rsid w:val="5FAF7BB9"/>
    <w:rsid w:val="60115D42"/>
    <w:rsid w:val="6023E4C2"/>
    <w:rsid w:val="603410D2"/>
    <w:rsid w:val="603B60D7"/>
    <w:rsid w:val="6040C768"/>
    <w:rsid w:val="6045CEA3"/>
    <w:rsid w:val="6047A0FB"/>
    <w:rsid w:val="60632F16"/>
    <w:rsid w:val="6081A6A5"/>
    <w:rsid w:val="6081EEB9"/>
    <w:rsid w:val="608A8142"/>
    <w:rsid w:val="609B6F9F"/>
    <w:rsid w:val="609ED7CF"/>
    <w:rsid w:val="60A9A0C5"/>
    <w:rsid w:val="60B555B2"/>
    <w:rsid w:val="60DED714"/>
    <w:rsid w:val="60ECD7D4"/>
    <w:rsid w:val="60F3ECAE"/>
    <w:rsid w:val="61000671"/>
    <w:rsid w:val="61074D81"/>
    <w:rsid w:val="611D53C3"/>
    <w:rsid w:val="615AEFD4"/>
    <w:rsid w:val="6182569E"/>
    <w:rsid w:val="6198EE8D"/>
    <w:rsid w:val="6206BA99"/>
    <w:rsid w:val="621E3A51"/>
    <w:rsid w:val="6222CEEA"/>
    <w:rsid w:val="6223CC6E"/>
    <w:rsid w:val="62241821"/>
    <w:rsid w:val="6236A439"/>
    <w:rsid w:val="628ABA0C"/>
    <w:rsid w:val="628FBD0F"/>
    <w:rsid w:val="62927364"/>
    <w:rsid w:val="62AE7BD7"/>
    <w:rsid w:val="62BA3BF3"/>
    <w:rsid w:val="62D21296"/>
    <w:rsid w:val="631D8249"/>
    <w:rsid w:val="63250414"/>
    <w:rsid w:val="6345E4E3"/>
    <w:rsid w:val="635805B4"/>
    <w:rsid w:val="6366B9A7"/>
    <w:rsid w:val="6366FC89"/>
    <w:rsid w:val="63809C22"/>
    <w:rsid w:val="6385DB9D"/>
    <w:rsid w:val="638A5B9A"/>
    <w:rsid w:val="63936ED3"/>
    <w:rsid w:val="63AB777D"/>
    <w:rsid w:val="640F6B20"/>
    <w:rsid w:val="641CF989"/>
    <w:rsid w:val="64213810"/>
    <w:rsid w:val="642A8B1C"/>
    <w:rsid w:val="646778CD"/>
    <w:rsid w:val="649417DC"/>
    <w:rsid w:val="64D7AC71"/>
    <w:rsid w:val="64FD2F08"/>
    <w:rsid w:val="64FE9827"/>
    <w:rsid w:val="6504C269"/>
    <w:rsid w:val="6508CC73"/>
    <w:rsid w:val="65243F08"/>
    <w:rsid w:val="652EA11A"/>
    <w:rsid w:val="656AF436"/>
    <w:rsid w:val="658C188B"/>
    <w:rsid w:val="659DF7B7"/>
    <w:rsid w:val="65F6E9BF"/>
    <w:rsid w:val="661DFFD1"/>
    <w:rsid w:val="664FEAE9"/>
    <w:rsid w:val="66637324"/>
    <w:rsid w:val="66802885"/>
    <w:rsid w:val="669C4F27"/>
    <w:rsid w:val="66B0C4A7"/>
    <w:rsid w:val="66D44921"/>
    <w:rsid w:val="66D519A5"/>
    <w:rsid w:val="66EE938C"/>
    <w:rsid w:val="670601E4"/>
    <w:rsid w:val="673B2B3A"/>
    <w:rsid w:val="673C97C2"/>
    <w:rsid w:val="675DFE20"/>
    <w:rsid w:val="67603593"/>
    <w:rsid w:val="6761EE8B"/>
    <w:rsid w:val="67BC6D19"/>
    <w:rsid w:val="67E5C4B8"/>
    <w:rsid w:val="67F9AA40"/>
    <w:rsid w:val="6826F7F6"/>
    <w:rsid w:val="685B040F"/>
    <w:rsid w:val="68701982"/>
    <w:rsid w:val="68CAE329"/>
    <w:rsid w:val="68CBDEF7"/>
    <w:rsid w:val="69006BDE"/>
    <w:rsid w:val="690866D0"/>
    <w:rsid w:val="690E821B"/>
    <w:rsid w:val="69670F5E"/>
    <w:rsid w:val="696BA5C9"/>
    <w:rsid w:val="696DCFBD"/>
    <w:rsid w:val="69856C9C"/>
    <w:rsid w:val="698F6D8F"/>
    <w:rsid w:val="698FDB93"/>
    <w:rsid w:val="69AC451E"/>
    <w:rsid w:val="69B67DCD"/>
    <w:rsid w:val="69F6407D"/>
    <w:rsid w:val="69F7F9A8"/>
    <w:rsid w:val="6A2FC9A5"/>
    <w:rsid w:val="6A4BF84A"/>
    <w:rsid w:val="6A53BA15"/>
    <w:rsid w:val="6AA8056D"/>
    <w:rsid w:val="6AEE3CF1"/>
    <w:rsid w:val="6AFD3D44"/>
    <w:rsid w:val="6B029A19"/>
    <w:rsid w:val="6B0772D6"/>
    <w:rsid w:val="6B09A01E"/>
    <w:rsid w:val="6B0E01EF"/>
    <w:rsid w:val="6B8E91E7"/>
    <w:rsid w:val="6B92A4D1"/>
    <w:rsid w:val="6B9E76E6"/>
    <w:rsid w:val="6BA81F99"/>
    <w:rsid w:val="6BAF8B38"/>
    <w:rsid w:val="6C2213A9"/>
    <w:rsid w:val="6C3A03EC"/>
    <w:rsid w:val="6C480BB3"/>
    <w:rsid w:val="6C827202"/>
    <w:rsid w:val="6CB65CE8"/>
    <w:rsid w:val="6CBC75EC"/>
    <w:rsid w:val="6CCD3F57"/>
    <w:rsid w:val="6CF56FD2"/>
    <w:rsid w:val="6D0CB57D"/>
    <w:rsid w:val="6D3C334D"/>
    <w:rsid w:val="6D471CAA"/>
    <w:rsid w:val="6D54D3B9"/>
    <w:rsid w:val="6DD47236"/>
    <w:rsid w:val="6DE3449C"/>
    <w:rsid w:val="6DE84DAE"/>
    <w:rsid w:val="6DF09753"/>
    <w:rsid w:val="6DFD9619"/>
    <w:rsid w:val="6E07A3D0"/>
    <w:rsid w:val="6E7E8751"/>
    <w:rsid w:val="6E81834B"/>
    <w:rsid w:val="6E8D44A0"/>
    <w:rsid w:val="6ECB1925"/>
    <w:rsid w:val="6ED9EC90"/>
    <w:rsid w:val="6EEA9A76"/>
    <w:rsid w:val="6F11D307"/>
    <w:rsid w:val="6F1BA6C8"/>
    <w:rsid w:val="6F2D6375"/>
    <w:rsid w:val="6F4C7947"/>
    <w:rsid w:val="6F5ED539"/>
    <w:rsid w:val="6F82682B"/>
    <w:rsid w:val="6F8A1DB5"/>
    <w:rsid w:val="6FAF7D62"/>
    <w:rsid w:val="704FF5E3"/>
    <w:rsid w:val="70564545"/>
    <w:rsid w:val="705D9B26"/>
    <w:rsid w:val="706F0CFF"/>
    <w:rsid w:val="7072EB7A"/>
    <w:rsid w:val="70AC56CE"/>
    <w:rsid w:val="70BBE5D5"/>
    <w:rsid w:val="70CDA6E5"/>
    <w:rsid w:val="70F910DB"/>
    <w:rsid w:val="70F9832E"/>
    <w:rsid w:val="711225B1"/>
    <w:rsid w:val="71476F52"/>
    <w:rsid w:val="717017FA"/>
    <w:rsid w:val="71918FBF"/>
    <w:rsid w:val="719FD53E"/>
    <w:rsid w:val="71CA6C95"/>
    <w:rsid w:val="71D3D4FF"/>
    <w:rsid w:val="72096E87"/>
    <w:rsid w:val="72391C0B"/>
    <w:rsid w:val="727BC833"/>
    <w:rsid w:val="72812D39"/>
    <w:rsid w:val="72B29B35"/>
    <w:rsid w:val="72DFA847"/>
    <w:rsid w:val="72ECBD31"/>
    <w:rsid w:val="72F1F9BB"/>
    <w:rsid w:val="73193A9A"/>
    <w:rsid w:val="731ACE0C"/>
    <w:rsid w:val="73364307"/>
    <w:rsid w:val="733D16CD"/>
    <w:rsid w:val="734304B5"/>
    <w:rsid w:val="734A83E6"/>
    <w:rsid w:val="734F2077"/>
    <w:rsid w:val="738DDAA1"/>
    <w:rsid w:val="73A3B438"/>
    <w:rsid w:val="73AC7DCD"/>
    <w:rsid w:val="73BA46F1"/>
    <w:rsid w:val="73F2A59D"/>
    <w:rsid w:val="7419CCB1"/>
    <w:rsid w:val="7419F674"/>
    <w:rsid w:val="74901C6F"/>
    <w:rsid w:val="74D2273B"/>
    <w:rsid w:val="74E01695"/>
    <w:rsid w:val="750C0E13"/>
    <w:rsid w:val="7523A6E0"/>
    <w:rsid w:val="7535742D"/>
    <w:rsid w:val="7546E036"/>
    <w:rsid w:val="754915DD"/>
    <w:rsid w:val="757F4F7E"/>
    <w:rsid w:val="7596E65E"/>
    <w:rsid w:val="75A743EB"/>
    <w:rsid w:val="75AC3566"/>
    <w:rsid w:val="76349CDB"/>
    <w:rsid w:val="763BB5A0"/>
    <w:rsid w:val="765E0BD6"/>
    <w:rsid w:val="76944848"/>
    <w:rsid w:val="76A1ADF4"/>
    <w:rsid w:val="770E46C9"/>
    <w:rsid w:val="77A12335"/>
    <w:rsid w:val="77A2BDC6"/>
    <w:rsid w:val="77AB55CA"/>
    <w:rsid w:val="77CD9086"/>
    <w:rsid w:val="77D52292"/>
    <w:rsid w:val="7809754E"/>
    <w:rsid w:val="7842408B"/>
    <w:rsid w:val="786BCBE6"/>
    <w:rsid w:val="78839BE4"/>
    <w:rsid w:val="78A48D68"/>
    <w:rsid w:val="78AC4454"/>
    <w:rsid w:val="78C39A1E"/>
    <w:rsid w:val="78C6C1E4"/>
    <w:rsid w:val="78E4C992"/>
    <w:rsid w:val="794A53F2"/>
    <w:rsid w:val="79528CE5"/>
    <w:rsid w:val="7953C38C"/>
    <w:rsid w:val="795EF0E4"/>
    <w:rsid w:val="7966BA7D"/>
    <w:rsid w:val="7987AE46"/>
    <w:rsid w:val="798FB024"/>
    <w:rsid w:val="79AD2741"/>
    <w:rsid w:val="79B2D0E0"/>
    <w:rsid w:val="79B9C790"/>
    <w:rsid w:val="79DBB864"/>
    <w:rsid w:val="79FE1F2F"/>
    <w:rsid w:val="7A2B52DA"/>
    <w:rsid w:val="7A417874"/>
    <w:rsid w:val="7A722AC8"/>
    <w:rsid w:val="7AA04C69"/>
    <w:rsid w:val="7AAFA6B8"/>
    <w:rsid w:val="7ABE1A32"/>
    <w:rsid w:val="7ADBE75C"/>
    <w:rsid w:val="7B28E99A"/>
    <w:rsid w:val="7B4990BF"/>
    <w:rsid w:val="7B6F6B39"/>
    <w:rsid w:val="7B96667A"/>
    <w:rsid w:val="7B96F609"/>
    <w:rsid w:val="7BACA337"/>
    <w:rsid w:val="7BAED20B"/>
    <w:rsid w:val="7BD1826C"/>
    <w:rsid w:val="7BEA316C"/>
    <w:rsid w:val="7BEEA224"/>
    <w:rsid w:val="7C13D5E9"/>
    <w:rsid w:val="7C1434CD"/>
    <w:rsid w:val="7C1C9F7E"/>
    <w:rsid w:val="7C58E5EE"/>
    <w:rsid w:val="7C7A50EB"/>
    <w:rsid w:val="7C7F5047"/>
    <w:rsid w:val="7CD41A51"/>
    <w:rsid w:val="7CDDB620"/>
    <w:rsid w:val="7D0FBD37"/>
    <w:rsid w:val="7D597613"/>
    <w:rsid w:val="7D9FC6DC"/>
    <w:rsid w:val="7DB8ECA9"/>
    <w:rsid w:val="7DD0E894"/>
    <w:rsid w:val="7DE80E34"/>
    <w:rsid w:val="7E1BA0AB"/>
    <w:rsid w:val="7E2F1D20"/>
    <w:rsid w:val="7E6D87E6"/>
    <w:rsid w:val="7E7E4207"/>
    <w:rsid w:val="7E8A7905"/>
    <w:rsid w:val="7E94DDEC"/>
    <w:rsid w:val="7E9CBF71"/>
    <w:rsid w:val="7E9F6349"/>
    <w:rsid w:val="7F108550"/>
    <w:rsid w:val="7F3041EC"/>
    <w:rsid w:val="7F3CCE41"/>
    <w:rsid w:val="7F3D3EB0"/>
    <w:rsid w:val="7F59C65F"/>
    <w:rsid w:val="7F5C547B"/>
    <w:rsid w:val="7FA530C8"/>
    <w:rsid w:val="7FA74728"/>
    <w:rsid w:val="7FAE9338"/>
    <w:rsid w:val="7FB34C17"/>
    <w:rsid w:val="7FB3C052"/>
    <w:rsid w:val="7FB61609"/>
    <w:rsid w:val="7FD1BB7E"/>
    <w:rsid w:val="7FD4B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17295CE7-18C1-48B2-A0C9-EAC20F39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customStyle="1" w:styleId="UnresolvedMention1">
    <w:name w:val="Unresolved Mention1"/>
    <w:uiPriority w:val="99"/>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Mention1">
    <w:name w:val="Mention1"/>
    <w:basedOn w:val="DefaultParagraphFont"/>
    <w:uiPriority w:val="99"/>
    <w:unhideWhenUsed/>
    <w:rsid w:val="00754730"/>
    <w:rPr>
      <w:color w:val="2B579A"/>
      <w:shd w:val="clear" w:color="auto" w:fill="E1DFDD"/>
    </w:rPr>
  </w:style>
  <w:style w:type="table" w:customStyle="1" w:styleId="TableGrid1">
    <w:name w:val="Table Grid1"/>
    <w:basedOn w:val="TableNormal"/>
    <w:next w:val="TableGrid"/>
    <w:uiPriority w:val="39"/>
    <w:rsid w:val="00F81C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5304D6"/>
  </w:style>
  <w:style w:type="character" w:customStyle="1" w:styleId="ui-provider">
    <w:name w:val="ui-provider"/>
    <w:basedOn w:val="DefaultParagraphFont"/>
    <w:rsid w:val="00851E85"/>
  </w:style>
  <w:style w:type="character" w:customStyle="1" w:styleId="cf11">
    <w:name w:val="cf11"/>
    <w:basedOn w:val="DefaultParagraphFont"/>
    <w:rsid w:val="004836F0"/>
    <w:rPr>
      <w:rFonts w:ascii="Segoe UI" w:hAnsi="Segoe UI" w:cs="Segoe UI" w:hint="default"/>
      <w:sz w:val="18"/>
      <w:szCs w:val="18"/>
    </w:r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2">
    <w:name w:val="Mention2"/>
    <w:basedOn w:val="DefaultParagraphFont"/>
    <w:uiPriority w:val="99"/>
    <w:unhideWhenUsed/>
    <w:rsid w:val="00687C4C"/>
    <w:rPr>
      <w:color w:val="2B579A"/>
      <w:shd w:val="clear" w:color="auto" w:fill="E1DFDD"/>
    </w:rPr>
  </w:style>
  <w:style w:type="paragraph" w:styleId="FootnoteText">
    <w:name w:val="footnote text"/>
    <w:basedOn w:val="Normal"/>
    <w:link w:val="FootnoteTextChar"/>
    <w:rsid w:val="009B4A51"/>
    <w:rPr>
      <w:sz w:val="20"/>
    </w:rPr>
  </w:style>
  <w:style w:type="character" w:customStyle="1" w:styleId="FootnoteTextChar">
    <w:name w:val="Footnote Text Char"/>
    <w:basedOn w:val="DefaultParagraphFont"/>
    <w:link w:val="FootnoteText"/>
    <w:rsid w:val="009B4A51"/>
  </w:style>
  <w:style w:type="character" w:styleId="FootnoteReference">
    <w:name w:val="footnote reference"/>
    <w:basedOn w:val="DefaultParagraphFont"/>
    <w:rsid w:val="009B4A51"/>
    <w:rPr>
      <w:vertAlign w:val="superscript"/>
    </w:rPr>
  </w:style>
  <w:style w:type="character" w:customStyle="1" w:styleId="UnresolvedMention2">
    <w:name w:val="Unresolved Mention2"/>
    <w:basedOn w:val="DefaultParagraphFont"/>
    <w:uiPriority w:val="99"/>
    <w:semiHidden/>
    <w:unhideWhenUsed/>
    <w:rsid w:val="00D96166"/>
    <w:rPr>
      <w:color w:val="605E5C"/>
      <w:shd w:val="clear" w:color="auto" w:fill="E1DFDD"/>
    </w:rPr>
  </w:style>
  <w:style w:type="character" w:styleId="UnresolvedMention">
    <w:name w:val="Unresolved Mention"/>
    <w:basedOn w:val="DefaultParagraphFont"/>
    <w:uiPriority w:val="99"/>
    <w:semiHidden/>
    <w:unhideWhenUsed/>
    <w:rsid w:val="00842F5A"/>
    <w:rPr>
      <w:color w:val="605E5C"/>
      <w:shd w:val="clear" w:color="auto" w:fill="E1DFDD"/>
    </w:rPr>
  </w:style>
  <w:style w:type="character" w:customStyle="1" w:styleId="PlainTextChar">
    <w:name w:val="Plain Text Char"/>
    <w:basedOn w:val="DefaultParagraphFont"/>
    <w:link w:val="PlainText"/>
    <w:uiPriority w:val="99"/>
    <w:rsid w:val="00BD69C8"/>
    <w:rPr>
      <w:rFonts w:ascii="Courier New" w:hAnsi="Courier New"/>
    </w:rPr>
  </w:style>
  <w:style w:type="paragraph" w:styleId="NoSpacing">
    <w:name w:val="No Spacing"/>
    <w:uiPriority w:val="1"/>
    <w:qFormat/>
    <w:rsid w:val="00BD69C8"/>
    <w:rPr>
      <w:sz w:val="24"/>
    </w:rPr>
  </w:style>
  <w:style w:type="paragraph" w:customStyle="1" w:styleId="pf0">
    <w:name w:val="pf0"/>
    <w:basedOn w:val="Normal"/>
    <w:rsid w:val="007036FE"/>
    <w:pPr>
      <w:spacing w:before="100" w:beforeAutospacing="1" w:after="100" w:afterAutospacing="1"/>
      <w:ind w:left="108"/>
    </w:pPr>
    <w:rPr>
      <w:szCs w:val="24"/>
    </w:rPr>
  </w:style>
  <w:style w:type="character" w:customStyle="1" w:styleId="cf01">
    <w:name w:val="cf01"/>
    <w:basedOn w:val="DefaultParagraphFont"/>
    <w:rsid w:val="007036FE"/>
    <w:rPr>
      <w:rFonts w:ascii="Segoe UI" w:hAnsi="Segoe UI" w:cs="Segoe UI" w:hint="default"/>
      <w:b/>
      <w:bCs/>
      <w:sz w:val="18"/>
      <w:szCs w:val="18"/>
    </w:rPr>
  </w:style>
  <w:style w:type="paragraph" w:customStyle="1" w:styleId="pf1">
    <w:name w:val="pf1"/>
    <w:basedOn w:val="Normal"/>
    <w:rsid w:val="007036FE"/>
    <w:pPr>
      <w:spacing w:before="100" w:beforeAutospacing="1" w:after="100" w:afterAutospacing="1"/>
      <w:ind w:left="270"/>
    </w:pPr>
    <w:rPr>
      <w:szCs w:val="24"/>
    </w:rPr>
  </w:style>
  <w:style w:type="paragraph" w:customStyle="1" w:styleId="pf2">
    <w:name w:val="pf2"/>
    <w:basedOn w:val="Normal"/>
    <w:rsid w:val="007036FE"/>
    <w:pPr>
      <w:spacing w:before="100" w:beforeAutospacing="1" w:after="100" w:afterAutospacing="1"/>
      <w:ind w:left="990"/>
    </w:pPr>
    <w:rPr>
      <w:szCs w:val="24"/>
    </w:rPr>
  </w:style>
  <w:style w:type="character" w:customStyle="1" w:styleId="cf21">
    <w:name w:val="cf21"/>
    <w:basedOn w:val="DefaultParagraphFont"/>
    <w:rsid w:val="007036FE"/>
    <w:rPr>
      <w:rFonts w:ascii="Segoe UI" w:hAnsi="Segoe UI" w:cs="Segoe UI" w:hint="default"/>
      <w:color w:val="0000FF"/>
      <w:sz w:val="18"/>
      <w:szCs w:val="18"/>
      <w:u w:val="single"/>
    </w:rPr>
  </w:style>
  <w:style w:type="character" w:customStyle="1" w:styleId="cf31">
    <w:name w:val="cf31"/>
    <w:basedOn w:val="DefaultParagraphFont"/>
    <w:rsid w:val="007036FE"/>
    <w:rPr>
      <w:rFonts w:ascii="Segoe UI" w:hAnsi="Segoe UI" w:cs="Segoe UI" w:hint="default"/>
      <w:sz w:val="18"/>
      <w:szCs w:val="18"/>
      <w:u w:val="single"/>
    </w:rPr>
  </w:style>
  <w:style w:type="character" w:styleId="Mention">
    <w:name w:val="Mention"/>
    <w:basedOn w:val="DefaultParagraphFont"/>
    <w:uiPriority w:val="99"/>
    <w:unhideWhenUsed/>
    <w:rsid w:val="005302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71458112">
      <w:bodyDiv w:val="1"/>
      <w:marLeft w:val="0"/>
      <w:marRight w:val="0"/>
      <w:marTop w:val="0"/>
      <w:marBottom w:val="0"/>
      <w:divBdr>
        <w:top w:val="none" w:sz="0" w:space="0" w:color="auto"/>
        <w:left w:val="none" w:sz="0" w:space="0" w:color="auto"/>
        <w:bottom w:val="none" w:sz="0" w:space="0" w:color="auto"/>
        <w:right w:val="none" w:sz="0" w:space="0" w:color="auto"/>
      </w:divBdr>
    </w:div>
    <w:div w:id="224266790">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08957177">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247169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23795450">
      <w:bodyDiv w:val="1"/>
      <w:marLeft w:val="0"/>
      <w:marRight w:val="0"/>
      <w:marTop w:val="0"/>
      <w:marBottom w:val="0"/>
      <w:divBdr>
        <w:top w:val="none" w:sz="0" w:space="0" w:color="auto"/>
        <w:left w:val="none" w:sz="0" w:space="0" w:color="auto"/>
        <w:bottom w:val="none" w:sz="0" w:space="0" w:color="auto"/>
        <w:right w:val="none" w:sz="0" w:space="0" w:color="auto"/>
      </w:divBdr>
    </w:div>
    <w:div w:id="7702008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58936690">
      <w:bodyDiv w:val="1"/>
      <w:marLeft w:val="0"/>
      <w:marRight w:val="0"/>
      <w:marTop w:val="0"/>
      <w:marBottom w:val="0"/>
      <w:divBdr>
        <w:top w:val="none" w:sz="0" w:space="0" w:color="auto"/>
        <w:left w:val="none" w:sz="0" w:space="0" w:color="auto"/>
        <w:bottom w:val="none" w:sz="0" w:space="0" w:color="auto"/>
        <w:right w:val="none" w:sz="0" w:space="0" w:color="auto"/>
      </w:divBdr>
    </w:div>
    <w:div w:id="892929003">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91444606">
      <w:bodyDiv w:val="1"/>
      <w:marLeft w:val="0"/>
      <w:marRight w:val="0"/>
      <w:marTop w:val="0"/>
      <w:marBottom w:val="0"/>
      <w:divBdr>
        <w:top w:val="none" w:sz="0" w:space="0" w:color="auto"/>
        <w:left w:val="none" w:sz="0" w:space="0" w:color="auto"/>
        <w:bottom w:val="none" w:sz="0" w:space="0" w:color="auto"/>
        <w:right w:val="none" w:sz="0" w:space="0" w:color="auto"/>
      </w:divBdr>
    </w:div>
    <w:div w:id="1003706710">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10395150">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24539186">
      <w:bodyDiv w:val="1"/>
      <w:marLeft w:val="0"/>
      <w:marRight w:val="0"/>
      <w:marTop w:val="0"/>
      <w:marBottom w:val="0"/>
      <w:divBdr>
        <w:top w:val="none" w:sz="0" w:space="0" w:color="auto"/>
        <w:left w:val="none" w:sz="0" w:space="0" w:color="auto"/>
        <w:bottom w:val="none" w:sz="0" w:space="0" w:color="auto"/>
        <w:right w:val="none" w:sz="0" w:space="0" w:color="auto"/>
      </w:divBdr>
    </w:div>
    <w:div w:id="1140878900">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52691895">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59074140">
      <w:bodyDiv w:val="1"/>
      <w:marLeft w:val="0"/>
      <w:marRight w:val="0"/>
      <w:marTop w:val="0"/>
      <w:marBottom w:val="0"/>
      <w:divBdr>
        <w:top w:val="none" w:sz="0" w:space="0" w:color="auto"/>
        <w:left w:val="none" w:sz="0" w:space="0" w:color="auto"/>
        <w:bottom w:val="none" w:sz="0" w:space="0" w:color="auto"/>
        <w:right w:val="none" w:sz="0" w:space="0" w:color="auto"/>
      </w:divBdr>
    </w:div>
    <w:div w:id="1771002736">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0941381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80573138">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08482978">
      <w:bodyDiv w:val="1"/>
      <w:marLeft w:val="0"/>
      <w:marRight w:val="0"/>
      <w:marTop w:val="0"/>
      <w:marBottom w:val="0"/>
      <w:divBdr>
        <w:top w:val="none" w:sz="0" w:space="0" w:color="auto"/>
        <w:left w:val="none" w:sz="0" w:space="0" w:color="auto"/>
        <w:bottom w:val="none" w:sz="0" w:space="0" w:color="auto"/>
        <w:right w:val="none" w:sz="0" w:space="0" w:color="auto"/>
      </w:divBdr>
    </w:div>
    <w:div w:id="2062049557">
      <w:bodyDiv w:val="1"/>
      <w:marLeft w:val="0"/>
      <w:marRight w:val="0"/>
      <w:marTop w:val="0"/>
      <w:marBottom w:val="0"/>
      <w:divBdr>
        <w:top w:val="none" w:sz="0" w:space="0" w:color="auto"/>
        <w:left w:val="none" w:sz="0" w:space="0" w:color="auto"/>
        <w:bottom w:val="none" w:sz="0" w:space="0" w:color="auto"/>
        <w:right w:val="none" w:sz="0" w:space="0" w:color="auto"/>
      </w:divBdr>
      <w:divsChild>
        <w:div w:id="1581333364">
          <w:marLeft w:val="0"/>
          <w:marRight w:val="0"/>
          <w:marTop w:val="0"/>
          <w:marBottom w:val="0"/>
          <w:divBdr>
            <w:top w:val="none" w:sz="0" w:space="0" w:color="auto"/>
            <w:left w:val="none" w:sz="0" w:space="0" w:color="auto"/>
            <w:bottom w:val="none" w:sz="0" w:space="0" w:color="auto"/>
            <w:right w:val="none" w:sz="0" w:space="0" w:color="auto"/>
          </w:divBdr>
          <w:divsChild>
            <w:div w:id="1958876794">
              <w:marLeft w:val="-75"/>
              <w:marRight w:val="0"/>
              <w:marTop w:val="30"/>
              <w:marBottom w:val="30"/>
              <w:divBdr>
                <w:top w:val="none" w:sz="0" w:space="0" w:color="auto"/>
                <w:left w:val="none" w:sz="0" w:space="0" w:color="auto"/>
                <w:bottom w:val="none" w:sz="0" w:space="0" w:color="auto"/>
                <w:right w:val="none" w:sz="0" w:space="0" w:color="auto"/>
              </w:divBdr>
              <w:divsChild>
                <w:div w:id="36319758">
                  <w:marLeft w:val="0"/>
                  <w:marRight w:val="0"/>
                  <w:marTop w:val="0"/>
                  <w:marBottom w:val="0"/>
                  <w:divBdr>
                    <w:top w:val="none" w:sz="0" w:space="0" w:color="auto"/>
                    <w:left w:val="none" w:sz="0" w:space="0" w:color="auto"/>
                    <w:bottom w:val="none" w:sz="0" w:space="0" w:color="auto"/>
                    <w:right w:val="none" w:sz="0" w:space="0" w:color="auto"/>
                  </w:divBdr>
                  <w:divsChild>
                    <w:div w:id="938099270">
                      <w:marLeft w:val="0"/>
                      <w:marRight w:val="0"/>
                      <w:marTop w:val="0"/>
                      <w:marBottom w:val="0"/>
                      <w:divBdr>
                        <w:top w:val="none" w:sz="0" w:space="0" w:color="auto"/>
                        <w:left w:val="none" w:sz="0" w:space="0" w:color="auto"/>
                        <w:bottom w:val="none" w:sz="0" w:space="0" w:color="auto"/>
                        <w:right w:val="none" w:sz="0" w:space="0" w:color="auto"/>
                      </w:divBdr>
                    </w:div>
                  </w:divsChild>
                </w:div>
                <w:div w:id="249848255">
                  <w:marLeft w:val="0"/>
                  <w:marRight w:val="0"/>
                  <w:marTop w:val="0"/>
                  <w:marBottom w:val="0"/>
                  <w:divBdr>
                    <w:top w:val="none" w:sz="0" w:space="0" w:color="auto"/>
                    <w:left w:val="none" w:sz="0" w:space="0" w:color="auto"/>
                    <w:bottom w:val="none" w:sz="0" w:space="0" w:color="auto"/>
                    <w:right w:val="none" w:sz="0" w:space="0" w:color="auto"/>
                  </w:divBdr>
                  <w:divsChild>
                    <w:div w:id="1836341788">
                      <w:marLeft w:val="0"/>
                      <w:marRight w:val="0"/>
                      <w:marTop w:val="0"/>
                      <w:marBottom w:val="0"/>
                      <w:divBdr>
                        <w:top w:val="none" w:sz="0" w:space="0" w:color="auto"/>
                        <w:left w:val="none" w:sz="0" w:space="0" w:color="auto"/>
                        <w:bottom w:val="none" w:sz="0" w:space="0" w:color="auto"/>
                        <w:right w:val="none" w:sz="0" w:space="0" w:color="auto"/>
                      </w:divBdr>
                    </w:div>
                  </w:divsChild>
                </w:div>
                <w:div w:id="531648469">
                  <w:marLeft w:val="0"/>
                  <w:marRight w:val="0"/>
                  <w:marTop w:val="0"/>
                  <w:marBottom w:val="0"/>
                  <w:divBdr>
                    <w:top w:val="none" w:sz="0" w:space="0" w:color="auto"/>
                    <w:left w:val="none" w:sz="0" w:space="0" w:color="auto"/>
                    <w:bottom w:val="none" w:sz="0" w:space="0" w:color="auto"/>
                    <w:right w:val="none" w:sz="0" w:space="0" w:color="auto"/>
                  </w:divBdr>
                  <w:divsChild>
                    <w:div w:id="967853765">
                      <w:marLeft w:val="0"/>
                      <w:marRight w:val="0"/>
                      <w:marTop w:val="0"/>
                      <w:marBottom w:val="0"/>
                      <w:divBdr>
                        <w:top w:val="none" w:sz="0" w:space="0" w:color="auto"/>
                        <w:left w:val="none" w:sz="0" w:space="0" w:color="auto"/>
                        <w:bottom w:val="none" w:sz="0" w:space="0" w:color="auto"/>
                        <w:right w:val="none" w:sz="0" w:space="0" w:color="auto"/>
                      </w:divBdr>
                    </w:div>
                  </w:divsChild>
                </w:div>
                <w:div w:id="713164285">
                  <w:marLeft w:val="0"/>
                  <w:marRight w:val="0"/>
                  <w:marTop w:val="0"/>
                  <w:marBottom w:val="0"/>
                  <w:divBdr>
                    <w:top w:val="none" w:sz="0" w:space="0" w:color="auto"/>
                    <w:left w:val="none" w:sz="0" w:space="0" w:color="auto"/>
                    <w:bottom w:val="none" w:sz="0" w:space="0" w:color="auto"/>
                    <w:right w:val="none" w:sz="0" w:space="0" w:color="auto"/>
                  </w:divBdr>
                  <w:divsChild>
                    <w:div w:id="732436519">
                      <w:marLeft w:val="0"/>
                      <w:marRight w:val="0"/>
                      <w:marTop w:val="0"/>
                      <w:marBottom w:val="0"/>
                      <w:divBdr>
                        <w:top w:val="none" w:sz="0" w:space="0" w:color="auto"/>
                        <w:left w:val="none" w:sz="0" w:space="0" w:color="auto"/>
                        <w:bottom w:val="none" w:sz="0" w:space="0" w:color="auto"/>
                        <w:right w:val="none" w:sz="0" w:space="0" w:color="auto"/>
                      </w:divBdr>
                    </w:div>
                  </w:divsChild>
                </w:div>
                <w:div w:id="878930454">
                  <w:marLeft w:val="0"/>
                  <w:marRight w:val="0"/>
                  <w:marTop w:val="0"/>
                  <w:marBottom w:val="0"/>
                  <w:divBdr>
                    <w:top w:val="none" w:sz="0" w:space="0" w:color="auto"/>
                    <w:left w:val="none" w:sz="0" w:space="0" w:color="auto"/>
                    <w:bottom w:val="none" w:sz="0" w:space="0" w:color="auto"/>
                    <w:right w:val="none" w:sz="0" w:space="0" w:color="auto"/>
                  </w:divBdr>
                  <w:divsChild>
                    <w:div w:id="1121998218">
                      <w:marLeft w:val="0"/>
                      <w:marRight w:val="0"/>
                      <w:marTop w:val="0"/>
                      <w:marBottom w:val="0"/>
                      <w:divBdr>
                        <w:top w:val="none" w:sz="0" w:space="0" w:color="auto"/>
                        <w:left w:val="none" w:sz="0" w:space="0" w:color="auto"/>
                        <w:bottom w:val="none" w:sz="0" w:space="0" w:color="auto"/>
                        <w:right w:val="none" w:sz="0" w:space="0" w:color="auto"/>
                      </w:divBdr>
                    </w:div>
                  </w:divsChild>
                </w:div>
                <w:div w:id="969479810">
                  <w:marLeft w:val="0"/>
                  <w:marRight w:val="0"/>
                  <w:marTop w:val="0"/>
                  <w:marBottom w:val="0"/>
                  <w:divBdr>
                    <w:top w:val="none" w:sz="0" w:space="0" w:color="auto"/>
                    <w:left w:val="none" w:sz="0" w:space="0" w:color="auto"/>
                    <w:bottom w:val="none" w:sz="0" w:space="0" w:color="auto"/>
                    <w:right w:val="none" w:sz="0" w:space="0" w:color="auto"/>
                  </w:divBdr>
                  <w:divsChild>
                    <w:div w:id="438840741">
                      <w:marLeft w:val="0"/>
                      <w:marRight w:val="0"/>
                      <w:marTop w:val="0"/>
                      <w:marBottom w:val="0"/>
                      <w:divBdr>
                        <w:top w:val="none" w:sz="0" w:space="0" w:color="auto"/>
                        <w:left w:val="none" w:sz="0" w:space="0" w:color="auto"/>
                        <w:bottom w:val="none" w:sz="0" w:space="0" w:color="auto"/>
                        <w:right w:val="none" w:sz="0" w:space="0" w:color="auto"/>
                      </w:divBdr>
                    </w:div>
                  </w:divsChild>
                </w:div>
                <w:div w:id="989939499">
                  <w:marLeft w:val="0"/>
                  <w:marRight w:val="0"/>
                  <w:marTop w:val="0"/>
                  <w:marBottom w:val="0"/>
                  <w:divBdr>
                    <w:top w:val="none" w:sz="0" w:space="0" w:color="auto"/>
                    <w:left w:val="none" w:sz="0" w:space="0" w:color="auto"/>
                    <w:bottom w:val="none" w:sz="0" w:space="0" w:color="auto"/>
                    <w:right w:val="none" w:sz="0" w:space="0" w:color="auto"/>
                  </w:divBdr>
                  <w:divsChild>
                    <w:div w:id="217057259">
                      <w:marLeft w:val="0"/>
                      <w:marRight w:val="0"/>
                      <w:marTop w:val="0"/>
                      <w:marBottom w:val="0"/>
                      <w:divBdr>
                        <w:top w:val="none" w:sz="0" w:space="0" w:color="auto"/>
                        <w:left w:val="none" w:sz="0" w:space="0" w:color="auto"/>
                        <w:bottom w:val="none" w:sz="0" w:space="0" w:color="auto"/>
                        <w:right w:val="none" w:sz="0" w:space="0" w:color="auto"/>
                      </w:divBdr>
                    </w:div>
                  </w:divsChild>
                </w:div>
                <w:div w:id="1038508304">
                  <w:marLeft w:val="0"/>
                  <w:marRight w:val="0"/>
                  <w:marTop w:val="0"/>
                  <w:marBottom w:val="0"/>
                  <w:divBdr>
                    <w:top w:val="none" w:sz="0" w:space="0" w:color="auto"/>
                    <w:left w:val="none" w:sz="0" w:space="0" w:color="auto"/>
                    <w:bottom w:val="none" w:sz="0" w:space="0" w:color="auto"/>
                    <w:right w:val="none" w:sz="0" w:space="0" w:color="auto"/>
                  </w:divBdr>
                  <w:divsChild>
                    <w:div w:id="1321428700">
                      <w:marLeft w:val="0"/>
                      <w:marRight w:val="0"/>
                      <w:marTop w:val="0"/>
                      <w:marBottom w:val="0"/>
                      <w:divBdr>
                        <w:top w:val="none" w:sz="0" w:space="0" w:color="auto"/>
                        <w:left w:val="none" w:sz="0" w:space="0" w:color="auto"/>
                        <w:bottom w:val="none" w:sz="0" w:space="0" w:color="auto"/>
                        <w:right w:val="none" w:sz="0" w:space="0" w:color="auto"/>
                      </w:divBdr>
                    </w:div>
                  </w:divsChild>
                </w:div>
                <w:div w:id="1572081600">
                  <w:marLeft w:val="0"/>
                  <w:marRight w:val="0"/>
                  <w:marTop w:val="0"/>
                  <w:marBottom w:val="0"/>
                  <w:divBdr>
                    <w:top w:val="none" w:sz="0" w:space="0" w:color="auto"/>
                    <w:left w:val="none" w:sz="0" w:space="0" w:color="auto"/>
                    <w:bottom w:val="none" w:sz="0" w:space="0" w:color="auto"/>
                    <w:right w:val="none" w:sz="0" w:space="0" w:color="auto"/>
                  </w:divBdr>
                  <w:divsChild>
                    <w:div w:id="1203058441">
                      <w:marLeft w:val="0"/>
                      <w:marRight w:val="0"/>
                      <w:marTop w:val="0"/>
                      <w:marBottom w:val="0"/>
                      <w:divBdr>
                        <w:top w:val="none" w:sz="0" w:space="0" w:color="auto"/>
                        <w:left w:val="none" w:sz="0" w:space="0" w:color="auto"/>
                        <w:bottom w:val="none" w:sz="0" w:space="0" w:color="auto"/>
                        <w:right w:val="none" w:sz="0" w:space="0" w:color="auto"/>
                      </w:divBdr>
                    </w:div>
                  </w:divsChild>
                </w:div>
                <w:div w:id="1642271386">
                  <w:marLeft w:val="0"/>
                  <w:marRight w:val="0"/>
                  <w:marTop w:val="0"/>
                  <w:marBottom w:val="0"/>
                  <w:divBdr>
                    <w:top w:val="none" w:sz="0" w:space="0" w:color="auto"/>
                    <w:left w:val="none" w:sz="0" w:space="0" w:color="auto"/>
                    <w:bottom w:val="none" w:sz="0" w:space="0" w:color="auto"/>
                    <w:right w:val="none" w:sz="0" w:space="0" w:color="auto"/>
                  </w:divBdr>
                  <w:divsChild>
                    <w:div w:id="1287736404">
                      <w:marLeft w:val="0"/>
                      <w:marRight w:val="0"/>
                      <w:marTop w:val="0"/>
                      <w:marBottom w:val="0"/>
                      <w:divBdr>
                        <w:top w:val="none" w:sz="0" w:space="0" w:color="auto"/>
                        <w:left w:val="none" w:sz="0" w:space="0" w:color="auto"/>
                        <w:bottom w:val="none" w:sz="0" w:space="0" w:color="auto"/>
                        <w:right w:val="none" w:sz="0" w:space="0" w:color="auto"/>
                      </w:divBdr>
                    </w:div>
                  </w:divsChild>
                </w:div>
                <w:div w:id="1667855179">
                  <w:marLeft w:val="0"/>
                  <w:marRight w:val="0"/>
                  <w:marTop w:val="0"/>
                  <w:marBottom w:val="0"/>
                  <w:divBdr>
                    <w:top w:val="none" w:sz="0" w:space="0" w:color="auto"/>
                    <w:left w:val="none" w:sz="0" w:space="0" w:color="auto"/>
                    <w:bottom w:val="none" w:sz="0" w:space="0" w:color="auto"/>
                    <w:right w:val="none" w:sz="0" w:space="0" w:color="auto"/>
                  </w:divBdr>
                  <w:divsChild>
                    <w:div w:id="717818283">
                      <w:marLeft w:val="0"/>
                      <w:marRight w:val="0"/>
                      <w:marTop w:val="0"/>
                      <w:marBottom w:val="0"/>
                      <w:divBdr>
                        <w:top w:val="none" w:sz="0" w:space="0" w:color="auto"/>
                        <w:left w:val="none" w:sz="0" w:space="0" w:color="auto"/>
                        <w:bottom w:val="none" w:sz="0" w:space="0" w:color="auto"/>
                        <w:right w:val="none" w:sz="0" w:space="0" w:color="auto"/>
                      </w:divBdr>
                    </w:div>
                  </w:divsChild>
                </w:div>
                <w:div w:id="1730035544">
                  <w:marLeft w:val="0"/>
                  <w:marRight w:val="0"/>
                  <w:marTop w:val="0"/>
                  <w:marBottom w:val="0"/>
                  <w:divBdr>
                    <w:top w:val="none" w:sz="0" w:space="0" w:color="auto"/>
                    <w:left w:val="none" w:sz="0" w:space="0" w:color="auto"/>
                    <w:bottom w:val="none" w:sz="0" w:space="0" w:color="auto"/>
                    <w:right w:val="none" w:sz="0" w:space="0" w:color="auto"/>
                  </w:divBdr>
                  <w:divsChild>
                    <w:div w:id="587421491">
                      <w:marLeft w:val="0"/>
                      <w:marRight w:val="0"/>
                      <w:marTop w:val="0"/>
                      <w:marBottom w:val="0"/>
                      <w:divBdr>
                        <w:top w:val="none" w:sz="0" w:space="0" w:color="auto"/>
                        <w:left w:val="none" w:sz="0" w:space="0" w:color="auto"/>
                        <w:bottom w:val="none" w:sz="0" w:space="0" w:color="auto"/>
                        <w:right w:val="none" w:sz="0" w:space="0" w:color="auto"/>
                      </w:divBdr>
                    </w:div>
                  </w:divsChild>
                </w:div>
                <w:div w:id="1831166980">
                  <w:marLeft w:val="0"/>
                  <w:marRight w:val="0"/>
                  <w:marTop w:val="0"/>
                  <w:marBottom w:val="0"/>
                  <w:divBdr>
                    <w:top w:val="none" w:sz="0" w:space="0" w:color="auto"/>
                    <w:left w:val="none" w:sz="0" w:space="0" w:color="auto"/>
                    <w:bottom w:val="none" w:sz="0" w:space="0" w:color="auto"/>
                    <w:right w:val="none" w:sz="0" w:space="0" w:color="auto"/>
                  </w:divBdr>
                  <w:divsChild>
                    <w:div w:id="101993847">
                      <w:marLeft w:val="0"/>
                      <w:marRight w:val="0"/>
                      <w:marTop w:val="0"/>
                      <w:marBottom w:val="0"/>
                      <w:divBdr>
                        <w:top w:val="none" w:sz="0" w:space="0" w:color="auto"/>
                        <w:left w:val="none" w:sz="0" w:space="0" w:color="auto"/>
                        <w:bottom w:val="none" w:sz="0" w:space="0" w:color="auto"/>
                        <w:right w:val="none" w:sz="0" w:space="0" w:color="auto"/>
                      </w:divBdr>
                    </w:div>
                  </w:divsChild>
                </w:div>
                <w:div w:id="2115896989">
                  <w:marLeft w:val="0"/>
                  <w:marRight w:val="0"/>
                  <w:marTop w:val="0"/>
                  <w:marBottom w:val="0"/>
                  <w:divBdr>
                    <w:top w:val="none" w:sz="0" w:space="0" w:color="auto"/>
                    <w:left w:val="none" w:sz="0" w:space="0" w:color="auto"/>
                    <w:bottom w:val="none" w:sz="0" w:space="0" w:color="auto"/>
                    <w:right w:val="none" w:sz="0" w:space="0" w:color="auto"/>
                  </w:divBdr>
                  <w:divsChild>
                    <w:div w:id="9801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0110">
          <w:marLeft w:val="0"/>
          <w:marRight w:val="0"/>
          <w:marTop w:val="0"/>
          <w:marBottom w:val="0"/>
          <w:divBdr>
            <w:top w:val="none" w:sz="0" w:space="0" w:color="auto"/>
            <w:left w:val="none" w:sz="0" w:space="0" w:color="auto"/>
            <w:bottom w:val="none" w:sz="0" w:space="0" w:color="auto"/>
            <w:right w:val="none" w:sz="0" w:space="0" w:color="auto"/>
          </w:divBdr>
        </w:div>
      </w:divsChild>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335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ventionservices.acf.hhs.gov/" TargetMode="External"/><Relationship Id="rId18" Type="http://schemas.openxmlformats.org/officeDocument/2006/relationships/hyperlink" Target="https://friendsnrc.org/evaluation/protective-factors-surve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bc4cw.org/search/by-program-name/" TargetMode="External"/><Relationship Id="rId17" Type="http://schemas.openxmlformats.org/officeDocument/2006/relationships/hyperlink" Target="https://www.wentztraining.com/products/t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j.gov/njyrs/documents/Sibling%20Bill%20of%20Righ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cfpolicy.nj.gov/api/policy/download/CPP-IV-A-5-100.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fpn.org/assessment-tools/ncfas-g-r-pac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resource-search/ebp"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dcfpolicy.nj.gov/api/policy/download/CON-I-A-1-1.11.2007.pdf" TargetMode="External"/></Relationships>
</file>

<file path=word/documenttasks/documenttasks1.xml><?xml version="1.0" encoding="utf-8"?>
<t:Tasks xmlns:t="http://schemas.microsoft.com/office/tasks/2019/documenttasks" xmlns:oel="http://schemas.microsoft.com/office/2019/extlst">
  <t:Task id="{1061EEA3-0D96-4A9B-B95B-13ADEF95329C}">
    <t:Anchor>
      <t:Comment id="2054136428"/>
    </t:Anchor>
    <t:History>
      <t:Event id="{E07FC652-0EDE-411B-BB4A-596D93415495}" time="2023-12-07T20:39:44.696Z">
        <t:Attribution userId="S::tourae.freeman@dcf.nj.gov::33a67bd1-916f-4a6b-913d-7955369fa722" userProvider="AD" userName="Freeman, Tourae [DCF]"/>
        <t:Anchor>
          <t:Comment id="2054136428"/>
        </t:Anchor>
        <t:Create/>
      </t:Event>
      <t:Event id="{E788F6D6-E379-47F8-A4E7-B417F9124920}" time="2023-12-07T20:39:44.696Z">
        <t:Attribution userId="S::tourae.freeman@dcf.nj.gov::33a67bd1-916f-4a6b-913d-7955369fa722" userProvider="AD" userName="Freeman, Tourae [DCF]"/>
        <t:Anchor>
          <t:Comment id="2054136428"/>
        </t:Anchor>
        <t:Assign userId="S::Daniela.Guarda@dcf.nj.gov::ff8f32b9-cf18-4ffd-b709-aa3f9154c89e" userProvider="AD" userName="Guarda, Daniela [DCF]"/>
      </t:Event>
      <t:Event id="{01A5AEC1-9D07-498A-9B49-71C53A4D34CA}" time="2023-12-07T20:39:44.696Z">
        <t:Attribution userId="S::tourae.freeman@dcf.nj.gov::33a67bd1-916f-4a6b-913d-7955369fa722" userProvider="AD" userName="Freeman, Tourae [DCF]"/>
        <t:Anchor>
          <t:Comment id="2054136428"/>
        </t:Anchor>
        <t:SetTitle title="@Guarda, Daniela [DCF] is this worded correct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251668-cb62-4770-a6b1-04a1e7027f6f">
      <UserInfo>
        <DisplayName>Freeman, Tourae [DCF]</DisplayName>
        <AccountId>279</AccountId>
        <AccountType/>
      </UserInfo>
      <UserInfo>
        <DisplayName>Guarda, Daniela [DCF]</DisplayName>
        <AccountId>12</AccountId>
        <AccountType/>
      </UserInfo>
      <UserInfo>
        <DisplayName>Jackson, Andrea [DCF]</DisplayName>
        <AccountId>70</AccountId>
        <AccountType/>
      </UserInfo>
    </SharedWithUsers>
    <_activity xmlns="ebddf693-1472-4d1b-85da-f3d02e84b4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7F569-D1D3-4787-93FB-F42079C24B08}">
  <ds:schemaRefs>
    <ds:schemaRef ds:uri="http://schemas.openxmlformats.org/officeDocument/2006/bibliography"/>
  </ds:schemaRefs>
</ds:datastoreItem>
</file>

<file path=customXml/itemProps2.xml><?xml version="1.0" encoding="utf-8"?>
<ds:datastoreItem xmlns:ds="http://schemas.openxmlformats.org/officeDocument/2006/customXml" ds:itemID="{762392E8-891D-41F8-AA44-E7B8F90C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A817E-A654-407E-AB7A-8A5A747A7E23}">
  <ds:schemaRefs>
    <ds:schemaRef ds:uri="http://schemas.microsoft.com/office/2006/metadata/properties"/>
    <ds:schemaRef ds:uri="http://schemas.microsoft.com/office/infopath/2007/PartnerControls"/>
    <ds:schemaRef ds:uri="92251668-cb62-4770-a6b1-04a1e7027f6f"/>
    <ds:schemaRef ds:uri="ebddf693-1472-4d1b-85da-f3d02e84b4ba"/>
  </ds:schemaRefs>
</ds:datastoreItem>
</file>

<file path=customXml/itemProps4.xml><?xml version="1.0" encoding="utf-8"?>
<ds:datastoreItem xmlns:ds="http://schemas.openxmlformats.org/officeDocument/2006/customXml" ds:itemID="{81659C82-8F7B-44CB-82A5-027A8E212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31</Pages>
  <Words>8881</Words>
  <Characters>50624</Characters>
  <Application>Microsoft Office Word</Application>
  <DocSecurity>8</DocSecurity>
  <Lines>421</Lines>
  <Paragraphs>118</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59387</CharactersWithSpaces>
  <SharedDoc>false</SharedDoc>
  <HLinks>
    <vt:vector size="420" baseType="variant">
      <vt:variant>
        <vt:i4>5636169</vt:i4>
      </vt:variant>
      <vt:variant>
        <vt:i4>207</vt:i4>
      </vt:variant>
      <vt:variant>
        <vt:i4>0</vt:i4>
      </vt:variant>
      <vt:variant>
        <vt:i4>5</vt:i4>
      </vt:variant>
      <vt:variant>
        <vt:lpwstr>https://www.state.nj.us/treasury/purchase/forms.shtml</vt:lpwstr>
      </vt:variant>
      <vt:variant>
        <vt:lpwstr/>
      </vt:variant>
      <vt:variant>
        <vt:i4>3407981</vt:i4>
      </vt:variant>
      <vt:variant>
        <vt:i4>204</vt:i4>
      </vt:variant>
      <vt:variant>
        <vt:i4>0</vt:i4>
      </vt:variant>
      <vt:variant>
        <vt:i4>5</vt:i4>
      </vt:variant>
      <vt:variant>
        <vt:lpwstr>https://nj.gov/dcf/documents/contract/manuals/CPIM_p1_events.pdf</vt:lpwstr>
      </vt:variant>
      <vt:variant>
        <vt:lpwstr/>
      </vt:variant>
      <vt:variant>
        <vt:i4>2359420</vt:i4>
      </vt:variant>
      <vt:variant>
        <vt:i4>201</vt:i4>
      </vt:variant>
      <vt:variant>
        <vt:i4>0</vt:i4>
      </vt:variant>
      <vt:variant>
        <vt:i4>5</vt:i4>
      </vt:variant>
      <vt:variant>
        <vt:lpwstr>https://www.nj.gov/dcf/providers/contracting/forms/</vt:lpwstr>
      </vt:variant>
      <vt:variant>
        <vt:lpwstr/>
      </vt:variant>
      <vt:variant>
        <vt:i4>8192124</vt:i4>
      </vt:variant>
      <vt:variant>
        <vt:i4>198</vt:i4>
      </vt:variant>
      <vt:variant>
        <vt:i4>0</vt:i4>
      </vt:variant>
      <vt:variant>
        <vt:i4>5</vt:i4>
      </vt:variant>
      <vt:variant>
        <vt:lpwstr>https://nj.gov/dcf/providers/contracting/forms/</vt:lpwstr>
      </vt:variant>
      <vt:variant>
        <vt:lpwstr/>
      </vt:variant>
      <vt:variant>
        <vt:i4>196697</vt:i4>
      </vt:variant>
      <vt:variant>
        <vt:i4>195</vt:i4>
      </vt:variant>
      <vt:variant>
        <vt:i4>0</vt:i4>
      </vt:variant>
      <vt:variant>
        <vt:i4>5</vt:i4>
      </vt:variant>
      <vt:variant>
        <vt:lpwstr>https://www.nj.gov/dcf/providers/contracting/forms/NLPA.docx</vt:lpwstr>
      </vt:variant>
      <vt:variant>
        <vt:lpwstr/>
      </vt:variant>
      <vt:variant>
        <vt:i4>4587604</vt:i4>
      </vt:variant>
      <vt:variant>
        <vt:i4>192</vt:i4>
      </vt:variant>
      <vt:variant>
        <vt:i4>0</vt:i4>
      </vt:variant>
      <vt:variant>
        <vt:i4>5</vt:i4>
      </vt:variant>
      <vt:variant>
        <vt:lpwstr>https://www.nj.gov/dcf/documents/contract/manuals/CPIM_p7_audit.pdf</vt:lpwstr>
      </vt:variant>
      <vt:variant>
        <vt:lpwstr/>
      </vt:variant>
      <vt:variant>
        <vt:i4>4259927</vt:i4>
      </vt:variant>
      <vt:variant>
        <vt:i4>189</vt:i4>
      </vt:variant>
      <vt:variant>
        <vt:i4>0</vt:i4>
      </vt:variant>
      <vt:variant>
        <vt:i4>5</vt:i4>
      </vt:variant>
      <vt:variant>
        <vt:lpwstr>https://www.nj.gov/dcf/documents/contract/manuals/CPIM_p4_equipment.pdf</vt:lpwstr>
      </vt:variant>
      <vt:variant>
        <vt:lpwstr/>
      </vt:variant>
      <vt:variant>
        <vt:i4>2359420</vt:i4>
      </vt:variant>
      <vt:variant>
        <vt:i4>186</vt:i4>
      </vt:variant>
      <vt:variant>
        <vt:i4>0</vt:i4>
      </vt:variant>
      <vt:variant>
        <vt:i4>5</vt:i4>
      </vt:variant>
      <vt:variant>
        <vt:lpwstr>https://www.nj.gov/dcf/providers/contracting/forms</vt:lpwstr>
      </vt:variant>
      <vt:variant>
        <vt:lpwstr/>
      </vt:variant>
      <vt:variant>
        <vt:i4>2359420</vt:i4>
      </vt:variant>
      <vt:variant>
        <vt:i4>183</vt:i4>
      </vt:variant>
      <vt:variant>
        <vt:i4>0</vt:i4>
      </vt:variant>
      <vt:variant>
        <vt:i4>5</vt:i4>
      </vt:variant>
      <vt:variant>
        <vt:lpwstr>https://www.nj.gov/dcf/providers/contracting/forms</vt:lpwstr>
      </vt:variant>
      <vt:variant>
        <vt:lpwstr/>
      </vt:variant>
      <vt:variant>
        <vt:i4>2359420</vt:i4>
      </vt:variant>
      <vt:variant>
        <vt:i4>180</vt:i4>
      </vt:variant>
      <vt:variant>
        <vt:i4>0</vt:i4>
      </vt:variant>
      <vt:variant>
        <vt:i4>5</vt:i4>
      </vt:variant>
      <vt:variant>
        <vt:lpwstr>https://www.nj.gov/dcf/providers/contracting/forms</vt:lpwstr>
      </vt:variant>
      <vt:variant>
        <vt:lpwstr/>
      </vt:variant>
      <vt:variant>
        <vt:i4>3801204</vt:i4>
      </vt:variant>
      <vt:variant>
        <vt:i4>177</vt:i4>
      </vt:variant>
      <vt:variant>
        <vt:i4>0</vt:i4>
      </vt:variant>
      <vt:variant>
        <vt:i4>5</vt:i4>
      </vt:variant>
      <vt:variant>
        <vt:lpwstr>https://www.nj.gov/dcf/documents/contract/forms/AnnexB.xls</vt:lpwstr>
      </vt:variant>
      <vt:variant>
        <vt:lpwstr/>
      </vt:variant>
      <vt:variant>
        <vt:i4>2359420</vt:i4>
      </vt:variant>
      <vt:variant>
        <vt:i4>174</vt:i4>
      </vt:variant>
      <vt:variant>
        <vt:i4>0</vt:i4>
      </vt:variant>
      <vt:variant>
        <vt:i4>5</vt:i4>
      </vt:variant>
      <vt:variant>
        <vt:lpwstr>https://www.nj.gov/dcf/providers/contracting/forms</vt:lpwstr>
      </vt:variant>
      <vt:variant>
        <vt:lpwstr/>
      </vt:variant>
      <vt:variant>
        <vt:i4>4653124</vt:i4>
      </vt:variant>
      <vt:variant>
        <vt:i4>171</vt:i4>
      </vt:variant>
      <vt:variant>
        <vt:i4>0</vt:i4>
      </vt:variant>
      <vt:variant>
        <vt:i4>5</vt:i4>
      </vt:variant>
      <vt:variant>
        <vt:lpwstr>https://www.nj.gov/dcf/documents/contract/manuals/CPIM_p1_board.pdf</vt:lpwstr>
      </vt:variant>
      <vt:variant>
        <vt:lpwstr/>
      </vt:variant>
      <vt:variant>
        <vt:i4>4849753</vt:i4>
      </vt:variant>
      <vt:variant>
        <vt:i4>168</vt:i4>
      </vt:variant>
      <vt:variant>
        <vt:i4>0</vt:i4>
      </vt:variant>
      <vt:variant>
        <vt:i4>5</vt:i4>
      </vt:variant>
      <vt:variant>
        <vt:lpwstr>https://www.njstart.gov/</vt:lpwstr>
      </vt:variant>
      <vt:variant>
        <vt:lpwstr/>
      </vt:variant>
      <vt:variant>
        <vt:i4>4390985</vt:i4>
      </vt:variant>
      <vt:variant>
        <vt:i4>165</vt:i4>
      </vt:variant>
      <vt:variant>
        <vt:i4>0</vt:i4>
      </vt:variant>
      <vt:variant>
        <vt:i4>5</vt:i4>
      </vt:variant>
      <vt:variant>
        <vt:lpwstr>https://www.nj.gov/dcf/documents/contract/manuals/CPIM_p8_insurance.pdf</vt:lpwstr>
      </vt:variant>
      <vt:variant>
        <vt:lpwstr/>
      </vt:variant>
      <vt:variant>
        <vt:i4>7667731</vt:i4>
      </vt:variant>
      <vt:variant>
        <vt:i4>162</vt:i4>
      </vt:variant>
      <vt:variant>
        <vt:i4>0</vt:i4>
      </vt:variant>
      <vt:variant>
        <vt:i4>5</vt:i4>
      </vt:variant>
      <vt:variant>
        <vt:lpwstr>mailto:OfficeOfContractAdministration@dcf.nj.gov</vt:lpwstr>
      </vt:variant>
      <vt:variant>
        <vt:lpwstr/>
      </vt:variant>
      <vt:variant>
        <vt:i4>4390985</vt:i4>
      </vt:variant>
      <vt:variant>
        <vt:i4>159</vt:i4>
      </vt:variant>
      <vt:variant>
        <vt:i4>0</vt:i4>
      </vt:variant>
      <vt:variant>
        <vt:i4>5</vt:i4>
      </vt:variant>
      <vt:variant>
        <vt:lpwstr>https://www.nj.gov/dcf/documents/contract/manuals/CPIM_p8_insurance.pdf</vt:lpwstr>
      </vt:variant>
      <vt:variant>
        <vt:lpwstr/>
      </vt:variant>
      <vt:variant>
        <vt:i4>7667731</vt:i4>
      </vt:variant>
      <vt:variant>
        <vt:i4>156</vt:i4>
      </vt:variant>
      <vt:variant>
        <vt:i4>0</vt:i4>
      </vt:variant>
      <vt:variant>
        <vt:i4>5</vt:i4>
      </vt:variant>
      <vt:variant>
        <vt:lpwstr>mailto:OfficeOfContractAdministration@dcf.nj.gov</vt:lpwstr>
      </vt:variant>
      <vt:variant>
        <vt:lpwstr/>
      </vt:variant>
      <vt:variant>
        <vt:i4>2097258</vt:i4>
      </vt:variant>
      <vt:variant>
        <vt:i4>153</vt:i4>
      </vt:variant>
      <vt:variant>
        <vt:i4>0</vt:i4>
      </vt:variant>
      <vt:variant>
        <vt:i4>5</vt:i4>
      </vt:variant>
      <vt:variant>
        <vt:lpwstr>https://www.njportal.com/dor/annualreports</vt:lpwstr>
      </vt:variant>
      <vt:variant>
        <vt:lpwstr/>
      </vt:variant>
      <vt:variant>
        <vt:i4>5898268</vt:i4>
      </vt:variant>
      <vt:variant>
        <vt:i4>150</vt:i4>
      </vt:variant>
      <vt:variant>
        <vt:i4>0</vt:i4>
      </vt:variant>
      <vt:variant>
        <vt:i4>5</vt:i4>
      </vt:variant>
      <vt:variant>
        <vt:lpwstr>https://www.nj.gov/dcf/documents/contract/forms/AntiDiscriminationPolicy.pdf</vt:lpwstr>
      </vt:variant>
      <vt:variant>
        <vt:lpwstr/>
      </vt:variant>
      <vt:variant>
        <vt:i4>7602213</vt:i4>
      </vt:variant>
      <vt:variant>
        <vt:i4>147</vt:i4>
      </vt:variant>
      <vt:variant>
        <vt:i4>0</vt:i4>
      </vt:variant>
      <vt:variant>
        <vt:i4>5</vt:i4>
      </vt:variant>
      <vt:variant>
        <vt:lpwstr>https://www.nj.gov/dcf/documents/contract/forms/DiscriminationAcknowReceipt.pdf</vt:lpwstr>
      </vt:variant>
      <vt:variant>
        <vt:lpwstr/>
      </vt:variant>
      <vt:variant>
        <vt:i4>4522003</vt:i4>
      </vt:variant>
      <vt:variant>
        <vt:i4>144</vt:i4>
      </vt:variant>
      <vt:variant>
        <vt:i4>0</vt:i4>
      </vt:variant>
      <vt:variant>
        <vt:i4>5</vt:i4>
      </vt:variant>
      <vt:variant>
        <vt:lpwstr>https://www.state.nj.us/dcf/providers/contracting/forms/</vt:lpwstr>
      </vt:variant>
      <vt:variant>
        <vt:lpwstr/>
      </vt:variant>
      <vt:variant>
        <vt:i4>7143481</vt:i4>
      </vt:variant>
      <vt:variant>
        <vt:i4>141</vt:i4>
      </vt:variant>
      <vt:variant>
        <vt:i4>0</vt:i4>
      </vt:variant>
      <vt:variant>
        <vt:i4>5</vt:i4>
      </vt:variant>
      <vt:variant>
        <vt:lpwstr>http://www.nj.gov/dcf/providers/contracting/manuals</vt:lpwstr>
      </vt:variant>
      <vt:variant>
        <vt:lpwstr/>
      </vt:variant>
      <vt:variant>
        <vt:i4>8060993</vt:i4>
      </vt:variant>
      <vt:variant>
        <vt:i4>138</vt:i4>
      </vt:variant>
      <vt:variant>
        <vt:i4>0</vt:i4>
      </vt:variant>
      <vt:variant>
        <vt:i4>5</vt:i4>
      </vt:variant>
      <vt:variant>
        <vt:lpwstr>mailto:DCF.AHUAppeals@dcf.nj.gov</vt:lpwstr>
      </vt:variant>
      <vt:variant>
        <vt:lpwstr/>
      </vt:variant>
      <vt:variant>
        <vt:i4>5701642</vt:i4>
      </vt:variant>
      <vt:variant>
        <vt:i4>135</vt:i4>
      </vt:variant>
      <vt:variant>
        <vt:i4>0</vt:i4>
      </vt:variant>
      <vt:variant>
        <vt:i4>5</vt:i4>
      </vt:variant>
      <vt:variant>
        <vt:lpwstr>https://assets.aecf.org/m/resourcedoc/aecf-2023kidscountdatabook-2023.pdf</vt:lpwstr>
      </vt:variant>
      <vt:variant>
        <vt:lpwstr/>
      </vt:variant>
      <vt:variant>
        <vt:i4>5111877</vt:i4>
      </vt:variant>
      <vt:variant>
        <vt:i4>132</vt:i4>
      </vt:variant>
      <vt:variant>
        <vt:i4>0</vt:i4>
      </vt:variant>
      <vt:variant>
        <vt:i4>5</vt:i4>
      </vt:variant>
      <vt:variant>
        <vt:lpwstr>https://njchilddata.rutgers.edu/</vt:lpwstr>
      </vt:variant>
      <vt:variant>
        <vt:lpwstr>home</vt:lpwstr>
      </vt:variant>
      <vt:variant>
        <vt:i4>2949159</vt:i4>
      </vt:variant>
      <vt:variant>
        <vt:i4>129</vt:i4>
      </vt:variant>
      <vt:variant>
        <vt:i4>0</vt:i4>
      </vt:variant>
      <vt:variant>
        <vt:i4>5</vt:i4>
      </vt:variant>
      <vt:variant>
        <vt:lpwstr>https://www-doh.state.nj.us/doh-shad/home/Welcome.html</vt:lpwstr>
      </vt:variant>
      <vt:variant>
        <vt:lpwstr/>
      </vt:variant>
      <vt:variant>
        <vt:i4>852047</vt:i4>
      </vt:variant>
      <vt:variant>
        <vt:i4>126</vt:i4>
      </vt:variant>
      <vt:variant>
        <vt:i4>0</vt:i4>
      </vt:variant>
      <vt:variant>
        <vt:i4>5</vt:i4>
      </vt:variant>
      <vt:variant>
        <vt:lpwstr>https://www.census.gov/quickfacts/fact/table/US/PST045222</vt:lpwstr>
      </vt:variant>
      <vt:variant>
        <vt:lpwstr/>
      </vt:variant>
      <vt:variant>
        <vt:i4>2359420</vt:i4>
      </vt:variant>
      <vt:variant>
        <vt:i4>123</vt:i4>
      </vt:variant>
      <vt:variant>
        <vt:i4>0</vt:i4>
      </vt:variant>
      <vt:variant>
        <vt:i4>5</vt:i4>
      </vt:variant>
      <vt:variant>
        <vt:lpwstr>https://www.nj.gov/dcf/providers/contracting/forms/</vt:lpwstr>
      </vt:variant>
      <vt:variant>
        <vt:lpwstr/>
      </vt:variant>
      <vt:variant>
        <vt:i4>2359420</vt:i4>
      </vt:variant>
      <vt:variant>
        <vt:i4>120</vt:i4>
      </vt:variant>
      <vt:variant>
        <vt:i4>0</vt:i4>
      </vt:variant>
      <vt:variant>
        <vt:i4>5</vt:i4>
      </vt:variant>
      <vt:variant>
        <vt:lpwstr>https://www.nj.gov/dcf/providers/contracting/forms/</vt:lpwstr>
      </vt:variant>
      <vt:variant>
        <vt:lpwstr/>
      </vt:variant>
      <vt:variant>
        <vt:i4>6422577</vt:i4>
      </vt:variant>
      <vt:variant>
        <vt:i4>117</vt:i4>
      </vt:variant>
      <vt:variant>
        <vt:i4>0</vt:i4>
      </vt:variant>
      <vt:variant>
        <vt:i4>5</vt:i4>
      </vt:variant>
      <vt:variant>
        <vt:lpwstr>https://www.nj.gov/treasury/taxation/exemptintro.shtml</vt:lpwstr>
      </vt:variant>
      <vt:variant>
        <vt:lpwstr/>
      </vt:variant>
      <vt:variant>
        <vt:i4>5111894</vt:i4>
      </vt:variant>
      <vt:variant>
        <vt:i4>114</vt:i4>
      </vt:variant>
      <vt:variant>
        <vt:i4>0</vt:i4>
      </vt:variant>
      <vt:variant>
        <vt:i4>5</vt:i4>
      </vt:variant>
      <vt:variant>
        <vt:lpwstr>https://sam.gov/content/home</vt:lpwstr>
      </vt:variant>
      <vt:variant>
        <vt:lpwstr/>
      </vt:variant>
      <vt:variant>
        <vt:i4>7209000</vt:i4>
      </vt:variant>
      <vt:variant>
        <vt:i4>111</vt:i4>
      </vt:variant>
      <vt:variant>
        <vt:i4>0</vt:i4>
      </vt:variant>
      <vt:variant>
        <vt:i4>5</vt:i4>
      </vt:variant>
      <vt:variant>
        <vt:lpwstr>https://www.nj.gov/dcf/providers/contracting/forms/DCF.Departmental.Agreement.with.Another.State.Entity.pdf</vt:lpwstr>
      </vt:variant>
      <vt:variant>
        <vt:lpwstr/>
      </vt:variant>
      <vt:variant>
        <vt:i4>1507410</vt:i4>
      </vt:variant>
      <vt:variant>
        <vt:i4>108</vt:i4>
      </vt:variant>
      <vt:variant>
        <vt:i4>0</vt:i4>
      </vt:variant>
      <vt:variant>
        <vt:i4>5</vt:i4>
      </vt:variant>
      <vt:variant>
        <vt:lpwstr>https://www.nj.gov/dcf/providers/contracting/forms/Individual.Provider.Agreement.pdf</vt:lpwstr>
      </vt:variant>
      <vt:variant>
        <vt:lpwstr/>
      </vt:variant>
      <vt:variant>
        <vt:i4>4325396</vt:i4>
      </vt:variant>
      <vt:variant>
        <vt:i4>105</vt:i4>
      </vt:variant>
      <vt:variant>
        <vt:i4>0</vt:i4>
      </vt:variant>
      <vt:variant>
        <vt:i4>5</vt:i4>
      </vt:variant>
      <vt:variant>
        <vt:lpwstr>https://www.nj.gov/dcf/documents/contract/forms/StandardLanguage.doc</vt:lpwstr>
      </vt:variant>
      <vt:variant>
        <vt:lpwstr/>
      </vt:variant>
      <vt:variant>
        <vt:i4>8060968</vt:i4>
      </vt:variant>
      <vt:variant>
        <vt:i4>102</vt:i4>
      </vt:variant>
      <vt:variant>
        <vt:i4>0</vt:i4>
      </vt:variant>
      <vt:variant>
        <vt:i4>5</vt:i4>
      </vt:variant>
      <vt:variant>
        <vt:lpwstr>https://www.state.nj.us/dcf/SafeChildStandards.pdf</vt:lpwstr>
      </vt:variant>
      <vt:variant>
        <vt:lpwstr/>
      </vt:variant>
      <vt:variant>
        <vt:i4>7340132</vt:i4>
      </vt:variant>
      <vt:variant>
        <vt:i4>99</vt:i4>
      </vt:variant>
      <vt:variant>
        <vt:i4>0</vt:i4>
      </vt:variant>
      <vt:variant>
        <vt:i4>5</vt:i4>
      </vt:variant>
      <vt:variant>
        <vt:lpwstr>https://www.nj.gov/treasury/purchase/forms/CertandDisc2706.pdf</vt:lpwstr>
      </vt:variant>
      <vt:variant>
        <vt:lpwstr/>
      </vt:variant>
      <vt:variant>
        <vt:i4>6619198</vt:i4>
      </vt:variant>
      <vt:variant>
        <vt:i4>96</vt:i4>
      </vt:variant>
      <vt:variant>
        <vt:i4>0</vt:i4>
      </vt:variant>
      <vt:variant>
        <vt:i4>5</vt:i4>
      </vt:variant>
      <vt:variant>
        <vt:lpwstr>https://www.nj.gov/dcf/providers/contracting/forms/Notice.of.Standard.Contract.Requirements.pdf</vt:lpwstr>
      </vt:variant>
      <vt:variant>
        <vt:lpwstr/>
      </vt:variant>
      <vt:variant>
        <vt:i4>7929909</vt:i4>
      </vt:variant>
      <vt:variant>
        <vt:i4>93</vt:i4>
      </vt:variant>
      <vt:variant>
        <vt:i4>0</vt:i4>
      </vt:variant>
      <vt:variant>
        <vt:i4>5</vt:i4>
      </vt:variant>
      <vt:variant>
        <vt:lpwstr>https://www.nj.gov/treasury/revenue</vt:lpwstr>
      </vt:variant>
      <vt:variant>
        <vt:lpwstr/>
      </vt:variant>
      <vt:variant>
        <vt:i4>6160401</vt:i4>
      </vt:variant>
      <vt:variant>
        <vt:i4>90</vt:i4>
      </vt:variant>
      <vt:variant>
        <vt:i4>0</vt:i4>
      </vt:variant>
      <vt:variant>
        <vt:i4>5</vt:i4>
      </vt:variant>
      <vt:variant>
        <vt:lpwstr>https://sam.gov/content/duns-uei</vt:lpwstr>
      </vt:variant>
      <vt:variant>
        <vt:lpwstr/>
      </vt:variant>
      <vt:variant>
        <vt:i4>5963778</vt:i4>
      </vt:variant>
      <vt:variant>
        <vt:i4>87</vt:i4>
      </vt:variant>
      <vt:variant>
        <vt:i4>0</vt:i4>
      </vt:variant>
      <vt:variant>
        <vt:i4>5</vt:i4>
      </vt:variant>
      <vt:variant>
        <vt:lpwstr>http://www.state.nj.us/treasury/purchase/forms/SourceDisclosureCertification.pdf</vt:lpwstr>
      </vt:variant>
      <vt:variant>
        <vt:lpwstr/>
      </vt:variant>
      <vt:variant>
        <vt:i4>3145826</vt:i4>
      </vt:variant>
      <vt:variant>
        <vt:i4>84</vt:i4>
      </vt:variant>
      <vt:variant>
        <vt:i4>0</vt:i4>
      </vt:variant>
      <vt:variant>
        <vt:i4>5</vt:i4>
      </vt:variant>
      <vt:variant>
        <vt:lpwstr>https://www.state.nj.us/treasury/administration/pdf/DisclosureofProhibitedActivitesinRussiaBelarus.pdf</vt:lpwstr>
      </vt:variant>
      <vt:variant>
        <vt:lpwstr/>
      </vt:variant>
      <vt:variant>
        <vt:i4>7405692</vt:i4>
      </vt:variant>
      <vt:variant>
        <vt:i4>81</vt:i4>
      </vt:variant>
      <vt:variant>
        <vt:i4>0</vt:i4>
      </vt:variant>
      <vt:variant>
        <vt:i4>5</vt:i4>
      </vt:variant>
      <vt:variant>
        <vt:lpwstr>https://www.nj.gov/treasury/purchase/forms/OwnershipDisclosure.pdf</vt:lpwstr>
      </vt:variant>
      <vt:variant>
        <vt:lpwstr/>
      </vt:variant>
      <vt:variant>
        <vt:i4>5898306</vt:i4>
      </vt:variant>
      <vt:variant>
        <vt:i4>78</vt:i4>
      </vt:variant>
      <vt:variant>
        <vt:i4>0</vt:i4>
      </vt:variant>
      <vt:variant>
        <vt:i4>5</vt:i4>
      </vt:variant>
      <vt:variant>
        <vt:lpwstr>https://www.nj.gov/treasury/purchase/forms/DisclosureofInvestmentActivitiesinIran.pdf</vt:lpwstr>
      </vt:variant>
      <vt:variant>
        <vt:lpwstr/>
      </vt:variant>
      <vt:variant>
        <vt:i4>4522071</vt:i4>
      </vt:variant>
      <vt:variant>
        <vt:i4>75</vt:i4>
      </vt:variant>
      <vt:variant>
        <vt:i4>0</vt:i4>
      </vt:variant>
      <vt:variant>
        <vt:i4>5</vt:i4>
      </vt:variant>
      <vt:variant>
        <vt:lpwstr>https://www.nj.gov/treasury/purchase/forms/DisclosureofInvestigations.pdf</vt:lpwstr>
      </vt:variant>
      <vt:variant>
        <vt:lpwstr/>
      </vt:variant>
      <vt:variant>
        <vt:i4>3801139</vt:i4>
      </vt:variant>
      <vt:variant>
        <vt:i4>72</vt:i4>
      </vt:variant>
      <vt:variant>
        <vt:i4>0</vt:i4>
      </vt:variant>
      <vt:variant>
        <vt:i4>5</vt:i4>
      </vt:variant>
      <vt:variant>
        <vt:lpwstr>https://www.nj.gov/dcf/documents/contract/forms/Cert.Debarment.pdf</vt:lpwstr>
      </vt:variant>
      <vt:variant>
        <vt:lpwstr/>
      </vt:variant>
      <vt:variant>
        <vt:i4>1179666</vt:i4>
      </vt:variant>
      <vt:variant>
        <vt:i4>69</vt:i4>
      </vt:variant>
      <vt:variant>
        <vt:i4>0</vt:i4>
      </vt:variant>
      <vt:variant>
        <vt:i4>5</vt:i4>
      </vt:variant>
      <vt:variant>
        <vt:lpwstr>https://www.nj.gov/dcf/documents/contract/manuals/CPIM_p8_conflict.pdf</vt:lpwstr>
      </vt:variant>
      <vt:variant>
        <vt:lpwstr/>
      </vt:variant>
      <vt:variant>
        <vt:i4>5898266</vt:i4>
      </vt:variant>
      <vt:variant>
        <vt:i4>66</vt:i4>
      </vt:variant>
      <vt:variant>
        <vt:i4>0</vt:i4>
      </vt:variant>
      <vt:variant>
        <vt:i4>5</vt:i4>
      </vt:variant>
      <vt:variant>
        <vt:lpwstr>https://www.nj.gov/dcf/providers/contracting/forms/HIPAA.docx</vt:lpwstr>
      </vt:variant>
      <vt:variant>
        <vt:lpwstr/>
      </vt:variant>
      <vt:variant>
        <vt:i4>4980766</vt:i4>
      </vt:variant>
      <vt:variant>
        <vt:i4>63</vt:i4>
      </vt:variant>
      <vt:variant>
        <vt:i4>0</vt:i4>
      </vt:variant>
      <vt:variant>
        <vt:i4>5</vt:i4>
      </vt:variant>
      <vt:variant>
        <vt:lpwstr>https://www.nj.gov/treasury/revenue/busregcert.shtml</vt:lpwstr>
      </vt:variant>
      <vt:variant>
        <vt:lpwstr/>
      </vt:variant>
      <vt:variant>
        <vt:i4>6488166</vt:i4>
      </vt:variant>
      <vt:variant>
        <vt:i4>60</vt:i4>
      </vt:variant>
      <vt:variant>
        <vt:i4>0</vt:i4>
      </vt:variant>
      <vt:variant>
        <vt:i4>5</vt:i4>
      </vt:variant>
      <vt:variant>
        <vt:lpwstr>https://www.nj.gov/dcf/providers/contracting/forms/Attestation.Form.To.Be.Completed.by.Providers.Covered.by.Public.Law.2021c.1.-6.7.21.pdf</vt:lpwstr>
      </vt:variant>
      <vt:variant>
        <vt:lpwstr/>
      </vt:variant>
      <vt:variant>
        <vt:i4>3735609</vt:i4>
      </vt:variant>
      <vt:variant>
        <vt:i4>57</vt:i4>
      </vt:variant>
      <vt:variant>
        <vt:i4>0</vt:i4>
      </vt:variant>
      <vt:variant>
        <vt:i4>5</vt:i4>
      </vt:variant>
      <vt:variant>
        <vt:lpwstr>https://www.nj.gov/dcf/providers/notices/Statement.of.Assurance.doc</vt:lpwstr>
      </vt:variant>
      <vt:variant>
        <vt:lpwstr/>
      </vt:variant>
      <vt:variant>
        <vt:i4>7798869</vt:i4>
      </vt:variant>
      <vt:variant>
        <vt:i4>54</vt:i4>
      </vt:variant>
      <vt:variant>
        <vt:i4>0</vt:i4>
      </vt:variant>
      <vt:variant>
        <vt:i4>5</vt:i4>
      </vt:variant>
      <vt:variant>
        <vt:lpwstr>https://www.state.nj.us/treasury/contract_compliance/</vt:lpwstr>
      </vt:variant>
      <vt:variant>
        <vt:lpwstr/>
      </vt:variant>
      <vt:variant>
        <vt:i4>4587592</vt:i4>
      </vt:variant>
      <vt:variant>
        <vt:i4>51</vt:i4>
      </vt:variant>
      <vt:variant>
        <vt:i4>0</vt:i4>
      </vt:variant>
      <vt:variant>
        <vt:i4>5</vt:i4>
      </vt:variant>
      <vt:variant>
        <vt:lpwstr>https://www.nfpn.org/assessment-tools/ncfas-g-r-package/</vt:lpwstr>
      </vt:variant>
      <vt:variant>
        <vt:lpwstr/>
      </vt:variant>
      <vt:variant>
        <vt:i4>1638474</vt:i4>
      </vt:variant>
      <vt:variant>
        <vt:i4>48</vt:i4>
      </vt:variant>
      <vt:variant>
        <vt:i4>0</vt:i4>
      </vt:variant>
      <vt:variant>
        <vt:i4>5</vt:i4>
      </vt:variant>
      <vt:variant>
        <vt:lpwstr>https://friendsnrc.org/evaluation/protective-factors-survey/</vt:lpwstr>
      </vt:variant>
      <vt:variant>
        <vt:lpwstr/>
      </vt:variant>
      <vt:variant>
        <vt:i4>4980746</vt:i4>
      </vt:variant>
      <vt:variant>
        <vt:i4>45</vt:i4>
      </vt:variant>
      <vt:variant>
        <vt:i4>0</vt:i4>
      </vt:variant>
      <vt:variant>
        <vt:i4>5</vt:i4>
      </vt:variant>
      <vt:variant>
        <vt:lpwstr>https://www.wentztraining.com/products/tools</vt:lpwstr>
      </vt:variant>
      <vt:variant>
        <vt:lpwstr/>
      </vt:variant>
      <vt:variant>
        <vt:i4>6029392</vt:i4>
      </vt:variant>
      <vt:variant>
        <vt:i4>42</vt:i4>
      </vt:variant>
      <vt:variant>
        <vt:i4>0</vt:i4>
      </vt:variant>
      <vt:variant>
        <vt:i4>5</vt:i4>
      </vt:variant>
      <vt:variant>
        <vt:lpwstr>https://www.nj.gov/njyrs/documents/Sibling Bill of Rights.PDF</vt:lpwstr>
      </vt:variant>
      <vt:variant>
        <vt:lpwstr/>
      </vt:variant>
      <vt:variant>
        <vt:i4>2555938</vt:i4>
      </vt:variant>
      <vt:variant>
        <vt:i4>39</vt:i4>
      </vt:variant>
      <vt:variant>
        <vt:i4>0</vt:i4>
      </vt:variant>
      <vt:variant>
        <vt:i4>5</vt:i4>
      </vt:variant>
      <vt:variant>
        <vt:lpwstr>https://dcfpolicy.nj.gov/api/policy/download/CPP-IV-A-5-100.pdf</vt:lpwstr>
      </vt:variant>
      <vt:variant>
        <vt:lpwstr/>
      </vt:variant>
      <vt:variant>
        <vt:i4>6357090</vt:i4>
      </vt:variant>
      <vt:variant>
        <vt:i4>36</vt:i4>
      </vt:variant>
      <vt:variant>
        <vt:i4>0</vt:i4>
      </vt:variant>
      <vt:variant>
        <vt:i4>5</vt:i4>
      </vt:variant>
      <vt:variant>
        <vt:lpwstr>https://www.samhsa.gov/resource-search/ebp</vt:lpwstr>
      </vt:variant>
      <vt:variant>
        <vt:lpwstr/>
      </vt:variant>
      <vt:variant>
        <vt:i4>7471212</vt:i4>
      </vt:variant>
      <vt:variant>
        <vt:i4>33</vt:i4>
      </vt:variant>
      <vt:variant>
        <vt:i4>0</vt:i4>
      </vt:variant>
      <vt:variant>
        <vt:i4>5</vt:i4>
      </vt:variant>
      <vt:variant>
        <vt:lpwstr>https://preventionservices.acf.hhs.gov/</vt:lpwstr>
      </vt:variant>
      <vt:variant>
        <vt:lpwstr/>
      </vt:variant>
      <vt:variant>
        <vt:i4>3342382</vt:i4>
      </vt:variant>
      <vt:variant>
        <vt:i4>30</vt:i4>
      </vt:variant>
      <vt:variant>
        <vt:i4>0</vt:i4>
      </vt:variant>
      <vt:variant>
        <vt:i4>5</vt:i4>
      </vt:variant>
      <vt:variant>
        <vt:lpwstr>https://www.cebc4cw.org/search/by-program-name/</vt:lpwstr>
      </vt:variant>
      <vt:variant>
        <vt:lpwstr/>
      </vt:variant>
      <vt:variant>
        <vt:i4>5373958</vt:i4>
      </vt:variant>
      <vt:variant>
        <vt:i4>27</vt:i4>
      </vt:variant>
      <vt:variant>
        <vt:i4>0</vt:i4>
      </vt:variant>
      <vt:variant>
        <vt:i4>5</vt:i4>
      </vt:variant>
      <vt:variant>
        <vt:lpwstr>https://www.nj.gov/dcf/providers/contracting/manuals/</vt:lpwstr>
      </vt:variant>
      <vt:variant>
        <vt:lpwstr/>
      </vt:variant>
      <vt:variant>
        <vt:i4>4390926</vt:i4>
      </vt:variant>
      <vt:variant>
        <vt:i4>24</vt:i4>
      </vt:variant>
      <vt:variant>
        <vt:i4>0</vt:i4>
      </vt:variant>
      <vt:variant>
        <vt:i4>5</vt:i4>
      </vt:variant>
      <vt:variant>
        <vt:lpwstr>https://www.nj.gov/dcf/providers/notices/requests/AOR.pdf</vt:lpwstr>
      </vt:variant>
      <vt:variant>
        <vt:lpwstr/>
      </vt:variant>
      <vt:variant>
        <vt:i4>4128877</vt:i4>
      </vt:variant>
      <vt:variant>
        <vt:i4>21</vt:i4>
      </vt:variant>
      <vt:variant>
        <vt:i4>0</vt:i4>
      </vt:variant>
      <vt:variant>
        <vt:i4>5</vt:i4>
      </vt:variant>
      <vt:variant>
        <vt:lpwstr>https://nj.gov/dcf/providers/notices/requests/</vt:lpwstr>
      </vt:variant>
      <vt:variant>
        <vt:lpwstr/>
      </vt:variant>
      <vt:variant>
        <vt:i4>7995416</vt:i4>
      </vt:variant>
      <vt:variant>
        <vt:i4>18</vt:i4>
      </vt:variant>
      <vt:variant>
        <vt:i4>0</vt:i4>
      </vt:variant>
      <vt:variant>
        <vt:i4>5</vt:i4>
      </vt:variant>
      <vt:variant>
        <vt:lpwstr>mailto:1616336461@sip.zoomgov.com</vt:lpwstr>
      </vt:variant>
      <vt:variant>
        <vt:lpwstr/>
      </vt:variant>
      <vt:variant>
        <vt:i4>6160398</vt:i4>
      </vt:variant>
      <vt:variant>
        <vt:i4>15</vt:i4>
      </vt:variant>
      <vt:variant>
        <vt:i4>0</vt:i4>
      </vt:variant>
      <vt:variant>
        <vt:i4>5</vt:i4>
      </vt:variant>
      <vt:variant>
        <vt:lpwstr>https://www.zoomgov.com/u/act8akR379</vt:lpwstr>
      </vt:variant>
      <vt:variant>
        <vt:lpwstr/>
      </vt:variant>
      <vt:variant>
        <vt:i4>5373971</vt:i4>
      </vt:variant>
      <vt:variant>
        <vt:i4>12</vt:i4>
      </vt:variant>
      <vt:variant>
        <vt:i4>0</vt:i4>
      </vt:variant>
      <vt:variant>
        <vt:i4>5</vt:i4>
      </vt:variant>
      <vt:variant>
        <vt:lpwstr>https://www.zoomgov.com/j/1616336461</vt:lpwstr>
      </vt:variant>
      <vt:variant>
        <vt:lpwstr/>
      </vt:variant>
      <vt:variant>
        <vt:i4>131075</vt:i4>
      </vt:variant>
      <vt:variant>
        <vt:i4>9</vt:i4>
      </vt:variant>
      <vt:variant>
        <vt:i4>0</vt:i4>
      </vt:variant>
      <vt:variant>
        <vt:i4>5</vt:i4>
      </vt:variant>
      <vt:variant>
        <vt:lpwstr>https://www.nj.gov/dcf/documents/contract/manuals/CPIM_p7_closeout.pdf</vt:lpwstr>
      </vt:variant>
      <vt:variant>
        <vt:lpwstr/>
      </vt:variant>
      <vt:variant>
        <vt:i4>3801204</vt:i4>
      </vt:variant>
      <vt:variant>
        <vt:i4>6</vt:i4>
      </vt:variant>
      <vt:variant>
        <vt:i4>0</vt:i4>
      </vt:variant>
      <vt:variant>
        <vt:i4>5</vt:i4>
      </vt:variant>
      <vt:variant>
        <vt:lpwstr>https://www.nj.gov/dcf/documents/contract/forms/AnnexB.xls</vt:lpwstr>
      </vt:variant>
      <vt:variant>
        <vt:lpwstr/>
      </vt:variant>
      <vt:variant>
        <vt:i4>2359420</vt:i4>
      </vt:variant>
      <vt:variant>
        <vt:i4>3</vt:i4>
      </vt:variant>
      <vt:variant>
        <vt:i4>0</vt:i4>
      </vt:variant>
      <vt:variant>
        <vt:i4>5</vt:i4>
      </vt:variant>
      <vt:variant>
        <vt:lpwstr>https://www.nj.gov/dcf/providers/contracting/forms/</vt:lpwstr>
      </vt:variant>
      <vt:variant>
        <vt:lpwstr/>
      </vt:variant>
      <vt:variant>
        <vt:i4>720988</vt:i4>
      </vt:variant>
      <vt:variant>
        <vt:i4>0</vt:i4>
      </vt:variant>
      <vt:variant>
        <vt:i4>0</vt:i4>
      </vt:variant>
      <vt:variant>
        <vt:i4>5</vt:i4>
      </vt:variant>
      <vt:variant>
        <vt:lpwstr>https://www.nj.gov/dcf/providers/contracting/forms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Freeman, Tourae</dc:creator>
  <cp:keywords/>
  <cp:lastModifiedBy>Rhodes, Stephanie [DCF]</cp:lastModifiedBy>
  <cp:revision>81</cp:revision>
  <cp:lastPrinted>2024-07-03T17:08:00Z</cp:lastPrinted>
  <dcterms:created xsi:type="dcterms:W3CDTF">2025-10-09T20:51:00Z</dcterms:created>
  <dcterms:modified xsi:type="dcterms:W3CDTF">2025-10-30T13:24:00Z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0x010100697DF9A55D817543BC8E10F9AE13589A</vt:lpwstr>
  </property>
</Properties>
</file>