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06526" w14:textId="77777777" w:rsidR="00691A98" w:rsidRDefault="00691A98">
      <w:r>
        <w:t>[Carrier]</w:t>
      </w:r>
    </w:p>
    <w:p w14:paraId="10856EB3" w14:textId="77777777" w:rsidR="00691A98" w:rsidRDefault="00691A98">
      <w:r>
        <w:t>AMENDMENT</w:t>
      </w:r>
    </w:p>
    <w:p w14:paraId="69F4814C" w14:textId="77777777" w:rsidR="00691A98" w:rsidRDefault="00691A98"/>
    <w:p w14:paraId="64112A42" w14:textId="77777777" w:rsidR="00691A98" w:rsidRDefault="00691A98">
      <w:r>
        <w:t>[Policyholder]</w:t>
      </w:r>
    </w:p>
    <w:p w14:paraId="018F042A" w14:textId="77777777" w:rsidR="00691A98" w:rsidRDefault="00691A98"/>
    <w:p w14:paraId="669F7F18" w14:textId="77777777" w:rsidR="00691A98" w:rsidRDefault="00691A98">
      <w:r>
        <w:t>[Effective date]</w:t>
      </w:r>
    </w:p>
    <w:p w14:paraId="0FDBB2A2" w14:textId="77777777" w:rsidR="00691A98" w:rsidRDefault="00691A98"/>
    <w:p w14:paraId="7A60B9E7" w14:textId="77777777" w:rsidR="00691A98" w:rsidRDefault="00691A98"/>
    <w:p w14:paraId="6BC8D6F0" w14:textId="77777777" w:rsidR="00691A98" w:rsidRDefault="00691A98">
      <w:r>
        <w:t>[</w:t>
      </w:r>
    </w:p>
    <w:p w14:paraId="12EAB77E" w14:textId="77777777" w:rsidR="00691A98" w:rsidRDefault="00691A98"/>
    <w:p w14:paraId="518E0B74" w14:textId="77777777" w:rsidR="00691A98" w:rsidRDefault="00691A98"/>
    <w:p w14:paraId="515A4133" w14:textId="77777777" w:rsidR="00691A98" w:rsidRDefault="00691A98"/>
    <w:p w14:paraId="0E841620" w14:textId="77777777" w:rsidR="00691A98" w:rsidRDefault="00691A98">
      <w:r>
        <w:t>]</w:t>
      </w:r>
    </w:p>
    <w:p w14:paraId="7C517FDF" w14:textId="77777777" w:rsidR="00691A98" w:rsidRDefault="00691A98"/>
    <w:p w14:paraId="5DA37B55" w14:textId="77777777" w:rsidR="00691A98" w:rsidRDefault="00691A98">
      <w:r>
        <w:t xml:space="preserve">This Amendment is part of the [Policy].  Except as stated above, nothing in this Amendment changes or affects any of the terms of the [Policy].  </w:t>
      </w:r>
    </w:p>
    <w:p w14:paraId="63BF4651" w14:textId="77777777" w:rsidR="00691A98" w:rsidRDefault="00691A98"/>
    <w:p w14:paraId="3BF9747B" w14:textId="77777777" w:rsidR="00691A98" w:rsidRDefault="00691A98"/>
    <w:p w14:paraId="6BF67177" w14:textId="77777777" w:rsidR="00691A98" w:rsidRDefault="00691A98"/>
    <w:p w14:paraId="686BD9D0" w14:textId="77777777" w:rsidR="00691A98" w:rsidRDefault="00691A98">
      <w:r>
        <w:t>[Carrier shall insert its standard amendment closure and signature blocks.]</w:t>
      </w:r>
    </w:p>
    <w:sectPr w:rsidR="00691A98" w:rsidSect="00691A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2F"/>
    <w:rsid w:val="00127633"/>
    <w:rsid w:val="00213E2F"/>
    <w:rsid w:val="00220425"/>
    <w:rsid w:val="006331D9"/>
    <w:rsid w:val="00691A98"/>
    <w:rsid w:val="00E0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4B79A"/>
  <w15:docId w15:val="{9F49F215-67C2-4747-8A8C-F3C8C6A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NJDOBI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[Carrier]</dc:title>
  <dc:subject/>
  <dc:creator>Ellen DeRosa</dc:creator>
  <cp:keywords/>
  <dc:description/>
  <cp:lastModifiedBy>Fahncke, Michael [DOBI]</cp:lastModifiedBy>
  <cp:revision>2</cp:revision>
  <dcterms:created xsi:type="dcterms:W3CDTF">2025-01-31T14:55:00Z</dcterms:created>
  <dcterms:modified xsi:type="dcterms:W3CDTF">2025-01-31T14:55:00Z</dcterms:modified>
</cp:coreProperties>
</file>