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21152" w14:textId="34EB6A12" w:rsidR="00D9456E" w:rsidRPr="00D9456E" w:rsidRDefault="00D9456E" w:rsidP="00D9456E"/>
    <w:p w14:paraId="590F6A1A" w14:textId="77777777" w:rsidR="00D9456E" w:rsidRPr="00D9456E" w:rsidRDefault="00D9456E" w:rsidP="00D9456E">
      <w:pPr>
        <w:rPr>
          <w:b/>
          <w:bCs/>
        </w:rPr>
      </w:pPr>
      <w:r w:rsidRPr="00D9456E">
        <w:rPr>
          <w:b/>
          <w:bCs/>
        </w:rPr>
        <w:t>REQUEST FOR PROPOSAL (RFP)</w:t>
      </w:r>
    </w:p>
    <w:p w14:paraId="3F665631" w14:textId="77777777" w:rsidR="00D9456E" w:rsidRPr="00D9456E" w:rsidRDefault="00D9456E" w:rsidP="00D9456E">
      <w:pPr>
        <w:rPr>
          <w:b/>
          <w:bCs/>
        </w:rPr>
      </w:pPr>
      <w:r w:rsidRPr="00D9456E">
        <w:rPr>
          <w:b/>
          <w:bCs/>
        </w:rPr>
        <w:t>Exterior Traffic &amp; Wayfinding Signage Replacement Project</w:t>
      </w:r>
    </w:p>
    <w:p w14:paraId="54055B1C" w14:textId="77777777" w:rsidR="00D9456E" w:rsidRPr="00D9456E" w:rsidRDefault="00D9456E" w:rsidP="00D9456E">
      <w:r w:rsidRPr="00D9456E">
        <w:rPr>
          <w:b/>
          <w:bCs/>
        </w:rPr>
        <w:t>Menlo Park Veterans Memorial Home &amp; Paramus Veterans Memorial Home</w:t>
      </w:r>
      <w:r w:rsidRPr="00D9456E">
        <w:br/>
        <w:t>New Jersey Department of Veterans Affairs (NJDVA)</w:t>
      </w:r>
      <w:r w:rsidRPr="00D9456E">
        <w:br/>
        <w:t>Facilities Management Division</w:t>
      </w:r>
    </w:p>
    <w:p w14:paraId="6C851BAF" w14:textId="4180AF01" w:rsidR="00D9456E" w:rsidRPr="00D9456E" w:rsidRDefault="00D9456E" w:rsidP="00D9456E"/>
    <w:p w14:paraId="4983F299" w14:textId="77777777" w:rsidR="00D9456E" w:rsidRPr="00D9456E" w:rsidRDefault="00D9456E" w:rsidP="00D9456E">
      <w:pPr>
        <w:rPr>
          <w:b/>
          <w:bCs/>
        </w:rPr>
      </w:pPr>
      <w:r w:rsidRPr="00D9456E">
        <w:rPr>
          <w:b/>
          <w:bCs/>
        </w:rPr>
        <w:t>1.0 PURPOSE AND INTENT</w:t>
      </w:r>
    </w:p>
    <w:p w14:paraId="65FEB251" w14:textId="1DD19F72" w:rsidR="00D9456E" w:rsidRPr="00D9456E" w:rsidRDefault="00D9456E" w:rsidP="00D9456E">
      <w:r w:rsidRPr="00D9456E">
        <w:t>The New Jersey Department of Veterans Affairs (NJDVA) is soliciting bids from qualified signage contractors to provide services for the replacement, fabrication, and installation of exterior traffic control and wayfinding signage at:</w:t>
      </w:r>
    </w:p>
    <w:p w14:paraId="770BCC5A" w14:textId="77777777" w:rsidR="00D9456E" w:rsidRPr="00D9456E" w:rsidRDefault="00D9456E" w:rsidP="00D9456E">
      <w:pPr>
        <w:numPr>
          <w:ilvl w:val="0"/>
          <w:numId w:val="1"/>
        </w:numPr>
      </w:pPr>
      <w:r w:rsidRPr="00D9456E">
        <w:t>Menlo Park Veterans Memorial Home</w:t>
      </w:r>
    </w:p>
    <w:p w14:paraId="1AAB8D5C" w14:textId="77777777" w:rsidR="00D9456E" w:rsidRDefault="00D9456E" w:rsidP="00D9456E">
      <w:pPr>
        <w:numPr>
          <w:ilvl w:val="0"/>
          <w:numId w:val="1"/>
        </w:numPr>
      </w:pPr>
      <w:r w:rsidRPr="00D9456E">
        <w:t>Paramus Veterans Memorial Home</w:t>
      </w:r>
    </w:p>
    <w:p w14:paraId="2D3680AD" w14:textId="77777777" w:rsidR="00D9456E" w:rsidRPr="00D9456E" w:rsidRDefault="00D9456E" w:rsidP="00D9456E">
      <w:pPr>
        <w:ind w:left="720"/>
      </w:pPr>
    </w:p>
    <w:p w14:paraId="425AD538" w14:textId="77777777" w:rsidR="00D9456E" w:rsidRPr="00D9456E" w:rsidRDefault="00D9456E" w:rsidP="00D9456E">
      <w:r w:rsidRPr="00D9456E">
        <w:t>This project aims to:</w:t>
      </w:r>
    </w:p>
    <w:p w14:paraId="31B2942B" w14:textId="77777777" w:rsidR="00D9456E" w:rsidRPr="00D9456E" w:rsidRDefault="00D9456E" w:rsidP="00D9456E">
      <w:pPr>
        <w:numPr>
          <w:ilvl w:val="0"/>
          <w:numId w:val="2"/>
        </w:numPr>
      </w:pPr>
      <w:r w:rsidRPr="00D9456E">
        <w:t>Improve traffic safety and pedestrian awareness</w:t>
      </w:r>
    </w:p>
    <w:p w14:paraId="2AEB12C2" w14:textId="77777777" w:rsidR="00D9456E" w:rsidRPr="00D9456E" w:rsidRDefault="00D9456E" w:rsidP="00D9456E">
      <w:pPr>
        <w:numPr>
          <w:ilvl w:val="0"/>
          <w:numId w:val="2"/>
        </w:numPr>
      </w:pPr>
      <w:r w:rsidRPr="00D9456E">
        <w:t>Enhance wayfinding clarity for visitors, staff, and emergency vehicles</w:t>
      </w:r>
    </w:p>
    <w:p w14:paraId="173B6DDA" w14:textId="6DBADBE7" w:rsidR="00D9456E" w:rsidRPr="00D9456E" w:rsidRDefault="00D9456E" w:rsidP="00D9456E">
      <w:pPr>
        <w:numPr>
          <w:ilvl w:val="0"/>
          <w:numId w:val="2"/>
        </w:numPr>
      </w:pPr>
      <w:r w:rsidRPr="00D9456E">
        <w:t>Replace outdated</w:t>
      </w:r>
      <w:r>
        <w:t xml:space="preserve"> and</w:t>
      </w:r>
      <w:r w:rsidRPr="00D9456E">
        <w:t xml:space="preserve"> inconsistent</w:t>
      </w:r>
      <w:r>
        <w:t xml:space="preserve"> </w:t>
      </w:r>
      <w:r w:rsidRPr="00D9456E">
        <w:t>signage</w:t>
      </w:r>
    </w:p>
    <w:p w14:paraId="5DF201B6" w14:textId="77777777" w:rsidR="00D9456E" w:rsidRPr="00D9456E" w:rsidRDefault="00D9456E" w:rsidP="00D9456E">
      <w:pPr>
        <w:numPr>
          <w:ilvl w:val="0"/>
          <w:numId w:val="2"/>
        </w:numPr>
      </w:pPr>
      <w:r w:rsidRPr="00D9456E">
        <w:t>Standardize exterior signage across NJDVA facilities using modern, durable materials and methods</w:t>
      </w:r>
    </w:p>
    <w:p w14:paraId="283881D4" w14:textId="00C688DE" w:rsidR="00D9456E" w:rsidRPr="00D9456E" w:rsidRDefault="00D9456E" w:rsidP="00D9456E"/>
    <w:p w14:paraId="1AD96C46" w14:textId="77777777" w:rsidR="00D9456E" w:rsidRPr="00D9456E" w:rsidRDefault="00D9456E" w:rsidP="00D9456E">
      <w:pPr>
        <w:rPr>
          <w:b/>
          <w:bCs/>
        </w:rPr>
      </w:pPr>
      <w:r w:rsidRPr="00D9456E">
        <w:rPr>
          <w:b/>
          <w:bCs/>
        </w:rPr>
        <w:t>2.0 SCOPE OF WORK</w:t>
      </w:r>
    </w:p>
    <w:p w14:paraId="223E12B7" w14:textId="77777777" w:rsidR="00D66CA9" w:rsidRDefault="00D66CA9" w:rsidP="00D9456E">
      <w:pPr>
        <w:rPr>
          <w:i/>
          <w:iCs/>
        </w:rPr>
      </w:pPr>
    </w:p>
    <w:p w14:paraId="221B6D22" w14:textId="1D88C018" w:rsidR="00D9456E" w:rsidRPr="00D9456E" w:rsidRDefault="00D9456E" w:rsidP="00D9456E">
      <w:r w:rsidRPr="00D66CA9">
        <w:rPr>
          <w:i/>
          <w:iCs/>
        </w:rPr>
        <w:t>See Attached Document</w:t>
      </w:r>
      <w:r w:rsidRPr="00D9456E">
        <w:br/>
      </w:r>
    </w:p>
    <w:p w14:paraId="11367191" w14:textId="77777777" w:rsidR="00D9456E" w:rsidRPr="00D9456E" w:rsidRDefault="00D9456E" w:rsidP="00D9456E">
      <w:r w:rsidRPr="00D9456E">
        <w:t>The Scope of Work includes, but is not limited to:</w:t>
      </w:r>
    </w:p>
    <w:p w14:paraId="70AF94B3" w14:textId="77777777" w:rsidR="00D9456E" w:rsidRPr="00D9456E" w:rsidRDefault="00D9456E" w:rsidP="00D9456E">
      <w:pPr>
        <w:numPr>
          <w:ilvl w:val="0"/>
          <w:numId w:val="3"/>
        </w:numPr>
      </w:pPr>
      <w:r w:rsidRPr="00D9456E">
        <w:t>Site verification and assessment at both facilities</w:t>
      </w:r>
    </w:p>
    <w:p w14:paraId="1AE88CBE" w14:textId="77777777" w:rsidR="00D9456E" w:rsidRPr="00D9456E" w:rsidRDefault="00D9456E" w:rsidP="00D9456E">
      <w:pPr>
        <w:numPr>
          <w:ilvl w:val="0"/>
          <w:numId w:val="3"/>
        </w:numPr>
      </w:pPr>
      <w:r w:rsidRPr="00D9456E">
        <w:t>Sign inventory validation and recommendations</w:t>
      </w:r>
    </w:p>
    <w:p w14:paraId="666C1649" w14:textId="77777777" w:rsidR="00D9456E" w:rsidRPr="00D9456E" w:rsidRDefault="00D9456E" w:rsidP="00D9456E">
      <w:pPr>
        <w:numPr>
          <w:ilvl w:val="0"/>
          <w:numId w:val="3"/>
        </w:numPr>
      </w:pPr>
      <w:r w:rsidRPr="00D9456E">
        <w:t>Fabrication of new signage using modern materials</w:t>
      </w:r>
    </w:p>
    <w:p w14:paraId="5B9FD060" w14:textId="77777777" w:rsidR="00D9456E" w:rsidRPr="00D9456E" w:rsidRDefault="00D9456E" w:rsidP="00D9456E">
      <w:pPr>
        <w:numPr>
          <w:ilvl w:val="0"/>
          <w:numId w:val="3"/>
        </w:numPr>
      </w:pPr>
      <w:r w:rsidRPr="00D9456E">
        <w:t>Installation of all signage</w:t>
      </w:r>
    </w:p>
    <w:p w14:paraId="1D09D542" w14:textId="77777777" w:rsidR="00D9456E" w:rsidRPr="00D9456E" w:rsidRDefault="00D9456E" w:rsidP="00D9456E">
      <w:pPr>
        <w:numPr>
          <w:ilvl w:val="0"/>
          <w:numId w:val="3"/>
        </w:numPr>
      </w:pPr>
      <w:r w:rsidRPr="00D9456E">
        <w:t>Removal and disposal of existing signage</w:t>
      </w:r>
    </w:p>
    <w:p w14:paraId="1D470B69" w14:textId="77777777" w:rsidR="00D9456E" w:rsidRDefault="00D9456E" w:rsidP="00D9456E">
      <w:pPr>
        <w:numPr>
          <w:ilvl w:val="0"/>
          <w:numId w:val="3"/>
        </w:numPr>
      </w:pPr>
      <w:r w:rsidRPr="00D9456E">
        <w:t>Delivery of all project documentation and warranties</w:t>
      </w:r>
    </w:p>
    <w:p w14:paraId="34DB411D" w14:textId="77777777" w:rsidR="00D9456E" w:rsidRPr="00D9456E" w:rsidRDefault="00D9456E" w:rsidP="00D9456E">
      <w:pPr>
        <w:ind w:left="720"/>
      </w:pPr>
    </w:p>
    <w:p w14:paraId="498D8B18" w14:textId="77777777" w:rsidR="00D9456E" w:rsidRPr="00D9456E" w:rsidRDefault="00D9456E" w:rsidP="00D9456E">
      <w:r w:rsidRPr="00D9456E">
        <w:t>Supporting documentation includes:</w:t>
      </w:r>
    </w:p>
    <w:p w14:paraId="561DEA4A" w14:textId="5A5DD238" w:rsidR="00D9456E" w:rsidRPr="00D9456E" w:rsidRDefault="00D9456E" w:rsidP="00D9456E">
      <w:pPr>
        <w:numPr>
          <w:ilvl w:val="0"/>
          <w:numId w:val="4"/>
        </w:numPr>
      </w:pPr>
      <w:r w:rsidRPr="00D9456E">
        <w:t xml:space="preserve">Paramus Sign List </w:t>
      </w:r>
    </w:p>
    <w:p w14:paraId="54B1F92A" w14:textId="77777777" w:rsidR="00D9456E" w:rsidRDefault="00D9456E" w:rsidP="00D9456E">
      <w:pPr>
        <w:numPr>
          <w:ilvl w:val="0"/>
          <w:numId w:val="4"/>
        </w:numPr>
      </w:pPr>
      <w:r w:rsidRPr="00D9456E">
        <w:t>Menlo Park Sign List</w:t>
      </w:r>
    </w:p>
    <w:p w14:paraId="02A9F719" w14:textId="077FFB9E" w:rsidR="00D9456E" w:rsidRPr="00D9456E" w:rsidRDefault="00D9456E" w:rsidP="00D9456E">
      <w:pPr>
        <w:numPr>
          <w:ilvl w:val="0"/>
          <w:numId w:val="4"/>
        </w:numPr>
      </w:pPr>
      <w:r>
        <w:t>Pictures of Existing Signs</w:t>
      </w:r>
    </w:p>
    <w:p w14:paraId="4AB0A9C2" w14:textId="5B7D5568" w:rsidR="00D9456E" w:rsidRPr="00D9456E" w:rsidRDefault="00D9456E" w:rsidP="00D9456E"/>
    <w:p w14:paraId="766D47B9" w14:textId="77777777" w:rsidR="00D9456E" w:rsidRPr="00D9456E" w:rsidRDefault="00D9456E" w:rsidP="00D9456E">
      <w:pPr>
        <w:rPr>
          <w:b/>
          <w:bCs/>
        </w:rPr>
      </w:pPr>
      <w:r w:rsidRPr="00D9456E">
        <w:rPr>
          <w:b/>
          <w:bCs/>
        </w:rPr>
        <w:t>3.0 BIDDER MINIMUM QUALIFICATIONS</w:t>
      </w:r>
    </w:p>
    <w:p w14:paraId="596572A6" w14:textId="77777777" w:rsidR="00D9456E" w:rsidRPr="00D9456E" w:rsidRDefault="00D9456E" w:rsidP="00D9456E">
      <w:r w:rsidRPr="00D9456E">
        <w:t>a) Contractor shall possess all permits, licenses, and professional credentials required to perform signage fabrication and installation work in the State of New Jersey.</w:t>
      </w:r>
    </w:p>
    <w:p w14:paraId="23EC409E" w14:textId="77777777" w:rsidR="00D9456E" w:rsidRPr="00D9456E" w:rsidRDefault="00D9456E" w:rsidP="00D9456E">
      <w:r w:rsidRPr="00D9456E">
        <w:t>b) Contractor shall demonstrate experience with:</w:t>
      </w:r>
    </w:p>
    <w:p w14:paraId="3977BFF8" w14:textId="53E4938B" w:rsidR="00D9456E" w:rsidRPr="00D9456E" w:rsidRDefault="00D9456E" w:rsidP="00D9456E">
      <w:pPr>
        <w:numPr>
          <w:ilvl w:val="0"/>
          <w:numId w:val="5"/>
        </w:numPr>
      </w:pPr>
      <w:r w:rsidRPr="00D9456E">
        <w:t xml:space="preserve">Exterior traffic signage </w:t>
      </w:r>
    </w:p>
    <w:p w14:paraId="420C6D60" w14:textId="2104DAEC" w:rsidR="00D9456E" w:rsidRPr="00D9456E" w:rsidRDefault="00D9456E" w:rsidP="00D9456E">
      <w:pPr>
        <w:numPr>
          <w:ilvl w:val="0"/>
          <w:numId w:val="5"/>
        </w:numPr>
      </w:pPr>
      <w:r w:rsidRPr="00D9456E">
        <w:t>Wayfinding systems for facilities</w:t>
      </w:r>
    </w:p>
    <w:p w14:paraId="71CCE55F" w14:textId="461C2864" w:rsidR="00D9456E" w:rsidRPr="00D9456E" w:rsidRDefault="00D9456E" w:rsidP="00D9456E">
      <w:r w:rsidRPr="00D9456E">
        <w:t>c) The selected contractor must be registered with NJSTART:</w:t>
      </w:r>
      <w:r>
        <w:t xml:space="preserve"> </w:t>
      </w:r>
      <w:hyperlink r:id="rId5" w:history="1">
        <w:r w:rsidRPr="00D9456E">
          <w:rPr>
            <w:rStyle w:val="Hyperlink"/>
          </w:rPr>
          <w:t>https://www.njstart.gov/bso/</w:t>
        </w:r>
      </w:hyperlink>
    </w:p>
    <w:p w14:paraId="5C88641F" w14:textId="72426FCA" w:rsidR="00D9456E" w:rsidRPr="00D9456E" w:rsidRDefault="00D9456E" w:rsidP="00D9456E"/>
    <w:p w14:paraId="7775E7C7" w14:textId="77777777" w:rsidR="00D9456E" w:rsidRPr="00D9456E" w:rsidRDefault="00D9456E" w:rsidP="00D9456E">
      <w:pPr>
        <w:rPr>
          <w:b/>
          <w:bCs/>
        </w:rPr>
      </w:pPr>
      <w:r w:rsidRPr="00D9456E">
        <w:rPr>
          <w:b/>
          <w:bCs/>
        </w:rPr>
        <w:lastRenderedPageBreak/>
        <w:t>3.1 CONTRACTOR RESPONSIBILITIES</w:t>
      </w:r>
    </w:p>
    <w:p w14:paraId="0149BA6D" w14:textId="77777777" w:rsidR="00D9456E" w:rsidRPr="00D9456E" w:rsidRDefault="00D9456E" w:rsidP="00D9456E">
      <w:r w:rsidRPr="00D9456E">
        <w:t>The Contractor shall:</w:t>
      </w:r>
    </w:p>
    <w:p w14:paraId="0481A844" w14:textId="77777777" w:rsidR="00D9456E" w:rsidRPr="00D9456E" w:rsidRDefault="00D9456E" w:rsidP="00D9456E">
      <w:r w:rsidRPr="00D9456E">
        <w:t>a) Conduct mandatory site visits at both facilities to verify all signage conditions prior to bid submission.</w:t>
      </w:r>
    </w:p>
    <w:p w14:paraId="7D20E2D0" w14:textId="1974BCAB" w:rsidR="00D9456E" w:rsidRPr="00D9456E" w:rsidRDefault="00D9456E" w:rsidP="00D9456E">
      <w:r w:rsidRPr="00D9456E">
        <w:t>b) Coordinate site visits by contacting:</w:t>
      </w:r>
      <w:r>
        <w:t xml:space="preserve"> </w:t>
      </w:r>
      <w:hyperlink r:id="rId6" w:history="1">
        <w:r w:rsidRPr="00D9456E">
          <w:rPr>
            <w:rStyle w:val="Hyperlink"/>
          </w:rPr>
          <w:t>James.Lacey@dva.nj.gov</w:t>
        </w:r>
      </w:hyperlink>
    </w:p>
    <w:p w14:paraId="71AA2E0B" w14:textId="763811EB" w:rsidR="00D9456E" w:rsidRPr="00D9456E" w:rsidRDefault="00D9456E" w:rsidP="00D9456E">
      <w:r w:rsidRPr="00D9456E">
        <w:t>c) Perform all work during standard hours:</w:t>
      </w:r>
      <w:r>
        <w:t xml:space="preserve"> </w:t>
      </w:r>
      <w:r w:rsidRPr="00D9456E">
        <w:t>7:30 AM – 4:00 PM, Monday through Friday</w:t>
      </w:r>
      <w:r>
        <w:t xml:space="preserve"> </w:t>
      </w:r>
    </w:p>
    <w:p w14:paraId="28B54CEA" w14:textId="77777777" w:rsidR="00D9456E" w:rsidRPr="00D9456E" w:rsidRDefault="00D9456E" w:rsidP="00D9456E">
      <w:r w:rsidRPr="00D9456E">
        <w:t>d) Be responsible for:</w:t>
      </w:r>
    </w:p>
    <w:p w14:paraId="4E547CA8" w14:textId="77777777" w:rsidR="00D9456E" w:rsidRPr="00D9456E" w:rsidRDefault="00D9456E" w:rsidP="00D9456E">
      <w:pPr>
        <w:numPr>
          <w:ilvl w:val="0"/>
          <w:numId w:val="6"/>
        </w:numPr>
      </w:pPr>
      <w:r w:rsidRPr="00D9456E">
        <w:t>All field measurements</w:t>
      </w:r>
    </w:p>
    <w:p w14:paraId="1A3F1618" w14:textId="77777777" w:rsidR="00D9456E" w:rsidRPr="00D9456E" w:rsidRDefault="00D9456E" w:rsidP="00D9456E">
      <w:pPr>
        <w:numPr>
          <w:ilvl w:val="0"/>
          <w:numId w:val="6"/>
        </w:numPr>
      </w:pPr>
      <w:r w:rsidRPr="00D9456E">
        <w:t>Material procurement</w:t>
      </w:r>
    </w:p>
    <w:p w14:paraId="013F6120" w14:textId="77777777" w:rsidR="00D9456E" w:rsidRPr="00D9456E" w:rsidRDefault="00D9456E" w:rsidP="00D9456E">
      <w:pPr>
        <w:numPr>
          <w:ilvl w:val="0"/>
          <w:numId w:val="6"/>
        </w:numPr>
      </w:pPr>
      <w:r w:rsidRPr="00D9456E">
        <w:t>Fabrication</w:t>
      </w:r>
    </w:p>
    <w:p w14:paraId="777DCA42" w14:textId="77777777" w:rsidR="00D9456E" w:rsidRPr="00D9456E" w:rsidRDefault="00D9456E" w:rsidP="00D9456E">
      <w:pPr>
        <w:numPr>
          <w:ilvl w:val="0"/>
          <w:numId w:val="6"/>
        </w:numPr>
      </w:pPr>
      <w:r w:rsidRPr="00D9456E">
        <w:t>Installation</w:t>
      </w:r>
    </w:p>
    <w:p w14:paraId="3ECEA83D" w14:textId="77777777" w:rsidR="00D9456E" w:rsidRPr="00D9456E" w:rsidRDefault="00D9456E" w:rsidP="00D9456E">
      <w:r w:rsidRPr="00D9456E">
        <w:t>e) Ensure all work:</w:t>
      </w:r>
    </w:p>
    <w:p w14:paraId="1918FA63" w14:textId="77777777" w:rsidR="00D9456E" w:rsidRPr="00D9456E" w:rsidRDefault="00D9456E" w:rsidP="00D9456E">
      <w:pPr>
        <w:numPr>
          <w:ilvl w:val="0"/>
          <w:numId w:val="7"/>
        </w:numPr>
      </w:pPr>
      <w:r w:rsidRPr="00D9456E">
        <w:t>Complies with NJDVA safety standards</w:t>
      </w:r>
    </w:p>
    <w:p w14:paraId="6E4A73B7" w14:textId="77777777" w:rsidR="00D9456E" w:rsidRPr="00D9456E" w:rsidRDefault="00D9456E" w:rsidP="00D9456E">
      <w:pPr>
        <w:numPr>
          <w:ilvl w:val="0"/>
          <w:numId w:val="7"/>
        </w:numPr>
      </w:pPr>
      <w:r w:rsidRPr="00D9456E">
        <w:t>Meets OSHA and applicable code requirements</w:t>
      </w:r>
    </w:p>
    <w:p w14:paraId="394625D2" w14:textId="77777777" w:rsidR="00D9456E" w:rsidRPr="00D9456E" w:rsidRDefault="00D9456E" w:rsidP="00D9456E">
      <w:pPr>
        <w:numPr>
          <w:ilvl w:val="0"/>
          <w:numId w:val="7"/>
        </w:numPr>
      </w:pPr>
      <w:r w:rsidRPr="00D9456E">
        <w:t>Is performed in a professional, workmanlike manner</w:t>
      </w:r>
    </w:p>
    <w:p w14:paraId="5325CA52" w14:textId="77777777" w:rsidR="00D9456E" w:rsidRPr="00D9456E" w:rsidRDefault="00D9456E" w:rsidP="00D9456E">
      <w:r w:rsidRPr="00D9456E">
        <w:t>f) Provide a designated Project Manager / Point of Contact (POC) for the duration of the project.</w:t>
      </w:r>
    </w:p>
    <w:p w14:paraId="6BCF8E3E" w14:textId="77777777" w:rsidR="00D9456E" w:rsidRPr="00D9456E" w:rsidRDefault="00D9456E" w:rsidP="00D9456E">
      <w:r w:rsidRPr="00D9456E">
        <w:t>g) Attend status meetings upon NJDVA request and provide:</w:t>
      </w:r>
    </w:p>
    <w:p w14:paraId="1490D44A" w14:textId="77777777" w:rsidR="00D9456E" w:rsidRPr="00D9456E" w:rsidRDefault="00D9456E" w:rsidP="00D9456E">
      <w:pPr>
        <w:numPr>
          <w:ilvl w:val="0"/>
          <w:numId w:val="8"/>
        </w:numPr>
      </w:pPr>
      <w:r w:rsidRPr="00D9456E">
        <w:t>Project updates</w:t>
      </w:r>
    </w:p>
    <w:p w14:paraId="132CE6CA" w14:textId="77777777" w:rsidR="00D9456E" w:rsidRPr="00D9456E" w:rsidRDefault="00D9456E" w:rsidP="00D9456E">
      <w:pPr>
        <w:numPr>
          <w:ilvl w:val="0"/>
          <w:numId w:val="8"/>
        </w:numPr>
      </w:pPr>
      <w:r w:rsidRPr="00D9456E">
        <w:t>Schedule progress</w:t>
      </w:r>
    </w:p>
    <w:p w14:paraId="28AB5777" w14:textId="77777777" w:rsidR="00D9456E" w:rsidRPr="00D9456E" w:rsidRDefault="00D9456E" w:rsidP="00D9456E">
      <w:r w:rsidRPr="00D9456E">
        <w:t xml:space="preserve">h) Remove and properly dispose of all debris and </w:t>
      </w:r>
      <w:proofErr w:type="gramStart"/>
      <w:r w:rsidRPr="00D9456E">
        <w:t>replaced</w:t>
      </w:r>
      <w:proofErr w:type="gramEnd"/>
      <w:r w:rsidRPr="00D9456E">
        <w:t xml:space="preserve"> signage off-site in accordance with applicable regulations.</w:t>
      </w:r>
    </w:p>
    <w:p w14:paraId="50474580" w14:textId="77777777" w:rsidR="00D9456E" w:rsidRPr="00D9456E" w:rsidRDefault="00D9456E" w:rsidP="00D9456E">
      <w:proofErr w:type="spellStart"/>
      <w:r w:rsidRPr="00D9456E">
        <w:t>i</w:t>
      </w:r>
      <w:proofErr w:type="spellEnd"/>
      <w:r w:rsidRPr="00D9456E">
        <w:t>) Secure all tools and materials to maintain a safe environment for residents, staff, and visitors.</w:t>
      </w:r>
    </w:p>
    <w:p w14:paraId="59420E19" w14:textId="77777777" w:rsidR="00D9456E" w:rsidRPr="00D9456E" w:rsidRDefault="00D9456E" w:rsidP="00D9456E">
      <w:r w:rsidRPr="00D9456E">
        <w:t>j) Coordinate all staging, storage, and access with facility management.</w:t>
      </w:r>
    </w:p>
    <w:p w14:paraId="3516A195" w14:textId="06EAC99B" w:rsidR="00D9456E" w:rsidRPr="00D9456E" w:rsidRDefault="00D9456E" w:rsidP="00D9456E">
      <w:r>
        <w:t>k</w:t>
      </w:r>
      <w:r w:rsidRPr="00D9456E">
        <w:t>) Ensure all signage is installed in accordance with:</w:t>
      </w:r>
    </w:p>
    <w:p w14:paraId="4041B3E2" w14:textId="77777777" w:rsidR="00D9456E" w:rsidRPr="00D9456E" w:rsidRDefault="00D9456E" w:rsidP="00D9456E">
      <w:pPr>
        <w:numPr>
          <w:ilvl w:val="0"/>
          <w:numId w:val="9"/>
        </w:numPr>
      </w:pPr>
      <w:r w:rsidRPr="00D9456E">
        <w:t>Applicable codes</w:t>
      </w:r>
    </w:p>
    <w:p w14:paraId="339ECE60" w14:textId="77777777" w:rsidR="00D9456E" w:rsidRPr="00D9456E" w:rsidRDefault="00D9456E" w:rsidP="00D9456E">
      <w:pPr>
        <w:numPr>
          <w:ilvl w:val="0"/>
          <w:numId w:val="9"/>
        </w:numPr>
      </w:pPr>
      <w:r w:rsidRPr="00D9456E">
        <w:t>MUTCD and NJDOT standards (where applicable)</w:t>
      </w:r>
    </w:p>
    <w:p w14:paraId="6E601A94" w14:textId="77777777" w:rsidR="00D9456E" w:rsidRPr="00D9456E" w:rsidRDefault="00D9456E" w:rsidP="00D9456E">
      <w:pPr>
        <w:numPr>
          <w:ilvl w:val="0"/>
          <w:numId w:val="9"/>
        </w:numPr>
      </w:pPr>
      <w:r w:rsidRPr="00D9456E">
        <w:t>Manufacturer specifications</w:t>
      </w:r>
    </w:p>
    <w:p w14:paraId="77E89A92" w14:textId="070087C2" w:rsidR="00D9456E" w:rsidRPr="00D9456E" w:rsidRDefault="00D9456E" w:rsidP="00D9456E">
      <w:r>
        <w:t>l</w:t>
      </w:r>
      <w:r w:rsidRPr="00D9456E">
        <w:t>) Obtain all required permits and coordinate utility mark-outs prior to installation.</w:t>
      </w:r>
    </w:p>
    <w:p w14:paraId="317EC827" w14:textId="79C78B18" w:rsidR="00D9456E" w:rsidRPr="00D9456E" w:rsidRDefault="00D9456E" w:rsidP="00D9456E"/>
    <w:p w14:paraId="67D15669" w14:textId="77777777" w:rsidR="00D9456E" w:rsidRPr="00D9456E" w:rsidRDefault="00D9456E" w:rsidP="00D9456E">
      <w:pPr>
        <w:rPr>
          <w:b/>
          <w:bCs/>
        </w:rPr>
      </w:pPr>
      <w:r w:rsidRPr="00D9456E">
        <w:rPr>
          <w:b/>
          <w:bCs/>
        </w:rPr>
        <w:t>3.2 PROJECT-SPECIFIC REQUIREMENTS</w:t>
      </w:r>
    </w:p>
    <w:p w14:paraId="64ECD69B" w14:textId="77777777" w:rsidR="00D9456E" w:rsidRPr="00D9456E" w:rsidRDefault="00D9456E" w:rsidP="00D9456E">
      <w:pPr>
        <w:rPr>
          <w:b/>
          <w:bCs/>
        </w:rPr>
      </w:pPr>
      <w:r w:rsidRPr="00D9456E">
        <w:rPr>
          <w:b/>
          <w:bCs/>
        </w:rPr>
        <w:t>Paramus Veterans Memorial Home</w:t>
      </w:r>
    </w:p>
    <w:p w14:paraId="6CF1D7B1" w14:textId="77777777" w:rsidR="00D9456E" w:rsidRPr="00D9456E" w:rsidRDefault="00D9456E" w:rsidP="00D9456E">
      <w:r w:rsidRPr="00D9456E">
        <w:t>Contractor shall address signage including but not limited to:</w:t>
      </w:r>
    </w:p>
    <w:p w14:paraId="14EC83E9" w14:textId="77777777" w:rsidR="00D9456E" w:rsidRPr="00D9456E" w:rsidRDefault="00D9456E" w:rsidP="00D9456E">
      <w:pPr>
        <w:numPr>
          <w:ilvl w:val="0"/>
          <w:numId w:val="10"/>
        </w:numPr>
      </w:pPr>
      <w:r w:rsidRPr="00D9456E">
        <w:t>Ambulance entrance signage improvements (clarity and size)</w:t>
      </w:r>
    </w:p>
    <w:p w14:paraId="508D369E" w14:textId="77777777" w:rsidR="00D9456E" w:rsidRPr="00D9456E" w:rsidRDefault="00D9456E" w:rsidP="00D9456E">
      <w:pPr>
        <w:numPr>
          <w:ilvl w:val="0"/>
          <w:numId w:val="10"/>
        </w:numPr>
      </w:pPr>
      <w:r w:rsidRPr="00D9456E">
        <w:t>Relocation and consolidation of redundant signage</w:t>
      </w:r>
    </w:p>
    <w:p w14:paraId="54753559" w14:textId="77777777" w:rsidR="00D9456E" w:rsidRPr="00D9456E" w:rsidRDefault="00D9456E" w:rsidP="00D9456E">
      <w:pPr>
        <w:numPr>
          <w:ilvl w:val="0"/>
          <w:numId w:val="10"/>
        </w:numPr>
      </w:pPr>
      <w:r w:rsidRPr="00D9456E">
        <w:t>Installation of:</w:t>
      </w:r>
    </w:p>
    <w:p w14:paraId="2F8C6B07" w14:textId="3A64CACF" w:rsidR="00D9456E" w:rsidRPr="00D9456E" w:rsidRDefault="00D9456E" w:rsidP="00D9456E">
      <w:pPr>
        <w:numPr>
          <w:ilvl w:val="1"/>
          <w:numId w:val="10"/>
        </w:numPr>
      </w:pPr>
      <w:r w:rsidRPr="00D9456E">
        <w:t xml:space="preserve">Stop signs </w:t>
      </w:r>
    </w:p>
    <w:p w14:paraId="38F2C143" w14:textId="74BED56A" w:rsidR="00D9456E" w:rsidRPr="00D9456E" w:rsidRDefault="00D9456E" w:rsidP="00D9456E">
      <w:pPr>
        <w:numPr>
          <w:ilvl w:val="1"/>
          <w:numId w:val="10"/>
        </w:numPr>
      </w:pPr>
      <w:r w:rsidRPr="00D9456E">
        <w:t>Speed limit signage</w:t>
      </w:r>
    </w:p>
    <w:p w14:paraId="53ECF963" w14:textId="77777777" w:rsidR="00D9456E" w:rsidRPr="00D9456E" w:rsidRDefault="00D9456E" w:rsidP="00D9456E">
      <w:pPr>
        <w:numPr>
          <w:ilvl w:val="1"/>
          <w:numId w:val="10"/>
        </w:numPr>
      </w:pPr>
      <w:r w:rsidRPr="00D9456E">
        <w:t>Visitor and employee parking signage</w:t>
      </w:r>
    </w:p>
    <w:p w14:paraId="452820D5" w14:textId="77777777" w:rsidR="00D9456E" w:rsidRPr="00D9456E" w:rsidRDefault="00D9456E" w:rsidP="00D9456E">
      <w:pPr>
        <w:numPr>
          <w:ilvl w:val="1"/>
          <w:numId w:val="10"/>
        </w:numPr>
      </w:pPr>
      <w:r w:rsidRPr="00D9456E">
        <w:t>ADA-compliant handicap signage</w:t>
      </w:r>
    </w:p>
    <w:p w14:paraId="2F806B5D" w14:textId="77777777" w:rsidR="00D9456E" w:rsidRPr="00D9456E" w:rsidRDefault="00D9456E" w:rsidP="00D9456E">
      <w:pPr>
        <w:numPr>
          <w:ilvl w:val="1"/>
          <w:numId w:val="10"/>
        </w:numPr>
      </w:pPr>
      <w:r w:rsidRPr="00D9456E">
        <w:t>Pedestrian/wheelchair caution signage</w:t>
      </w:r>
    </w:p>
    <w:p w14:paraId="6CA39C69" w14:textId="77777777" w:rsidR="00D9456E" w:rsidRPr="00D9456E" w:rsidRDefault="00D9456E" w:rsidP="00D9456E">
      <w:r w:rsidRPr="00D9456E">
        <w:t>All signage locations and final quantities must be verified in the field prior to fabrication</w:t>
      </w:r>
    </w:p>
    <w:p w14:paraId="5BB448E0" w14:textId="77301B84" w:rsidR="00D9456E" w:rsidRPr="00D9456E" w:rsidRDefault="00D9456E" w:rsidP="00D9456E"/>
    <w:p w14:paraId="2E5CA666" w14:textId="77777777" w:rsidR="00D9456E" w:rsidRPr="00D9456E" w:rsidRDefault="00D9456E" w:rsidP="00D9456E">
      <w:pPr>
        <w:rPr>
          <w:b/>
          <w:bCs/>
        </w:rPr>
      </w:pPr>
      <w:r w:rsidRPr="00D9456E">
        <w:rPr>
          <w:b/>
          <w:bCs/>
        </w:rPr>
        <w:t>Menlo Park Veterans Memorial Home</w:t>
      </w:r>
    </w:p>
    <w:p w14:paraId="3368558C" w14:textId="77777777" w:rsidR="00D9456E" w:rsidRPr="00D9456E" w:rsidRDefault="00D9456E" w:rsidP="00D9456E">
      <w:r w:rsidRPr="00D9456E">
        <w:t>Contractor shall provide and install:</w:t>
      </w:r>
    </w:p>
    <w:p w14:paraId="44A6A211" w14:textId="77777777" w:rsidR="00D9456E" w:rsidRPr="00D9456E" w:rsidRDefault="00D9456E" w:rsidP="00D9456E">
      <w:pPr>
        <w:numPr>
          <w:ilvl w:val="0"/>
          <w:numId w:val="11"/>
        </w:numPr>
      </w:pPr>
      <w:r w:rsidRPr="00D9456E">
        <w:t>Stop signs</w:t>
      </w:r>
    </w:p>
    <w:p w14:paraId="47A44795" w14:textId="77777777" w:rsidR="00D9456E" w:rsidRPr="00D9456E" w:rsidRDefault="00D9456E" w:rsidP="00D9456E">
      <w:pPr>
        <w:numPr>
          <w:ilvl w:val="0"/>
          <w:numId w:val="11"/>
        </w:numPr>
      </w:pPr>
      <w:r w:rsidRPr="00D9456E">
        <w:t>Speed limit (15 MPH) signs</w:t>
      </w:r>
    </w:p>
    <w:p w14:paraId="045AFE11" w14:textId="77777777" w:rsidR="00D9456E" w:rsidRPr="00D9456E" w:rsidRDefault="00D9456E" w:rsidP="00D9456E">
      <w:pPr>
        <w:numPr>
          <w:ilvl w:val="0"/>
          <w:numId w:val="11"/>
        </w:numPr>
      </w:pPr>
      <w:r w:rsidRPr="00D9456E">
        <w:lastRenderedPageBreak/>
        <w:t>Directional and regulatory traffic signage</w:t>
      </w:r>
    </w:p>
    <w:p w14:paraId="31D18AF9" w14:textId="77777777" w:rsidR="00D9456E" w:rsidRPr="00D9456E" w:rsidRDefault="00D9456E" w:rsidP="00D9456E">
      <w:pPr>
        <w:numPr>
          <w:ilvl w:val="0"/>
          <w:numId w:val="11"/>
        </w:numPr>
      </w:pPr>
      <w:r w:rsidRPr="00D9456E">
        <w:t xml:space="preserve">Facility </w:t>
      </w:r>
      <w:proofErr w:type="gramStart"/>
      <w:r w:rsidRPr="00D9456E">
        <w:t>guide</w:t>
      </w:r>
      <w:proofErr w:type="gramEnd"/>
      <w:r w:rsidRPr="00D9456E">
        <w:t xml:space="preserve"> signage</w:t>
      </w:r>
    </w:p>
    <w:p w14:paraId="4ECD4028" w14:textId="77777777" w:rsidR="00D9456E" w:rsidRPr="00D9456E" w:rsidRDefault="00D9456E" w:rsidP="00D9456E">
      <w:r w:rsidRPr="00D9456E">
        <w:t>Final quantities and placement shall be verified during site visit</w:t>
      </w:r>
    </w:p>
    <w:p w14:paraId="3323263C" w14:textId="0B9C8447" w:rsidR="00D9456E" w:rsidRPr="00D9456E" w:rsidRDefault="00D9456E" w:rsidP="00D9456E"/>
    <w:p w14:paraId="667E8E42" w14:textId="77777777" w:rsidR="00D9456E" w:rsidRPr="00D9456E" w:rsidRDefault="00D9456E" w:rsidP="00D9456E">
      <w:pPr>
        <w:rPr>
          <w:b/>
          <w:bCs/>
        </w:rPr>
      </w:pPr>
      <w:r w:rsidRPr="00D9456E">
        <w:rPr>
          <w:b/>
          <w:bCs/>
        </w:rPr>
        <w:t>4.0 PRICING</w:t>
      </w:r>
    </w:p>
    <w:p w14:paraId="2024583D" w14:textId="77777777" w:rsidR="00D9456E" w:rsidRPr="00D9456E" w:rsidRDefault="00D9456E" w:rsidP="00D9456E">
      <w:r w:rsidRPr="00D9456E">
        <w:t xml:space="preserve">Provide </w:t>
      </w:r>
      <w:proofErr w:type="gramStart"/>
      <w:r w:rsidRPr="00D9456E">
        <w:t>an all</w:t>
      </w:r>
      <w:proofErr w:type="gramEnd"/>
      <w:r w:rsidRPr="00D9456E">
        <w:t>-inclusive lump sum cost covering:</w:t>
      </w:r>
    </w:p>
    <w:p w14:paraId="2D59E2F8" w14:textId="77777777" w:rsidR="00D9456E" w:rsidRPr="00D9456E" w:rsidRDefault="00D9456E" w:rsidP="00D9456E">
      <w:pPr>
        <w:numPr>
          <w:ilvl w:val="0"/>
          <w:numId w:val="12"/>
        </w:numPr>
      </w:pPr>
      <w:r w:rsidRPr="00D9456E">
        <w:t>Site verification</w:t>
      </w:r>
    </w:p>
    <w:p w14:paraId="6C651085" w14:textId="77777777" w:rsidR="00D9456E" w:rsidRPr="00D9456E" w:rsidRDefault="00D9456E" w:rsidP="00D9456E">
      <w:pPr>
        <w:numPr>
          <w:ilvl w:val="0"/>
          <w:numId w:val="12"/>
        </w:numPr>
      </w:pPr>
      <w:r w:rsidRPr="00D9456E">
        <w:t>Design and shop drawings</w:t>
      </w:r>
    </w:p>
    <w:p w14:paraId="7C37A2A4" w14:textId="77777777" w:rsidR="00D9456E" w:rsidRPr="00D9456E" w:rsidRDefault="00D9456E" w:rsidP="00D9456E">
      <w:pPr>
        <w:numPr>
          <w:ilvl w:val="0"/>
          <w:numId w:val="12"/>
        </w:numPr>
      </w:pPr>
      <w:r w:rsidRPr="00D9456E">
        <w:t>Fabrication</w:t>
      </w:r>
    </w:p>
    <w:p w14:paraId="7D67762B" w14:textId="77777777" w:rsidR="00D9456E" w:rsidRPr="00D9456E" w:rsidRDefault="00D9456E" w:rsidP="00D9456E">
      <w:pPr>
        <w:numPr>
          <w:ilvl w:val="0"/>
          <w:numId w:val="12"/>
        </w:numPr>
      </w:pPr>
      <w:r w:rsidRPr="00D9456E">
        <w:t>Installation</w:t>
      </w:r>
    </w:p>
    <w:p w14:paraId="052D54EC" w14:textId="77777777" w:rsidR="00D9456E" w:rsidRPr="00D9456E" w:rsidRDefault="00D9456E" w:rsidP="00D9456E">
      <w:pPr>
        <w:numPr>
          <w:ilvl w:val="0"/>
          <w:numId w:val="12"/>
        </w:numPr>
      </w:pPr>
      <w:r w:rsidRPr="00D9456E">
        <w:t>Removal of existing signage</w:t>
      </w:r>
    </w:p>
    <w:p w14:paraId="371F9A9B" w14:textId="77777777" w:rsidR="00D9456E" w:rsidRPr="00D9456E" w:rsidRDefault="00D9456E" w:rsidP="00D9456E">
      <w:pPr>
        <w:numPr>
          <w:ilvl w:val="0"/>
          <w:numId w:val="12"/>
        </w:numPr>
      </w:pPr>
      <w:r w:rsidRPr="00D9456E">
        <w:t>Permits and coordination</w:t>
      </w:r>
    </w:p>
    <w:p w14:paraId="527B00FA" w14:textId="77777777" w:rsidR="00D9456E" w:rsidRDefault="00D9456E" w:rsidP="00D9456E">
      <w:pPr>
        <w:numPr>
          <w:ilvl w:val="0"/>
          <w:numId w:val="12"/>
        </w:numPr>
      </w:pPr>
      <w:r w:rsidRPr="00D9456E">
        <w:t>Labor, materials, and equipment</w:t>
      </w:r>
    </w:p>
    <w:p w14:paraId="35B015CB" w14:textId="77777777" w:rsidR="00D9456E" w:rsidRPr="00D9456E" w:rsidRDefault="00D9456E" w:rsidP="00D9456E">
      <w:pPr>
        <w:numPr>
          <w:ilvl w:val="0"/>
          <w:numId w:val="12"/>
        </w:numPr>
      </w:pPr>
    </w:p>
    <w:p w14:paraId="53E15A66" w14:textId="77777777" w:rsidR="00D9456E" w:rsidRPr="00D9456E" w:rsidRDefault="00D9456E" w:rsidP="00D9456E">
      <w:r w:rsidRPr="00D9456E">
        <w:t>Pricing shall be submitted using:</w:t>
      </w:r>
      <w:r w:rsidRPr="00D9456E">
        <w:br/>
        <w:t>Proposal Pricing Sheet (Form PB-120)</w:t>
      </w:r>
    </w:p>
    <w:p w14:paraId="0755E442" w14:textId="77777777" w:rsidR="00D9456E" w:rsidRPr="00D9456E" w:rsidRDefault="00D9456E" w:rsidP="00D9456E">
      <w:r w:rsidRPr="00D9456E">
        <w:t>All pricing must be in U.S. Dollars.</w:t>
      </w:r>
    </w:p>
    <w:p w14:paraId="05226C5B" w14:textId="0E8B4BDF" w:rsidR="00D9456E" w:rsidRPr="00D9456E" w:rsidRDefault="00D9456E" w:rsidP="00D9456E"/>
    <w:p w14:paraId="14A39143" w14:textId="77777777" w:rsidR="00D9456E" w:rsidRPr="00D9456E" w:rsidRDefault="00D9456E" w:rsidP="00D9456E">
      <w:pPr>
        <w:rPr>
          <w:b/>
          <w:bCs/>
        </w:rPr>
      </w:pPr>
      <w:r w:rsidRPr="00D9456E">
        <w:rPr>
          <w:b/>
          <w:bCs/>
        </w:rPr>
        <w:t>5.0 SUBMITTING OF BIDS</w:t>
      </w:r>
    </w:p>
    <w:p w14:paraId="620885A3" w14:textId="77777777" w:rsidR="00D9456E" w:rsidRPr="00D9456E" w:rsidRDefault="00D9456E" w:rsidP="00D9456E">
      <w:r w:rsidRPr="00D9456E">
        <w:t>a) All inquiries must be submitted in writing via email:</w:t>
      </w:r>
    </w:p>
    <w:p w14:paraId="7BFBB74C" w14:textId="77777777" w:rsidR="00D9456E" w:rsidRPr="00D9456E" w:rsidRDefault="00D9456E" w:rsidP="00D9456E">
      <w:r w:rsidRPr="00D9456E">
        <w:t xml:space="preserve">Email: </w:t>
      </w:r>
      <w:hyperlink r:id="rId7" w:history="1">
        <w:r w:rsidRPr="00D9456E">
          <w:rPr>
            <w:rStyle w:val="Hyperlink"/>
          </w:rPr>
          <w:t>James.Lacey@dva.nj.gov</w:t>
        </w:r>
      </w:hyperlink>
      <w:r w:rsidRPr="00D9456E">
        <w:br/>
        <w:t>Subject Line: “</w:t>
      </w:r>
      <w:r w:rsidRPr="00D9456E">
        <w:rPr>
          <w:b/>
          <w:bCs/>
        </w:rPr>
        <w:t>Street Signage Project RFP Inquiry</w:t>
      </w:r>
      <w:r w:rsidRPr="00D9456E">
        <w:t>”</w:t>
      </w:r>
    </w:p>
    <w:p w14:paraId="381CF731" w14:textId="77777777" w:rsidR="00D9456E" w:rsidRDefault="00D9456E" w:rsidP="00D9456E"/>
    <w:p w14:paraId="02B3CCD5" w14:textId="3B15CA7F" w:rsidR="00D9456E" w:rsidRPr="00D9456E" w:rsidRDefault="00D9456E" w:rsidP="00D9456E">
      <w:r w:rsidRPr="006E0DA2">
        <w:rPr>
          <w:u w:val="single"/>
        </w:rPr>
        <w:t>All questions must be received by</w:t>
      </w:r>
      <w:r w:rsidRPr="00D9456E">
        <w:t>:</w:t>
      </w:r>
      <w:r w:rsidRPr="00D9456E">
        <w:br/>
      </w:r>
      <w:r w:rsidR="00211E51" w:rsidRPr="00502247">
        <w:rPr>
          <w:b/>
          <w:bCs/>
          <w:highlight w:val="yellow"/>
        </w:rPr>
        <w:t xml:space="preserve">May </w:t>
      </w:r>
      <w:r w:rsidR="00DA6B92">
        <w:rPr>
          <w:b/>
          <w:bCs/>
          <w:highlight w:val="yellow"/>
        </w:rPr>
        <w:t>8</w:t>
      </w:r>
      <w:r w:rsidR="00211E51" w:rsidRPr="00502247">
        <w:rPr>
          <w:b/>
          <w:bCs/>
          <w:highlight w:val="yellow"/>
          <w:vertAlign w:val="superscript"/>
        </w:rPr>
        <w:t>th</w:t>
      </w:r>
      <w:r w:rsidR="00211E51" w:rsidRPr="00502247">
        <w:rPr>
          <w:b/>
          <w:bCs/>
          <w:highlight w:val="yellow"/>
        </w:rPr>
        <w:t xml:space="preserve">, </w:t>
      </w:r>
      <w:proofErr w:type="gramStart"/>
      <w:r w:rsidR="00211E51" w:rsidRPr="00502247">
        <w:rPr>
          <w:b/>
          <w:bCs/>
          <w:highlight w:val="yellow"/>
        </w:rPr>
        <w:t>2026</w:t>
      </w:r>
      <w:proofErr w:type="gramEnd"/>
      <w:r w:rsidRPr="00D9456E">
        <w:rPr>
          <w:b/>
          <w:bCs/>
          <w:highlight w:val="yellow"/>
        </w:rPr>
        <w:t xml:space="preserve"> at 4:00 PM EST</w:t>
      </w:r>
    </w:p>
    <w:p w14:paraId="46C5C259" w14:textId="10EA66B5" w:rsidR="00D9456E" w:rsidRPr="00D9456E" w:rsidRDefault="00D9456E" w:rsidP="00D9456E"/>
    <w:p w14:paraId="2BBDA84D" w14:textId="77777777" w:rsidR="00D9456E" w:rsidRPr="00D9456E" w:rsidRDefault="00D9456E" w:rsidP="00D9456E">
      <w:r w:rsidRPr="00D9456E">
        <w:t>b) Submission Requirements:</w:t>
      </w:r>
    </w:p>
    <w:p w14:paraId="25EE65E5" w14:textId="77777777" w:rsidR="00D9456E" w:rsidRPr="00D9456E" w:rsidRDefault="00D9456E" w:rsidP="00D9456E">
      <w:pPr>
        <w:numPr>
          <w:ilvl w:val="0"/>
          <w:numId w:val="13"/>
        </w:numPr>
      </w:pPr>
      <w:r w:rsidRPr="00D9456E">
        <w:t>Completed Agency Request Form</w:t>
      </w:r>
    </w:p>
    <w:p w14:paraId="45C7C673" w14:textId="77777777" w:rsidR="00D9456E" w:rsidRPr="00D9456E" w:rsidRDefault="00D9456E" w:rsidP="00D9456E">
      <w:pPr>
        <w:numPr>
          <w:ilvl w:val="0"/>
          <w:numId w:val="13"/>
        </w:numPr>
      </w:pPr>
      <w:r w:rsidRPr="00D9456E">
        <w:t>Proposal Pricing Sheet (PB-120)</w:t>
      </w:r>
    </w:p>
    <w:p w14:paraId="1C1515D4" w14:textId="438D9B3B" w:rsidR="00D9456E" w:rsidRPr="00D9456E" w:rsidRDefault="00D9456E" w:rsidP="00D9456E">
      <w:pPr>
        <w:numPr>
          <w:ilvl w:val="0"/>
          <w:numId w:val="13"/>
        </w:numPr>
      </w:pPr>
      <w:r w:rsidRPr="00D9456E">
        <w:t>Any supporting documentation</w:t>
      </w:r>
      <w:r w:rsidR="002378AD">
        <w:t xml:space="preserve"> (May include Company’s standard quote format in addition to the PB-120)</w:t>
      </w:r>
    </w:p>
    <w:p w14:paraId="6FF316A4" w14:textId="0B72E62E" w:rsidR="00D9456E" w:rsidRPr="00D9456E" w:rsidRDefault="00D9456E" w:rsidP="00D9456E"/>
    <w:p w14:paraId="5BB88D5C" w14:textId="77777777" w:rsidR="00D9456E" w:rsidRPr="00D9456E" w:rsidRDefault="00D9456E" w:rsidP="00D9456E">
      <w:r w:rsidRPr="00D9456E">
        <w:t>c) Submission Method:</w:t>
      </w:r>
    </w:p>
    <w:p w14:paraId="5213DEF5" w14:textId="274A42A6" w:rsidR="00D9456E" w:rsidRPr="00D9456E" w:rsidRDefault="00D9456E" w:rsidP="00D9456E">
      <w:r w:rsidRPr="00D9456E">
        <w:t>All bids must be submitted via email only to:</w:t>
      </w:r>
      <w:r w:rsidRPr="00D9456E">
        <w:br/>
      </w:r>
      <w:hyperlink r:id="rId8" w:history="1">
        <w:r w:rsidRPr="00D9456E">
          <w:rPr>
            <w:rStyle w:val="Hyperlink"/>
          </w:rPr>
          <w:t>James.Lacey@dva.nj.gov</w:t>
        </w:r>
      </w:hyperlink>
    </w:p>
    <w:p w14:paraId="5F5D435B" w14:textId="77777777" w:rsidR="00D9456E" w:rsidRPr="00D9456E" w:rsidRDefault="00D9456E" w:rsidP="00D9456E">
      <w:r w:rsidRPr="00D9456E">
        <w:t>Subject Line:</w:t>
      </w:r>
      <w:r w:rsidRPr="00D9456E">
        <w:br/>
      </w:r>
      <w:r w:rsidRPr="00D9456E">
        <w:rPr>
          <w:b/>
          <w:bCs/>
        </w:rPr>
        <w:t>“Bid Proposal – Street Signage Project”</w:t>
      </w:r>
    </w:p>
    <w:p w14:paraId="17EDD88C" w14:textId="51F51D92" w:rsidR="00D9456E" w:rsidRPr="00D9456E" w:rsidRDefault="00D9456E" w:rsidP="00D9456E"/>
    <w:p w14:paraId="1A992836" w14:textId="77777777" w:rsidR="00D9456E" w:rsidRPr="00D9456E" w:rsidRDefault="00D9456E" w:rsidP="00D9456E">
      <w:r w:rsidRPr="00D9456E">
        <w:t>d) Submission Deadline:</w:t>
      </w:r>
    </w:p>
    <w:p w14:paraId="00A85FAF" w14:textId="0DE48302" w:rsidR="00D9456E" w:rsidRPr="00D9456E" w:rsidRDefault="00D9456E" w:rsidP="00D9456E">
      <w:r w:rsidRPr="006E0DA2">
        <w:rPr>
          <w:u w:val="single"/>
        </w:rPr>
        <w:t>All proposals must be received by:</w:t>
      </w:r>
      <w:r w:rsidRPr="00D9456E">
        <w:br/>
      </w:r>
      <w:r w:rsidR="00502247">
        <w:rPr>
          <w:b/>
          <w:bCs/>
          <w:highlight w:val="yellow"/>
        </w:rPr>
        <w:t>May 15</w:t>
      </w:r>
      <w:r w:rsidR="00502247" w:rsidRPr="00502247">
        <w:rPr>
          <w:b/>
          <w:bCs/>
          <w:highlight w:val="yellow"/>
          <w:vertAlign w:val="superscript"/>
        </w:rPr>
        <w:t>th</w:t>
      </w:r>
      <w:r w:rsidR="00502247">
        <w:rPr>
          <w:b/>
          <w:bCs/>
          <w:highlight w:val="yellow"/>
        </w:rPr>
        <w:t xml:space="preserve">, </w:t>
      </w:r>
      <w:proofErr w:type="gramStart"/>
      <w:r w:rsidR="00502247">
        <w:rPr>
          <w:b/>
          <w:bCs/>
          <w:highlight w:val="yellow"/>
        </w:rPr>
        <w:t>2026</w:t>
      </w:r>
      <w:proofErr w:type="gramEnd"/>
      <w:r w:rsidRPr="00D9456E">
        <w:rPr>
          <w:b/>
          <w:bCs/>
          <w:highlight w:val="yellow"/>
        </w:rPr>
        <w:t xml:space="preserve"> at 4:00 PM EST</w:t>
      </w:r>
    </w:p>
    <w:p w14:paraId="566B7BAA" w14:textId="77777777" w:rsidR="00D9456E" w:rsidRPr="00D9456E" w:rsidRDefault="00D9456E" w:rsidP="00D9456E">
      <w:r w:rsidRPr="00D9456E">
        <w:t>Late submissions will not be accepted.</w:t>
      </w:r>
    </w:p>
    <w:p w14:paraId="74740059" w14:textId="437C3FFB" w:rsidR="00D9456E" w:rsidRPr="00D9456E" w:rsidRDefault="00D9456E" w:rsidP="00D9456E"/>
    <w:p w14:paraId="213E489A" w14:textId="77777777" w:rsidR="00D9456E" w:rsidRPr="00D9456E" w:rsidRDefault="00D9456E" w:rsidP="00D9456E">
      <w:pPr>
        <w:rPr>
          <w:b/>
          <w:bCs/>
        </w:rPr>
      </w:pPr>
      <w:r w:rsidRPr="00D9456E">
        <w:rPr>
          <w:b/>
          <w:bCs/>
        </w:rPr>
        <w:t>6.0 PROJECT LOCATIONS</w:t>
      </w:r>
    </w:p>
    <w:p w14:paraId="6D73EF92" w14:textId="77777777" w:rsidR="00D9456E" w:rsidRDefault="00D9456E" w:rsidP="00D9456E">
      <w:r w:rsidRPr="00D9456E">
        <w:lastRenderedPageBreak/>
        <w:t>Menlo Park Veterans Memorial Home</w:t>
      </w:r>
      <w:r w:rsidRPr="00D9456E">
        <w:br/>
        <w:t>132 Evergreen Road</w:t>
      </w:r>
      <w:r w:rsidRPr="00D9456E">
        <w:br/>
        <w:t>Edison, NJ 08837</w:t>
      </w:r>
    </w:p>
    <w:p w14:paraId="0A544481" w14:textId="77777777" w:rsidR="00A247AA" w:rsidRPr="00D9456E" w:rsidRDefault="00A247AA" w:rsidP="00D9456E"/>
    <w:p w14:paraId="13BA93A7" w14:textId="77777777" w:rsidR="00D9456E" w:rsidRPr="00D9456E" w:rsidRDefault="00D9456E" w:rsidP="00D9456E">
      <w:r w:rsidRPr="00D9456E">
        <w:t>Paramus Veterans Memorial Home</w:t>
      </w:r>
      <w:r w:rsidRPr="00D9456E">
        <w:br/>
        <w:t>1 Veterans Drive</w:t>
      </w:r>
      <w:r w:rsidRPr="00D9456E">
        <w:br/>
        <w:t>Paramus, NJ 07652</w:t>
      </w:r>
    </w:p>
    <w:p w14:paraId="77BF1873" w14:textId="10AF6723" w:rsidR="00D9456E" w:rsidRPr="00D9456E" w:rsidRDefault="00D9456E" w:rsidP="00D9456E"/>
    <w:p w14:paraId="7919E91D" w14:textId="77777777" w:rsidR="00D9456E" w:rsidRPr="00D9456E" w:rsidRDefault="00D9456E" w:rsidP="00D9456E">
      <w:pPr>
        <w:rPr>
          <w:b/>
          <w:bCs/>
        </w:rPr>
      </w:pPr>
      <w:r w:rsidRPr="00D9456E">
        <w:rPr>
          <w:b/>
          <w:bCs/>
        </w:rPr>
        <w:t>7.0 INSURANCE REQUIREMENTS</w:t>
      </w:r>
    </w:p>
    <w:p w14:paraId="7210E8C1" w14:textId="77777777" w:rsidR="00D9456E" w:rsidRPr="00D9456E" w:rsidRDefault="00D9456E" w:rsidP="00D9456E">
      <w:r w:rsidRPr="00D9456E">
        <w:t>The Contractor shall maintain insurance coverage including:</w:t>
      </w:r>
    </w:p>
    <w:p w14:paraId="0DBE319F" w14:textId="77777777" w:rsidR="00D9456E" w:rsidRPr="00D9456E" w:rsidRDefault="00D9456E" w:rsidP="00D9456E">
      <w:r w:rsidRPr="00D9456E">
        <w:t>a) Commercial General Liability:</w:t>
      </w:r>
    </w:p>
    <w:p w14:paraId="54825DD4" w14:textId="77777777" w:rsidR="00D9456E" w:rsidRPr="00D9456E" w:rsidRDefault="00D9456E" w:rsidP="00D9456E">
      <w:pPr>
        <w:numPr>
          <w:ilvl w:val="0"/>
          <w:numId w:val="14"/>
        </w:numPr>
      </w:pPr>
      <w:r w:rsidRPr="00D9456E">
        <w:t>$1,000,000 per occurrence / $3,000,000 aggregate</w:t>
      </w:r>
    </w:p>
    <w:p w14:paraId="28566948" w14:textId="77777777" w:rsidR="00D9456E" w:rsidRPr="00D9456E" w:rsidRDefault="00D9456E" w:rsidP="00D9456E">
      <w:r w:rsidRPr="00D9456E">
        <w:t>b) Automobile Liability:</w:t>
      </w:r>
    </w:p>
    <w:p w14:paraId="1611ABC7" w14:textId="77777777" w:rsidR="00D9456E" w:rsidRPr="00D9456E" w:rsidRDefault="00D9456E" w:rsidP="00D9456E">
      <w:pPr>
        <w:numPr>
          <w:ilvl w:val="0"/>
          <w:numId w:val="15"/>
        </w:numPr>
      </w:pPr>
      <w:r w:rsidRPr="00D9456E">
        <w:t>$3,000,000 combined single limit</w:t>
      </w:r>
    </w:p>
    <w:p w14:paraId="3EF7A2BF" w14:textId="77777777" w:rsidR="00D9456E" w:rsidRPr="00D9456E" w:rsidRDefault="00D9456E" w:rsidP="00D9456E">
      <w:r w:rsidRPr="00D9456E">
        <w:t>c) Workers’ Compensation:</w:t>
      </w:r>
    </w:p>
    <w:p w14:paraId="3D2B4EBB" w14:textId="77777777" w:rsidR="00D9456E" w:rsidRPr="00D9456E" w:rsidRDefault="00D9456E" w:rsidP="00D9456E">
      <w:pPr>
        <w:numPr>
          <w:ilvl w:val="0"/>
          <w:numId w:val="16"/>
        </w:numPr>
      </w:pPr>
      <w:r w:rsidRPr="00D9456E">
        <w:t>As required by NJ law</w:t>
      </w:r>
    </w:p>
    <w:p w14:paraId="41783180" w14:textId="77777777" w:rsidR="00D9456E" w:rsidRPr="00D9456E" w:rsidRDefault="00D9456E" w:rsidP="00D9456E">
      <w:pPr>
        <w:numPr>
          <w:ilvl w:val="0"/>
          <w:numId w:val="16"/>
        </w:numPr>
      </w:pPr>
      <w:r w:rsidRPr="00D9456E">
        <w:t>Employer’s Liability: $1,000,000</w:t>
      </w:r>
    </w:p>
    <w:p w14:paraId="3B0FE5F9" w14:textId="77777777" w:rsidR="00D9456E" w:rsidRPr="00D9456E" w:rsidRDefault="00D9456E" w:rsidP="00D9456E">
      <w:r w:rsidRPr="00D9456E">
        <w:t>The State of New Jersey shall be listed as Additional Insured.</w:t>
      </w:r>
    </w:p>
    <w:p w14:paraId="6BF65F91" w14:textId="34147338" w:rsidR="00D9456E" w:rsidRPr="00D9456E" w:rsidRDefault="00D9456E" w:rsidP="00D9456E"/>
    <w:p w14:paraId="65BD1CE8" w14:textId="77777777" w:rsidR="00D9456E" w:rsidRPr="00D9456E" w:rsidRDefault="00D9456E" w:rsidP="00D9456E">
      <w:pPr>
        <w:rPr>
          <w:b/>
          <w:bCs/>
        </w:rPr>
      </w:pPr>
      <w:r w:rsidRPr="00D9456E">
        <w:rPr>
          <w:b/>
          <w:bCs/>
        </w:rPr>
        <w:t>8.0 PERMITS AND MARK-OUTS</w:t>
      </w:r>
    </w:p>
    <w:p w14:paraId="230AEB64" w14:textId="77777777" w:rsidR="00D9456E" w:rsidRPr="00D9456E" w:rsidRDefault="00D9456E" w:rsidP="00D9456E">
      <w:r w:rsidRPr="00D9456E">
        <w:t>The Contractor shall:</w:t>
      </w:r>
    </w:p>
    <w:p w14:paraId="74F51F83" w14:textId="77777777" w:rsidR="00D9456E" w:rsidRPr="00D9456E" w:rsidRDefault="00D9456E" w:rsidP="00D9456E">
      <w:pPr>
        <w:numPr>
          <w:ilvl w:val="0"/>
          <w:numId w:val="17"/>
        </w:numPr>
      </w:pPr>
      <w:r w:rsidRPr="00D9456E">
        <w:t>Obtain all required permits</w:t>
      </w:r>
    </w:p>
    <w:p w14:paraId="7AC6C9AA" w14:textId="77777777" w:rsidR="00D9456E" w:rsidRPr="00D9456E" w:rsidRDefault="00D9456E" w:rsidP="00D9456E">
      <w:pPr>
        <w:numPr>
          <w:ilvl w:val="0"/>
          <w:numId w:val="17"/>
        </w:numPr>
      </w:pPr>
      <w:r w:rsidRPr="00D9456E">
        <w:t>Coordinate all utility mark-outs</w:t>
      </w:r>
    </w:p>
    <w:p w14:paraId="3733804F" w14:textId="77777777" w:rsidR="00D9456E" w:rsidRPr="00D9456E" w:rsidRDefault="00D9456E" w:rsidP="00D9456E">
      <w:pPr>
        <w:numPr>
          <w:ilvl w:val="0"/>
          <w:numId w:val="17"/>
        </w:numPr>
      </w:pPr>
      <w:r w:rsidRPr="00D9456E">
        <w:t>Ensure compliance with NJ DCA and local regulations</w:t>
      </w:r>
    </w:p>
    <w:p w14:paraId="4DCE32C9" w14:textId="0F950C74" w:rsidR="00D9456E" w:rsidRPr="00D9456E" w:rsidRDefault="00D9456E" w:rsidP="00D9456E"/>
    <w:p w14:paraId="7A7F2BEC" w14:textId="77777777" w:rsidR="00D9456E" w:rsidRPr="00D9456E" w:rsidRDefault="00D9456E" w:rsidP="00D9456E">
      <w:pPr>
        <w:rPr>
          <w:b/>
          <w:bCs/>
        </w:rPr>
      </w:pPr>
      <w:r w:rsidRPr="00D9456E">
        <w:rPr>
          <w:b/>
          <w:bCs/>
        </w:rPr>
        <w:t>9.0 WARRANTY</w:t>
      </w:r>
    </w:p>
    <w:p w14:paraId="7BC4F3F1" w14:textId="77777777" w:rsidR="00D9456E" w:rsidRPr="00D9456E" w:rsidRDefault="00D9456E" w:rsidP="00D9456E">
      <w:r w:rsidRPr="00D9456E">
        <w:t>The Contractor shall provide:</w:t>
      </w:r>
    </w:p>
    <w:p w14:paraId="4DCF6474" w14:textId="77777777" w:rsidR="00D9456E" w:rsidRPr="00D9456E" w:rsidRDefault="00D9456E" w:rsidP="00D9456E">
      <w:pPr>
        <w:numPr>
          <w:ilvl w:val="0"/>
          <w:numId w:val="18"/>
        </w:numPr>
      </w:pPr>
      <w:r w:rsidRPr="00D9456E">
        <w:t>Minimum 12-month workmanship warranty</w:t>
      </w:r>
    </w:p>
    <w:p w14:paraId="284D9261" w14:textId="77777777" w:rsidR="00D9456E" w:rsidRPr="00D9456E" w:rsidRDefault="00D9456E" w:rsidP="00D9456E">
      <w:pPr>
        <w:numPr>
          <w:ilvl w:val="0"/>
          <w:numId w:val="18"/>
        </w:numPr>
      </w:pPr>
      <w:r w:rsidRPr="00D9456E">
        <w:t>Manufacturer warranties on all signage materials</w:t>
      </w:r>
    </w:p>
    <w:p w14:paraId="42F55DB8" w14:textId="640B8133" w:rsidR="00D9456E" w:rsidRPr="00D9456E" w:rsidRDefault="00D9456E" w:rsidP="00D9456E"/>
    <w:p w14:paraId="5491B9FB" w14:textId="774EB072" w:rsidR="00D9456E" w:rsidRPr="00D9456E" w:rsidRDefault="00D9456E" w:rsidP="00D9456E">
      <w:pPr>
        <w:rPr>
          <w:b/>
          <w:bCs/>
        </w:rPr>
      </w:pPr>
      <w:r w:rsidRPr="00D9456E">
        <w:rPr>
          <w:b/>
          <w:bCs/>
        </w:rPr>
        <w:t>1</w:t>
      </w:r>
      <w:r>
        <w:rPr>
          <w:b/>
          <w:bCs/>
        </w:rPr>
        <w:t>0</w:t>
      </w:r>
      <w:r w:rsidRPr="00D9456E">
        <w:rPr>
          <w:b/>
          <w:bCs/>
        </w:rPr>
        <w:t>.0 GENERAL CONDITIONS</w:t>
      </w:r>
    </w:p>
    <w:p w14:paraId="7598BDDA" w14:textId="77777777" w:rsidR="00D9456E" w:rsidRPr="00D9456E" w:rsidRDefault="00D9456E" w:rsidP="00D9456E">
      <w:r w:rsidRPr="00D9456E">
        <w:t>All work shall:</w:t>
      </w:r>
    </w:p>
    <w:p w14:paraId="7FB85512" w14:textId="77777777" w:rsidR="00D9456E" w:rsidRPr="00D9456E" w:rsidRDefault="00D9456E" w:rsidP="00D9456E">
      <w:pPr>
        <w:numPr>
          <w:ilvl w:val="0"/>
          <w:numId w:val="20"/>
        </w:numPr>
      </w:pPr>
      <w:r w:rsidRPr="00D9456E">
        <w:t>Be performed in a professional and safe manner</w:t>
      </w:r>
    </w:p>
    <w:p w14:paraId="5DA47D90" w14:textId="77777777" w:rsidR="00D9456E" w:rsidRPr="00D9456E" w:rsidRDefault="00D9456E" w:rsidP="00D9456E">
      <w:pPr>
        <w:numPr>
          <w:ilvl w:val="0"/>
          <w:numId w:val="20"/>
        </w:numPr>
      </w:pPr>
      <w:r w:rsidRPr="00D9456E">
        <w:t>Minimize disruption to facility operations</w:t>
      </w:r>
    </w:p>
    <w:p w14:paraId="0A71D80E" w14:textId="77777777" w:rsidR="00D9456E" w:rsidRPr="00D9456E" w:rsidRDefault="00D9456E" w:rsidP="00D9456E">
      <w:pPr>
        <w:numPr>
          <w:ilvl w:val="0"/>
          <w:numId w:val="20"/>
        </w:numPr>
      </w:pPr>
      <w:r w:rsidRPr="00D9456E">
        <w:t>Ensure safety of residents, staff, and visitors at all times</w:t>
      </w:r>
    </w:p>
    <w:p w14:paraId="4C7A434A" w14:textId="49CA7130" w:rsidR="00D9456E" w:rsidRPr="00D9456E" w:rsidRDefault="00D9456E" w:rsidP="00D9456E"/>
    <w:p w14:paraId="7B0FC325" w14:textId="77777777" w:rsidR="009C5087" w:rsidRDefault="009C5087"/>
    <w:sectPr w:rsidR="009C50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C11"/>
    <w:multiLevelType w:val="multilevel"/>
    <w:tmpl w:val="21B6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50270"/>
    <w:multiLevelType w:val="multilevel"/>
    <w:tmpl w:val="812A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1444B"/>
    <w:multiLevelType w:val="multilevel"/>
    <w:tmpl w:val="6DA0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F6EFE"/>
    <w:multiLevelType w:val="multilevel"/>
    <w:tmpl w:val="9A68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A83430"/>
    <w:multiLevelType w:val="multilevel"/>
    <w:tmpl w:val="C572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C2A5B"/>
    <w:multiLevelType w:val="multilevel"/>
    <w:tmpl w:val="507E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123C82"/>
    <w:multiLevelType w:val="multilevel"/>
    <w:tmpl w:val="F86C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775105"/>
    <w:multiLevelType w:val="multilevel"/>
    <w:tmpl w:val="E2B0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6D44CA"/>
    <w:multiLevelType w:val="multilevel"/>
    <w:tmpl w:val="8A46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FD0569"/>
    <w:multiLevelType w:val="multilevel"/>
    <w:tmpl w:val="8372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CE4FED"/>
    <w:multiLevelType w:val="multilevel"/>
    <w:tmpl w:val="D600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2968AB"/>
    <w:multiLevelType w:val="multilevel"/>
    <w:tmpl w:val="6858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6F5947"/>
    <w:multiLevelType w:val="multilevel"/>
    <w:tmpl w:val="6452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6C05D5"/>
    <w:multiLevelType w:val="multilevel"/>
    <w:tmpl w:val="C952E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9E26B4"/>
    <w:multiLevelType w:val="multilevel"/>
    <w:tmpl w:val="1188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0A51E9"/>
    <w:multiLevelType w:val="multilevel"/>
    <w:tmpl w:val="60E2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B05F86"/>
    <w:multiLevelType w:val="multilevel"/>
    <w:tmpl w:val="E310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583EDE"/>
    <w:multiLevelType w:val="multilevel"/>
    <w:tmpl w:val="24123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07748C"/>
    <w:multiLevelType w:val="multilevel"/>
    <w:tmpl w:val="C1B2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664B76"/>
    <w:multiLevelType w:val="multilevel"/>
    <w:tmpl w:val="4014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863137"/>
    <w:multiLevelType w:val="multilevel"/>
    <w:tmpl w:val="85C2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C52C94"/>
    <w:multiLevelType w:val="multilevel"/>
    <w:tmpl w:val="D27C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080231">
    <w:abstractNumId w:val="18"/>
  </w:num>
  <w:num w:numId="2" w16cid:durableId="1498766658">
    <w:abstractNumId w:val="19"/>
  </w:num>
  <w:num w:numId="3" w16cid:durableId="864832825">
    <w:abstractNumId w:val="2"/>
  </w:num>
  <w:num w:numId="4" w16cid:durableId="101731187">
    <w:abstractNumId w:val="12"/>
  </w:num>
  <w:num w:numId="5" w16cid:durableId="504593790">
    <w:abstractNumId w:val="10"/>
  </w:num>
  <w:num w:numId="6" w16cid:durableId="662196601">
    <w:abstractNumId w:val="7"/>
  </w:num>
  <w:num w:numId="7" w16cid:durableId="772628438">
    <w:abstractNumId w:val="15"/>
  </w:num>
  <w:num w:numId="8" w16cid:durableId="2006735856">
    <w:abstractNumId w:val="17"/>
  </w:num>
  <w:num w:numId="9" w16cid:durableId="636298751">
    <w:abstractNumId w:val="16"/>
  </w:num>
  <w:num w:numId="10" w16cid:durableId="857885268">
    <w:abstractNumId w:val="13"/>
  </w:num>
  <w:num w:numId="11" w16cid:durableId="1229345530">
    <w:abstractNumId w:val="8"/>
  </w:num>
  <w:num w:numId="12" w16cid:durableId="862330488">
    <w:abstractNumId w:val="1"/>
  </w:num>
  <w:num w:numId="13" w16cid:durableId="1670401651">
    <w:abstractNumId w:val="3"/>
  </w:num>
  <w:num w:numId="14" w16cid:durableId="1386904247">
    <w:abstractNumId w:val="11"/>
  </w:num>
  <w:num w:numId="15" w16cid:durableId="706220412">
    <w:abstractNumId w:val="5"/>
  </w:num>
  <w:num w:numId="16" w16cid:durableId="1148596039">
    <w:abstractNumId w:val="0"/>
  </w:num>
  <w:num w:numId="17" w16cid:durableId="1397509674">
    <w:abstractNumId w:val="20"/>
  </w:num>
  <w:num w:numId="18" w16cid:durableId="1149712143">
    <w:abstractNumId w:val="14"/>
  </w:num>
  <w:num w:numId="19" w16cid:durableId="1702701896">
    <w:abstractNumId w:val="21"/>
  </w:num>
  <w:num w:numId="20" w16cid:durableId="2071877338">
    <w:abstractNumId w:val="6"/>
  </w:num>
  <w:num w:numId="21" w16cid:durableId="524637249">
    <w:abstractNumId w:val="9"/>
  </w:num>
  <w:num w:numId="22" w16cid:durableId="7890578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56E"/>
    <w:rsid w:val="00101C4E"/>
    <w:rsid w:val="00211E51"/>
    <w:rsid w:val="002378AD"/>
    <w:rsid w:val="00491AC3"/>
    <w:rsid w:val="00502247"/>
    <w:rsid w:val="006E0DA2"/>
    <w:rsid w:val="007052AA"/>
    <w:rsid w:val="008705E3"/>
    <w:rsid w:val="009B6C71"/>
    <w:rsid w:val="009C1BF4"/>
    <w:rsid w:val="009C5087"/>
    <w:rsid w:val="00A247AA"/>
    <w:rsid w:val="00D66CA9"/>
    <w:rsid w:val="00D9456E"/>
    <w:rsid w:val="00DA6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2F4D1"/>
  <w15:chartTrackingRefBased/>
  <w15:docId w15:val="{F8235558-63E0-4AB2-8413-E3D5D5FDD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5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5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56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56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9456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9456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9456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9456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9456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5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5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56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56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9456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9456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9456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9456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9456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945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5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56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56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945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456E"/>
    <w:rPr>
      <w:i/>
      <w:iCs/>
      <w:color w:val="404040" w:themeColor="text1" w:themeTint="BF"/>
    </w:rPr>
  </w:style>
  <w:style w:type="paragraph" w:styleId="ListParagraph">
    <w:name w:val="List Paragraph"/>
    <w:basedOn w:val="Normal"/>
    <w:uiPriority w:val="34"/>
    <w:qFormat/>
    <w:rsid w:val="00D9456E"/>
    <w:pPr>
      <w:ind w:left="720"/>
      <w:contextualSpacing/>
    </w:pPr>
  </w:style>
  <w:style w:type="character" w:styleId="IntenseEmphasis">
    <w:name w:val="Intense Emphasis"/>
    <w:basedOn w:val="DefaultParagraphFont"/>
    <w:uiPriority w:val="21"/>
    <w:qFormat/>
    <w:rsid w:val="00D9456E"/>
    <w:rPr>
      <w:i/>
      <w:iCs/>
      <w:color w:val="0F4761" w:themeColor="accent1" w:themeShade="BF"/>
    </w:rPr>
  </w:style>
  <w:style w:type="paragraph" w:styleId="IntenseQuote">
    <w:name w:val="Intense Quote"/>
    <w:basedOn w:val="Normal"/>
    <w:next w:val="Normal"/>
    <w:link w:val="IntenseQuoteChar"/>
    <w:uiPriority w:val="30"/>
    <w:qFormat/>
    <w:rsid w:val="00D945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56E"/>
    <w:rPr>
      <w:i/>
      <w:iCs/>
      <w:color w:val="0F4761" w:themeColor="accent1" w:themeShade="BF"/>
    </w:rPr>
  </w:style>
  <w:style w:type="character" w:styleId="IntenseReference">
    <w:name w:val="Intense Reference"/>
    <w:basedOn w:val="DefaultParagraphFont"/>
    <w:uiPriority w:val="32"/>
    <w:qFormat/>
    <w:rsid w:val="00D9456E"/>
    <w:rPr>
      <w:b/>
      <w:bCs/>
      <w:smallCaps/>
      <w:color w:val="0F4761" w:themeColor="accent1" w:themeShade="BF"/>
      <w:spacing w:val="5"/>
    </w:rPr>
  </w:style>
  <w:style w:type="character" w:styleId="Hyperlink">
    <w:name w:val="Hyperlink"/>
    <w:basedOn w:val="DefaultParagraphFont"/>
    <w:uiPriority w:val="99"/>
    <w:unhideWhenUsed/>
    <w:rsid w:val="00D9456E"/>
    <w:rPr>
      <w:color w:val="467886" w:themeColor="hyperlink"/>
      <w:u w:val="single"/>
    </w:rPr>
  </w:style>
  <w:style w:type="character" w:styleId="UnresolvedMention">
    <w:name w:val="Unresolved Mention"/>
    <w:basedOn w:val="DefaultParagraphFont"/>
    <w:uiPriority w:val="99"/>
    <w:semiHidden/>
    <w:unhideWhenUsed/>
    <w:rsid w:val="00D9456E"/>
    <w:rPr>
      <w:color w:val="605E5C"/>
      <w:shd w:val="clear" w:color="auto" w:fill="E1DFDD"/>
    </w:rPr>
  </w:style>
  <w:style w:type="character" w:styleId="FollowedHyperlink">
    <w:name w:val="FollowedHyperlink"/>
    <w:basedOn w:val="DefaultParagraphFont"/>
    <w:uiPriority w:val="99"/>
    <w:semiHidden/>
    <w:unhideWhenUsed/>
    <w:rsid w:val="00D9456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572528">
      <w:bodyDiv w:val="1"/>
      <w:marLeft w:val="0"/>
      <w:marRight w:val="0"/>
      <w:marTop w:val="0"/>
      <w:marBottom w:val="0"/>
      <w:divBdr>
        <w:top w:val="none" w:sz="0" w:space="0" w:color="auto"/>
        <w:left w:val="none" w:sz="0" w:space="0" w:color="auto"/>
        <w:bottom w:val="none" w:sz="0" w:space="0" w:color="auto"/>
        <w:right w:val="none" w:sz="0" w:space="0" w:color="auto"/>
      </w:divBdr>
    </w:div>
    <w:div w:id="140641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s.Lacey@dva.nj.gov" TargetMode="External"/><Relationship Id="rId3" Type="http://schemas.openxmlformats.org/officeDocument/2006/relationships/settings" Target="settings.xml"/><Relationship Id="rId7" Type="http://schemas.openxmlformats.org/officeDocument/2006/relationships/hyperlink" Target="mailto:James.Lacey@dva.nj.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Lacey@dva.nj.gov" TargetMode="External"/><Relationship Id="rId5" Type="http://schemas.openxmlformats.org/officeDocument/2006/relationships/hyperlink" Target="https://www.njstart.gov/bs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1577</TotalTime>
  <Pages>4</Pages>
  <Words>884</Words>
  <Characters>5043</Characters>
  <Application>Microsoft Office Word</Application>
  <DocSecurity>0</DocSecurity>
  <Lines>42</Lines>
  <Paragraphs>11</Paragraphs>
  <ScaleCrop>false</ScaleCrop>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James P. [DMAVA]</dc:creator>
  <cp:keywords/>
  <dc:description/>
  <cp:lastModifiedBy>Lacey, James P. [DMAVA]</cp:lastModifiedBy>
  <cp:revision>10</cp:revision>
  <dcterms:created xsi:type="dcterms:W3CDTF">2026-04-20T14:08:00Z</dcterms:created>
  <dcterms:modified xsi:type="dcterms:W3CDTF">2026-04-28T12:37:00Z</dcterms:modified>
</cp:coreProperties>
</file>