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0D3A98" w14:textId="5FE54EDC" w:rsidR="002E0690" w:rsidRPr="00A04A3A" w:rsidRDefault="00DE5D79" w:rsidP="002E0690">
      <w:pPr>
        <w:tabs>
          <w:tab w:val="left" w:pos="1407"/>
        </w:tabs>
        <w:spacing w:after="40"/>
        <w:rPr>
          <w:rFonts w:ascii="Franklin Gothic Book" w:hAnsi="Franklin Gothic Book"/>
          <w:noProof/>
          <w:sz w:val="1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4E22D13" wp14:editId="3CB84693">
            <wp:simplePos x="0" y="0"/>
            <wp:positionH relativeFrom="column">
              <wp:posOffset>-32385</wp:posOffset>
            </wp:positionH>
            <wp:positionV relativeFrom="paragraph">
              <wp:posOffset>12065</wp:posOffset>
            </wp:positionV>
            <wp:extent cx="6057900" cy="57658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55" t="26411" r="26114" b="65812"/>
                    <a:stretch/>
                  </pic:blipFill>
                  <pic:spPr bwMode="auto">
                    <a:xfrm>
                      <a:off x="0" y="0"/>
                      <a:ext cx="6057900" cy="5765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7E8F" w:rsidRPr="00DC7E8F">
        <w:rPr>
          <w:noProof/>
          <w:sz w:val="6"/>
        </w:rPr>
        <w:t xml:space="preserve"> </w:t>
      </w:r>
    </w:p>
    <w:p w14:paraId="298D9CCE" w14:textId="78842EFD" w:rsidR="002E0690" w:rsidRPr="00592217" w:rsidRDefault="002E0690" w:rsidP="002E0690">
      <w:pPr>
        <w:rPr>
          <w:rFonts w:ascii="Franklin Gothic Book" w:hAnsi="Franklin Gothic Book"/>
        </w:rPr>
      </w:pPr>
      <w:r w:rsidRPr="00592217">
        <w:rPr>
          <w:rFonts w:ascii="Franklin Gothic Book" w:hAnsi="Franklin Gothic Book"/>
          <w:b/>
          <w:u w:val="single"/>
        </w:rPr>
        <w:t>PART ONE</w:t>
      </w:r>
      <w:r w:rsidRPr="00592217">
        <w:rPr>
          <w:rFonts w:ascii="Franklin Gothic Book" w:hAnsi="Franklin Gothic Book"/>
        </w:rPr>
        <w:t>:</w:t>
      </w:r>
    </w:p>
    <w:p w14:paraId="47D9BF9D" w14:textId="77777777" w:rsidR="000B7312" w:rsidRDefault="000B7312" w:rsidP="000B7312">
      <w:pPr>
        <w:pStyle w:val="ListParagraph"/>
        <w:numPr>
          <w:ilvl w:val="0"/>
          <w:numId w:val="2"/>
        </w:numPr>
        <w:rPr>
          <w:rFonts w:ascii="Franklin Gothic Book" w:hAnsi="Franklin Gothic Book"/>
        </w:rPr>
      </w:pPr>
      <w:r w:rsidRPr="00A04A3A">
        <w:rPr>
          <w:rFonts w:ascii="Franklin Gothic Book" w:hAnsi="Franklin Gothic Book"/>
          <w:b/>
        </w:rPr>
        <w:t>Talk</w:t>
      </w:r>
      <w:r w:rsidRPr="00592217">
        <w:rPr>
          <w:rFonts w:ascii="Franklin Gothic Book" w:hAnsi="Franklin Gothic Book"/>
        </w:rPr>
        <w:t>: Discuss</w:t>
      </w:r>
      <w:r>
        <w:rPr>
          <w:rFonts w:ascii="Franklin Gothic Book" w:hAnsi="Franklin Gothic Book"/>
        </w:rPr>
        <w:t xml:space="preserve"> with one or two others how the</w:t>
      </w:r>
      <w:r w:rsidRPr="00592217">
        <w:rPr>
          <w:rFonts w:ascii="Franklin Gothic Book" w:hAnsi="Franklin Gothic Book"/>
        </w:rPr>
        <w:t xml:space="preserve"> practice </w:t>
      </w:r>
      <w:r>
        <w:rPr>
          <w:rFonts w:ascii="Franklin Gothic Book" w:hAnsi="Franklin Gothic Book"/>
        </w:rPr>
        <w:t xml:space="preserve">reflected in this domain in the box above </w:t>
      </w:r>
      <w:r w:rsidRPr="00592217">
        <w:rPr>
          <w:rFonts w:ascii="Franklin Gothic Book" w:hAnsi="Franklin Gothic Book"/>
        </w:rPr>
        <w:t>is important for excellent leadership.</w:t>
      </w:r>
      <w:r>
        <w:rPr>
          <w:rFonts w:ascii="Franklin Gothic Book" w:hAnsi="Franklin Gothic Book"/>
        </w:rPr>
        <w:t xml:space="preserve"> (5min)</w:t>
      </w:r>
    </w:p>
    <w:p w14:paraId="06C85D21" w14:textId="77777777" w:rsidR="002E0690" w:rsidRDefault="002E0690" w:rsidP="002E0690">
      <w:pPr>
        <w:pStyle w:val="ListParagraph"/>
        <w:numPr>
          <w:ilvl w:val="0"/>
          <w:numId w:val="2"/>
        </w:numPr>
        <w:rPr>
          <w:rFonts w:ascii="Franklin Gothic Book" w:hAnsi="Franklin Gothic Book"/>
        </w:rPr>
      </w:pPr>
      <w:r w:rsidRPr="00A04A3A">
        <w:rPr>
          <w:rFonts w:ascii="Franklin Gothic Book" w:hAnsi="Franklin Gothic Book"/>
          <w:b/>
        </w:rPr>
        <w:t>Write</w:t>
      </w:r>
      <w:r w:rsidRPr="00592217">
        <w:rPr>
          <w:rFonts w:ascii="Franklin Gothic Book" w:hAnsi="Franklin Gothic Book"/>
        </w:rPr>
        <w:t>: Summarize your thoughts about the necessity of this practice for leading a great school.</w:t>
      </w:r>
      <w:r>
        <w:rPr>
          <w:rFonts w:ascii="Franklin Gothic Book" w:hAnsi="Franklin Gothic Book"/>
        </w:rPr>
        <w:t xml:space="preserve"> (2min)</w:t>
      </w:r>
    </w:p>
    <w:p w14:paraId="4FA966AC" w14:textId="77777777" w:rsidR="002E0690" w:rsidRPr="0069770A" w:rsidRDefault="002E0690" w:rsidP="002E0690">
      <w:pPr>
        <w:pStyle w:val="ListParagraph"/>
        <w:rPr>
          <w:rFonts w:ascii="Franklin Gothic Book" w:hAnsi="Franklin Gothic Book"/>
          <w:sz w:val="6"/>
          <w:szCs w:val="6"/>
        </w:rPr>
      </w:pPr>
    </w:p>
    <w:p w14:paraId="30D4AA5A" w14:textId="77777777" w:rsidR="002E0690" w:rsidRDefault="002E0690" w:rsidP="002E0690">
      <w:pPr>
        <w:pStyle w:val="ListParagraph"/>
        <w:spacing w:line="384" w:lineRule="auto"/>
        <w:rPr>
          <w:rFonts w:ascii="Franklin Gothic Book" w:hAnsi="Franklin Gothic Book"/>
        </w:rPr>
      </w:pPr>
      <w:bookmarkStart w:id="0" w:name="_Hlk518628023"/>
      <w:r>
        <w:rPr>
          <w:rFonts w:ascii="Franklin Gothic Book" w:hAnsi="Franklin Gothic Book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0"/>
    <w:p w14:paraId="69981EAD" w14:textId="77777777" w:rsidR="002E0690" w:rsidRDefault="002E0690" w:rsidP="002E0690">
      <w:pPr>
        <w:pStyle w:val="ListParagraph"/>
        <w:numPr>
          <w:ilvl w:val="0"/>
          <w:numId w:val="2"/>
        </w:numPr>
        <w:rPr>
          <w:rFonts w:ascii="Franklin Gothic Book" w:hAnsi="Franklin Gothic Book"/>
        </w:rPr>
      </w:pPr>
      <w:r w:rsidRPr="00A04A3A">
        <w:rPr>
          <w:rFonts w:ascii="Franklin Gothic Book" w:hAnsi="Franklin Gothic Book"/>
          <w:b/>
        </w:rPr>
        <w:t>Share</w:t>
      </w:r>
      <w:r w:rsidRPr="00592217">
        <w:rPr>
          <w:rFonts w:ascii="Franklin Gothic Book" w:hAnsi="Franklin Gothic Book"/>
        </w:rPr>
        <w:t>: Share 1-3 phrases that summarize your thoughts on the importance of this practice.</w:t>
      </w:r>
      <w:r>
        <w:rPr>
          <w:rFonts w:ascii="Franklin Gothic Book" w:hAnsi="Franklin Gothic Book"/>
        </w:rPr>
        <w:t xml:space="preserve"> (3min)</w:t>
      </w:r>
    </w:p>
    <w:p w14:paraId="0BDDC6D7" w14:textId="77777777" w:rsidR="002E0690" w:rsidRDefault="002E0690" w:rsidP="002E0690">
      <w:pPr>
        <w:pStyle w:val="ListParagraph"/>
        <w:numPr>
          <w:ilvl w:val="0"/>
          <w:numId w:val="2"/>
        </w:numPr>
        <w:rPr>
          <w:rFonts w:ascii="Franklin Gothic Book" w:hAnsi="Franklin Gothic Book"/>
        </w:rPr>
      </w:pPr>
      <w:r w:rsidRPr="00A04A3A">
        <w:rPr>
          <w:rFonts w:ascii="Franklin Gothic Book" w:hAnsi="Franklin Gothic Book"/>
          <w:b/>
        </w:rPr>
        <w:t>Agree</w:t>
      </w:r>
      <w:r w:rsidRPr="00592217">
        <w:rPr>
          <w:rFonts w:ascii="Franklin Gothic Book" w:hAnsi="Franklin Gothic Book"/>
        </w:rPr>
        <w:t>: Generate a summary statement that captures the main agreements related to the necessity of this practice.</w:t>
      </w:r>
      <w:r>
        <w:rPr>
          <w:rFonts w:ascii="Franklin Gothic Book" w:hAnsi="Franklin Gothic Book"/>
        </w:rPr>
        <w:t xml:space="preserve"> (3min)</w:t>
      </w:r>
    </w:p>
    <w:p w14:paraId="5621E079" w14:textId="77777777" w:rsidR="002E0690" w:rsidRPr="0069770A" w:rsidRDefault="002E0690" w:rsidP="002E0690">
      <w:pPr>
        <w:pStyle w:val="ListParagraph"/>
        <w:rPr>
          <w:rFonts w:ascii="Franklin Gothic Book" w:hAnsi="Franklin Gothic Book"/>
          <w:sz w:val="6"/>
          <w:szCs w:val="6"/>
        </w:rPr>
      </w:pPr>
    </w:p>
    <w:p w14:paraId="6CAD6EE6" w14:textId="77777777" w:rsidR="002E0690" w:rsidRDefault="002E0690" w:rsidP="002E0690">
      <w:pPr>
        <w:pStyle w:val="ListParagraph"/>
        <w:spacing w:line="384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__________________________________________________________________________________________________________</w:t>
      </w:r>
      <w:bookmarkStart w:id="1" w:name="_GoBack"/>
      <w:bookmarkEnd w:id="1"/>
      <w:r>
        <w:rPr>
          <w:rFonts w:ascii="Franklin Gothic Book" w:hAnsi="Franklin Gothic Book"/>
        </w:rPr>
        <w:t>______________________________________________________________________________________________________________________________________________________________________________________________________________</w:t>
      </w:r>
    </w:p>
    <w:p w14:paraId="548471CD" w14:textId="3368CA0B" w:rsidR="002E0690" w:rsidRPr="0069770A" w:rsidRDefault="002E0690" w:rsidP="002E0690">
      <w:pPr>
        <w:spacing w:after="0" w:line="384" w:lineRule="auto"/>
        <w:rPr>
          <w:rFonts w:ascii="Franklin Gothic Book" w:hAnsi="Franklin Gothic Book"/>
          <w:b/>
          <w:sz w:val="16"/>
          <w:u w:val="single"/>
        </w:rPr>
      </w:pPr>
      <w:r>
        <w:rPr>
          <w:noProof/>
        </w:rPr>
        <w:drawing>
          <wp:inline distT="0" distB="0" distL="0" distR="0" wp14:anchorId="1C43F172" wp14:editId="18C75DDE">
            <wp:extent cx="5941582" cy="1234736"/>
            <wp:effectExtent l="0" t="0" r="254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0555" t="33869" r="26114" b="42721"/>
                    <a:stretch/>
                  </pic:blipFill>
                  <pic:spPr bwMode="auto">
                    <a:xfrm>
                      <a:off x="0" y="0"/>
                      <a:ext cx="5943600" cy="12351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80EB63D" w14:textId="77777777" w:rsidR="002E0690" w:rsidRPr="00897E29" w:rsidRDefault="002E0690" w:rsidP="002E0690">
      <w:pPr>
        <w:spacing w:after="0" w:line="384" w:lineRule="auto"/>
        <w:rPr>
          <w:rFonts w:ascii="Franklin Gothic Book" w:hAnsi="Franklin Gothic Book"/>
          <w:b/>
        </w:rPr>
      </w:pPr>
      <w:r w:rsidRPr="00897E29">
        <w:rPr>
          <w:rFonts w:ascii="Franklin Gothic Book" w:hAnsi="Franklin Gothic Book"/>
          <w:b/>
          <w:u w:val="single"/>
        </w:rPr>
        <w:t>PART TWO</w:t>
      </w:r>
      <w:r w:rsidRPr="00897E29">
        <w:rPr>
          <w:rFonts w:ascii="Franklin Gothic Book" w:hAnsi="Franklin Gothic Book"/>
          <w:b/>
        </w:rPr>
        <w:t>:</w:t>
      </w:r>
    </w:p>
    <w:p w14:paraId="08747303" w14:textId="77777777" w:rsidR="000B7312" w:rsidRPr="00592217" w:rsidRDefault="000B7312" w:rsidP="000B7312">
      <w:pPr>
        <w:pStyle w:val="ListParagraph"/>
        <w:numPr>
          <w:ilvl w:val="0"/>
          <w:numId w:val="3"/>
        </w:numPr>
        <w:rPr>
          <w:rFonts w:ascii="Franklin Gothic Book" w:hAnsi="Franklin Gothic Book"/>
        </w:rPr>
      </w:pPr>
      <w:r w:rsidRPr="00A04A3A">
        <w:rPr>
          <w:rFonts w:ascii="Franklin Gothic Book" w:hAnsi="Franklin Gothic Book"/>
          <w:b/>
        </w:rPr>
        <w:t>Review</w:t>
      </w:r>
      <w:r w:rsidRPr="00592217">
        <w:rPr>
          <w:rFonts w:ascii="Franklin Gothic Book" w:hAnsi="Franklin Gothic Book"/>
        </w:rPr>
        <w:t>: Review the observation instrument language</w:t>
      </w:r>
      <w:r>
        <w:rPr>
          <w:rFonts w:ascii="Franklin Gothic Book" w:hAnsi="Franklin Gothic Book"/>
        </w:rPr>
        <w:t xml:space="preserve"> above</w:t>
      </w:r>
      <w:r w:rsidRPr="00592217">
        <w:rPr>
          <w:rFonts w:ascii="Franklin Gothic Book" w:hAnsi="Franklin Gothic Book"/>
        </w:rPr>
        <w:t xml:space="preserve"> for this Domain.</w:t>
      </w:r>
      <w:r>
        <w:rPr>
          <w:rFonts w:ascii="Franklin Gothic Book" w:hAnsi="Franklin Gothic Book"/>
        </w:rPr>
        <w:t xml:space="preserve"> (2min)</w:t>
      </w:r>
    </w:p>
    <w:p w14:paraId="21C8453B" w14:textId="77777777" w:rsidR="002E0690" w:rsidRPr="00592217" w:rsidRDefault="002E0690" w:rsidP="002E0690">
      <w:pPr>
        <w:pStyle w:val="ListParagraph"/>
        <w:numPr>
          <w:ilvl w:val="0"/>
          <w:numId w:val="3"/>
        </w:numPr>
        <w:rPr>
          <w:rFonts w:ascii="Franklin Gothic Book" w:hAnsi="Franklin Gothic Book"/>
        </w:rPr>
      </w:pPr>
      <w:r w:rsidRPr="00A04A3A">
        <w:rPr>
          <w:rFonts w:ascii="Franklin Gothic Book" w:hAnsi="Franklin Gothic Book"/>
          <w:b/>
        </w:rPr>
        <w:t>Highlight</w:t>
      </w:r>
      <w:r w:rsidRPr="00592217">
        <w:rPr>
          <w:rFonts w:ascii="Franklin Gothic Book" w:hAnsi="Franklin Gothic Book"/>
        </w:rPr>
        <w:t>: Highlight/circle the key phrases that distinguish one performance level from the next. Annotate as needed.</w:t>
      </w:r>
      <w:r>
        <w:rPr>
          <w:rFonts w:ascii="Franklin Gothic Book" w:hAnsi="Franklin Gothic Book"/>
        </w:rPr>
        <w:t xml:space="preserve"> (5min)</w:t>
      </w:r>
    </w:p>
    <w:p w14:paraId="1B14B636" w14:textId="77777777" w:rsidR="002E0690" w:rsidRPr="00592217" w:rsidRDefault="002E0690" w:rsidP="002E0690">
      <w:pPr>
        <w:pStyle w:val="ListParagraph"/>
        <w:numPr>
          <w:ilvl w:val="0"/>
          <w:numId w:val="3"/>
        </w:numPr>
        <w:rPr>
          <w:rFonts w:ascii="Franklin Gothic Book" w:hAnsi="Franklin Gothic Book"/>
        </w:rPr>
      </w:pPr>
      <w:r w:rsidRPr="00A04A3A">
        <w:rPr>
          <w:rFonts w:ascii="Franklin Gothic Book" w:hAnsi="Franklin Gothic Book"/>
          <w:b/>
        </w:rPr>
        <w:t>Agree</w:t>
      </w:r>
      <w:r w:rsidRPr="00592217">
        <w:rPr>
          <w:rFonts w:ascii="Franklin Gothic Book" w:hAnsi="Franklin Gothic Book"/>
        </w:rPr>
        <w:t>: Agree on the key similarities and differences between each level of practice.</w:t>
      </w:r>
      <w:r>
        <w:rPr>
          <w:rFonts w:ascii="Franklin Gothic Book" w:hAnsi="Franklin Gothic Book"/>
        </w:rPr>
        <w:t xml:space="preserve"> (3min)</w:t>
      </w:r>
    </w:p>
    <w:p w14:paraId="049EFDED" w14:textId="77777777" w:rsidR="002E0690" w:rsidRPr="00897E29" w:rsidRDefault="002E0690" w:rsidP="002E0690">
      <w:pPr>
        <w:pStyle w:val="ListParagraph"/>
        <w:spacing w:line="408" w:lineRule="auto"/>
        <w:rPr>
          <w:rFonts w:ascii="Franklin Gothic Book" w:hAnsi="Franklin Gothic Book"/>
          <w:sz w:val="6"/>
        </w:rPr>
      </w:pPr>
    </w:p>
    <w:p w14:paraId="62802B70" w14:textId="77777777" w:rsidR="002E0690" w:rsidRDefault="002E0690" w:rsidP="002E0690">
      <w:pPr>
        <w:pStyle w:val="ListParagraph"/>
        <w:spacing w:line="384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A0F4652" w14:textId="77777777" w:rsidR="002E0690" w:rsidRDefault="002E0690" w:rsidP="002E0690">
      <w:pPr>
        <w:rPr>
          <w:rFonts w:ascii="Franklin Gothic Book" w:hAnsi="Franklin Gothic Book"/>
          <w:b/>
        </w:rPr>
      </w:pPr>
      <w:r w:rsidRPr="00592217">
        <w:rPr>
          <w:rFonts w:ascii="Franklin Gothic Book" w:hAnsi="Franklin Gothic Book"/>
          <w:b/>
          <w:u w:val="single"/>
        </w:rPr>
        <w:lastRenderedPageBreak/>
        <w:t>PART THREE</w:t>
      </w:r>
      <w:r w:rsidRPr="00592217">
        <w:rPr>
          <w:rFonts w:ascii="Franklin Gothic Book" w:hAnsi="Franklin Gothic Book"/>
          <w:b/>
        </w:rPr>
        <w:t>:</w:t>
      </w:r>
    </w:p>
    <w:tbl>
      <w:tblPr>
        <w:tblW w:w="9360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2E0690" w:rsidRPr="006C6B3A" w14:paraId="778323DF" w14:textId="77777777" w:rsidTr="00FD52DD">
        <w:trPr>
          <w:trHeight w:val="400"/>
        </w:trPr>
        <w:tc>
          <w:tcPr>
            <w:tcW w:w="9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7E3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14:paraId="6709A170" w14:textId="77777777" w:rsidR="002E0690" w:rsidRPr="006C6B3A" w:rsidRDefault="002E0690" w:rsidP="00FD52DD">
            <w:pPr>
              <w:spacing w:after="0" w:line="256" w:lineRule="auto"/>
              <w:rPr>
                <w:rFonts w:ascii="Franklin Gothic Book" w:eastAsia="Times New Roman" w:hAnsi="Franklin Gothic Book" w:cs="Arial"/>
              </w:rPr>
            </w:pPr>
            <w:r w:rsidRPr="006C6B3A">
              <w:rPr>
                <w:rFonts w:ascii="Franklin Gothic Book" w:eastAsia="Calibri" w:hAnsi="Franklin Gothic Book" w:cs="Times New Roman"/>
                <w:b/>
                <w:bCs/>
                <w:color w:val="000000" w:themeColor="text1"/>
              </w:rPr>
              <w:t>Critical Attributes</w:t>
            </w:r>
          </w:p>
        </w:tc>
      </w:tr>
      <w:tr w:rsidR="002E0690" w:rsidRPr="006C6B3A" w14:paraId="3C61A597" w14:textId="77777777" w:rsidTr="002E0690">
        <w:trPr>
          <w:trHeight w:val="2557"/>
        </w:trPr>
        <w:tc>
          <w:tcPr>
            <w:tcW w:w="9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80" w:type="dxa"/>
              <w:bottom w:w="0" w:type="dxa"/>
              <w:right w:w="180" w:type="dxa"/>
            </w:tcMar>
            <w:hideMark/>
          </w:tcPr>
          <w:p w14:paraId="74EC7214" w14:textId="77777777" w:rsidR="002E0690" w:rsidRPr="002E0690" w:rsidRDefault="002E0690" w:rsidP="002E0690">
            <w:pPr>
              <w:pStyle w:val="ListParagraph"/>
              <w:numPr>
                <w:ilvl w:val="0"/>
                <w:numId w:val="5"/>
              </w:numPr>
              <w:spacing w:after="0" w:line="276" w:lineRule="auto"/>
              <w:rPr>
                <w:rFonts w:ascii="Franklin Gothic Book" w:eastAsia="Source Sans Pro" w:hAnsi="Franklin Gothic Book" w:cs="Source Sans Pro"/>
                <w:color w:val="000000" w:themeColor="text1"/>
                <w:sz w:val="20"/>
                <w:szCs w:val="20"/>
              </w:rPr>
            </w:pPr>
            <w:r w:rsidRPr="002E0690">
              <w:rPr>
                <w:rFonts w:ascii="Franklin Gothic Book" w:eastAsia="Source Sans Pro" w:hAnsi="Franklin Gothic Book" w:cs="Source Sans Pro"/>
                <w:color w:val="000000" w:themeColor="text1"/>
                <w:sz w:val="20"/>
                <w:szCs w:val="20"/>
              </w:rPr>
              <w:t>Implement coherent systems of curriculum, instruction, and assessment that embody high expectations for student learning, align with academic standards, and are culturally responsive.</w:t>
            </w:r>
          </w:p>
          <w:p w14:paraId="2DE16726" w14:textId="77777777" w:rsidR="002E0690" w:rsidRPr="002E0690" w:rsidRDefault="002E0690" w:rsidP="002E0690">
            <w:pPr>
              <w:pStyle w:val="ListParagraph"/>
              <w:numPr>
                <w:ilvl w:val="0"/>
                <w:numId w:val="5"/>
              </w:numPr>
              <w:spacing w:after="0" w:line="276" w:lineRule="auto"/>
              <w:rPr>
                <w:rFonts w:ascii="Franklin Gothic Book" w:eastAsia="Source Sans Pro" w:hAnsi="Franklin Gothic Book" w:cs="Source Sans Pro"/>
                <w:color w:val="000000" w:themeColor="text1"/>
                <w:sz w:val="20"/>
                <w:szCs w:val="20"/>
              </w:rPr>
            </w:pPr>
            <w:r w:rsidRPr="002E0690">
              <w:rPr>
                <w:rFonts w:ascii="Franklin Gothic Book" w:eastAsia="Source Sans Pro" w:hAnsi="Franklin Gothic Book" w:cs="Source Sans Pro"/>
                <w:color w:val="000000" w:themeColor="text1"/>
                <w:sz w:val="20"/>
                <w:szCs w:val="20"/>
              </w:rPr>
              <w:t>Align and focus systems of curriculum, instruction, and assessment within and across grade levels to promote student academic success.</w:t>
            </w:r>
          </w:p>
          <w:p w14:paraId="3B3ED646" w14:textId="77777777" w:rsidR="002E0690" w:rsidRPr="002E0690" w:rsidRDefault="002E0690" w:rsidP="002E0690">
            <w:pPr>
              <w:pStyle w:val="ListParagraph"/>
              <w:numPr>
                <w:ilvl w:val="0"/>
                <w:numId w:val="5"/>
              </w:numPr>
              <w:spacing w:after="0" w:line="276" w:lineRule="auto"/>
              <w:rPr>
                <w:rFonts w:ascii="Franklin Gothic Book" w:eastAsia="Source Sans Pro" w:hAnsi="Franklin Gothic Book" w:cs="Source Sans Pro"/>
                <w:color w:val="000000" w:themeColor="text1"/>
                <w:sz w:val="20"/>
                <w:szCs w:val="20"/>
              </w:rPr>
            </w:pPr>
            <w:r w:rsidRPr="002E0690">
              <w:rPr>
                <w:rFonts w:ascii="Franklin Gothic Book" w:eastAsia="Source Sans Pro" w:hAnsi="Franklin Gothic Book" w:cs="Source Sans Pro"/>
                <w:color w:val="000000" w:themeColor="text1"/>
                <w:sz w:val="20"/>
                <w:szCs w:val="20"/>
              </w:rPr>
              <w:t>Ensure instructional practice that is intellectually challenging, authentic to student experiences, and is differentiated and personalized.</w:t>
            </w:r>
          </w:p>
          <w:p w14:paraId="74AF217B" w14:textId="77777777" w:rsidR="002E0690" w:rsidRPr="002E0690" w:rsidRDefault="002E0690" w:rsidP="002E0690">
            <w:pPr>
              <w:pStyle w:val="ListParagraph"/>
              <w:numPr>
                <w:ilvl w:val="0"/>
                <w:numId w:val="5"/>
              </w:numPr>
              <w:spacing w:after="0" w:line="276" w:lineRule="auto"/>
              <w:rPr>
                <w:rFonts w:ascii="Franklin Gothic Book" w:eastAsia="Source Sans Pro" w:hAnsi="Franklin Gothic Book" w:cs="Source Sans Pro"/>
                <w:color w:val="000000" w:themeColor="text1"/>
                <w:sz w:val="20"/>
                <w:szCs w:val="20"/>
              </w:rPr>
            </w:pPr>
            <w:r w:rsidRPr="002E0690">
              <w:rPr>
                <w:rFonts w:ascii="Franklin Gothic Book" w:eastAsia="Source Sans Pro" w:hAnsi="Franklin Gothic Book" w:cs="Source Sans Pro"/>
                <w:color w:val="000000" w:themeColor="text1"/>
                <w:sz w:val="20"/>
                <w:szCs w:val="20"/>
              </w:rPr>
              <w:t>Promote the effective use of technology in the service of teaching and learning.</w:t>
            </w:r>
          </w:p>
          <w:p w14:paraId="571ADB73" w14:textId="66FC5843" w:rsidR="002E0690" w:rsidRPr="0069770A" w:rsidRDefault="002E0690" w:rsidP="002E0690">
            <w:pPr>
              <w:pStyle w:val="ListParagraph"/>
              <w:numPr>
                <w:ilvl w:val="0"/>
                <w:numId w:val="5"/>
              </w:num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E0690">
              <w:rPr>
                <w:rFonts w:ascii="Franklin Gothic Book" w:eastAsia="Source Sans Pro" w:hAnsi="Franklin Gothic Book" w:cs="Source Sans Pro"/>
                <w:color w:val="000000" w:themeColor="text1"/>
                <w:sz w:val="20"/>
                <w:szCs w:val="20"/>
              </w:rPr>
              <w:t>Employ valid, developmentally appropriate assessments and use the assessment data to monitor student progress and improve instruction</w:t>
            </w:r>
            <w:r w:rsidR="005B51F5">
              <w:rPr>
                <w:rFonts w:ascii="Franklin Gothic Book" w:eastAsia="Source Sans Pro" w:hAnsi="Franklin Gothic Book" w:cs="Source Sans Pro"/>
                <w:color w:val="000000" w:themeColor="text1"/>
                <w:sz w:val="20"/>
                <w:szCs w:val="20"/>
              </w:rPr>
              <w:t>.</w:t>
            </w:r>
          </w:p>
        </w:tc>
      </w:tr>
    </w:tbl>
    <w:p w14:paraId="091A7165" w14:textId="77777777" w:rsidR="002E0690" w:rsidRPr="0069770A" w:rsidRDefault="002E0690" w:rsidP="002E0690">
      <w:pPr>
        <w:rPr>
          <w:rFonts w:ascii="Franklin Gothic Book" w:hAnsi="Franklin Gothic Book"/>
          <w:b/>
          <w:sz w:val="10"/>
        </w:rPr>
      </w:pPr>
    </w:p>
    <w:p w14:paraId="567CD382" w14:textId="77777777" w:rsidR="002E0690" w:rsidRPr="00592217" w:rsidRDefault="002E0690" w:rsidP="002E0690">
      <w:pPr>
        <w:rPr>
          <w:rFonts w:ascii="Franklin Gothic Book" w:hAnsi="Franklin Gothic Book"/>
          <w:i/>
        </w:rPr>
      </w:pPr>
      <w:r>
        <w:rPr>
          <w:rFonts w:ascii="Franklin Gothic Book" w:hAnsi="Franklin Gothic Book"/>
          <w:i/>
        </w:rPr>
        <w:t xml:space="preserve">Guiding Question: </w:t>
      </w:r>
      <w:r w:rsidRPr="00592217">
        <w:rPr>
          <w:rFonts w:ascii="Franklin Gothic Book" w:hAnsi="Franklin Gothic Book"/>
          <w:i/>
        </w:rPr>
        <w:t xml:space="preserve">For a principal operating at the highest level in this domain, what types and quality of evidence could you use to </w:t>
      </w:r>
      <w:r>
        <w:rPr>
          <w:rFonts w:ascii="Franklin Gothic Book" w:hAnsi="Franklin Gothic Book"/>
          <w:i/>
        </w:rPr>
        <w:t xml:space="preserve">justify </w:t>
      </w:r>
      <w:r w:rsidRPr="00592217">
        <w:rPr>
          <w:rFonts w:ascii="Franklin Gothic Book" w:hAnsi="Franklin Gothic Book"/>
          <w:i/>
        </w:rPr>
        <w:t>your assessment of this performance?</w:t>
      </w:r>
    </w:p>
    <w:p w14:paraId="0DCAF553" w14:textId="77777777" w:rsidR="002E0690" w:rsidRPr="00592217" w:rsidRDefault="002E0690" w:rsidP="002E0690">
      <w:pPr>
        <w:pStyle w:val="ListParagraph"/>
        <w:numPr>
          <w:ilvl w:val="0"/>
          <w:numId w:val="4"/>
        </w:numPr>
        <w:rPr>
          <w:rFonts w:ascii="Franklin Gothic Book" w:hAnsi="Franklin Gothic Book"/>
        </w:rPr>
      </w:pPr>
      <w:r w:rsidRPr="00A04A3A">
        <w:rPr>
          <w:rFonts w:ascii="Franklin Gothic Book" w:hAnsi="Franklin Gothic Book"/>
          <w:b/>
        </w:rPr>
        <w:t>Think</w:t>
      </w:r>
      <w:r w:rsidRPr="00592217">
        <w:rPr>
          <w:rFonts w:ascii="Franklin Gothic Book" w:hAnsi="Franklin Gothic Book"/>
        </w:rPr>
        <w:t>: Jot down some ideas and note whether the evidence is indirect or direct.</w:t>
      </w:r>
      <w:r>
        <w:rPr>
          <w:rFonts w:ascii="Franklin Gothic Book" w:hAnsi="Franklin Gothic Book"/>
        </w:rPr>
        <w:t xml:space="preserve"> (3min)</w:t>
      </w:r>
    </w:p>
    <w:p w14:paraId="3E32357D" w14:textId="77777777" w:rsidR="002E0690" w:rsidRPr="00897E29" w:rsidRDefault="002E0690" w:rsidP="002E0690">
      <w:pPr>
        <w:pStyle w:val="ListParagraph"/>
        <w:rPr>
          <w:rFonts w:ascii="Franklin Gothic Book" w:hAnsi="Franklin Gothic Book"/>
          <w:sz w:val="10"/>
        </w:rPr>
      </w:pPr>
    </w:p>
    <w:p w14:paraId="273AC910" w14:textId="77777777" w:rsidR="002E0690" w:rsidRDefault="002E0690" w:rsidP="002E0690">
      <w:pPr>
        <w:pStyle w:val="ListParagraph"/>
        <w:spacing w:line="384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5403DB0" w14:textId="77777777" w:rsidR="002E0690" w:rsidRDefault="002E0690" w:rsidP="002E0690">
      <w:pPr>
        <w:pStyle w:val="ListParagraph"/>
        <w:spacing w:line="384" w:lineRule="auto"/>
        <w:rPr>
          <w:rFonts w:ascii="Franklin Gothic Book" w:hAnsi="Franklin Gothic Book"/>
        </w:rPr>
      </w:pPr>
    </w:p>
    <w:p w14:paraId="5C8B385E" w14:textId="77777777" w:rsidR="002E0690" w:rsidRDefault="002E0690" w:rsidP="002E0690">
      <w:pPr>
        <w:pStyle w:val="ListParagraph"/>
        <w:numPr>
          <w:ilvl w:val="0"/>
          <w:numId w:val="4"/>
        </w:numPr>
        <w:rPr>
          <w:rFonts w:ascii="Franklin Gothic Book" w:hAnsi="Franklin Gothic Book"/>
        </w:rPr>
      </w:pPr>
      <w:r w:rsidRPr="00A04A3A">
        <w:rPr>
          <w:rFonts w:ascii="Franklin Gothic Book" w:hAnsi="Franklin Gothic Book"/>
          <w:b/>
        </w:rPr>
        <w:t>Share</w:t>
      </w:r>
      <w:r w:rsidRPr="00592217">
        <w:rPr>
          <w:rFonts w:ascii="Franklin Gothic Book" w:hAnsi="Franklin Gothic Book"/>
        </w:rPr>
        <w:t>: Share your ideas with the group.</w:t>
      </w:r>
      <w:r>
        <w:rPr>
          <w:rFonts w:ascii="Franklin Gothic Book" w:hAnsi="Franklin Gothic Book"/>
        </w:rPr>
        <w:t xml:space="preserve"> (3min)</w:t>
      </w:r>
    </w:p>
    <w:p w14:paraId="63FE4729" w14:textId="77777777" w:rsidR="002E0690" w:rsidRPr="00592217" w:rsidRDefault="002E0690" w:rsidP="002E0690">
      <w:pPr>
        <w:pStyle w:val="ListParagraph"/>
        <w:rPr>
          <w:rFonts w:ascii="Franklin Gothic Book" w:hAnsi="Franklin Gothic Book"/>
        </w:rPr>
      </w:pPr>
    </w:p>
    <w:p w14:paraId="2CFCE802" w14:textId="77777777" w:rsidR="002E0690" w:rsidRDefault="002E0690" w:rsidP="002E0690">
      <w:pPr>
        <w:pStyle w:val="ListParagraph"/>
        <w:numPr>
          <w:ilvl w:val="0"/>
          <w:numId w:val="4"/>
        </w:numPr>
        <w:rPr>
          <w:rFonts w:ascii="Franklin Gothic Book" w:hAnsi="Franklin Gothic Book"/>
        </w:rPr>
      </w:pPr>
      <w:r w:rsidRPr="00A04A3A">
        <w:rPr>
          <w:rFonts w:ascii="Franklin Gothic Book" w:hAnsi="Franklin Gothic Book"/>
          <w:b/>
        </w:rPr>
        <w:t>Identify</w:t>
      </w:r>
      <w:r w:rsidRPr="00592217">
        <w:rPr>
          <w:rFonts w:ascii="Franklin Gothic Book" w:hAnsi="Franklin Gothic Book"/>
        </w:rPr>
        <w:t>: Note areas where the group agrees and where there may be open questions.</w:t>
      </w:r>
      <w:r>
        <w:rPr>
          <w:rFonts w:ascii="Franklin Gothic Book" w:hAnsi="Franklin Gothic Book"/>
        </w:rPr>
        <w:t xml:space="preserve"> (5min)</w:t>
      </w:r>
    </w:p>
    <w:p w14:paraId="7D5D4EB8" w14:textId="77777777" w:rsidR="002E0690" w:rsidRPr="00897E29" w:rsidRDefault="002E0690" w:rsidP="002E0690">
      <w:pPr>
        <w:pStyle w:val="ListParagraph"/>
        <w:spacing w:line="384" w:lineRule="auto"/>
        <w:rPr>
          <w:rFonts w:ascii="Franklin Gothic Book" w:hAnsi="Franklin Gothic Book"/>
          <w:sz w:val="4"/>
          <w:szCs w:val="4"/>
        </w:rPr>
      </w:pPr>
    </w:p>
    <w:p w14:paraId="1C7BDEED" w14:textId="5B086327" w:rsidR="00285479" w:rsidRPr="002E0690" w:rsidRDefault="002E0690" w:rsidP="002E0690">
      <w:pPr>
        <w:pStyle w:val="ListParagraph"/>
        <w:spacing w:line="384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285479" w:rsidRPr="002E069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4AE0CE" w14:textId="77777777" w:rsidR="00753CB8" w:rsidRDefault="00753CB8" w:rsidP="00285479">
      <w:pPr>
        <w:spacing w:after="0" w:line="240" w:lineRule="auto"/>
      </w:pPr>
      <w:r>
        <w:separator/>
      </w:r>
    </w:p>
  </w:endnote>
  <w:endnote w:type="continuationSeparator" w:id="0">
    <w:p w14:paraId="35A9DB29" w14:textId="77777777" w:rsidR="00753CB8" w:rsidRDefault="00753CB8" w:rsidP="00285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altName w:val="Franklin Gothic Book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E8243D" w14:textId="77777777" w:rsidR="00E91E28" w:rsidRDefault="00E91E28" w:rsidP="00BF547E">
    <w:pPr>
      <w:pStyle w:val="Footer"/>
      <w:jc w:val="right"/>
      <w:rPr>
        <w:b/>
        <w:sz w:val="24"/>
        <w:szCs w:val="24"/>
      </w:rPr>
    </w:pPr>
  </w:p>
  <w:p w14:paraId="2E35A24E" w14:textId="4BEAFEDD" w:rsidR="00BF547E" w:rsidRPr="00A57823" w:rsidRDefault="00E91E28" w:rsidP="00A57823">
    <w:pPr>
      <w:pStyle w:val="Footer"/>
      <w:ind w:firstLine="720"/>
      <w:jc w:val="right"/>
      <w:rPr>
        <w:rFonts w:ascii="Franklin Gothic Book" w:hAnsi="Franklin Gothic Book"/>
        <w:b/>
      </w:rPr>
    </w:pPr>
    <w:r w:rsidRPr="00A57823">
      <w:rPr>
        <w:rFonts w:ascii="Franklin Gothic Book" w:hAnsi="Franklin Gothic Book"/>
        <w:b/>
      </w:rPr>
      <w:t>NJPEPL Observation Instrument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03AE4A" w14:textId="77777777" w:rsidR="00753CB8" w:rsidRDefault="00753CB8" w:rsidP="00285479">
      <w:pPr>
        <w:spacing w:after="0" w:line="240" w:lineRule="auto"/>
      </w:pPr>
      <w:r>
        <w:separator/>
      </w:r>
    </w:p>
  </w:footnote>
  <w:footnote w:type="continuationSeparator" w:id="0">
    <w:p w14:paraId="153E5D14" w14:textId="77777777" w:rsidR="00753CB8" w:rsidRDefault="00753CB8" w:rsidP="002854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620C2E" w14:textId="77777777" w:rsidR="00936D87" w:rsidRPr="00592217" w:rsidRDefault="00936D87" w:rsidP="00936D87">
    <w:pPr>
      <w:spacing w:after="40" w:line="240" w:lineRule="auto"/>
      <w:jc w:val="center"/>
      <w:rPr>
        <w:rFonts w:ascii="Franklin Gothic Book" w:hAnsi="Franklin Gothic Book"/>
        <w:b/>
      </w:rPr>
    </w:pPr>
    <w:r w:rsidRPr="00592217">
      <w:rPr>
        <w:rFonts w:ascii="Franklin Gothic Book" w:hAnsi="Franklin Gothic Book"/>
        <w:b/>
        <w:sz w:val="32"/>
        <w:szCs w:val="32"/>
      </w:rPr>
      <w:t>Effective Observation Training</w:t>
    </w:r>
  </w:p>
  <w:p w14:paraId="147A22A5" w14:textId="755440B2" w:rsidR="00936D87" w:rsidRPr="0033361E" w:rsidRDefault="00936D87" w:rsidP="00936D87">
    <w:pPr>
      <w:spacing w:after="40" w:line="240" w:lineRule="auto"/>
      <w:jc w:val="center"/>
      <w:rPr>
        <w:rFonts w:ascii="Franklin Gothic Book" w:hAnsi="Franklin Gothic Book"/>
        <w:sz w:val="30"/>
        <w:szCs w:val="30"/>
      </w:rPr>
    </w:pPr>
    <w:r w:rsidRPr="0033361E">
      <w:rPr>
        <w:rFonts w:ascii="Franklin Gothic Book" w:hAnsi="Franklin Gothic Book"/>
        <w:sz w:val="30"/>
        <w:szCs w:val="30"/>
      </w:rPr>
      <w:t xml:space="preserve">Domain </w:t>
    </w:r>
    <w:r>
      <w:rPr>
        <w:rFonts w:ascii="Franklin Gothic Book" w:hAnsi="Franklin Gothic Book"/>
        <w:sz w:val="30"/>
        <w:szCs w:val="30"/>
      </w:rPr>
      <w:t>Two</w:t>
    </w:r>
    <w:r w:rsidRPr="0033361E">
      <w:rPr>
        <w:rFonts w:ascii="Franklin Gothic Book" w:hAnsi="Franklin Gothic Book"/>
        <w:sz w:val="30"/>
        <w:szCs w:val="30"/>
      </w:rPr>
      <w:t xml:space="preserve"> Training Activity</w:t>
    </w:r>
  </w:p>
  <w:p w14:paraId="66B4CF38" w14:textId="77777777" w:rsidR="00285479" w:rsidRDefault="002854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64CDB"/>
    <w:multiLevelType w:val="hybridMultilevel"/>
    <w:tmpl w:val="E59064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41CC3"/>
    <w:multiLevelType w:val="hybridMultilevel"/>
    <w:tmpl w:val="92E6F8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F512BE"/>
    <w:multiLevelType w:val="hybridMultilevel"/>
    <w:tmpl w:val="AE767C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432FB6"/>
    <w:multiLevelType w:val="hybridMultilevel"/>
    <w:tmpl w:val="417CB4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CFB010E"/>
    <w:multiLevelType w:val="hybridMultilevel"/>
    <w:tmpl w:val="315862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5479"/>
    <w:rsid w:val="000B7312"/>
    <w:rsid w:val="000D639C"/>
    <w:rsid w:val="001472C6"/>
    <w:rsid w:val="001954BC"/>
    <w:rsid w:val="001C65A6"/>
    <w:rsid w:val="00285479"/>
    <w:rsid w:val="00294C2C"/>
    <w:rsid w:val="002A6265"/>
    <w:rsid w:val="002C68A0"/>
    <w:rsid w:val="002E0690"/>
    <w:rsid w:val="00382324"/>
    <w:rsid w:val="003C28A3"/>
    <w:rsid w:val="00451AE8"/>
    <w:rsid w:val="004661E2"/>
    <w:rsid w:val="00534B83"/>
    <w:rsid w:val="005B51F5"/>
    <w:rsid w:val="0061686C"/>
    <w:rsid w:val="0066069C"/>
    <w:rsid w:val="006C17E4"/>
    <w:rsid w:val="00753CB8"/>
    <w:rsid w:val="00936D87"/>
    <w:rsid w:val="009C7A3F"/>
    <w:rsid w:val="00A32089"/>
    <w:rsid w:val="00A57823"/>
    <w:rsid w:val="00A732BA"/>
    <w:rsid w:val="00B84C28"/>
    <w:rsid w:val="00B907DD"/>
    <w:rsid w:val="00BE5B07"/>
    <w:rsid w:val="00BF2844"/>
    <w:rsid w:val="00BF547E"/>
    <w:rsid w:val="00C43B62"/>
    <w:rsid w:val="00C83AA3"/>
    <w:rsid w:val="00C90AE2"/>
    <w:rsid w:val="00CB33DC"/>
    <w:rsid w:val="00DC7E8F"/>
    <w:rsid w:val="00DE5D79"/>
    <w:rsid w:val="00E91E28"/>
    <w:rsid w:val="00E929A7"/>
    <w:rsid w:val="00E946A0"/>
    <w:rsid w:val="00F13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324634F3"/>
  <w15:chartTrackingRefBased/>
  <w15:docId w15:val="{767C3DBB-6B81-4B33-A998-8BBB44690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06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54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5479"/>
  </w:style>
  <w:style w:type="paragraph" w:styleId="Footer">
    <w:name w:val="footer"/>
    <w:basedOn w:val="Normal"/>
    <w:link w:val="FooterChar"/>
    <w:uiPriority w:val="99"/>
    <w:unhideWhenUsed/>
    <w:rsid w:val="002854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5479"/>
  </w:style>
  <w:style w:type="paragraph" w:styleId="ListParagraph">
    <w:name w:val="List Paragraph"/>
    <w:basedOn w:val="Normal"/>
    <w:uiPriority w:val="34"/>
    <w:qFormat/>
    <w:rsid w:val="0028547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8547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C65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65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65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65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65A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65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5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55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774FA2-E771-4FE0-9AA8-6289C9878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Mazzagatti, Peter</dc:creator>
  <cp:keywords/>
  <dc:description/>
  <cp:lastModifiedBy>Lair, Kevin</cp:lastModifiedBy>
  <cp:revision>15</cp:revision>
  <dcterms:created xsi:type="dcterms:W3CDTF">2018-07-02T16:33:00Z</dcterms:created>
  <dcterms:modified xsi:type="dcterms:W3CDTF">2018-07-09T14:42:00Z</dcterms:modified>
</cp:coreProperties>
</file>