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4A411E55" w:rsidR="001D638A" w:rsidRPr="005955E3" w:rsidRDefault="005A7C38" w:rsidP="005955E3">
      <w:pPr>
        <w:pStyle w:val="Heading1"/>
        <w:spacing w:after="240"/>
      </w:pPr>
      <w:r w:rsidRPr="005955E3">
        <w:t>Increasing Teacher Efficacy and Growth</w:t>
      </w:r>
      <w:r w:rsidR="005955E3" w:rsidRPr="005955E3">
        <w:t>: Creating a School Culture of Empowerment</w:t>
      </w:r>
      <w:r>
        <w:t xml:space="preserve"> – Pacing Guide</w:t>
      </w:r>
    </w:p>
    <w:p w14:paraId="0D3B35C4" w14:textId="338A5B19" w:rsidR="005955E3" w:rsidRPr="005955E3" w:rsidRDefault="005A7C38" w:rsidP="005955E3">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Presenters:</w:t>
      </w:r>
      <w:r>
        <w:rPr>
          <w:rFonts w:ascii="Times New Roman" w:eastAsia="Times New Roman" w:hAnsi="Times New Roman" w:cs="Times New Roman"/>
          <w:sz w:val="24"/>
          <w:szCs w:val="24"/>
        </w:rPr>
        <w:t xml:space="preserve"> Dr. Tony DeMarco, Vanessa Ahmed, Lori Koehler, Sarah Opdyke</w:t>
      </w:r>
    </w:p>
    <w:p w14:paraId="6159E0CB" w14:textId="7A5E367E" w:rsidR="005955E3" w:rsidRDefault="005A7C38" w:rsidP="005955E3">
      <w:pPr>
        <w:pStyle w:val="Heading2"/>
      </w:pPr>
      <w:r w:rsidRPr="005955E3">
        <w:t>Description:</w:t>
      </w:r>
    </w:p>
    <w:p w14:paraId="00000008" w14:textId="06BAD100" w:rsidR="001D638A" w:rsidRPr="005955E3" w:rsidRDefault="005A7C38" w:rsidP="005955E3">
      <w:pPr>
        <w:spacing w:after="240"/>
        <w:rPr>
          <w:rFonts w:ascii="Times New Roman" w:hAnsi="Times New Roman" w:cs="Times New Roman"/>
          <w:b/>
          <w:bCs/>
          <w:sz w:val="24"/>
          <w:szCs w:val="24"/>
        </w:rPr>
      </w:pPr>
      <w:r w:rsidRPr="005955E3">
        <w:rPr>
          <w:rFonts w:ascii="Times New Roman" w:hAnsi="Times New Roman" w:cs="Times New Roman"/>
          <w:sz w:val="24"/>
          <w:szCs w:val="24"/>
        </w:rPr>
        <w:t>Discover how shared leadership fosters an empowered, positive school culture. This session explores leadership as an unlimited resource, boosting staff confidence and impact. Participants will engage in discussions and create personalized action plans to empower school teams and drive meaningful change.</w:t>
      </w:r>
    </w:p>
    <w:p w14:paraId="00000009" w14:textId="094BD1BF" w:rsidR="001D638A" w:rsidRDefault="005A7C38" w:rsidP="005955E3">
      <w:pPr>
        <w:pStyle w:val="Heading2"/>
      </w:pPr>
      <w:r>
        <w:t>Big Ideas</w:t>
      </w:r>
      <w:r w:rsidR="005955E3">
        <w:t>:</w:t>
      </w:r>
    </w:p>
    <w:p w14:paraId="0000000A" w14:textId="77777777" w:rsidR="001D638A" w:rsidRPr="005955E3" w:rsidRDefault="005A7C38" w:rsidP="005955E3">
      <w:pPr>
        <w:pStyle w:val="ListParagraph"/>
        <w:numPr>
          <w:ilvl w:val="0"/>
          <w:numId w:val="3"/>
        </w:numPr>
        <w:rPr>
          <w:rFonts w:ascii="Times New Roman" w:eastAsia="Times New Roman" w:hAnsi="Times New Roman" w:cs="Times New Roman"/>
          <w:sz w:val="24"/>
          <w:szCs w:val="24"/>
        </w:rPr>
      </w:pPr>
      <w:r w:rsidRPr="005955E3">
        <w:rPr>
          <w:rFonts w:ascii="Times New Roman" w:eastAsia="Times New Roman" w:hAnsi="Times New Roman" w:cs="Times New Roman"/>
          <w:sz w:val="24"/>
          <w:szCs w:val="24"/>
        </w:rPr>
        <w:t>Leadership is an abundant resource that can be shared and distributed</w:t>
      </w:r>
    </w:p>
    <w:p w14:paraId="0000000B" w14:textId="77777777" w:rsidR="001D638A" w:rsidRPr="005955E3" w:rsidRDefault="005A7C38" w:rsidP="005955E3">
      <w:pPr>
        <w:pStyle w:val="ListParagraph"/>
        <w:numPr>
          <w:ilvl w:val="0"/>
          <w:numId w:val="3"/>
        </w:numPr>
        <w:rPr>
          <w:rFonts w:ascii="Times New Roman" w:eastAsia="Times New Roman" w:hAnsi="Times New Roman" w:cs="Times New Roman"/>
          <w:sz w:val="24"/>
          <w:szCs w:val="24"/>
        </w:rPr>
      </w:pPr>
      <w:r w:rsidRPr="005955E3">
        <w:rPr>
          <w:rFonts w:ascii="Times New Roman" w:eastAsia="Times New Roman" w:hAnsi="Times New Roman" w:cs="Times New Roman"/>
          <w:sz w:val="24"/>
          <w:szCs w:val="24"/>
        </w:rPr>
        <w:t>Trust and Relationships Fuel Collaboration</w:t>
      </w:r>
    </w:p>
    <w:p w14:paraId="0000000C" w14:textId="77777777" w:rsidR="001D638A" w:rsidRPr="005955E3" w:rsidRDefault="005A7C38" w:rsidP="005955E3">
      <w:pPr>
        <w:pStyle w:val="ListParagraph"/>
        <w:numPr>
          <w:ilvl w:val="0"/>
          <w:numId w:val="3"/>
        </w:numPr>
        <w:rPr>
          <w:rFonts w:ascii="Times New Roman" w:eastAsia="Times New Roman" w:hAnsi="Times New Roman" w:cs="Times New Roman"/>
          <w:sz w:val="24"/>
          <w:szCs w:val="24"/>
        </w:rPr>
      </w:pPr>
      <w:r w:rsidRPr="005955E3">
        <w:rPr>
          <w:rFonts w:ascii="Times New Roman" w:eastAsia="Times New Roman" w:hAnsi="Times New Roman" w:cs="Times New Roman"/>
          <w:sz w:val="24"/>
          <w:szCs w:val="24"/>
        </w:rPr>
        <w:t>Empowered Teachers Drive Student Success</w:t>
      </w:r>
    </w:p>
    <w:p w14:paraId="0000000D" w14:textId="77777777" w:rsidR="001D638A" w:rsidRPr="005955E3" w:rsidRDefault="005A7C38" w:rsidP="005955E3">
      <w:pPr>
        <w:pStyle w:val="ListParagraph"/>
        <w:numPr>
          <w:ilvl w:val="0"/>
          <w:numId w:val="3"/>
        </w:numPr>
        <w:spacing w:after="240"/>
        <w:rPr>
          <w:rFonts w:ascii="Times New Roman" w:eastAsia="Times New Roman" w:hAnsi="Times New Roman" w:cs="Times New Roman"/>
          <w:sz w:val="24"/>
          <w:szCs w:val="24"/>
        </w:rPr>
      </w:pPr>
      <w:r w:rsidRPr="005955E3">
        <w:rPr>
          <w:rFonts w:ascii="Times New Roman" w:eastAsia="Times New Roman" w:hAnsi="Times New Roman" w:cs="Times New Roman"/>
          <w:sz w:val="24"/>
          <w:szCs w:val="24"/>
        </w:rPr>
        <w:t>Culture is Built Through Intentional Actions</w:t>
      </w:r>
    </w:p>
    <w:p w14:paraId="0000000E" w14:textId="0DAB75AF" w:rsidR="001D638A" w:rsidRDefault="005A7C38" w:rsidP="005955E3">
      <w:pPr>
        <w:pStyle w:val="Heading2"/>
      </w:pPr>
      <w:r>
        <w:t>Objectives</w:t>
      </w:r>
      <w:r w:rsidR="005955E3">
        <w:t>:</w:t>
      </w:r>
    </w:p>
    <w:p w14:paraId="0000000F" w14:textId="77777777" w:rsidR="001D638A" w:rsidRDefault="005A7C38">
      <w:pPr>
        <w:rPr>
          <w:rFonts w:ascii="Times New Roman" w:eastAsia="Times New Roman" w:hAnsi="Times New Roman" w:cs="Times New Roman"/>
          <w:b/>
          <w:sz w:val="24"/>
          <w:szCs w:val="24"/>
        </w:rPr>
      </w:pPr>
      <w:r>
        <w:rPr>
          <w:rFonts w:ascii="Times New Roman" w:eastAsia="Times New Roman" w:hAnsi="Times New Roman" w:cs="Times New Roman"/>
          <w:sz w:val="24"/>
          <w:szCs w:val="24"/>
        </w:rPr>
        <w:t>By the end of this session, participants will:</w:t>
      </w:r>
    </w:p>
    <w:p w14:paraId="00000010" w14:textId="77777777" w:rsidR="001D638A" w:rsidRDefault="005A7C3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Recognize the power of shared and distributive leadership</w:t>
      </w:r>
      <w:r>
        <w:rPr>
          <w:rFonts w:ascii="Times New Roman" w:eastAsia="Times New Roman" w:hAnsi="Times New Roman" w:cs="Times New Roman"/>
          <w:sz w:val="24"/>
          <w:szCs w:val="24"/>
        </w:rPr>
        <w:t xml:space="preserve"> to strengthen school culture and expand leadership across the building.</w:t>
      </w:r>
    </w:p>
    <w:p w14:paraId="00000011" w14:textId="77777777" w:rsidR="001D638A" w:rsidRDefault="005A7C3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Understand how trust-based relationships enhance collaboration</w:t>
      </w:r>
      <w:r>
        <w:rPr>
          <w:rFonts w:ascii="Times New Roman" w:eastAsia="Times New Roman" w:hAnsi="Times New Roman" w:cs="Times New Roman"/>
          <w:sz w:val="24"/>
          <w:szCs w:val="24"/>
        </w:rPr>
        <w:t xml:space="preserve"> and support a positive, empowering work environment.</w:t>
      </w:r>
    </w:p>
    <w:p w14:paraId="00000012" w14:textId="77777777" w:rsidR="001D638A" w:rsidRDefault="005A7C38">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Identify practical strategies and structures</w:t>
      </w:r>
      <w:r>
        <w:rPr>
          <w:rFonts w:ascii="Times New Roman" w:eastAsia="Times New Roman" w:hAnsi="Times New Roman" w:cs="Times New Roman"/>
          <w:sz w:val="24"/>
          <w:szCs w:val="24"/>
        </w:rPr>
        <w:t xml:space="preserve"> (e.g., scheduling, co-teaching, planning time) that boost teacher efficacy and student success.</w:t>
      </w:r>
    </w:p>
    <w:p w14:paraId="00000014" w14:textId="6837FBE7" w:rsidR="001D638A" w:rsidRPr="005955E3" w:rsidRDefault="005A7C38" w:rsidP="005955E3">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Begin crafting a personalized action plan</w:t>
      </w:r>
      <w:r>
        <w:rPr>
          <w:rFonts w:ascii="Times New Roman" w:eastAsia="Times New Roman" w:hAnsi="Times New Roman" w:cs="Times New Roman"/>
          <w:sz w:val="24"/>
          <w:szCs w:val="24"/>
        </w:rPr>
        <w:t xml:space="preserve"> to apply leadership principles that empower staff and drive meaningful change in their school community.</w:t>
      </w:r>
    </w:p>
    <w:p w14:paraId="00000015" w14:textId="46C7B837" w:rsidR="001D638A" w:rsidRDefault="005A7C38" w:rsidP="005955E3">
      <w:pPr>
        <w:pStyle w:val="Heading2"/>
      </w:pPr>
      <w:r>
        <w:t>Outline and Interactive Activities</w:t>
      </w:r>
      <w:r w:rsidR="005955E3">
        <w:t>:</w:t>
      </w:r>
    </w:p>
    <w:p w14:paraId="00000016" w14:textId="26EC4168"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(2 min</w:t>
      </w:r>
      <w:r w:rsidR="005955E3">
        <w:rPr>
          <w:rFonts w:ascii="Times New Roman" w:eastAsia="Times New Roman" w:hAnsi="Times New Roman" w:cs="Times New Roman"/>
          <w:sz w:val="24"/>
          <w:szCs w:val="24"/>
        </w:rPr>
        <w:t>utes</w:t>
      </w:r>
      <w:r>
        <w:rPr>
          <w:rFonts w:ascii="Times New Roman" w:eastAsia="Times New Roman" w:hAnsi="Times New Roman" w:cs="Times New Roman"/>
          <w:sz w:val="24"/>
          <w:szCs w:val="24"/>
        </w:rPr>
        <w:t>)</w:t>
      </w:r>
    </w:p>
    <w:p w14:paraId="00000017" w14:textId="06FFA4D4"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-The Leadership Belief Spectrum (10 min</w:t>
      </w:r>
      <w:r w:rsidR="005955E3">
        <w:rPr>
          <w:rFonts w:ascii="Times New Roman" w:eastAsia="Times New Roman" w:hAnsi="Times New Roman" w:cs="Times New Roman"/>
          <w:sz w:val="24"/>
          <w:szCs w:val="24"/>
        </w:rPr>
        <w:t>utes</w:t>
      </w:r>
      <w:r>
        <w:rPr>
          <w:rFonts w:ascii="Times New Roman" w:eastAsia="Times New Roman" w:hAnsi="Times New Roman" w:cs="Times New Roman"/>
          <w:sz w:val="24"/>
          <w:szCs w:val="24"/>
        </w:rPr>
        <w:t>)</w:t>
      </w:r>
    </w:p>
    <w:p w14:paraId="00000018" w14:textId="6B2ACBA0"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Shared and Distributive Leadership</w:t>
      </w:r>
      <w:r w:rsidR="005955E3">
        <w:rPr>
          <w:rFonts w:ascii="Times New Roman" w:eastAsia="Times New Roman" w:hAnsi="Times New Roman" w:cs="Times New Roman"/>
          <w:sz w:val="24"/>
          <w:szCs w:val="24"/>
        </w:rPr>
        <w:t xml:space="preserve"> (DL)</w:t>
      </w:r>
      <w:r>
        <w:rPr>
          <w:rFonts w:ascii="Times New Roman" w:eastAsia="Times New Roman" w:hAnsi="Times New Roman" w:cs="Times New Roman"/>
          <w:sz w:val="24"/>
          <w:szCs w:val="24"/>
        </w:rPr>
        <w:t xml:space="preserve"> (8 min</w:t>
      </w:r>
      <w:r w:rsidR="005955E3">
        <w:rPr>
          <w:rFonts w:ascii="Times New Roman" w:eastAsia="Times New Roman" w:hAnsi="Times New Roman" w:cs="Times New Roman"/>
          <w:sz w:val="24"/>
          <w:szCs w:val="24"/>
        </w:rPr>
        <w:t>utes</w:t>
      </w:r>
      <w:r>
        <w:rPr>
          <w:rFonts w:ascii="Times New Roman" w:eastAsia="Times New Roman" w:hAnsi="Times New Roman" w:cs="Times New Roman"/>
          <w:sz w:val="24"/>
          <w:szCs w:val="24"/>
        </w:rPr>
        <w:t>)</w:t>
      </w:r>
    </w:p>
    <w:p w14:paraId="00000019" w14:textId="5E345E6F"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Relationships and Trust (10 min</w:t>
      </w:r>
      <w:r w:rsidR="005955E3">
        <w:rPr>
          <w:rFonts w:ascii="Times New Roman" w:eastAsia="Times New Roman" w:hAnsi="Times New Roman" w:cs="Times New Roman"/>
          <w:sz w:val="24"/>
          <w:szCs w:val="24"/>
        </w:rPr>
        <w:t>utes</w:t>
      </w:r>
      <w:r>
        <w:rPr>
          <w:rFonts w:ascii="Times New Roman" w:eastAsia="Times New Roman" w:hAnsi="Times New Roman" w:cs="Times New Roman"/>
          <w:sz w:val="24"/>
          <w:szCs w:val="24"/>
        </w:rPr>
        <w:t>)</w:t>
      </w:r>
    </w:p>
    <w:p w14:paraId="0000001A" w14:textId="53A84B51" w:rsidR="001D638A" w:rsidRDefault="005A7C3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-Relationships are the Heartbeat of the School</w:t>
      </w:r>
    </w:p>
    <w:p w14:paraId="0000001B" w14:textId="0D3209A2"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and Sharing Examples of the Impact of DL at </w:t>
      </w:r>
      <w:r w:rsidR="005955E3" w:rsidRPr="005955E3">
        <w:rPr>
          <w:rFonts w:ascii="Times New Roman" w:eastAsia="Times New Roman" w:hAnsi="Times New Roman" w:cs="Times New Roman"/>
          <w:sz w:val="24"/>
          <w:szCs w:val="24"/>
        </w:rPr>
        <w:t xml:space="preserve">Reading-Fleming Intermediate School </w:t>
      </w:r>
      <w:r w:rsidR="005955E3">
        <w:rPr>
          <w:rFonts w:ascii="Times New Roman" w:eastAsia="Times New Roman" w:hAnsi="Times New Roman" w:cs="Times New Roman"/>
          <w:sz w:val="24"/>
          <w:szCs w:val="24"/>
        </w:rPr>
        <w:t>(</w:t>
      </w:r>
      <w:r>
        <w:rPr>
          <w:rFonts w:ascii="Times New Roman" w:eastAsia="Times New Roman" w:hAnsi="Times New Roman" w:cs="Times New Roman"/>
          <w:sz w:val="24"/>
          <w:szCs w:val="24"/>
        </w:rPr>
        <w:t>RFIS</w:t>
      </w:r>
      <w:r w:rsidR="005955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(15 </w:t>
      </w:r>
      <w:r w:rsidR="005955E3">
        <w:rPr>
          <w:rFonts w:ascii="Times New Roman" w:eastAsia="Times New Roman" w:hAnsi="Times New Roman" w:cs="Times New Roman"/>
          <w:sz w:val="24"/>
          <w:szCs w:val="24"/>
        </w:rPr>
        <w:t>minutes</w:t>
      </w:r>
      <w:r>
        <w:rPr>
          <w:rFonts w:ascii="Times New Roman" w:eastAsia="Times New Roman" w:hAnsi="Times New Roman" w:cs="Times New Roman"/>
          <w:sz w:val="24"/>
          <w:szCs w:val="24"/>
        </w:rPr>
        <w:t>)</w:t>
      </w:r>
    </w:p>
    <w:p w14:paraId="0000001C" w14:textId="77777777" w:rsidR="001D638A" w:rsidRDefault="005A7C3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 Resulting in Student Success</w:t>
      </w:r>
    </w:p>
    <w:p w14:paraId="0000001D" w14:textId="77777777" w:rsidR="001D638A" w:rsidRDefault="005A7C38">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a Positive School Culture</w:t>
      </w:r>
    </w:p>
    <w:p w14:paraId="0000001E" w14:textId="5722C5DA" w:rsidR="001D638A" w:rsidRDefault="005A7C38">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Steps (15 </w:t>
      </w:r>
      <w:r w:rsidR="005955E3">
        <w:rPr>
          <w:rFonts w:ascii="Times New Roman" w:eastAsia="Times New Roman" w:hAnsi="Times New Roman" w:cs="Times New Roman"/>
          <w:sz w:val="24"/>
          <w:szCs w:val="24"/>
        </w:rPr>
        <w:t>minutes</w:t>
      </w:r>
      <w:r>
        <w:rPr>
          <w:rFonts w:ascii="Times New Roman" w:eastAsia="Times New Roman" w:hAnsi="Times New Roman" w:cs="Times New Roman"/>
          <w:sz w:val="24"/>
          <w:szCs w:val="24"/>
        </w:rPr>
        <w:t>)</w:t>
      </w:r>
    </w:p>
    <w:p w14:paraId="00000021" w14:textId="7AEED3F9" w:rsidR="001D638A" w:rsidRPr="005955E3" w:rsidRDefault="005A7C38" w:rsidP="005955E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an Action Plan to Meet the Needs of Your School</w:t>
      </w:r>
    </w:p>
    <w:sectPr w:rsidR="001D638A" w:rsidRPr="005955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877BA"/>
    <w:multiLevelType w:val="hybridMultilevel"/>
    <w:tmpl w:val="BEF8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C2BC8"/>
    <w:multiLevelType w:val="multilevel"/>
    <w:tmpl w:val="8EB2E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DD3612"/>
    <w:multiLevelType w:val="multilevel"/>
    <w:tmpl w:val="B78AC9AC"/>
    <w:lvl w:ilvl="0">
      <w:start w:val="1"/>
      <w:numFmt w:val="decimal"/>
      <w:lvlText w:val="%1."/>
      <w:lvlJc w:val="left"/>
      <w:pPr>
        <w:ind w:left="720" w:hanging="360"/>
      </w:pPr>
      <w:rPr>
        <w:b/>
        <w:bCs/>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36870618">
    <w:abstractNumId w:val="2"/>
  </w:num>
  <w:num w:numId="2" w16cid:durableId="2046369475">
    <w:abstractNumId w:val="1"/>
  </w:num>
  <w:num w:numId="3" w16cid:durableId="74037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8A"/>
    <w:rsid w:val="001D638A"/>
    <w:rsid w:val="005955E3"/>
    <w:rsid w:val="005A7C38"/>
    <w:rsid w:val="00B9505F"/>
    <w:rsid w:val="00EC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984272"/>
  <w15:docId w15:val="{FD31092A-D02B-0741-84D9-011CC3CF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955E3"/>
    <w:pPr>
      <w:outlineLvl w:val="0"/>
    </w:pPr>
    <w:rPr>
      <w:rFonts w:ascii="Times New Roman" w:eastAsia="Times New Roman" w:hAnsi="Times New Roman" w:cs="Times New Roman"/>
      <w:b/>
      <w:bCs/>
      <w:sz w:val="28"/>
      <w:szCs w:val="28"/>
    </w:rPr>
  </w:style>
  <w:style w:type="paragraph" w:styleId="Heading2">
    <w:name w:val="heading 2"/>
    <w:basedOn w:val="Normal"/>
    <w:next w:val="Normal"/>
    <w:uiPriority w:val="9"/>
    <w:unhideWhenUsed/>
    <w:qFormat/>
    <w:rsid w:val="005955E3"/>
    <w:pP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955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1CD4CBB0FE44F9CFC2EC17BEABC09" ma:contentTypeVersion="18" ma:contentTypeDescription="Create a new document." ma:contentTypeScope="" ma:versionID="12c1b3172c00e8ee8b9f17c5da4487d3">
  <xsd:schema xmlns:xsd="http://www.w3.org/2001/XMLSchema" xmlns:xs="http://www.w3.org/2001/XMLSchema" xmlns:p="http://schemas.microsoft.com/office/2006/metadata/properties" xmlns:ns2="5192090b-d375-45ce-ab28-255186fa6668" xmlns:ns3="2d764204-0d3c-4e84-bb9d-8d20c8237785" targetNamespace="http://schemas.microsoft.com/office/2006/metadata/properties" ma:root="true" ma:fieldsID="84d0f6fe05ff33f392b76bd5294c5962" ns2:_="" ns3:_="">
    <xsd:import namespace="5192090b-d375-45ce-ab28-255186fa6668"/>
    <xsd:import namespace="2d764204-0d3c-4e84-bb9d-8d20c8237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090b-d375-45ce-ab28-255186fa6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64204-0d3c-4e84-bb9d-8d20c82377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e4c0b5f-ad40-4bc7-967c-d947eb9c5bdd}" ma:internalName="TaxCatchAll" ma:showField="CatchAllData" ma:web="2d764204-0d3c-4e84-bb9d-8d20c8237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764204-0d3c-4e84-bb9d-8d20c8237785" xsi:nil="true"/>
    <lcf76f155ced4ddcb4097134ff3c332f xmlns="5192090b-d375-45ce-ab28-255186fa66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5F4B08-6B24-4B3D-9A90-891ADC6A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090b-d375-45ce-ab28-255186fa6668"/>
    <ds:schemaRef ds:uri="2d764204-0d3c-4e84-bb9d-8d20c8237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AFD48-EC46-4E42-A10C-3B9B25DB9185}">
  <ds:schemaRefs>
    <ds:schemaRef ds:uri="http://schemas.microsoft.com/sharepoint/v3/contenttype/forms"/>
  </ds:schemaRefs>
</ds:datastoreItem>
</file>

<file path=customXml/itemProps3.xml><?xml version="1.0" encoding="utf-8"?>
<ds:datastoreItem xmlns:ds="http://schemas.openxmlformats.org/officeDocument/2006/customXml" ds:itemID="{998F4022-1FA1-4721-81E3-01A509D9F715}">
  <ds:schemaRefs>
    <ds:schemaRef ds:uri="http://schemas.microsoft.com/office/2006/metadata/properties"/>
    <ds:schemaRef ds:uri="http://schemas.microsoft.com/office/infopath/2007/PartnerControls"/>
    <ds:schemaRef ds:uri="2d764204-0d3c-4e84-bb9d-8d20c8237785"/>
    <ds:schemaRef ds:uri="5192090b-d375-45ce-ab28-255186fa6668"/>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1610</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Increasing Teacher Efficacy and Growth: Creating a School Culture of Empowerment – Pacing Guide</dc:title>
  <dc:subject/>
  <dc:creator>Anthony DeMarco</dc:creator>
  <cp:keywords/>
  <dc:description/>
  <cp:lastModifiedBy>Epifanio, Aida</cp:lastModifiedBy>
  <cp:revision>3</cp:revision>
  <dcterms:created xsi:type="dcterms:W3CDTF">2025-07-17T17:29:00Z</dcterms:created>
  <dcterms:modified xsi:type="dcterms:W3CDTF">2025-07-25T16:52:00Z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0x010100B891CD4CBB0FE44F9CFC2EC17BEABC09</vt:lpwstr>
  </property>
  <property fmtid="{D5CDD505-2E9C-101B-9397-08002B2CF9AE}" pid="3" name="MediaServiceImageTags">
    <vt:lpwstr/>
  </property>
</Properties>
</file>