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7A" w:rsidRPr="00963F6E" w:rsidRDefault="00F83E7A" w:rsidP="00963F6E">
      <w:pPr>
        <w:pStyle w:val="NoSpacing"/>
        <w:jc w:val="center"/>
        <w:rPr>
          <w:b/>
          <w:sz w:val="28"/>
          <w:szCs w:val="28"/>
          <w:shd w:val="clear" w:color="auto" w:fill="FFFFFF"/>
        </w:rPr>
      </w:pPr>
      <w:r w:rsidRPr="00963F6E">
        <w:rPr>
          <w:b/>
          <w:sz w:val="28"/>
          <w:szCs w:val="28"/>
          <w:shd w:val="clear" w:color="auto" w:fill="FFFFFF"/>
        </w:rPr>
        <w:t>New Jersey Department of Education</w:t>
      </w:r>
    </w:p>
    <w:p w:rsidR="00461E79" w:rsidRPr="00963F6E" w:rsidRDefault="00461E79" w:rsidP="00963F6E">
      <w:pPr>
        <w:pStyle w:val="NoSpacing"/>
        <w:jc w:val="center"/>
        <w:rPr>
          <w:b/>
          <w:sz w:val="28"/>
          <w:szCs w:val="28"/>
          <w:shd w:val="clear" w:color="auto" w:fill="FFFFFF"/>
        </w:rPr>
      </w:pPr>
      <w:r w:rsidRPr="00963F6E">
        <w:rPr>
          <w:b/>
          <w:sz w:val="28"/>
          <w:szCs w:val="28"/>
          <w:shd w:val="clear" w:color="auto" w:fill="FFFFFF"/>
        </w:rPr>
        <w:t xml:space="preserve">Title I, Part D, Subpart 2 </w:t>
      </w:r>
      <w:r w:rsidRPr="00963F6E">
        <w:rPr>
          <w:b/>
          <w:sz w:val="28"/>
          <w:szCs w:val="28"/>
          <w:shd w:val="clear" w:color="auto" w:fill="FFFFFF"/>
        </w:rPr>
        <w:sym w:font="Symbol" w:char="F02D"/>
      </w:r>
      <w:r w:rsidRPr="00963F6E">
        <w:rPr>
          <w:b/>
          <w:sz w:val="28"/>
          <w:szCs w:val="28"/>
          <w:shd w:val="clear" w:color="auto" w:fill="FFFFFF"/>
        </w:rPr>
        <w:t xml:space="preserve"> LEA’s</w:t>
      </w:r>
    </w:p>
    <w:p w:rsidR="0014560B" w:rsidRPr="00963F6E" w:rsidRDefault="0014560B" w:rsidP="00963F6E">
      <w:pPr>
        <w:pStyle w:val="NoSpacing"/>
        <w:jc w:val="center"/>
        <w:rPr>
          <w:b/>
          <w:sz w:val="28"/>
          <w:szCs w:val="28"/>
          <w:shd w:val="clear" w:color="auto" w:fill="FFFFFF"/>
        </w:rPr>
      </w:pPr>
      <w:r w:rsidRPr="00963F6E">
        <w:rPr>
          <w:b/>
          <w:sz w:val="28"/>
          <w:szCs w:val="28"/>
          <w:shd w:val="clear" w:color="auto" w:fill="FFFFFF"/>
        </w:rPr>
        <w:t xml:space="preserve">FY </w:t>
      </w:r>
      <w:r w:rsidR="00B86068">
        <w:rPr>
          <w:b/>
          <w:sz w:val="28"/>
          <w:szCs w:val="28"/>
          <w:shd w:val="clear" w:color="auto" w:fill="FFFFFF"/>
        </w:rPr>
        <w:t>201</w:t>
      </w:r>
      <w:r w:rsidR="0041275F">
        <w:rPr>
          <w:b/>
          <w:sz w:val="28"/>
          <w:szCs w:val="28"/>
          <w:shd w:val="clear" w:color="auto" w:fill="FFFFFF"/>
        </w:rPr>
        <w:t>7</w:t>
      </w:r>
      <w:r w:rsidRPr="00963F6E">
        <w:rPr>
          <w:b/>
          <w:sz w:val="28"/>
          <w:szCs w:val="28"/>
          <w:shd w:val="clear" w:color="auto" w:fill="FFFFFF"/>
        </w:rPr>
        <w:t xml:space="preserve"> </w:t>
      </w:r>
      <w:r w:rsidR="00894A76" w:rsidRPr="00963F6E">
        <w:rPr>
          <w:b/>
          <w:sz w:val="28"/>
          <w:szCs w:val="28"/>
          <w:shd w:val="clear" w:color="auto" w:fill="FFFFFF"/>
        </w:rPr>
        <w:t>Program</w:t>
      </w:r>
      <w:r w:rsidRPr="00963F6E">
        <w:rPr>
          <w:b/>
          <w:sz w:val="28"/>
          <w:szCs w:val="28"/>
          <w:shd w:val="clear" w:color="auto" w:fill="FFFFFF"/>
        </w:rPr>
        <w:t xml:space="preserve"> Plan</w:t>
      </w:r>
    </w:p>
    <w:p w:rsidR="00B91FAF" w:rsidRPr="001B5597" w:rsidRDefault="00B91FAF" w:rsidP="00B91FAF">
      <w:pPr>
        <w:shd w:val="clear" w:color="auto" w:fill="FFFFFF"/>
        <w:ind w:left="360"/>
        <w:jc w:val="both"/>
        <w:rPr>
          <w:shd w:val="clear" w:color="auto" w:fill="FFFFFF"/>
        </w:rPr>
      </w:pPr>
    </w:p>
    <w:p w:rsidR="0014560B" w:rsidRPr="001B5597" w:rsidRDefault="0014560B" w:rsidP="0014560B">
      <w:pPr>
        <w:shd w:val="clear" w:color="auto" w:fill="FFFFFF"/>
        <w:ind w:left="720"/>
        <w:jc w:val="both"/>
        <w:rPr>
          <w:shd w:val="clear" w:color="auto" w:fill="FFFFFF"/>
        </w:rPr>
      </w:pPr>
    </w:p>
    <w:p w:rsidR="004522D1" w:rsidRPr="001B5597" w:rsidRDefault="004522D1" w:rsidP="00963F6E">
      <w:pPr>
        <w:numPr>
          <w:ilvl w:val="0"/>
          <w:numId w:val="3"/>
        </w:numPr>
        <w:shd w:val="clear" w:color="auto" w:fill="FFFFFF"/>
        <w:jc w:val="both"/>
        <w:rPr>
          <w:shd w:val="clear" w:color="auto" w:fill="FFFFFF"/>
        </w:rPr>
      </w:pPr>
      <w:r w:rsidRPr="001B5597">
        <w:rPr>
          <w:shd w:val="clear" w:color="auto" w:fill="FFFFFF"/>
        </w:rPr>
        <w:t xml:space="preserve">LEA </w:t>
      </w:r>
      <w:r w:rsidR="00483AA1" w:rsidRPr="001B5597">
        <w:rPr>
          <w:shd w:val="clear" w:color="auto" w:fill="FFFFFF"/>
        </w:rPr>
        <w:t>n</w:t>
      </w:r>
      <w:r w:rsidRPr="001B5597">
        <w:rPr>
          <w:shd w:val="clear" w:color="auto" w:fill="FFFFFF"/>
        </w:rPr>
        <w:t>ame:</w:t>
      </w:r>
      <w:r w:rsidR="00D62E2C" w:rsidRPr="001B5597">
        <w:rPr>
          <w:shd w:val="clear" w:color="auto" w:fill="FFFFFF"/>
        </w:rPr>
        <w:t xml:space="preserve"> </w:t>
      </w:r>
      <w:r w:rsidR="00D62E2C" w:rsidRPr="001B5597">
        <w:rPr>
          <w:u w:val="single"/>
          <w:shd w:val="clear" w:color="auto" w:fill="FFFFFF"/>
        </w:rPr>
        <w:tab/>
      </w:r>
      <w:r w:rsidR="00D62E2C" w:rsidRPr="001B5597">
        <w:rPr>
          <w:u w:val="single"/>
          <w:shd w:val="clear" w:color="auto" w:fill="FFFFFF"/>
        </w:rPr>
        <w:tab/>
      </w:r>
      <w:r w:rsidR="00D62E2C" w:rsidRPr="001B5597">
        <w:rPr>
          <w:u w:val="single"/>
          <w:shd w:val="clear" w:color="auto" w:fill="FFFFFF"/>
        </w:rPr>
        <w:tab/>
      </w:r>
      <w:r w:rsidR="00D62E2C" w:rsidRPr="001B5597">
        <w:rPr>
          <w:u w:val="single"/>
          <w:shd w:val="clear" w:color="auto" w:fill="FFFFFF"/>
        </w:rPr>
        <w:tab/>
      </w:r>
      <w:r w:rsidR="00D62E2C" w:rsidRPr="001B5597">
        <w:rPr>
          <w:u w:val="single"/>
          <w:shd w:val="clear" w:color="auto" w:fill="FFFFFF"/>
        </w:rPr>
        <w:tab/>
      </w:r>
      <w:r w:rsidR="00D62E2C" w:rsidRPr="001B5597">
        <w:rPr>
          <w:u w:val="single"/>
          <w:shd w:val="clear" w:color="auto" w:fill="FFFFFF"/>
        </w:rPr>
        <w:tab/>
      </w:r>
      <w:r w:rsidR="00D62E2C" w:rsidRPr="001B5597">
        <w:rPr>
          <w:u w:val="single"/>
          <w:shd w:val="clear" w:color="auto" w:fill="FFFFFF"/>
        </w:rPr>
        <w:tab/>
      </w:r>
      <w:r w:rsidR="00D62E2C" w:rsidRPr="001B5597">
        <w:rPr>
          <w:u w:val="single"/>
          <w:shd w:val="clear" w:color="auto" w:fill="FFFFFF"/>
        </w:rPr>
        <w:tab/>
      </w:r>
      <w:r w:rsidR="00D62E2C" w:rsidRPr="001B5597">
        <w:rPr>
          <w:u w:val="single"/>
          <w:shd w:val="clear" w:color="auto" w:fill="FFFFFF"/>
        </w:rPr>
        <w:tab/>
      </w:r>
    </w:p>
    <w:p w:rsidR="004522D1" w:rsidRPr="001B5597" w:rsidRDefault="004522D1" w:rsidP="00963F6E">
      <w:pPr>
        <w:shd w:val="clear" w:color="auto" w:fill="FFFFFF"/>
        <w:ind w:left="720"/>
        <w:jc w:val="both"/>
        <w:rPr>
          <w:shd w:val="clear" w:color="auto" w:fill="FFFFFF"/>
        </w:rPr>
      </w:pPr>
    </w:p>
    <w:p w:rsidR="0014560B" w:rsidRPr="001B5597" w:rsidRDefault="0014560B" w:rsidP="00963F6E">
      <w:pPr>
        <w:shd w:val="clear" w:color="auto" w:fill="FFFFFF"/>
        <w:ind w:left="720"/>
        <w:jc w:val="both"/>
        <w:rPr>
          <w:shd w:val="clear" w:color="auto" w:fill="FFFFFF"/>
        </w:rPr>
      </w:pPr>
    </w:p>
    <w:p w:rsidR="00483AA1" w:rsidRPr="001B5597" w:rsidRDefault="00963F6E" w:rsidP="00963F6E">
      <w:pPr>
        <w:numPr>
          <w:ilvl w:val="0"/>
          <w:numId w:val="3"/>
        </w:num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Detention center name: </w:t>
      </w:r>
      <w:r w:rsidR="00483AA1" w:rsidRPr="001B5597">
        <w:rPr>
          <w:shd w:val="clear" w:color="auto" w:fill="FFFFFF"/>
        </w:rPr>
        <w:t>___________________________________________________</w:t>
      </w:r>
      <w:r>
        <w:rPr>
          <w:shd w:val="clear" w:color="auto" w:fill="FFFFFF"/>
        </w:rPr>
        <w:t>_</w:t>
      </w:r>
    </w:p>
    <w:p w:rsidR="00483AA1" w:rsidRPr="001B5597" w:rsidRDefault="00483AA1" w:rsidP="00963F6E">
      <w:pPr>
        <w:shd w:val="clear" w:color="auto" w:fill="FFFFFF"/>
        <w:ind w:left="720"/>
        <w:jc w:val="both"/>
        <w:rPr>
          <w:shd w:val="clear" w:color="auto" w:fill="FFFFFF"/>
        </w:rPr>
      </w:pPr>
    </w:p>
    <w:p w:rsidR="002C59E4" w:rsidRPr="001B5597" w:rsidRDefault="00B91FAF" w:rsidP="00963F6E">
      <w:pPr>
        <w:numPr>
          <w:ilvl w:val="0"/>
          <w:numId w:val="3"/>
        </w:numPr>
        <w:shd w:val="clear" w:color="auto" w:fill="FFFFFF"/>
        <w:jc w:val="both"/>
        <w:rPr>
          <w:shd w:val="clear" w:color="auto" w:fill="FFFFFF"/>
        </w:rPr>
      </w:pPr>
      <w:r w:rsidRPr="001B5597">
        <w:rPr>
          <w:shd w:val="clear" w:color="auto" w:fill="FFFFFF"/>
        </w:rPr>
        <w:t>The LEA</w:t>
      </w:r>
      <w:r w:rsidR="006B3A2A" w:rsidRPr="001B5597">
        <w:rPr>
          <w:shd w:val="clear" w:color="auto" w:fill="FFFFFF"/>
        </w:rPr>
        <w:t xml:space="preserve"> and </w:t>
      </w:r>
      <w:r w:rsidR="00B04580">
        <w:rPr>
          <w:shd w:val="clear" w:color="auto" w:fill="FFFFFF"/>
        </w:rPr>
        <w:t>detention center</w:t>
      </w:r>
      <w:r w:rsidR="006B3A2A" w:rsidRPr="001B5597">
        <w:rPr>
          <w:shd w:val="clear" w:color="auto" w:fill="FFFFFF"/>
        </w:rPr>
        <w:t xml:space="preserve"> have</w:t>
      </w:r>
      <w:r w:rsidRPr="001B5597">
        <w:rPr>
          <w:shd w:val="clear" w:color="auto" w:fill="FFFFFF"/>
        </w:rPr>
        <w:t xml:space="preserve"> </w:t>
      </w:r>
      <w:r w:rsidR="00894A76" w:rsidRPr="001B5597">
        <w:rPr>
          <w:shd w:val="clear" w:color="auto" w:fill="FFFFFF"/>
        </w:rPr>
        <w:t xml:space="preserve">completed </w:t>
      </w:r>
      <w:r w:rsidR="00025B23" w:rsidRPr="001B5597">
        <w:rPr>
          <w:shd w:val="clear" w:color="auto" w:fill="FFFFFF"/>
        </w:rPr>
        <w:t xml:space="preserve">a </w:t>
      </w:r>
      <w:r w:rsidRPr="001B5597">
        <w:rPr>
          <w:shd w:val="clear" w:color="auto" w:fill="FFFFFF"/>
        </w:rPr>
        <w:t>formal agreement</w:t>
      </w:r>
      <w:r w:rsidR="00894A76" w:rsidRPr="001B5597">
        <w:rPr>
          <w:shd w:val="clear" w:color="auto" w:fill="FFFFFF"/>
        </w:rPr>
        <w:t xml:space="preserve"> </w:t>
      </w:r>
      <w:r w:rsidR="0036540B" w:rsidRPr="001B5597">
        <w:rPr>
          <w:shd w:val="clear" w:color="auto" w:fill="FFFFFF"/>
        </w:rPr>
        <w:t xml:space="preserve">for </w:t>
      </w:r>
      <w:r w:rsidR="00963F6E">
        <w:rPr>
          <w:shd w:val="clear" w:color="auto" w:fill="FFFFFF"/>
        </w:rPr>
        <w:t xml:space="preserve">the </w:t>
      </w:r>
      <w:r w:rsidR="0036540B" w:rsidRPr="001B5597">
        <w:rPr>
          <w:shd w:val="clear" w:color="auto" w:fill="FFFFFF"/>
        </w:rPr>
        <w:t>program</w:t>
      </w:r>
      <w:r w:rsidR="004522D1" w:rsidRPr="001B5597">
        <w:rPr>
          <w:shd w:val="clear" w:color="auto" w:fill="FFFFFF"/>
        </w:rPr>
        <w:t xml:space="preserve"> year </w:t>
      </w:r>
      <w:r w:rsidR="00B500AF">
        <w:rPr>
          <w:shd w:val="clear" w:color="auto" w:fill="FFFFFF"/>
        </w:rPr>
        <w:t>July</w:t>
      </w:r>
      <w:r w:rsidR="0036540B" w:rsidRPr="001B5597">
        <w:rPr>
          <w:shd w:val="clear" w:color="auto" w:fill="FFFFFF"/>
        </w:rPr>
        <w:t xml:space="preserve"> 1</w:t>
      </w:r>
      <w:r w:rsidR="004522D1" w:rsidRPr="001B5597">
        <w:rPr>
          <w:shd w:val="clear" w:color="auto" w:fill="FFFFFF"/>
        </w:rPr>
        <w:t>, 201</w:t>
      </w:r>
      <w:r w:rsidR="0041275F">
        <w:rPr>
          <w:shd w:val="clear" w:color="auto" w:fill="FFFFFF"/>
        </w:rPr>
        <w:t>6</w:t>
      </w:r>
      <w:r w:rsidR="00DE3323" w:rsidRPr="001B5597">
        <w:rPr>
          <w:shd w:val="clear" w:color="auto" w:fill="FFFFFF"/>
        </w:rPr>
        <w:t xml:space="preserve"> – </w:t>
      </w:r>
      <w:r w:rsidR="00B500AF">
        <w:rPr>
          <w:shd w:val="clear" w:color="auto" w:fill="FFFFFF"/>
        </w:rPr>
        <w:t>June 30</w:t>
      </w:r>
      <w:r w:rsidR="00DE3323" w:rsidRPr="001B5597">
        <w:rPr>
          <w:shd w:val="clear" w:color="auto" w:fill="FFFFFF"/>
        </w:rPr>
        <w:t xml:space="preserve">, </w:t>
      </w:r>
      <w:r w:rsidR="00B86068">
        <w:rPr>
          <w:shd w:val="clear" w:color="auto" w:fill="FFFFFF"/>
        </w:rPr>
        <w:t>201</w:t>
      </w:r>
      <w:r w:rsidR="0041275F">
        <w:rPr>
          <w:shd w:val="clear" w:color="auto" w:fill="FFFFFF"/>
        </w:rPr>
        <w:t>7</w:t>
      </w:r>
      <w:r w:rsidR="004522D1" w:rsidRPr="001B5597">
        <w:rPr>
          <w:shd w:val="clear" w:color="auto" w:fill="FFFFFF"/>
        </w:rPr>
        <w:t xml:space="preserve">, </w:t>
      </w:r>
      <w:r w:rsidR="00963F6E">
        <w:rPr>
          <w:shd w:val="clear" w:color="auto" w:fill="FFFFFF"/>
        </w:rPr>
        <w:t>signed by the chief school administrator</w:t>
      </w:r>
      <w:r w:rsidR="004522D1" w:rsidRPr="001B5597">
        <w:rPr>
          <w:shd w:val="clear" w:color="auto" w:fill="FFFFFF"/>
        </w:rPr>
        <w:t xml:space="preserve"> </w:t>
      </w:r>
      <w:r w:rsidR="007C15B5">
        <w:rPr>
          <w:shd w:val="clear" w:color="auto" w:fill="FFFFFF"/>
        </w:rPr>
        <w:t xml:space="preserve">and site educational supervisor </w:t>
      </w:r>
      <w:proofErr w:type="gramStart"/>
      <w:r w:rsidR="007C15B5">
        <w:rPr>
          <w:shd w:val="clear" w:color="auto" w:fill="FFFFFF"/>
        </w:rPr>
        <w:t xml:space="preserve">of </w:t>
      </w:r>
      <w:r w:rsidR="004522D1" w:rsidRPr="001B5597">
        <w:rPr>
          <w:shd w:val="clear" w:color="auto" w:fill="FFFFFF"/>
        </w:rPr>
        <w:t xml:space="preserve"> the</w:t>
      </w:r>
      <w:proofErr w:type="gramEnd"/>
      <w:r w:rsidR="004522D1" w:rsidRPr="001B5597">
        <w:rPr>
          <w:shd w:val="clear" w:color="auto" w:fill="FFFFFF"/>
        </w:rPr>
        <w:t xml:space="preserve"> LEA and the </w:t>
      </w:r>
      <w:r w:rsidR="00B04580">
        <w:rPr>
          <w:shd w:val="clear" w:color="auto" w:fill="FFFFFF"/>
        </w:rPr>
        <w:t>detention center</w:t>
      </w:r>
      <w:r w:rsidR="007C15B5">
        <w:rPr>
          <w:shd w:val="clear" w:color="auto" w:fill="FFFFFF"/>
        </w:rPr>
        <w:t>, respectively.</w:t>
      </w:r>
      <w:r w:rsidRPr="001B5597">
        <w:rPr>
          <w:shd w:val="clear" w:color="auto" w:fill="FFFFFF"/>
        </w:rPr>
        <w:tab/>
      </w:r>
    </w:p>
    <w:p w:rsidR="002C59E4" w:rsidRPr="001B5597" w:rsidRDefault="002C59E4" w:rsidP="00963F6E">
      <w:pPr>
        <w:shd w:val="clear" w:color="auto" w:fill="FFFFFF"/>
        <w:jc w:val="both"/>
        <w:rPr>
          <w:shd w:val="clear" w:color="auto" w:fill="FFFFFF"/>
        </w:rPr>
      </w:pPr>
    </w:p>
    <w:p w:rsidR="00B91FAF" w:rsidRPr="001B5597" w:rsidRDefault="00B91FAF" w:rsidP="00963F6E">
      <w:pPr>
        <w:shd w:val="clear" w:color="auto" w:fill="FFFFFF"/>
        <w:ind w:left="1440" w:firstLine="720"/>
        <w:jc w:val="both"/>
        <w:rPr>
          <w:shd w:val="clear" w:color="auto" w:fill="FFFFFF"/>
        </w:rPr>
      </w:pPr>
      <w:r w:rsidRPr="001B5597">
        <w:rPr>
          <w:shd w:val="clear" w:color="auto" w:fill="FFFFFF"/>
        </w:rPr>
        <w:sym w:font="Wingdings" w:char="F06F"/>
      </w:r>
      <w:r w:rsidRPr="001B5597">
        <w:rPr>
          <w:shd w:val="clear" w:color="auto" w:fill="FFFFFF"/>
        </w:rPr>
        <w:t xml:space="preserve"> YES</w:t>
      </w:r>
      <w:r w:rsidRPr="001B5597">
        <w:rPr>
          <w:shd w:val="clear" w:color="auto" w:fill="FFFFFF"/>
        </w:rPr>
        <w:tab/>
      </w:r>
      <w:r w:rsidRPr="001B5597">
        <w:rPr>
          <w:shd w:val="clear" w:color="auto" w:fill="FFFFFF"/>
        </w:rPr>
        <w:tab/>
      </w:r>
      <w:r w:rsidR="004522D1" w:rsidRPr="001B5597">
        <w:rPr>
          <w:shd w:val="clear" w:color="auto" w:fill="FFFFFF"/>
        </w:rPr>
        <w:tab/>
      </w:r>
      <w:r w:rsidRPr="001B5597">
        <w:rPr>
          <w:shd w:val="clear" w:color="auto" w:fill="FFFFFF"/>
        </w:rPr>
        <w:sym w:font="Wingdings" w:char="F06F"/>
      </w:r>
      <w:r w:rsidRPr="001B5597">
        <w:rPr>
          <w:shd w:val="clear" w:color="auto" w:fill="FFFFFF"/>
        </w:rPr>
        <w:t xml:space="preserve"> NO</w:t>
      </w:r>
      <w:r w:rsidR="00894A76" w:rsidRPr="001B5597">
        <w:rPr>
          <w:shd w:val="clear" w:color="auto" w:fill="FFFFFF"/>
        </w:rPr>
        <w:t>*</w:t>
      </w:r>
    </w:p>
    <w:p w:rsidR="00B91FAF" w:rsidRPr="001B5597" w:rsidRDefault="00B91FAF" w:rsidP="00963F6E">
      <w:pPr>
        <w:shd w:val="clear" w:color="auto" w:fill="FFFFFF"/>
        <w:ind w:left="360"/>
        <w:jc w:val="both"/>
        <w:rPr>
          <w:shd w:val="clear" w:color="auto" w:fill="FFFFFF"/>
        </w:rPr>
      </w:pPr>
    </w:p>
    <w:p w:rsidR="0036540B" w:rsidRPr="001B5597" w:rsidRDefault="00B91FAF" w:rsidP="00963F6E">
      <w:pPr>
        <w:numPr>
          <w:ilvl w:val="0"/>
          <w:numId w:val="3"/>
        </w:numPr>
        <w:shd w:val="clear" w:color="auto" w:fill="FFFFFF"/>
        <w:jc w:val="both"/>
        <w:rPr>
          <w:shd w:val="clear" w:color="auto" w:fill="FFFFFF"/>
        </w:rPr>
      </w:pPr>
      <w:r w:rsidRPr="001B5597">
        <w:rPr>
          <w:shd w:val="clear" w:color="auto" w:fill="FFFFFF"/>
        </w:rPr>
        <w:t xml:space="preserve">Describe the </w:t>
      </w:r>
      <w:r w:rsidR="00B04580">
        <w:rPr>
          <w:shd w:val="clear" w:color="auto" w:fill="FFFFFF"/>
        </w:rPr>
        <w:t xml:space="preserve">proposed </w:t>
      </w:r>
      <w:r w:rsidRPr="001B5597">
        <w:rPr>
          <w:shd w:val="clear" w:color="auto" w:fill="FFFFFF"/>
        </w:rPr>
        <w:t xml:space="preserve">program </w:t>
      </w:r>
      <w:r w:rsidR="004522D1" w:rsidRPr="001B5597">
        <w:rPr>
          <w:shd w:val="clear" w:color="auto" w:fill="FFFFFF"/>
        </w:rPr>
        <w:t xml:space="preserve">and services </w:t>
      </w:r>
      <w:r w:rsidRPr="001B5597">
        <w:rPr>
          <w:shd w:val="clear" w:color="auto" w:fill="FFFFFF"/>
        </w:rPr>
        <w:t xml:space="preserve">to be </w:t>
      </w:r>
      <w:r w:rsidR="004522D1" w:rsidRPr="001B5597">
        <w:rPr>
          <w:shd w:val="clear" w:color="auto" w:fill="FFFFFF"/>
        </w:rPr>
        <w:t>supported wi</w:t>
      </w:r>
      <w:r w:rsidR="00B86068">
        <w:rPr>
          <w:shd w:val="clear" w:color="auto" w:fill="FFFFFF"/>
        </w:rPr>
        <w:t xml:space="preserve">th Title I Part D funds. </w:t>
      </w:r>
      <w:r w:rsidR="006E2881">
        <w:rPr>
          <w:shd w:val="clear" w:color="auto" w:fill="FFFFFF"/>
        </w:rPr>
        <w:t>Only include Title I Part D-funded activities.</w:t>
      </w:r>
    </w:p>
    <w:p w:rsidR="0036540B" w:rsidRPr="001B5597" w:rsidRDefault="0036540B" w:rsidP="00963F6E">
      <w:pPr>
        <w:shd w:val="clear" w:color="auto" w:fill="FFFFFF"/>
        <w:jc w:val="both"/>
        <w:rPr>
          <w:shd w:val="clear" w:color="auto" w:fill="FFFFFF"/>
        </w:rPr>
      </w:pPr>
    </w:p>
    <w:p w:rsidR="00510F34" w:rsidRDefault="00894A76" w:rsidP="00963F6E">
      <w:pPr>
        <w:numPr>
          <w:ilvl w:val="0"/>
          <w:numId w:val="5"/>
        </w:numPr>
        <w:shd w:val="clear" w:color="auto" w:fill="FFFFFF"/>
        <w:jc w:val="both"/>
        <w:rPr>
          <w:shd w:val="clear" w:color="auto" w:fill="FFFFFF"/>
        </w:rPr>
      </w:pPr>
      <w:r w:rsidRPr="001B5597">
        <w:rPr>
          <w:shd w:val="clear" w:color="auto" w:fill="FFFFFF"/>
        </w:rPr>
        <w:t xml:space="preserve">Number of </w:t>
      </w:r>
      <w:r w:rsidR="0036540B" w:rsidRPr="001B5597">
        <w:rPr>
          <w:shd w:val="clear" w:color="auto" w:fill="FFFFFF"/>
        </w:rPr>
        <w:t>students</w:t>
      </w:r>
      <w:r w:rsidR="00B04580">
        <w:rPr>
          <w:shd w:val="clear" w:color="auto" w:fill="FFFFFF"/>
        </w:rPr>
        <w:t xml:space="preserve"> or </w:t>
      </w:r>
      <w:r w:rsidR="001B5597" w:rsidRPr="001B5597">
        <w:rPr>
          <w:shd w:val="clear" w:color="auto" w:fill="FFFFFF"/>
        </w:rPr>
        <w:t>percentage of students</w:t>
      </w:r>
      <w:r w:rsidR="0036540B" w:rsidRPr="001B5597">
        <w:rPr>
          <w:shd w:val="clear" w:color="auto" w:fill="FFFFFF"/>
        </w:rPr>
        <w:t xml:space="preserve"> </w:t>
      </w:r>
      <w:r w:rsidRPr="001B5597">
        <w:rPr>
          <w:shd w:val="clear" w:color="auto" w:fill="FFFFFF"/>
        </w:rPr>
        <w:t>to</w:t>
      </w:r>
      <w:r w:rsidR="0036540B" w:rsidRPr="001B5597">
        <w:rPr>
          <w:shd w:val="clear" w:color="auto" w:fill="FFFFFF"/>
        </w:rPr>
        <w:t xml:space="preserve"> be ser</w:t>
      </w:r>
      <w:r w:rsidRPr="001B5597">
        <w:rPr>
          <w:shd w:val="clear" w:color="auto" w:fill="FFFFFF"/>
        </w:rPr>
        <w:t>ved</w:t>
      </w:r>
      <w:r w:rsidR="00EB3606">
        <w:rPr>
          <w:shd w:val="clear" w:color="auto" w:fill="FFFFFF"/>
        </w:rPr>
        <w:t>.</w:t>
      </w:r>
    </w:p>
    <w:p w:rsidR="00510F34" w:rsidRDefault="00510F34" w:rsidP="00963F6E">
      <w:pPr>
        <w:shd w:val="clear" w:color="auto" w:fill="FFFFFF"/>
        <w:ind w:left="1080"/>
        <w:jc w:val="both"/>
        <w:rPr>
          <w:shd w:val="clear" w:color="auto" w:fill="FFFFFF"/>
        </w:rPr>
      </w:pPr>
    </w:p>
    <w:p w:rsidR="001B5597" w:rsidRDefault="0041275F" w:rsidP="006E2881">
      <w:pPr>
        <w:numPr>
          <w:ilvl w:val="0"/>
          <w:numId w:val="5"/>
        </w:num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D</w:t>
      </w:r>
      <w:r w:rsidR="006E2881">
        <w:rPr>
          <w:shd w:val="clear" w:color="auto" w:fill="FFFFFF"/>
        </w:rPr>
        <w:t>escribe the s</w:t>
      </w:r>
      <w:r w:rsidR="0036540B" w:rsidRPr="006E2881">
        <w:rPr>
          <w:shd w:val="clear" w:color="auto" w:fill="FFFFFF"/>
        </w:rPr>
        <w:t xml:space="preserve">election criteria for </w:t>
      </w:r>
      <w:r>
        <w:rPr>
          <w:shd w:val="clear" w:color="auto" w:fill="FFFFFF"/>
        </w:rPr>
        <w:t xml:space="preserve">students </w:t>
      </w:r>
      <w:r w:rsidR="006E2881">
        <w:rPr>
          <w:shd w:val="clear" w:color="auto" w:fill="FFFFFF"/>
        </w:rPr>
        <w:t xml:space="preserve">receiving TIPD </w:t>
      </w:r>
      <w:r w:rsidR="0036540B" w:rsidRPr="006E2881">
        <w:rPr>
          <w:shd w:val="clear" w:color="auto" w:fill="FFFFFF"/>
        </w:rPr>
        <w:t>services</w:t>
      </w:r>
      <w:r w:rsidR="006E2881">
        <w:rPr>
          <w:shd w:val="clear" w:color="auto" w:fill="FFFFFF"/>
        </w:rPr>
        <w:t>.</w:t>
      </w:r>
    </w:p>
    <w:p w:rsidR="006E2881" w:rsidRPr="006E2881" w:rsidRDefault="006E2881" w:rsidP="006E2881">
      <w:pPr>
        <w:shd w:val="clear" w:color="auto" w:fill="FFFFFF"/>
        <w:jc w:val="both"/>
        <w:rPr>
          <w:shd w:val="clear" w:color="auto" w:fill="FFFFFF"/>
        </w:rPr>
      </w:pPr>
    </w:p>
    <w:p w:rsidR="0036540B" w:rsidRDefault="00894A76" w:rsidP="00963F6E">
      <w:pPr>
        <w:numPr>
          <w:ilvl w:val="0"/>
          <w:numId w:val="5"/>
        </w:numPr>
        <w:shd w:val="clear" w:color="auto" w:fill="FFFFFF"/>
        <w:jc w:val="both"/>
        <w:rPr>
          <w:shd w:val="clear" w:color="auto" w:fill="FFFFFF"/>
        </w:rPr>
      </w:pPr>
      <w:r w:rsidRPr="001B5597">
        <w:rPr>
          <w:shd w:val="clear" w:color="auto" w:fill="FFFFFF"/>
        </w:rPr>
        <w:t>Staff positions to be funded and percentage of FTE</w:t>
      </w:r>
      <w:r w:rsidR="00EB3606">
        <w:rPr>
          <w:shd w:val="clear" w:color="auto" w:fill="FFFFFF"/>
        </w:rPr>
        <w:t>.</w:t>
      </w:r>
    </w:p>
    <w:p w:rsidR="001B5597" w:rsidRDefault="001B5597" w:rsidP="00963F6E">
      <w:pPr>
        <w:pStyle w:val="ListParagraph"/>
        <w:jc w:val="both"/>
        <w:rPr>
          <w:shd w:val="clear" w:color="auto" w:fill="FFFFFF"/>
        </w:rPr>
      </w:pPr>
    </w:p>
    <w:p w:rsidR="00894A76" w:rsidRDefault="006E2881" w:rsidP="00963F6E">
      <w:pPr>
        <w:numPr>
          <w:ilvl w:val="0"/>
          <w:numId w:val="5"/>
        </w:num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TIPD p</w:t>
      </w:r>
      <w:r w:rsidR="00894A76" w:rsidRPr="001B5597">
        <w:rPr>
          <w:shd w:val="clear" w:color="auto" w:fill="FFFFFF"/>
        </w:rPr>
        <w:t xml:space="preserve">rogram schedule—hours per day, </w:t>
      </w:r>
      <w:r w:rsidR="00461E79">
        <w:rPr>
          <w:shd w:val="clear" w:color="auto" w:fill="FFFFFF"/>
        </w:rPr>
        <w:t xml:space="preserve">days </w:t>
      </w:r>
      <w:r w:rsidR="00894A76" w:rsidRPr="001B5597">
        <w:rPr>
          <w:shd w:val="clear" w:color="auto" w:fill="FFFFFF"/>
        </w:rPr>
        <w:t xml:space="preserve">per week, </w:t>
      </w:r>
      <w:proofErr w:type="gramStart"/>
      <w:r w:rsidR="00894A76" w:rsidRPr="001B5597">
        <w:rPr>
          <w:shd w:val="clear" w:color="auto" w:fill="FFFFFF"/>
        </w:rPr>
        <w:t>weeks</w:t>
      </w:r>
      <w:proofErr w:type="gramEnd"/>
      <w:r w:rsidR="00894A76" w:rsidRPr="001B5597">
        <w:rPr>
          <w:shd w:val="clear" w:color="auto" w:fill="FFFFFF"/>
        </w:rPr>
        <w:t xml:space="preserve"> per</w:t>
      </w:r>
      <w:r w:rsidR="00963F6E">
        <w:rPr>
          <w:shd w:val="clear" w:color="auto" w:fill="FFFFFF"/>
        </w:rPr>
        <w:t xml:space="preserve"> year.</w:t>
      </w:r>
    </w:p>
    <w:p w:rsidR="001B5597" w:rsidRDefault="001B5597" w:rsidP="00963F6E">
      <w:pPr>
        <w:pStyle w:val="ListParagraph"/>
        <w:jc w:val="both"/>
        <w:rPr>
          <w:shd w:val="clear" w:color="auto" w:fill="FFFFFF"/>
        </w:rPr>
      </w:pPr>
    </w:p>
    <w:p w:rsidR="00894A76" w:rsidRDefault="001B5597" w:rsidP="00963F6E">
      <w:pPr>
        <w:numPr>
          <w:ilvl w:val="0"/>
          <w:numId w:val="5"/>
        </w:numPr>
        <w:shd w:val="clear" w:color="auto" w:fill="FFFFFF"/>
        <w:jc w:val="both"/>
        <w:rPr>
          <w:shd w:val="clear" w:color="auto" w:fill="FFFFFF"/>
        </w:rPr>
      </w:pPr>
      <w:r w:rsidRPr="001B5597">
        <w:rPr>
          <w:shd w:val="clear" w:color="auto" w:fill="FFFFFF"/>
        </w:rPr>
        <w:t>Types of services</w:t>
      </w:r>
      <w:r w:rsidR="00963F6E">
        <w:rPr>
          <w:shd w:val="clear" w:color="auto" w:fill="FFFFFF"/>
        </w:rPr>
        <w:t xml:space="preserve"> and </w:t>
      </w:r>
      <w:r w:rsidR="00510F34">
        <w:rPr>
          <w:shd w:val="clear" w:color="auto" w:fill="FFFFFF"/>
        </w:rPr>
        <w:t>activities</w:t>
      </w:r>
      <w:r w:rsidR="00963F6E">
        <w:rPr>
          <w:shd w:val="clear" w:color="auto" w:fill="FFFFFF"/>
        </w:rPr>
        <w:t xml:space="preserve"> to be funded</w:t>
      </w:r>
      <w:r w:rsidR="006E2881">
        <w:rPr>
          <w:shd w:val="clear" w:color="auto" w:fill="FFFFFF"/>
        </w:rPr>
        <w:t xml:space="preserve"> under TIPD</w:t>
      </w:r>
      <w:r w:rsidRPr="001B5597">
        <w:rPr>
          <w:shd w:val="clear" w:color="auto" w:fill="FFFFFF"/>
        </w:rPr>
        <w:t>—instructional, academic counseling,</w:t>
      </w:r>
      <w:r w:rsidR="0041275F">
        <w:rPr>
          <w:shd w:val="clear" w:color="auto" w:fill="FFFFFF"/>
        </w:rPr>
        <w:t xml:space="preserve"> career exploration,</w:t>
      </w:r>
      <w:r w:rsidRPr="001B5597">
        <w:rPr>
          <w:shd w:val="clear" w:color="auto" w:fill="FFFFFF"/>
        </w:rPr>
        <w:t xml:space="preserve"> transition</w:t>
      </w:r>
      <w:r w:rsidR="0041275F">
        <w:rPr>
          <w:shd w:val="clear" w:color="auto" w:fill="FFFFFF"/>
        </w:rPr>
        <w:t xml:space="preserve"> services</w:t>
      </w:r>
      <w:r w:rsidRPr="001B5597">
        <w:rPr>
          <w:shd w:val="clear" w:color="auto" w:fill="FFFFFF"/>
        </w:rPr>
        <w:t>, etc.</w:t>
      </w:r>
    </w:p>
    <w:p w:rsidR="001B5597" w:rsidRPr="001B5597" w:rsidRDefault="001B5597" w:rsidP="00963F6E">
      <w:pPr>
        <w:shd w:val="clear" w:color="auto" w:fill="FFFFFF"/>
        <w:jc w:val="both"/>
        <w:rPr>
          <w:shd w:val="clear" w:color="auto" w:fill="FFFFFF"/>
        </w:rPr>
      </w:pPr>
    </w:p>
    <w:p w:rsidR="00B91FAF" w:rsidRPr="001B5597" w:rsidRDefault="001B5597" w:rsidP="00963F6E">
      <w:pPr>
        <w:numPr>
          <w:ilvl w:val="0"/>
          <w:numId w:val="5"/>
        </w:numPr>
        <w:shd w:val="clear" w:color="auto" w:fill="FFFFFF"/>
        <w:jc w:val="both"/>
        <w:rPr>
          <w:shd w:val="clear" w:color="auto" w:fill="FFFFFF"/>
        </w:rPr>
      </w:pPr>
      <w:r w:rsidRPr="001B5597">
        <w:rPr>
          <w:shd w:val="clear" w:color="auto" w:fill="FFFFFF"/>
        </w:rPr>
        <w:t>P</w:t>
      </w:r>
      <w:r w:rsidR="004522D1" w:rsidRPr="001B5597">
        <w:rPr>
          <w:shd w:val="clear" w:color="auto" w:fill="FFFFFF"/>
        </w:rPr>
        <w:t>artnerships to develop training or mentoring</w:t>
      </w:r>
      <w:r w:rsidR="0036540B" w:rsidRPr="001B5597">
        <w:rPr>
          <w:shd w:val="clear" w:color="auto" w:fill="FFFFFF"/>
        </w:rPr>
        <w:t>, if any</w:t>
      </w:r>
      <w:r w:rsidR="00B91FAF" w:rsidRPr="001B5597">
        <w:rPr>
          <w:shd w:val="clear" w:color="auto" w:fill="FFFFFF"/>
        </w:rPr>
        <w:t>.</w:t>
      </w:r>
    </w:p>
    <w:p w:rsidR="00B91FAF" w:rsidRPr="001B5597" w:rsidRDefault="00B91FAF" w:rsidP="00963F6E">
      <w:pPr>
        <w:shd w:val="clear" w:color="auto" w:fill="FFFFFF"/>
        <w:jc w:val="both"/>
        <w:rPr>
          <w:shd w:val="clear" w:color="auto" w:fill="FFFFFF"/>
        </w:rPr>
      </w:pPr>
    </w:p>
    <w:p w:rsidR="00B04580" w:rsidRPr="001B5597" w:rsidRDefault="00B04580" w:rsidP="00963F6E">
      <w:pPr>
        <w:numPr>
          <w:ilvl w:val="0"/>
          <w:numId w:val="3"/>
        </w:numPr>
        <w:shd w:val="clear" w:color="auto" w:fill="FFFFFF"/>
        <w:jc w:val="both"/>
        <w:rPr>
          <w:shd w:val="clear" w:color="auto" w:fill="FFFFFF"/>
        </w:rPr>
      </w:pPr>
      <w:r w:rsidRPr="001B5597">
        <w:rPr>
          <w:shd w:val="clear" w:color="auto" w:fill="FFFFFF"/>
        </w:rPr>
        <w:t>Describe how the supported program will be coordinated with programs operated under the Juvenile Justice and Delinquency Prevention Act of 1974 and other comparable programs, if applicable.</w:t>
      </w:r>
    </w:p>
    <w:p w:rsidR="00B04580" w:rsidRDefault="00B04580" w:rsidP="00963F6E">
      <w:pPr>
        <w:shd w:val="clear" w:color="auto" w:fill="FFFFFF"/>
        <w:ind w:left="720"/>
        <w:jc w:val="both"/>
        <w:rPr>
          <w:shd w:val="clear" w:color="auto" w:fill="FFFFFF"/>
        </w:rPr>
      </w:pPr>
    </w:p>
    <w:p w:rsidR="006D7C07" w:rsidRDefault="006D7C07" w:rsidP="00963F6E">
      <w:pPr>
        <w:numPr>
          <w:ilvl w:val="0"/>
          <w:numId w:val="3"/>
        </w:num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For </w:t>
      </w:r>
      <w:r w:rsidRPr="001B5597">
        <w:rPr>
          <w:shd w:val="clear" w:color="auto" w:fill="FFFFFF"/>
        </w:rPr>
        <w:t xml:space="preserve">youth </w:t>
      </w:r>
      <w:r>
        <w:rPr>
          <w:shd w:val="clear" w:color="auto" w:fill="FFFFFF"/>
        </w:rPr>
        <w:t>transitioning</w:t>
      </w:r>
      <w:r w:rsidRPr="001B5597">
        <w:rPr>
          <w:shd w:val="clear" w:color="auto" w:fill="FFFFFF"/>
        </w:rPr>
        <w:t xml:space="preserve"> from correctional facilities</w:t>
      </w:r>
      <w:r>
        <w:rPr>
          <w:shd w:val="clear" w:color="auto" w:fill="FFFFFF"/>
        </w:rPr>
        <w:t>, d</w:t>
      </w:r>
      <w:r w:rsidR="00B04580" w:rsidRPr="001B5597">
        <w:rPr>
          <w:shd w:val="clear" w:color="auto" w:fill="FFFFFF"/>
        </w:rPr>
        <w:t>escribe how the facility will work with probation officers to assist in meeting the needs of youth</w:t>
      </w:r>
      <w:r>
        <w:rPr>
          <w:shd w:val="clear" w:color="auto" w:fill="FFFFFF"/>
        </w:rPr>
        <w:t xml:space="preserve"> (e.g., </w:t>
      </w:r>
      <w:proofErr w:type="gramStart"/>
      <w:r>
        <w:rPr>
          <w:shd w:val="clear" w:color="auto" w:fill="FFFFFF"/>
        </w:rPr>
        <w:t>XXXX  Monica</w:t>
      </w:r>
      <w:proofErr w:type="gramEnd"/>
      <w:r>
        <w:rPr>
          <w:shd w:val="clear" w:color="auto" w:fill="FFFFFF"/>
        </w:rPr>
        <w:t>, please provide examples).</w:t>
      </w:r>
      <w:r w:rsidR="007C15B5">
        <w:rPr>
          <w:shd w:val="clear" w:color="auto" w:fill="FFFFFF"/>
        </w:rPr>
        <w:t>transitioning from correctional facilities, such as career exploration, academic counseling, etc.</w:t>
      </w:r>
    </w:p>
    <w:p w:rsidR="00B04580" w:rsidRPr="006D7C07" w:rsidRDefault="00B04580" w:rsidP="006D7C07">
      <w:pPr>
        <w:shd w:val="clear" w:color="auto" w:fill="FFFFFF"/>
        <w:jc w:val="both"/>
        <w:rPr>
          <w:shd w:val="clear" w:color="auto" w:fill="FFFFFF"/>
        </w:rPr>
      </w:pPr>
    </w:p>
    <w:p w:rsidR="00B91FAF" w:rsidRPr="006D7C07" w:rsidRDefault="006D7C07" w:rsidP="00963F6E">
      <w:pPr>
        <w:numPr>
          <w:ilvl w:val="0"/>
          <w:numId w:val="3"/>
        </w:num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For</w:t>
      </w:r>
      <w:r w:rsidRPr="006D7C07">
        <w:rPr>
          <w:shd w:val="clear" w:color="auto" w:fill="FFFFFF"/>
        </w:rPr>
        <w:t xml:space="preserve"> in-district youth returning from correctional facilities or other at-risk youth</w:t>
      </w:r>
      <w:r>
        <w:rPr>
          <w:shd w:val="clear" w:color="auto" w:fill="FFFFFF"/>
        </w:rPr>
        <w:t>, d</w:t>
      </w:r>
      <w:r w:rsidR="00B91FAF" w:rsidRPr="006D7C07">
        <w:rPr>
          <w:shd w:val="clear" w:color="auto" w:fill="FFFFFF"/>
        </w:rPr>
        <w:t xml:space="preserve">escribe the program and types of services </w:t>
      </w:r>
      <w:r w:rsidR="004522D1" w:rsidRPr="006D7C07">
        <w:rPr>
          <w:shd w:val="clear" w:color="auto" w:fill="FFFFFF"/>
        </w:rPr>
        <w:t xml:space="preserve">the LEA </w:t>
      </w:r>
      <w:r w:rsidR="00B91FAF" w:rsidRPr="006D7C07">
        <w:rPr>
          <w:shd w:val="clear" w:color="auto" w:fill="FFFFFF"/>
        </w:rPr>
        <w:t>will</w:t>
      </w:r>
      <w:r>
        <w:rPr>
          <w:shd w:val="clear" w:color="auto" w:fill="FFFFFF"/>
        </w:rPr>
        <w:t xml:space="preserve"> offer</w:t>
      </w:r>
      <w:r w:rsidR="00894A76" w:rsidRPr="006D7C07">
        <w:rPr>
          <w:shd w:val="clear" w:color="auto" w:fill="FFFFFF"/>
        </w:rPr>
        <w:t>.</w:t>
      </w:r>
    </w:p>
    <w:p w:rsidR="006B3A2A" w:rsidRPr="006D7C07" w:rsidRDefault="006B3A2A" w:rsidP="00B91FAF">
      <w:pPr>
        <w:shd w:val="clear" w:color="auto" w:fill="FFFFFF"/>
        <w:jc w:val="both"/>
        <w:rPr>
          <w:shd w:val="clear" w:color="auto" w:fill="FFFFFF"/>
        </w:rPr>
      </w:pPr>
    </w:p>
    <w:p w:rsidR="00393287" w:rsidRPr="006D7C07" w:rsidRDefault="00393287" w:rsidP="00963F6E">
      <w:pPr>
        <w:shd w:val="clear" w:color="auto" w:fill="FFFFFF"/>
        <w:tabs>
          <w:tab w:val="left" w:pos="6533"/>
        </w:tabs>
        <w:jc w:val="both"/>
        <w:rPr>
          <w:i/>
          <w:shd w:val="clear" w:color="auto" w:fill="FFFFFF"/>
        </w:rPr>
      </w:pPr>
    </w:p>
    <w:p w:rsidR="00E1150C" w:rsidRPr="001B5597" w:rsidRDefault="006B3A2A" w:rsidP="00963F6E">
      <w:pPr>
        <w:shd w:val="clear" w:color="auto" w:fill="FFFFFF"/>
        <w:tabs>
          <w:tab w:val="left" w:pos="6533"/>
        </w:tabs>
        <w:jc w:val="both"/>
        <w:rPr>
          <w:i/>
          <w:shd w:val="clear" w:color="auto" w:fill="FFFFFF"/>
        </w:rPr>
      </w:pPr>
      <w:r w:rsidRPr="006D7C07">
        <w:rPr>
          <w:i/>
          <w:shd w:val="clear" w:color="auto" w:fill="FFFFFF"/>
        </w:rPr>
        <w:t>*</w:t>
      </w:r>
      <w:r w:rsidR="000E7EA2" w:rsidRPr="006D7C07">
        <w:rPr>
          <w:i/>
          <w:shd w:val="clear" w:color="auto" w:fill="FFFFFF"/>
        </w:rPr>
        <w:t xml:space="preserve">A </w:t>
      </w:r>
      <w:r w:rsidR="0036540B" w:rsidRPr="006D7C07">
        <w:rPr>
          <w:i/>
          <w:shd w:val="clear" w:color="auto" w:fill="FFFFFF"/>
        </w:rPr>
        <w:t>c</w:t>
      </w:r>
      <w:r w:rsidR="0036540B" w:rsidRPr="001B5597">
        <w:rPr>
          <w:i/>
          <w:shd w:val="clear" w:color="auto" w:fill="FFFFFF"/>
        </w:rPr>
        <w:t>opy of the F</w:t>
      </w:r>
      <w:r w:rsidR="00E1150C" w:rsidRPr="001B5597">
        <w:rPr>
          <w:i/>
          <w:shd w:val="clear" w:color="auto" w:fill="FFFFFF"/>
        </w:rPr>
        <w:t xml:space="preserve">ormal </w:t>
      </w:r>
      <w:r w:rsidR="0036540B" w:rsidRPr="001B5597">
        <w:rPr>
          <w:i/>
          <w:shd w:val="clear" w:color="auto" w:fill="FFFFFF"/>
        </w:rPr>
        <w:t>A</w:t>
      </w:r>
      <w:r w:rsidR="00E1150C" w:rsidRPr="001B5597">
        <w:rPr>
          <w:i/>
          <w:shd w:val="clear" w:color="auto" w:fill="FFFFFF"/>
        </w:rPr>
        <w:t>greement</w:t>
      </w:r>
      <w:r w:rsidR="000E7EA2" w:rsidRPr="001B5597">
        <w:rPr>
          <w:i/>
          <w:shd w:val="clear" w:color="auto" w:fill="FFFFFF"/>
        </w:rPr>
        <w:t xml:space="preserve"> </w:t>
      </w:r>
      <w:r w:rsidR="006E2881">
        <w:rPr>
          <w:i/>
          <w:shd w:val="clear" w:color="auto" w:fill="FFFFFF"/>
        </w:rPr>
        <w:t xml:space="preserve">between the fiscal agent LEA and the juvenile detention center </w:t>
      </w:r>
      <w:r w:rsidR="0014560B" w:rsidRPr="001B5597">
        <w:rPr>
          <w:i/>
          <w:shd w:val="clear" w:color="auto" w:fill="FFFFFF"/>
        </w:rPr>
        <w:t>must be submitted</w:t>
      </w:r>
      <w:r w:rsidR="006E2881">
        <w:rPr>
          <w:i/>
          <w:shd w:val="clear" w:color="auto" w:fill="FFFFFF"/>
        </w:rPr>
        <w:t xml:space="preserve"> each year </w:t>
      </w:r>
      <w:r w:rsidR="0036540B" w:rsidRPr="001B5597">
        <w:rPr>
          <w:i/>
          <w:shd w:val="clear" w:color="auto" w:fill="FFFFFF"/>
        </w:rPr>
        <w:t xml:space="preserve">to the </w:t>
      </w:r>
      <w:r w:rsidR="006E2881">
        <w:rPr>
          <w:i/>
          <w:shd w:val="clear" w:color="auto" w:fill="FFFFFF"/>
        </w:rPr>
        <w:t xml:space="preserve">DOE </w:t>
      </w:r>
      <w:r w:rsidR="0036540B" w:rsidRPr="001B5597">
        <w:rPr>
          <w:i/>
          <w:shd w:val="clear" w:color="auto" w:fill="FFFFFF"/>
        </w:rPr>
        <w:t xml:space="preserve">Title I Part </w:t>
      </w:r>
      <w:r w:rsidR="00E1150C" w:rsidRPr="001B5597">
        <w:rPr>
          <w:i/>
          <w:shd w:val="clear" w:color="auto" w:fill="FFFFFF"/>
        </w:rPr>
        <w:t xml:space="preserve">D Coordinator, </w:t>
      </w:r>
      <w:r w:rsidR="00456030" w:rsidRPr="001B5597">
        <w:rPr>
          <w:i/>
          <w:shd w:val="clear" w:color="auto" w:fill="FFFFFF"/>
        </w:rPr>
        <w:t xml:space="preserve">Office of Student </w:t>
      </w:r>
      <w:r w:rsidR="0036540B" w:rsidRPr="001B5597">
        <w:rPr>
          <w:i/>
          <w:shd w:val="clear" w:color="auto" w:fill="FFFFFF"/>
        </w:rPr>
        <w:t>Support Services</w:t>
      </w:r>
      <w:r w:rsidR="00393287">
        <w:rPr>
          <w:i/>
          <w:shd w:val="clear" w:color="auto" w:fill="FFFFFF"/>
        </w:rPr>
        <w:t>, PO Box 500, Trenton, NJ 08625</w:t>
      </w:r>
      <w:r w:rsidR="0041275F">
        <w:rPr>
          <w:i/>
          <w:shd w:val="clear" w:color="auto" w:fill="FFFFFF"/>
        </w:rPr>
        <w:t>.</w:t>
      </w:r>
    </w:p>
    <w:sectPr w:rsidR="00E1150C" w:rsidRPr="001B5597" w:rsidSect="00963F6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563"/>
    <w:multiLevelType w:val="hybridMultilevel"/>
    <w:tmpl w:val="6F964E8A"/>
    <w:lvl w:ilvl="0" w:tplc="11765D7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cap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62EB0"/>
    <w:multiLevelType w:val="multilevel"/>
    <w:tmpl w:val="9C5C25F0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6AC477D"/>
    <w:multiLevelType w:val="hybridMultilevel"/>
    <w:tmpl w:val="009A8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1D10"/>
    <w:multiLevelType w:val="hybridMultilevel"/>
    <w:tmpl w:val="723C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F6CF7"/>
    <w:multiLevelType w:val="hybridMultilevel"/>
    <w:tmpl w:val="4C70B9FE"/>
    <w:lvl w:ilvl="0" w:tplc="B6FC5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93B39"/>
    <w:rsid w:val="00017823"/>
    <w:rsid w:val="00025B23"/>
    <w:rsid w:val="000E4346"/>
    <w:rsid w:val="000E7EA2"/>
    <w:rsid w:val="00121733"/>
    <w:rsid w:val="0014560B"/>
    <w:rsid w:val="0017664A"/>
    <w:rsid w:val="001B5597"/>
    <w:rsid w:val="00206882"/>
    <w:rsid w:val="002201EA"/>
    <w:rsid w:val="002C59E4"/>
    <w:rsid w:val="00302168"/>
    <w:rsid w:val="0036540B"/>
    <w:rsid w:val="00393287"/>
    <w:rsid w:val="003A1C48"/>
    <w:rsid w:val="003B01D4"/>
    <w:rsid w:val="003B39ED"/>
    <w:rsid w:val="003B3C66"/>
    <w:rsid w:val="003C716D"/>
    <w:rsid w:val="0041275F"/>
    <w:rsid w:val="004522D1"/>
    <w:rsid w:val="00456030"/>
    <w:rsid w:val="00461E79"/>
    <w:rsid w:val="00483AA1"/>
    <w:rsid w:val="00510F34"/>
    <w:rsid w:val="005952D9"/>
    <w:rsid w:val="005B4B53"/>
    <w:rsid w:val="00652B07"/>
    <w:rsid w:val="00662A59"/>
    <w:rsid w:val="00672353"/>
    <w:rsid w:val="0068306A"/>
    <w:rsid w:val="006B3A2A"/>
    <w:rsid w:val="006D7C07"/>
    <w:rsid w:val="006E2881"/>
    <w:rsid w:val="0077546D"/>
    <w:rsid w:val="007C15B5"/>
    <w:rsid w:val="007D4AA4"/>
    <w:rsid w:val="007D610F"/>
    <w:rsid w:val="00893B39"/>
    <w:rsid w:val="00894A76"/>
    <w:rsid w:val="008B46A4"/>
    <w:rsid w:val="008C1527"/>
    <w:rsid w:val="008D1DBF"/>
    <w:rsid w:val="00962864"/>
    <w:rsid w:val="00963F6E"/>
    <w:rsid w:val="0097212F"/>
    <w:rsid w:val="0097697D"/>
    <w:rsid w:val="009A18DD"/>
    <w:rsid w:val="00A72667"/>
    <w:rsid w:val="00A771F9"/>
    <w:rsid w:val="00A92291"/>
    <w:rsid w:val="00AE759A"/>
    <w:rsid w:val="00B04580"/>
    <w:rsid w:val="00B500AF"/>
    <w:rsid w:val="00B86068"/>
    <w:rsid w:val="00B91FAF"/>
    <w:rsid w:val="00C3370A"/>
    <w:rsid w:val="00C5423B"/>
    <w:rsid w:val="00C83FF6"/>
    <w:rsid w:val="00CC3847"/>
    <w:rsid w:val="00CE2732"/>
    <w:rsid w:val="00D50828"/>
    <w:rsid w:val="00D62E2C"/>
    <w:rsid w:val="00D64A9E"/>
    <w:rsid w:val="00DA45C3"/>
    <w:rsid w:val="00DE3323"/>
    <w:rsid w:val="00E07279"/>
    <w:rsid w:val="00E1150C"/>
    <w:rsid w:val="00E34B66"/>
    <w:rsid w:val="00EB3606"/>
    <w:rsid w:val="00F00C19"/>
    <w:rsid w:val="00F16092"/>
    <w:rsid w:val="00F8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B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60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5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560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5B4B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963F6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7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C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C07"/>
    <w:rPr>
      <w:b/>
      <w:bCs/>
    </w:rPr>
  </w:style>
  <w:style w:type="paragraph" w:styleId="Revision">
    <w:name w:val="Revision"/>
    <w:hidden/>
    <w:uiPriority w:val="99"/>
    <w:semiHidden/>
    <w:rsid w:val="006D7C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I, Part D, Subpart 2  2008 Plan</vt:lpstr>
    </vt:vector>
  </TitlesOfParts>
  <Company>NJDOE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I, Part D, Subpart 2  2008 Plan</dc:title>
  <dc:creator>asunderv</dc:creator>
  <cp:lastModifiedBy>acorwell</cp:lastModifiedBy>
  <cp:revision>2</cp:revision>
  <cp:lastPrinted>2012-03-27T14:27:00Z</cp:lastPrinted>
  <dcterms:created xsi:type="dcterms:W3CDTF">2016-04-12T17:04:00Z</dcterms:created>
  <dcterms:modified xsi:type="dcterms:W3CDTF">2016-04-12T17:04:00Z</dcterms:modified>
</cp:coreProperties>
</file>