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14:paraId="130731AC" w14:textId="77777777" w:rsidTr="0066314F">
        <w:trPr>
          <w:trHeight w:val="1520"/>
        </w:trPr>
        <w:tc>
          <w:tcPr>
            <w:tcW w:w="9990" w:type="dxa"/>
            <w:shd w:val="clear" w:color="auto" w:fill="4472C4" w:themeFill="accent1"/>
          </w:tcPr>
          <w:p w14:paraId="7426E409" w14:textId="1D04AE78" w:rsidR="00485796" w:rsidRDefault="00FA5C72" w:rsidP="00AD514B">
            <w:pPr>
              <w:ind w:left="-17"/>
              <w:mirrorIndents/>
              <w:rPr>
                <w:rFonts w:asciiTheme="minorHAnsi" w:hAnsiTheme="minorHAnsi" w:cstheme="minorHAnsi"/>
                <w:color w:val="auto"/>
                <w:szCs w:val="22"/>
              </w:rPr>
            </w:pPr>
            <w:r>
              <w:rPr>
                <w:noProof/>
              </w:rPr>
              <w:drawing>
                <wp:anchor distT="0" distB="0" distL="114300" distR="114300" simplePos="0" relativeHeight="251658240" behindDoc="0" locked="0" layoutInCell="1" allowOverlap="1" wp14:anchorId="205BC4E2" wp14:editId="71D49B9A">
                  <wp:simplePos x="0" y="0"/>
                  <wp:positionH relativeFrom="column">
                    <wp:posOffset>17145</wp:posOffset>
                  </wp:positionH>
                  <wp:positionV relativeFrom="paragraph">
                    <wp:posOffset>194310</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tc>
      </w:tr>
      <w:tr w:rsidR="00485796" w14:paraId="7CBA9F9F" w14:textId="77777777" w:rsidTr="0066314F">
        <w:trPr>
          <w:trHeight w:val="4751"/>
        </w:trPr>
        <w:tc>
          <w:tcPr>
            <w:tcW w:w="9990" w:type="dxa"/>
            <w:vAlign w:val="center"/>
          </w:tcPr>
          <w:p w14:paraId="4E3A2625" w14:textId="7BD52024" w:rsidR="00842F98" w:rsidRPr="00A1304B" w:rsidRDefault="00595758" w:rsidP="006B300C">
            <w:pPr>
              <w:spacing w:before="240"/>
              <w:ind w:left="-14"/>
              <w:mirrorIndents/>
              <w:jc w:val="center"/>
              <w:rPr>
                <w:rFonts w:asciiTheme="minorHAnsi" w:hAnsiTheme="minorHAnsi" w:cstheme="minorHAnsi"/>
                <w:color w:val="auto"/>
                <w:sz w:val="72"/>
                <w:szCs w:val="22"/>
              </w:rPr>
            </w:pPr>
            <w:r>
              <w:rPr>
                <w:rFonts w:asciiTheme="minorHAnsi" w:hAnsiTheme="minorHAnsi" w:cstheme="minorHAnsi"/>
                <w:color w:val="auto"/>
                <w:sz w:val="52"/>
                <w:szCs w:val="22"/>
              </w:rPr>
              <w:t xml:space="preserve">New Jersey Inclusion </w:t>
            </w:r>
            <w:r w:rsidR="00D96AD4">
              <w:rPr>
                <w:rFonts w:asciiTheme="minorHAnsi" w:hAnsiTheme="minorHAnsi" w:cstheme="minorHAnsi"/>
                <w:color w:val="auto"/>
                <w:sz w:val="52"/>
                <w:szCs w:val="22"/>
              </w:rPr>
              <w:t>Project</w:t>
            </w:r>
            <w:r w:rsidR="0002103B">
              <w:rPr>
                <w:rFonts w:asciiTheme="minorHAnsi" w:hAnsiTheme="minorHAnsi" w:cstheme="minorHAnsi"/>
                <w:color w:val="auto"/>
                <w:sz w:val="52"/>
                <w:szCs w:val="22"/>
              </w:rPr>
              <w:t xml:space="preserve">, Year </w:t>
            </w:r>
            <w:r w:rsidR="008B7E48">
              <w:rPr>
                <w:rFonts w:asciiTheme="minorHAnsi" w:hAnsiTheme="minorHAnsi" w:cstheme="minorHAnsi"/>
                <w:color w:val="auto"/>
                <w:sz w:val="52"/>
                <w:szCs w:val="22"/>
              </w:rPr>
              <w:t>1</w:t>
            </w:r>
          </w:p>
          <w:p w14:paraId="2AD756F9" w14:textId="68D82B79" w:rsidR="0000397B" w:rsidRDefault="0000397B" w:rsidP="0000397B">
            <w:pPr>
              <w:spacing w:before="240"/>
              <w:ind w:left="-14"/>
              <w:mirrorIndents/>
              <w:jc w:val="center"/>
              <w:rPr>
                <w:rFonts w:asciiTheme="minorHAnsi" w:hAnsiTheme="minorHAnsi" w:cstheme="minorHAnsi"/>
                <w:color w:val="auto"/>
                <w:sz w:val="40"/>
                <w:szCs w:val="22"/>
              </w:rPr>
            </w:pPr>
            <w:r w:rsidRPr="0067332D">
              <w:rPr>
                <w:rFonts w:asciiTheme="minorHAnsi" w:hAnsiTheme="minorHAnsi" w:cstheme="minorHAnsi"/>
                <w:color w:val="auto"/>
                <w:sz w:val="40"/>
                <w:szCs w:val="22"/>
              </w:rPr>
              <w:t>NGO</w:t>
            </w:r>
            <w:r w:rsidR="00C06137">
              <w:rPr>
                <w:rFonts w:asciiTheme="minorHAnsi" w:hAnsiTheme="minorHAnsi" w:cstheme="minorHAnsi"/>
                <w:color w:val="auto"/>
                <w:sz w:val="40"/>
                <w:szCs w:val="22"/>
              </w:rPr>
              <w:t xml:space="preserve"> </w:t>
            </w:r>
            <w:r w:rsidRPr="0067332D">
              <w:rPr>
                <w:rFonts w:asciiTheme="minorHAnsi" w:hAnsiTheme="minorHAnsi" w:cstheme="minorHAnsi"/>
                <w:color w:val="auto"/>
                <w:sz w:val="40"/>
                <w:szCs w:val="22"/>
              </w:rPr>
              <w:t xml:space="preserve"> </w:t>
            </w:r>
            <w:r w:rsidR="0054374B" w:rsidRPr="0067332D">
              <w:rPr>
                <w:rFonts w:asciiTheme="minorHAnsi" w:hAnsiTheme="minorHAnsi" w:cstheme="minorHAnsi"/>
                <w:color w:val="auto"/>
                <w:sz w:val="40"/>
                <w:szCs w:val="22"/>
              </w:rPr>
              <w:t>27</w:t>
            </w:r>
            <w:r w:rsidR="00A930A3" w:rsidRPr="0067332D">
              <w:rPr>
                <w:rFonts w:asciiTheme="minorHAnsi" w:hAnsiTheme="minorHAnsi" w:cstheme="minorHAnsi"/>
                <w:color w:val="auto"/>
                <w:sz w:val="40"/>
                <w:szCs w:val="22"/>
              </w:rPr>
              <w:t>-</w:t>
            </w:r>
            <w:r w:rsidR="0054374B" w:rsidRPr="0067332D">
              <w:rPr>
                <w:rFonts w:asciiTheme="minorHAnsi" w:hAnsiTheme="minorHAnsi" w:cstheme="minorHAnsi"/>
                <w:color w:val="auto"/>
                <w:sz w:val="40"/>
                <w:szCs w:val="22"/>
              </w:rPr>
              <w:t>BC58</w:t>
            </w:r>
            <w:r w:rsidR="00A930A3" w:rsidRPr="0067332D">
              <w:rPr>
                <w:rFonts w:asciiTheme="minorHAnsi" w:hAnsiTheme="minorHAnsi" w:cstheme="minorHAnsi"/>
                <w:color w:val="auto"/>
                <w:sz w:val="40"/>
                <w:szCs w:val="22"/>
              </w:rPr>
              <w:t>-H03</w:t>
            </w:r>
          </w:p>
          <w:p w14:paraId="346D0C35" w14:textId="57603991" w:rsidR="00261836" w:rsidRDefault="00261836" w:rsidP="0062420A">
            <w:pPr>
              <w:spacing w:before="240"/>
              <w:ind w:left="-14"/>
              <w:mirrorIndents/>
              <w:jc w:val="center"/>
              <w:rPr>
                <w:rFonts w:asciiTheme="minorHAnsi" w:hAnsiTheme="minorHAnsi" w:cstheme="minorHAnsi"/>
                <w:color w:val="auto"/>
                <w:sz w:val="40"/>
                <w:szCs w:val="22"/>
              </w:rPr>
            </w:pPr>
            <w:r w:rsidRPr="00325589">
              <w:rPr>
                <w:rFonts w:asciiTheme="minorHAnsi" w:hAnsiTheme="minorHAnsi" w:cstheme="minorHAnsi"/>
                <w:color w:val="auto"/>
                <w:sz w:val="40"/>
                <w:szCs w:val="22"/>
              </w:rPr>
              <w:t xml:space="preserve">Program Term Date: </w:t>
            </w:r>
            <w:r w:rsidR="003354F6">
              <w:rPr>
                <w:rFonts w:asciiTheme="minorHAnsi" w:hAnsiTheme="minorHAnsi" w:cstheme="minorHAnsi"/>
                <w:color w:val="auto"/>
                <w:sz w:val="40"/>
                <w:szCs w:val="22"/>
              </w:rPr>
              <w:t>July</w:t>
            </w:r>
            <w:r w:rsidR="0062420A">
              <w:rPr>
                <w:rFonts w:asciiTheme="minorHAnsi" w:hAnsiTheme="minorHAnsi" w:cstheme="minorHAnsi"/>
                <w:color w:val="auto"/>
                <w:sz w:val="40"/>
                <w:szCs w:val="22"/>
              </w:rPr>
              <w:t xml:space="preserve"> 1, 202</w:t>
            </w:r>
            <w:r w:rsidR="008B7E48">
              <w:rPr>
                <w:rFonts w:asciiTheme="minorHAnsi" w:hAnsiTheme="minorHAnsi" w:cstheme="minorHAnsi"/>
                <w:color w:val="auto"/>
                <w:sz w:val="40"/>
                <w:szCs w:val="22"/>
              </w:rPr>
              <w:t>6</w:t>
            </w:r>
            <w:r w:rsidR="0062420A">
              <w:rPr>
                <w:rFonts w:asciiTheme="minorHAnsi" w:hAnsiTheme="minorHAnsi" w:cstheme="minorHAnsi"/>
                <w:color w:val="auto"/>
                <w:sz w:val="40"/>
                <w:szCs w:val="22"/>
              </w:rPr>
              <w:t xml:space="preserve"> – </w:t>
            </w:r>
            <w:r w:rsidR="003354F6">
              <w:rPr>
                <w:rFonts w:asciiTheme="minorHAnsi" w:hAnsiTheme="minorHAnsi" w:cstheme="minorHAnsi"/>
                <w:color w:val="auto"/>
                <w:sz w:val="40"/>
                <w:szCs w:val="22"/>
              </w:rPr>
              <w:t>June</w:t>
            </w:r>
            <w:r w:rsidR="0062420A">
              <w:rPr>
                <w:rFonts w:asciiTheme="minorHAnsi" w:hAnsiTheme="minorHAnsi" w:cstheme="minorHAnsi"/>
                <w:color w:val="auto"/>
                <w:sz w:val="40"/>
                <w:szCs w:val="22"/>
              </w:rPr>
              <w:t xml:space="preserve"> 3</w:t>
            </w:r>
            <w:r w:rsidR="003354F6">
              <w:rPr>
                <w:rFonts w:asciiTheme="minorHAnsi" w:hAnsiTheme="minorHAnsi" w:cstheme="minorHAnsi"/>
                <w:color w:val="auto"/>
                <w:sz w:val="40"/>
                <w:szCs w:val="22"/>
              </w:rPr>
              <w:t>0</w:t>
            </w:r>
            <w:r w:rsidR="0062420A">
              <w:rPr>
                <w:rFonts w:asciiTheme="minorHAnsi" w:hAnsiTheme="minorHAnsi" w:cstheme="minorHAnsi"/>
                <w:color w:val="auto"/>
                <w:sz w:val="40"/>
                <w:szCs w:val="22"/>
              </w:rPr>
              <w:t>, 202</w:t>
            </w:r>
            <w:r w:rsidR="008B7E48">
              <w:rPr>
                <w:rFonts w:asciiTheme="minorHAnsi" w:hAnsiTheme="minorHAnsi" w:cstheme="minorHAnsi"/>
                <w:color w:val="auto"/>
                <w:sz w:val="40"/>
                <w:szCs w:val="22"/>
              </w:rPr>
              <w:t>9</w:t>
            </w:r>
          </w:p>
          <w:p w14:paraId="16094577" w14:textId="0154595C" w:rsidR="00E90EF9" w:rsidRPr="00543CC6" w:rsidRDefault="007E4B1D" w:rsidP="00D90E71">
            <w:pPr>
              <w:spacing w:before="240"/>
              <w:ind w:left="-14"/>
              <w:mirrorIndents/>
              <w:jc w:val="center"/>
              <w:rPr>
                <w:rFonts w:asciiTheme="minorHAnsi" w:hAnsiTheme="minorHAnsi" w:cstheme="minorBidi"/>
                <w:color w:val="auto"/>
                <w:sz w:val="40"/>
                <w:szCs w:val="40"/>
              </w:rPr>
            </w:pPr>
            <w:r w:rsidRPr="4B982D67">
              <w:rPr>
                <w:rFonts w:asciiTheme="minorHAnsi" w:hAnsiTheme="minorHAnsi" w:cstheme="minorBidi"/>
                <w:color w:val="auto"/>
                <w:sz w:val="40"/>
                <w:szCs w:val="40"/>
              </w:rPr>
              <w:t>Application Due Date</w:t>
            </w:r>
            <w:r w:rsidR="008345D0" w:rsidRPr="4B982D67">
              <w:rPr>
                <w:rFonts w:asciiTheme="minorHAnsi" w:hAnsiTheme="minorHAnsi" w:cstheme="minorBidi"/>
                <w:color w:val="auto"/>
                <w:sz w:val="40"/>
                <w:szCs w:val="40"/>
              </w:rPr>
              <w:t xml:space="preserve">: </w:t>
            </w:r>
            <w:r w:rsidR="006D4E04">
              <w:rPr>
                <w:rFonts w:asciiTheme="minorHAnsi" w:hAnsiTheme="minorHAnsi" w:cstheme="minorBidi"/>
                <w:color w:val="auto"/>
                <w:sz w:val="40"/>
                <w:szCs w:val="40"/>
              </w:rPr>
              <w:t>Tues</w:t>
            </w:r>
            <w:r w:rsidR="4D785C3B" w:rsidRPr="4B982D67">
              <w:rPr>
                <w:rFonts w:asciiTheme="minorHAnsi" w:hAnsiTheme="minorHAnsi" w:cstheme="minorBidi"/>
                <w:color w:val="auto"/>
                <w:sz w:val="40"/>
                <w:szCs w:val="40"/>
              </w:rPr>
              <w:t>day</w:t>
            </w:r>
            <w:r w:rsidR="65195D67" w:rsidRPr="4B982D67">
              <w:rPr>
                <w:rFonts w:asciiTheme="minorHAnsi" w:hAnsiTheme="minorHAnsi" w:cstheme="minorBidi"/>
                <w:color w:val="auto"/>
                <w:sz w:val="40"/>
                <w:szCs w:val="40"/>
              </w:rPr>
              <w:t>,</w:t>
            </w:r>
            <w:r w:rsidR="08685B29" w:rsidRPr="4B982D67">
              <w:rPr>
                <w:rFonts w:asciiTheme="minorHAnsi" w:hAnsiTheme="minorHAnsi" w:cstheme="minorBidi"/>
                <w:color w:val="auto"/>
                <w:sz w:val="40"/>
                <w:szCs w:val="40"/>
              </w:rPr>
              <w:t xml:space="preserve"> July </w:t>
            </w:r>
            <w:r w:rsidR="006D4E04">
              <w:rPr>
                <w:rFonts w:asciiTheme="minorHAnsi" w:hAnsiTheme="minorHAnsi" w:cstheme="minorBidi"/>
                <w:color w:val="auto"/>
                <w:sz w:val="40"/>
                <w:szCs w:val="40"/>
              </w:rPr>
              <w:t>7</w:t>
            </w:r>
            <w:r w:rsidR="009272EB" w:rsidRPr="4B982D67">
              <w:rPr>
                <w:rFonts w:asciiTheme="minorHAnsi" w:hAnsiTheme="minorHAnsi" w:cstheme="minorBidi"/>
                <w:color w:val="auto"/>
                <w:sz w:val="40"/>
                <w:szCs w:val="40"/>
              </w:rPr>
              <w:t>,</w:t>
            </w:r>
            <w:r w:rsidR="0027509B" w:rsidRPr="4B982D67">
              <w:rPr>
                <w:rFonts w:asciiTheme="minorHAnsi" w:hAnsiTheme="minorHAnsi" w:cstheme="minorBidi"/>
                <w:color w:val="auto"/>
                <w:sz w:val="40"/>
                <w:szCs w:val="40"/>
              </w:rPr>
              <w:t xml:space="preserve"> 202</w:t>
            </w:r>
            <w:r w:rsidR="000E66DE" w:rsidRPr="4B982D67">
              <w:rPr>
                <w:rFonts w:asciiTheme="minorHAnsi" w:hAnsiTheme="minorHAnsi" w:cstheme="minorBidi"/>
                <w:color w:val="auto"/>
                <w:sz w:val="40"/>
                <w:szCs w:val="40"/>
              </w:rPr>
              <w:t>6</w:t>
            </w:r>
            <w:r w:rsidR="0013614C">
              <w:br/>
            </w:r>
            <w:r w:rsidR="0013614C" w:rsidRPr="4B982D67">
              <w:rPr>
                <w:rFonts w:asciiTheme="minorHAnsi" w:hAnsiTheme="minorHAnsi" w:cstheme="minorBidi"/>
                <w:color w:val="auto"/>
                <w:sz w:val="40"/>
                <w:szCs w:val="40"/>
              </w:rPr>
              <w:t>no later than 4:00 P.M.</w:t>
            </w:r>
          </w:p>
        </w:tc>
      </w:tr>
      <w:tr w:rsidR="00485796" w14:paraId="46978A6D" w14:textId="77777777" w:rsidTr="0066314F">
        <w:trPr>
          <w:trHeight w:val="6740"/>
        </w:trPr>
        <w:tc>
          <w:tcPr>
            <w:tcW w:w="9990" w:type="dxa"/>
            <w:shd w:val="clear" w:color="auto" w:fill="4472C4" w:themeFill="accent1"/>
          </w:tcPr>
          <w:p w14:paraId="028B341B" w14:textId="7B9DFB06" w:rsidR="00140ED4" w:rsidRPr="000E7E9A" w:rsidRDefault="00460627" w:rsidP="008A7D4E">
            <w:pPr>
              <w:ind w:left="-14" w:right="160"/>
              <w:contextualSpacing/>
              <w:mirrorIndents/>
              <w:jc w:val="right"/>
              <w:rPr>
                <w:rFonts w:asciiTheme="minorHAnsi" w:hAnsiTheme="minorHAnsi" w:cstheme="minorHAnsi"/>
                <w:color w:val="FFFFFF" w:themeColor="background1"/>
                <w:sz w:val="32"/>
                <w:szCs w:val="32"/>
              </w:rPr>
            </w:pPr>
            <w:r w:rsidRPr="000E7E9A">
              <w:rPr>
                <w:rFonts w:asciiTheme="minorHAnsi" w:hAnsiTheme="minorHAnsi" w:cstheme="minorHAnsi"/>
                <w:color w:val="FFFFFF" w:themeColor="background1"/>
                <w:sz w:val="32"/>
                <w:szCs w:val="32"/>
              </w:rPr>
              <w:t>Dr</w:t>
            </w:r>
            <w:r w:rsidR="009C78E9" w:rsidRPr="000E7E9A">
              <w:rPr>
                <w:rFonts w:asciiTheme="minorHAnsi" w:hAnsiTheme="minorHAnsi" w:cstheme="minorHAnsi"/>
                <w:color w:val="FFFFFF" w:themeColor="background1"/>
                <w:sz w:val="32"/>
                <w:szCs w:val="32"/>
              </w:rPr>
              <w:t xml:space="preserve">. </w:t>
            </w:r>
            <w:r w:rsidRPr="000E7E9A">
              <w:rPr>
                <w:rFonts w:asciiTheme="minorHAnsi" w:hAnsiTheme="minorHAnsi" w:cstheme="minorHAnsi"/>
                <w:color w:val="FFFFFF" w:themeColor="background1"/>
                <w:sz w:val="32"/>
                <w:szCs w:val="32"/>
              </w:rPr>
              <w:t>Lily</w:t>
            </w:r>
            <w:r w:rsidR="009C78E9" w:rsidRPr="000E7E9A">
              <w:rPr>
                <w:rFonts w:asciiTheme="minorHAnsi" w:hAnsiTheme="minorHAnsi" w:cstheme="minorHAnsi"/>
                <w:color w:val="FFFFFF" w:themeColor="background1"/>
                <w:sz w:val="32"/>
                <w:szCs w:val="32"/>
              </w:rPr>
              <w:t xml:space="preserve"> </w:t>
            </w:r>
            <w:r w:rsidRPr="000E7E9A">
              <w:rPr>
                <w:rFonts w:asciiTheme="minorHAnsi" w:hAnsiTheme="minorHAnsi" w:cstheme="minorHAnsi"/>
                <w:color w:val="FFFFFF" w:themeColor="background1"/>
                <w:sz w:val="32"/>
                <w:szCs w:val="32"/>
              </w:rPr>
              <w:t>Laux</w:t>
            </w:r>
          </w:p>
          <w:sdt>
            <w:sdtPr>
              <w:rPr>
                <w:rFonts w:asciiTheme="minorHAnsi" w:hAnsiTheme="minorHAnsi" w:cstheme="minorBidi"/>
                <w:color w:val="FFFFFF" w:themeColor="background1"/>
                <w:sz w:val="28"/>
                <w:szCs w:val="28"/>
              </w:rPr>
              <w:alias w:val="Insert Title"/>
              <w:tag w:val="Insert Title"/>
              <w:id w:val="-2122217190"/>
              <w:placeholder>
                <w:docPart w:val="6EBBF362BEA7445191D2C4179E0A0E59"/>
              </w:placeholder>
            </w:sdtPr>
            <w:sdtEndPr/>
            <w:sdtContent>
              <w:p w14:paraId="1FFFD116" w14:textId="30DE22DC" w:rsidR="007B215A" w:rsidRPr="000E7E9A" w:rsidRDefault="007B215A" w:rsidP="008A7D4E">
                <w:pPr>
                  <w:ind w:left="-14" w:right="160"/>
                  <w:contextualSpacing/>
                  <w:mirrorIndents/>
                  <w:jc w:val="right"/>
                  <w:rPr>
                    <w:rFonts w:asciiTheme="minorHAnsi" w:hAnsiTheme="minorHAnsi" w:cstheme="minorHAnsi"/>
                    <w:color w:val="FFFFFF" w:themeColor="background1"/>
                    <w:sz w:val="28"/>
                    <w:szCs w:val="22"/>
                  </w:rPr>
                </w:pPr>
                <w:r w:rsidRPr="000E7E9A">
                  <w:rPr>
                    <w:rFonts w:asciiTheme="minorHAnsi" w:hAnsiTheme="minorHAnsi" w:cstheme="minorHAnsi"/>
                    <w:color w:val="FFFFFF" w:themeColor="background1"/>
                    <w:sz w:val="28"/>
                    <w:szCs w:val="22"/>
                  </w:rPr>
                  <w:t>Commissioner of Education</w:t>
                </w:r>
              </w:p>
            </w:sdtContent>
          </w:sdt>
          <w:p w14:paraId="09285323" w14:textId="77777777" w:rsidR="008B096B" w:rsidRPr="000E7E9A" w:rsidRDefault="008B096B" w:rsidP="008A7D4E">
            <w:pPr>
              <w:ind w:left="-14" w:right="160"/>
              <w:contextualSpacing/>
              <w:mirrorIndents/>
              <w:jc w:val="right"/>
              <w:rPr>
                <w:rFonts w:asciiTheme="minorHAnsi" w:hAnsiTheme="minorHAnsi" w:cstheme="minorHAnsi"/>
                <w:color w:val="FFFFFF" w:themeColor="background1"/>
                <w:sz w:val="32"/>
                <w:szCs w:val="22"/>
              </w:rPr>
            </w:pPr>
          </w:p>
          <w:p w14:paraId="315DEECD" w14:textId="77777777" w:rsidR="009A51B7" w:rsidRPr="000E7E9A" w:rsidRDefault="009A51B7" w:rsidP="009A51B7">
            <w:pPr>
              <w:spacing w:before="0" w:after="0"/>
              <w:ind w:left="-14" w:right="160"/>
              <w:contextualSpacing/>
              <w:mirrorIndents/>
              <w:jc w:val="right"/>
              <w:rPr>
                <w:rFonts w:asciiTheme="minorHAnsi" w:hAnsiTheme="minorHAnsi" w:cstheme="minorHAnsi"/>
                <w:color w:val="FFFFFF" w:themeColor="background1"/>
                <w:sz w:val="32"/>
                <w:szCs w:val="22"/>
              </w:rPr>
            </w:pPr>
            <w:r w:rsidRPr="000E7E9A">
              <w:rPr>
                <w:rFonts w:asciiTheme="minorHAnsi" w:hAnsiTheme="minorHAnsi" w:cstheme="minorHAnsi"/>
                <w:color w:val="FFFFFF" w:themeColor="background1"/>
                <w:sz w:val="32"/>
                <w:szCs w:val="22"/>
              </w:rPr>
              <w:t>Kim Murray</w:t>
            </w:r>
          </w:p>
          <w:sdt>
            <w:sdtPr>
              <w:rPr>
                <w:rFonts w:asciiTheme="minorHAnsi" w:hAnsiTheme="minorHAnsi" w:cstheme="minorBidi"/>
                <w:color w:val="FFFFFF" w:themeColor="background1"/>
                <w:sz w:val="28"/>
                <w:szCs w:val="28"/>
              </w:rPr>
              <w:alias w:val="Insert Title"/>
              <w:tag w:val="Insert Title"/>
              <w:id w:val="564540082"/>
              <w:placeholder>
                <w:docPart w:val="6EBBF362BEA7445191D2C4179E0A0E59"/>
              </w:placeholder>
            </w:sdtPr>
            <w:sdtEndPr/>
            <w:sdtContent>
              <w:p w14:paraId="62CDCBBE" w14:textId="7BC006D7" w:rsidR="005303FB" w:rsidRPr="000E7E9A" w:rsidRDefault="005303FB" w:rsidP="008A7D4E">
                <w:pPr>
                  <w:ind w:left="-14" w:right="160"/>
                  <w:contextualSpacing/>
                  <w:mirrorIndents/>
                  <w:jc w:val="right"/>
                  <w:rPr>
                    <w:rFonts w:asciiTheme="minorHAnsi" w:hAnsiTheme="minorHAnsi" w:cstheme="minorHAnsi"/>
                    <w:color w:val="FFFFFF" w:themeColor="background1"/>
                    <w:sz w:val="28"/>
                    <w:szCs w:val="22"/>
                  </w:rPr>
                </w:pPr>
                <w:r w:rsidRPr="000E7E9A">
                  <w:rPr>
                    <w:rFonts w:asciiTheme="minorHAnsi" w:hAnsiTheme="minorHAnsi" w:cstheme="minorHAnsi"/>
                    <w:color w:val="FFFFFF" w:themeColor="background1"/>
                    <w:sz w:val="28"/>
                    <w:szCs w:val="22"/>
                  </w:rPr>
                  <w:t>Assistant Commissioner</w:t>
                </w:r>
              </w:p>
            </w:sdtContent>
          </w:sdt>
          <w:p w14:paraId="138254F1" w14:textId="293CD55C" w:rsidR="005303FB" w:rsidRPr="000E7E9A" w:rsidRDefault="005303FB" w:rsidP="008A7D4E">
            <w:pPr>
              <w:ind w:left="-17" w:right="160"/>
              <w:mirrorIndents/>
              <w:jc w:val="right"/>
              <w:rPr>
                <w:rFonts w:asciiTheme="minorHAnsi" w:hAnsiTheme="minorHAnsi" w:cstheme="minorHAnsi"/>
                <w:color w:val="FFFFFF" w:themeColor="background1"/>
                <w:sz w:val="32"/>
                <w:szCs w:val="22"/>
              </w:rPr>
            </w:pPr>
          </w:p>
          <w:p w14:paraId="773EEEAB" w14:textId="1DADBB4B" w:rsidR="00242095" w:rsidRPr="000E7E9A" w:rsidRDefault="00B94983" w:rsidP="00242095">
            <w:pPr>
              <w:spacing w:before="0" w:after="0"/>
              <w:ind w:left="-14" w:right="160"/>
              <w:contextualSpacing/>
              <w:mirrorIndents/>
              <w:jc w:val="right"/>
              <w:rPr>
                <w:rFonts w:asciiTheme="minorHAnsi" w:hAnsiTheme="minorHAnsi" w:cstheme="minorHAnsi"/>
                <w:color w:val="FFFFFF" w:themeColor="background1"/>
                <w:sz w:val="32"/>
                <w:szCs w:val="22"/>
              </w:rPr>
            </w:pPr>
            <w:r w:rsidRPr="000E7E9A">
              <w:rPr>
                <w:rFonts w:asciiTheme="minorHAnsi" w:hAnsiTheme="minorHAnsi" w:cstheme="minorHAnsi"/>
                <w:color w:val="FFFFFF" w:themeColor="background1"/>
                <w:sz w:val="32"/>
                <w:szCs w:val="22"/>
              </w:rPr>
              <w:t>Nicole Buten</w:t>
            </w:r>
          </w:p>
          <w:sdt>
            <w:sdtPr>
              <w:rPr>
                <w:rFonts w:asciiTheme="minorHAnsi" w:hAnsiTheme="minorHAnsi" w:cstheme="minorBidi"/>
                <w:color w:val="FFFFFF" w:themeColor="background1"/>
                <w:sz w:val="28"/>
                <w:szCs w:val="28"/>
              </w:rPr>
              <w:alias w:val="Insert Title"/>
              <w:tag w:val="Insert Title"/>
              <w:id w:val="-1373306984"/>
              <w:placeholder>
                <w:docPart w:val="6EBBF362BEA7445191D2C4179E0A0E59"/>
              </w:placeholder>
            </w:sdtPr>
            <w:sdtEndPr/>
            <w:sdtContent>
              <w:p w14:paraId="55E6B4AB" w14:textId="7B67D980" w:rsidR="00931936" w:rsidRPr="000E7E9A" w:rsidRDefault="00931936" w:rsidP="006B7AC6">
                <w:pPr>
                  <w:spacing w:before="0" w:after="0"/>
                  <w:ind w:left="-14" w:right="160"/>
                  <w:contextualSpacing/>
                  <w:mirrorIndents/>
                  <w:jc w:val="right"/>
                  <w:rPr>
                    <w:rFonts w:asciiTheme="minorHAnsi" w:hAnsiTheme="minorHAnsi" w:cstheme="minorHAnsi"/>
                    <w:color w:val="FFFFFF" w:themeColor="background1"/>
                    <w:sz w:val="28"/>
                    <w:szCs w:val="22"/>
                  </w:rPr>
                </w:pPr>
                <w:r w:rsidRPr="000E7E9A">
                  <w:rPr>
                    <w:rFonts w:asciiTheme="minorHAnsi" w:hAnsiTheme="minorHAnsi" w:cstheme="minorHAnsi"/>
                    <w:color w:val="FFFFFF" w:themeColor="background1"/>
                    <w:sz w:val="28"/>
                    <w:szCs w:val="22"/>
                  </w:rPr>
                  <w:t>Director</w:t>
                </w:r>
              </w:p>
            </w:sdtContent>
          </w:sdt>
          <w:p w14:paraId="1193153E" w14:textId="48DDB0C0" w:rsidR="001510C5" w:rsidRPr="000E7E9A" w:rsidRDefault="001510C5" w:rsidP="001510C5">
            <w:pPr>
              <w:spacing w:before="0" w:after="0"/>
              <w:ind w:left="-14" w:right="160"/>
              <w:contextualSpacing/>
              <w:mirrorIndents/>
              <w:jc w:val="right"/>
              <w:rPr>
                <w:rFonts w:asciiTheme="minorHAnsi" w:hAnsiTheme="minorHAnsi" w:cstheme="minorHAnsi"/>
                <w:color w:val="FFFFFF" w:themeColor="background1"/>
                <w:sz w:val="32"/>
                <w:szCs w:val="22"/>
              </w:rPr>
            </w:pPr>
            <w:r w:rsidRPr="000E7E9A">
              <w:rPr>
                <w:rFonts w:asciiTheme="minorHAnsi" w:hAnsiTheme="minorHAnsi" w:cstheme="minorHAnsi"/>
                <w:color w:val="FFFFFF" w:themeColor="background1"/>
                <w:sz w:val="28"/>
                <w:szCs w:val="22"/>
              </w:rPr>
              <w:t>Office of S</w:t>
            </w:r>
            <w:r w:rsidR="00D96AD4" w:rsidRPr="000E7E9A">
              <w:rPr>
                <w:rFonts w:asciiTheme="minorHAnsi" w:hAnsiTheme="minorHAnsi" w:cstheme="minorHAnsi"/>
                <w:color w:val="FFFFFF" w:themeColor="background1"/>
                <w:sz w:val="28"/>
                <w:szCs w:val="22"/>
              </w:rPr>
              <w:t>pecial Education</w:t>
            </w:r>
          </w:p>
          <w:p w14:paraId="0715748C" w14:textId="77777777" w:rsidR="000B69B1" w:rsidRPr="000E7E9A" w:rsidRDefault="000B69B1" w:rsidP="008A7D4E">
            <w:pPr>
              <w:spacing w:before="0" w:after="0"/>
              <w:ind w:left="-17" w:right="160"/>
              <w:mirrorIndents/>
              <w:jc w:val="right"/>
              <w:rPr>
                <w:rFonts w:asciiTheme="minorHAnsi" w:hAnsiTheme="minorHAnsi" w:cstheme="minorHAnsi"/>
                <w:color w:val="FFFFFF" w:themeColor="background1"/>
                <w:sz w:val="32"/>
                <w:szCs w:val="22"/>
              </w:rPr>
            </w:pPr>
          </w:p>
          <w:p w14:paraId="2A9BC25D" w14:textId="6A9BE9D3" w:rsidR="0029527D" w:rsidRPr="008C7E6E" w:rsidRDefault="0029527D" w:rsidP="008C7E6E">
            <w:pPr>
              <w:spacing w:before="0" w:after="0"/>
              <w:ind w:left="-17" w:right="160"/>
              <w:mirrorIndents/>
              <w:jc w:val="right"/>
              <w:rPr>
                <w:rFonts w:asciiTheme="minorHAnsi" w:hAnsiTheme="minorHAnsi" w:cstheme="minorHAnsi"/>
                <w:color w:val="FFFFFF" w:themeColor="background1"/>
                <w:sz w:val="32"/>
                <w:szCs w:val="22"/>
              </w:rPr>
            </w:pPr>
            <w:r w:rsidRPr="008C7E6E">
              <w:rPr>
                <w:rFonts w:asciiTheme="minorHAnsi" w:hAnsiTheme="minorHAnsi" w:cstheme="minorHAnsi"/>
                <w:color w:val="FFFFFF" w:themeColor="background1"/>
                <w:sz w:val="32"/>
                <w:szCs w:val="22"/>
              </w:rPr>
              <w:t>FY202</w:t>
            </w:r>
            <w:r w:rsidR="000E7E9A" w:rsidRPr="008C7E6E">
              <w:rPr>
                <w:rFonts w:asciiTheme="minorHAnsi" w:hAnsiTheme="minorHAnsi" w:cstheme="minorHAnsi"/>
                <w:color w:val="FFFFFF" w:themeColor="background1"/>
                <w:sz w:val="32"/>
                <w:szCs w:val="22"/>
              </w:rPr>
              <w:t>6</w:t>
            </w:r>
          </w:p>
          <w:p w14:paraId="6093D4B9" w14:textId="52C67397" w:rsidR="002B7079" w:rsidRPr="008C7E6E" w:rsidRDefault="002B7079" w:rsidP="008C7E6E">
            <w:pPr>
              <w:spacing w:before="0" w:after="0"/>
              <w:ind w:left="-17" w:right="160"/>
              <w:mirrorIndents/>
              <w:jc w:val="right"/>
              <w:rPr>
                <w:rFonts w:asciiTheme="minorHAnsi" w:hAnsiTheme="minorHAnsi" w:cstheme="minorHAnsi"/>
                <w:color w:val="FFFFFF" w:themeColor="background1"/>
                <w:sz w:val="32"/>
                <w:szCs w:val="22"/>
              </w:rPr>
            </w:pPr>
            <w:r w:rsidRPr="008C7E6E">
              <w:rPr>
                <w:rFonts w:asciiTheme="minorHAnsi" w:hAnsiTheme="minorHAnsi" w:cstheme="minorHAnsi"/>
                <w:color w:val="FFFFFF" w:themeColor="background1"/>
                <w:sz w:val="32"/>
                <w:szCs w:val="22"/>
              </w:rPr>
              <w:t>ALN 84.027A</w:t>
            </w:r>
          </w:p>
          <w:p w14:paraId="38A63B5D" w14:textId="3B10363D" w:rsidR="00926EF7" w:rsidRPr="008C7E6E" w:rsidRDefault="005F5CA6" w:rsidP="008C7E6E">
            <w:pPr>
              <w:spacing w:before="0" w:after="0"/>
              <w:ind w:left="-17"/>
              <w:mirrorIndents/>
              <w:jc w:val="right"/>
              <w:rPr>
                <w:rFonts w:asciiTheme="minorHAnsi" w:hAnsiTheme="minorHAnsi" w:cstheme="minorHAnsi"/>
                <w:color w:val="FFFFFF" w:themeColor="background1"/>
                <w:sz w:val="32"/>
                <w:szCs w:val="22"/>
              </w:rPr>
            </w:pPr>
            <w:commentRangeStart w:id="0"/>
            <w:r w:rsidRPr="008C7E6E">
              <w:rPr>
                <w:rFonts w:asciiTheme="minorHAnsi" w:hAnsiTheme="minorHAnsi" w:cstheme="minorHAnsi"/>
                <w:color w:val="FFFFFF" w:themeColor="background1"/>
                <w:sz w:val="32"/>
                <w:szCs w:val="22"/>
              </w:rPr>
              <w:t>2</w:t>
            </w:r>
            <w:r w:rsidR="000E7E9A" w:rsidRPr="008C7E6E">
              <w:rPr>
                <w:rFonts w:asciiTheme="minorHAnsi" w:hAnsiTheme="minorHAnsi" w:cstheme="minorHAnsi"/>
                <w:color w:val="FFFFFF" w:themeColor="background1"/>
                <w:sz w:val="32"/>
                <w:szCs w:val="22"/>
              </w:rPr>
              <w:t>6</w:t>
            </w:r>
            <w:r w:rsidRPr="008C7E6E">
              <w:rPr>
                <w:rFonts w:asciiTheme="minorHAnsi" w:hAnsiTheme="minorHAnsi" w:cstheme="minorHAnsi"/>
                <w:color w:val="FFFFFF" w:themeColor="background1"/>
                <w:sz w:val="32"/>
                <w:szCs w:val="22"/>
              </w:rPr>
              <w:t>-100-034-5065-086-H070</w:t>
            </w:r>
            <w:commentRangeEnd w:id="0"/>
            <w:r w:rsidR="00D4496A" w:rsidRPr="008C7E6E">
              <w:rPr>
                <w:rStyle w:val="CommentReference"/>
                <w:rFonts w:asciiTheme="minorHAnsi" w:hAnsiTheme="minorHAnsi" w:cstheme="minorHAnsi"/>
                <w:color w:val="FFFFFF" w:themeColor="background1"/>
                <w:sz w:val="32"/>
                <w:szCs w:val="22"/>
              </w:rPr>
              <w:commentReference w:id="0"/>
            </w:r>
          </w:p>
          <w:p w14:paraId="0B65EDED" w14:textId="77777777" w:rsidR="005F5CA6" w:rsidRPr="000E7E9A" w:rsidRDefault="005F5CA6" w:rsidP="000B69B1">
            <w:pPr>
              <w:spacing w:before="0" w:after="0"/>
              <w:ind w:left="-17"/>
              <w:mirrorIndents/>
              <w:jc w:val="right"/>
              <w:rPr>
                <w:rFonts w:asciiTheme="minorHAnsi" w:hAnsiTheme="minorHAnsi" w:cstheme="minorHAnsi"/>
                <w:noProof/>
                <w:color w:val="FFFFFF" w:themeColor="background1"/>
                <w:sz w:val="32"/>
                <w:szCs w:val="22"/>
              </w:rPr>
            </w:pPr>
          </w:p>
          <w:p w14:paraId="53E74B9E" w14:textId="77777777" w:rsidR="00926EF7" w:rsidRPr="000E7E9A"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0E7E9A">
              <w:rPr>
                <w:rFonts w:asciiTheme="minorHAnsi" w:hAnsiTheme="minorHAnsi" w:cstheme="minorHAnsi"/>
                <w:noProof/>
                <w:color w:val="FFFFFF" w:themeColor="background1"/>
                <w:sz w:val="32"/>
                <w:szCs w:val="22"/>
              </w:rPr>
              <w:t>New Jersey Department of Education</w:t>
            </w:r>
          </w:p>
          <w:p w14:paraId="1E8A9C36" w14:textId="13C91929" w:rsidR="001D33C1" w:rsidRPr="007B215A"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0E7E9A">
              <w:rPr>
                <w:rFonts w:asciiTheme="minorHAnsi" w:hAnsiTheme="minorHAnsi" w:cstheme="minorHAnsi"/>
                <w:noProof/>
                <w:color w:val="FFFFFF" w:themeColor="background1"/>
                <w:sz w:val="32"/>
                <w:szCs w:val="22"/>
              </w:rPr>
              <w:t>P.O. Box 5</w:t>
            </w:r>
            <w:r w:rsidR="002D76E7" w:rsidRPr="000E7E9A">
              <w:rPr>
                <w:rFonts w:asciiTheme="minorHAnsi" w:hAnsiTheme="minorHAnsi" w:cstheme="minorHAnsi"/>
                <w:noProof/>
                <w:color w:val="FFFFFF" w:themeColor="background1"/>
                <w:sz w:val="32"/>
                <w:szCs w:val="22"/>
              </w:rPr>
              <w:t xml:space="preserve">00 </w:t>
            </w:r>
            <w:r w:rsidR="002D76E7" w:rsidRPr="000E7E9A">
              <w:rPr>
                <w:rFonts w:cs="Calibri"/>
                <w:noProof/>
                <w:color w:val="FFFFFF" w:themeColor="background1"/>
                <w:sz w:val="32"/>
                <w:szCs w:val="22"/>
              </w:rPr>
              <w:t>●</w:t>
            </w:r>
            <w:r w:rsidR="002D76E7" w:rsidRPr="000E7E9A">
              <w:rPr>
                <w:rFonts w:asciiTheme="minorHAnsi" w:hAnsiTheme="minorHAnsi" w:cstheme="minorHAnsi"/>
                <w:noProof/>
                <w:color w:val="FFFFFF" w:themeColor="background1"/>
                <w:sz w:val="32"/>
                <w:szCs w:val="22"/>
              </w:rPr>
              <w:t xml:space="preserve"> Trenton, NJ 08625-0500</w:t>
            </w:r>
          </w:p>
        </w:tc>
      </w:tr>
    </w:tbl>
    <w:p w14:paraId="61F918AF" w14:textId="77777777" w:rsidR="00765882" w:rsidRDefault="00765882" w:rsidP="00DB28F4">
      <w:pPr>
        <w:mirrorIndents/>
        <w:rPr>
          <w:rFonts w:asciiTheme="minorHAnsi" w:hAnsiTheme="minorHAnsi" w:cstheme="minorHAnsi"/>
          <w:color w:val="auto"/>
          <w:szCs w:val="22"/>
        </w:rPr>
      </w:pPr>
    </w:p>
    <w:p w14:paraId="161A17AA" w14:textId="41AA4224" w:rsidR="00926EF7" w:rsidRDefault="00926EF7" w:rsidP="002B708B">
      <w:pPr>
        <w:mirrorIndents/>
        <w:rPr>
          <w:rFonts w:asciiTheme="minorHAnsi" w:hAnsiTheme="minorHAnsi" w:cstheme="minorHAnsi"/>
          <w:color w:val="auto"/>
          <w:szCs w:val="22"/>
        </w:rPr>
        <w:sectPr w:rsidR="00926EF7" w:rsidSect="0006490A">
          <w:footerReference w:type="default" r:id="rId16"/>
          <w:pgSz w:w="12240" w:h="15840" w:code="1"/>
          <w:pgMar w:top="1440" w:right="1080" w:bottom="720" w:left="1080" w:header="720" w:footer="720" w:gutter="0"/>
          <w:pgNumType w:start="1"/>
          <w:cols w:space="720"/>
          <w:titlePg/>
          <w:docGrid w:linePitch="360"/>
        </w:sectPr>
      </w:pPr>
    </w:p>
    <w:p w14:paraId="6C9BD887" w14:textId="5ECE243B" w:rsidR="00DB28F4" w:rsidRPr="00DB28F4" w:rsidRDefault="00DB28F4" w:rsidP="00DB28F4">
      <w:pPr>
        <w:mirrorIndents/>
      </w:pPr>
      <w:r>
        <w:rPr>
          <w:rFonts w:asciiTheme="minorHAnsi" w:hAnsiTheme="minorHAnsi" w:cstheme="minorHAnsi"/>
          <w:color w:val="auto"/>
          <w:szCs w:val="22"/>
        </w:rPr>
        <w:lastRenderedPageBreak/>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w:t>
      </w:r>
      <w:r w:rsidR="00020EDF">
        <w:rPr>
          <w:rFonts w:asciiTheme="minorHAnsi" w:hAnsiTheme="minorHAnsi" w:cstheme="minorHAnsi"/>
          <w:color w:val="auto"/>
          <w:szCs w:val="22"/>
        </w:rPr>
        <w:t xml:space="preserve">for a Notice of Grant Opportunity (NGO) </w:t>
      </w:r>
      <w:r w:rsidR="009D68B6">
        <w:rPr>
          <w:rFonts w:asciiTheme="minorHAnsi" w:hAnsiTheme="minorHAnsi" w:cstheme="minorHAnsi"/>
          <w:color w:val="auto"/>
          <w:szCs w:val="22"/>
        </w:rPr>
        <w:t>from</w:t>
      </w:r>
      <w:r>
        <w:rPr>
          <w:rFonts w:asciiTheme="minorHAnsi" w:hAnsiTheme="minorHAnsi" w:cstheme="minorHAnsi"/>
          <w:color w:val="auto"/>
          <w:szCs w:val="22"/>
        </w:rPr>
        <w:t xml:space="preserve"> the</w:t>
      </w:r>
      <w:r>
        <w:t xml:space="preserve"> New Jersey Department of Education (NJDOE)</w:t>
      </w:r>
      <w:r>
        <w:rPr>
          <w:rFonts w:asciiTheme="minorHAnsi" w:hAnsiTheme="minorHAnsi" w:cstheme="minorHAnsi"/>
          <w:color w:val="auto"/>
          <w:szCs w:val="22"/>
        </w:rPr>
        <w:t xml:space="preserve">.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complete the application in the Electronic Web-</w:t>
      </w:r>
      <w:r w:rsidR="000C5227">
        <w:rPr>
          <w:rFonts w:asciiTheme="minorHAnsi" w:hAnsiTheme="minorHAnsi" w:cstheme="minorHAnsi"/>
          <w:color w:val="auto"/>
          <w:szCs w:val="22"/>
        </w:rPr>
        <w:t>E</w:t>
      </w:r>
      <w:r>
        <w:rPr>
          <w:rFonts w:asciiTheme="minorHAnsi" w:hAnsiTheme="minorHAnsi" w:cstheme="minorHAnsi"/>
          <w:color w:val="auto"/>
          <w:szCs w:val="22"/>
        </w:rPr>
        <w:t>nable</w:t>
      </w:r>
      <w:r w:rsidR="00FD2B51">
        <w:rPr>
          <w:rFonts w:asciiTheme="minorHAnsi" w:hAnsiTheme="minorHAnsi" w:cstheme="minorHAnsi"/>
          <w:color w:val="auto"/>
          <w:szCs w:val="22"/>
        </w:rPr>
        <w:t>d</w:t>
      </w:r>
      <w:r>
        <w:rPr>
          <w:rFonts w:asciiTheme="minorHAnsi" w:hAnsiTheme="minorHAnsi" w:cstheme="minorHAnsi"/>
          <w:color w:val="auto"/>
          <w:szCs w:val="22"/>
        </w:rPr>
        <w:t xml:space="preserve"> Grant (EWEG) system are available in </w:t>
      </w:r>
      <w:hyperlink r:id="rId17" w:history="1">
        <w:r>
          <w:rPr>
            <w:rStyle w:val="Hyperlink"/>
            <w:rFonts w:asciiTheme="minorHAnsi" w:eastAsia="SimSun" w:hAnsiTheme="minorHAnsi" w:cstheme="minorHAnsi"/>
            <w:szCs w:val="22"/>
          </w:rPr>
          <w:t xml:space="preserve">the </w:t>
        </w:r>
        <w:r w:rsidR="002506F9">
          <w:rPr>
            <w:rStyle w:val="Hyperlink"/>
            <w:rFonts w:asciiTheme="minorHAnsi" w:eastAsia="SimSun" w:hAnsiTheme="minorHAnsi" w:cstheme="minorHAnsi"/>
            <w:szCs w:val="22"/>
          </w:rPr>
          <w:t>Discretionary Grants</w:t>
        </w:r>
        <w:r>
          <w:rPr>
            <w:rStyle w:val="Hyperlink"/>
            <w:rFonts w:asciiTheme="minorHAnsi" w:eastAsia="SimSun" w:hAnsiTheme="minorHAnsi" w:cstheme="minorHAnsi"/>
            <w:szCs w:val="22"/>
          </w:rPr>
          <w:t xml:space="preserve"> Manual</w:t>
        </w:r>
      </w:hyperlink>
      <w:r>
        <w:rPr>
          <w:rFonts w:asciiTheme="minorHAnsi" w:hAnsiTheme="minorHAnsi" w:cstheme="minorHAnsi"/>
          <w:szCs w:val="22"/>
        </w:rPr>
        <w:t>.</w:t>
      </w:r>
    </w:p>
    <w:p w14:paraId="620166BB" w14:textId="3BC28E3E" w:rsidR="00DB28F4" w:rsidRDefault="00DB28F4" w:rsidP="00E217DD">
      <w:pPr>
        <w:spacing w:after="240"/>
        <w:mirrorIndents/>
        <w:rPr>
          <w:rFonts w:asciiTheme="minorHAnsi" w:hAnsiTheme="minorHAnsi" w:cstheme="minorHAnsi"/>
          <w:bCs/>
          <w:szCs w:val="22"/>
        </w:rPr>
      </w:pPr>
      <w:r>
        <w:rPr>
          <w:rFonts w:asciiTheme="minorHAnsi" w:hAnsiTheme="minorHAnsi" w:cstheme="minorHAnsi"/>
          <w:szCs w:val="22"/>
        </w:rPr>
        <w:t xml:space="preserve">When responding to this NGO, applicants must use </w:t>
      </w:r>
      <w:hyperlink r:id="rId18" w:history="1">
        <w:r w:rsidRPr="000E6AEC">
          <w:rPr>
            <w:rStyle w:val="Hyperlink"/>
            <w:rFonts w:asciiTheme="minorHAnsi" w:hAnsiTheme="minorHAnsi" w:cstheme="minorHAnsi"/>
            <w:szCs w:val="22"/>
          </w:rPr>
          <w:t>the EWEG online application system</w:t>
        </w:r>
      </w:hyperlink>
      <w:r>
        <w:rPr>
          <w:rFonts w:asciiTheme="minorHAnsi" w:hAnsiTheme="minorHAnsi" w:cstheme="minorHAnsi"/>
          <w:szCs w:val="22"/>
        </w:rPr>
        <w:t xml:space="preserve"> on the </w:t>
      </w:r>
      <w:r w:rsidR="00B020AA">
        <w:rPr>
          <w:rFonts w:asciiTheme="minorHAnsi" w:hAnsiTheme="minorHAnsi" w:cstheme="minorHAnsi"/>
          <w:szCs w:val="22"/>
        </w:rPr>
        <w:t>NJDOE</w:t>
      </w:r>
      <w:r w:rsidR="00E14FF7">
        <w:rPr>
          <w:rFonts w:asciiTheme="minorHAnsi" w:hAnsiTheme="minorHAnsi" w:cstheme="minorHAnsi"/>
          <w:szCs w:val="22"/>
        </w:rPr>
        <w:t xml:space="preserve">’s </w:t>
      </w:r>
      <w:hyperlink r:id="rId19" w:history="1">
        <w:r>
          <w:rPr>
            <w:rStyle w:val="Hyperlink"/>
            <w:rFonts w:asciiTheme="minorHAnsi" w:eastAsia="SimSun" w:hAnsiTheme="minorHAnsi" w:cstheme="minorHAnsi"/>
            <w:szCs w:val="22"/>
          </w:rPr>
          <w:t>Homeroom</w:t>
        </w:r>
      </w:hyperlink>
      <w:r>
        <w:rPr>
          <w:rFonts w:asciiTheme="minorHAnsi" w:hAnsiTheme="minorHAnsi" w:cstheme="minorHAnsi"/>
          <w:szCs w:val="22"/>
        </w:rPr>
        <w:t xml:space="preserve"> webpage. </w:t>
      </w:r>
      <w:r w:rsidR="00A97749">
        <w:rPr>
          <w:rFonts w:asciiTheme="minorHAnsi" w:hAnsiTheme="minorHAnsi" w:cstheme="minorHAnsi"/>
          <w:szCs w:val="22"/>
        </w:rPr>
        <w:t>In</w:t>
      </w:r>
      <w:r w:rsidR="00952991">
        <w:rPr>
          <w:rFonts w:asciiTheme="minorHAnsi" w:hAnsiTheme="minorHAnsi" w:cstheme="minorHAnsi"/>
          <w:szCs w:val="22"/>
        </w:rPr>
        <w:t xml:space="preserve"> the</w:t>
      </w:r>
      <w:r w:rsidR="00A97749">
        <w:rPr>
          <w:rFonts w:asciiTheme="minorHAnsi" w:hAnsiTheme="minorHAnsi" w:cstheme="minorHAnsi"/>
          <w:szCs w:val="22"/>
        </w:rPr>
        <w:t xml:space="preserve"> EWEG</w:t>
      </w:r>
      <w:r w:rsidR="00952991">
        <w:rPr>
          <w:rFonts w:asciiTheme="minorHAnsi" w:hAnsiTheme="minorHAnsi" w:cstheme="minorHAnsi"/>
          <w:szCs w:val="22"/>
        </w:rPr>
        <w:t xml:space="preserve"> </w:t>
      </w:r>
      <w:r w:rsidR="00AB528F">
        <w:rPr>
          <w:rFonts w:asciiTheme="minorHAnsi" w:hAnsiTheme="minorHAnsi" w:cstheme="minorHAnsi"/>
          <w:szCs w:val="22"/>
        </w:rPr>
        <w:t>GMS page</w:t>
      </w:r>
      <w:r w:rsidR="00077D30">
        <w:rPr>
          <w:rFonts w:asciiTheme="minorHAnsi" w:hAnsiTheme="minorHAnsi" w:cstheme="minorHAnsi"/>
          <w:szCs w:val="22"/>
        </w:rPr>
        <w:t>,</w:t>
      </w:r>
      <w:r w:rsidR="00AB528F">
        <w:rPr>
          <w:rFonts w:asciiTheme="minorHAnsi" w:hAnsiTheme="minorHAnsi" w:cstheme="minorHAnsi"/>
          <w:szCs w:val="22"/>
        </w:rPr>
        <w:t xml:space="preserve"> </w:t>
      </w:r>
      <w:r w:rsidR="004E2F60">
        <w:rPr>
          <w:rFonts w:asciiTheme="minorHAnsi" w:hAnsiTheme="minorHAnsi" w:cstheme="minorHAnsi"/>
          <w:szCs w:val="22"/>
        </w:rPr>
        <w:t>scroll down</w:t>
      </w:r>
      <w:r>
        <w:rPr>
          <w:rFonts w:asciiTheme="minorHAnsi" w:hAnsiTheme="minorHAnsi" w:cstheme="minorHAnsi"/>
          <w:szCs w:val="22"/>
        </w:rPr>
        <w:t xml:space="preserve"> to </w:t>
      </w:r>
      <w:r w:rsidR="004E2F60">
        <w:rPr>
          <w:rFonts w:asciiTheme="minorHAnsi" w:hAnsiTheme="minorHAnsi" w:cstheme="minorHAnsi"/>
          <w:szCs w:val="22"/>
        </w:rPr>
        <w:t>view</w:t>
      </w:r>
      <w:r>
        <w:rPr>
          <w:rFonts w:asciiTheme="minorHAnsi" w:hAnsiTheme="minorHAnsi" w:cstheme="minorHAnsi"/>
          <w:szCs w:val="22"/>
        </w:rPr>
        <w:t xml:space="preserve"> </w:t>
      </w:r>
      <w:r w:rsidR="0085798A">
        <w:rPr>
          <w:rFonts w:asciiTheme="minorHAnsi" w:hAnsiTheme="minorHAnsi" w:cstheme="minorHAnsi"/>
          <w:szCs w:val="22"/>
        </w:rPr>
        <w:t>“A</w:t>
      </w:r>
      <w:r>
        <w:rPr>
          <w:rFonts w:asciiTheme="minorHAnsi" w:hAnsiTheme="minorHAnsi" w:cstheme="minorHAnsi"/>
          <w:szCs w:val="22"/>
        </w:rPr>
        <w:t>vailable</w:t>
      </w:r>
      <w:r w:rsidR="004E2F60">
        <w:rPr>
          <w:rFonts w:asciiTheme="minorHAnsi" w:hAnsiTheme="minorHAnsi" w:cstheme="minorHAnsi"/>
          <w:szCs w:val="22"/>
        </w:rPr>
        <w:t>”</w:t>
      </w:r>
      <w:r>
        <w:rPr>
          <w:rFonts w:asciiTheme="minorHAnsi" w:hAnsiTheme="minorHAnsi" w:cstheme="minorHAnsi"/>
          <w:szCs w:val="22"/>
        </w:rPr>
        <w:t xml:space="preserve"> </w:t>
      </w:r>
      <w:r w:rsidR="004E2F60">
        <w:rPr>
          <w:rFonts w:asciiTheme="minorHAnsi" w:hAnsiTheme="minorHAnsi" w:cstheme="minorHAnsi"/>
          <w:szCs w:val="22"/>
        </w:rPr>
        <w:t>g</w:t>
      </w:r>
      <w:r>
        <w:rPr>
          <w:rFonts w:asciiTheme="minorHAnsi" w:hAnsiTheme="minorHAnsi" w:cstheme="minorHAnsi"/>
          <w:szCs w:val="22"/>
        </w:rPr>
        <w:t>rants</w:t>
      </w:r>
      <w:r w:rsidR="00DA613B">
        <w:rPr>
          <w:rFonts w:asciiTheme="minorHAnsi" w:hAnsiTheme="minorHAnsi" w:cstheme="minorHAnsi"/>
          <w:szCs w:val="22"/>
        </w:rPr>
        <w:t xml:space="preserve"> to </w:t>
      </w:r>
      <w:r w:rsidR="00E427D6">
        <w:rPr>
          <w:rFonts w:asciiTheme="minorHAnsi" w:hAnsiTheme="minorHAnsi" w:cstheme="minorHAnsi"/>
          <w:szCs w:val="22"/>
        </w:rPr>
        <w:t xml:space="preserve">initiate </w:t>
      </w:r>
      <w:r w:rsidR="00DA613B">
        <w:rPr>
          <w:rFonts w:asciiTheme="minorHAnsi" w:hAnsiTheme="minorHAnsi" w:cstheme="minorHAnsi"/>
          <w:szCs w:val="22"/>
        </w:rPr>
        <w:t xml:space="preserve">the </w:t>
      </w:r>
      <w:r>
        <w:rPr>
          <w:rFonts w:asciiTheme="minorHAnsi" w:hAnsiTheme="minorHAnsi" w:cstheme="minorHAnsi"/>
          <w:szCs w:val="22"/>
        </w:rPr>
        <w:t>application</w:t>
      </w:r>
      <w:r w:rsidR="008A7910">
        <w:rPr>
          <w:rFonts w:asciiTheme="minorHAnsi" w:hAnsiTheme="minorHAnsi" w:cstheme="minorHAnsi"/>
          <w:szCs w:val="22"/>
        </w:rPr>
        <w:t xml:space="preserve">. </w:t>
      </w:r>
      <w:r>
        <w:rPr>
          <w:rFonts w:asciiTheme="minorHAnsi" w:hAnsiTheme="minorHAnsi" w:cstheme="minorHAnsi"/>
          <w:szCs w:val="22"/>
        </w:rPr>
        <w:t xml:space="preserve"> </w:t>
      </w:r>
      <w:r w:rsidR="00BF7B50">
        <w:rPr>
          <w:rFonts w:asciiTheme="minorHAnsi" w:hAnsiTheme="minorHAnsi" w:cstheme="minorHAnsi"/>
          <w:szCs w:val="22"/>
        </w:rPr>
        <w:t xml:space="preserve">If the application is not available, contact </w:t>
      </w:r>
      <w:hyperlink r:id="rId20" w:history="1">
        <w:r w:rsidR="00BF7B50" w:rsidRPr="00232CC3">
          <w:rPr>
            <w:rStyle w:val="Hyperlink"/>
            <w:rFonts w:asciiTheme="minorHAnsi" w:hAnsiTheme="minorHAnsi" w:cstheme="minorHAnsi"/>
            <w:szCs w:val="22"/>
          </w:rPr>
          <w:t>EWEG help</w:t>
        </w:r>
      </w:hyperlink>
      <w:r w:rsidR="00BF7B50">
        <w:rPr>
          <w:rFonts w:asciiTheme="minorHAnsi" w:hAnsiTheme="minorHAnsi" w:cstheme="minorHAnsi"/>
          <w:szCs w:val="22"/>
        </w:rPr>
        <w:t xml:space="preserve"> to gain access to the </w:t>
      </w:r>
      <w:r w:rsidR="00F92F65">
        <w:rPr>
          <w:rFonts w:asciiTheme="minorHAnsi" w:hAnsiTheme="minorHAnsi" w:cstheme="minorHAnsi"/>
          <w:szCs w:val="22"/>
        </w:rPr>
        <w:t>application</w:t>
      </w:r>
      <w:r w:rsidR="00232CC3">
        <w:rPr>
          <w:rFonts w:asciiTheme="minorHAnsi" w:hAnsiTheme="minorHAnsi" w:cstheme="minorHAnsi"/>
          <w:szCs w:val="22"/>
        </w:rPr>
        <w:t>.</w:t>
      </w:r>
      <w:r>
        <w:rPr>
          <w:rFonts w:asciiTheme="minorHAnsi" w:hAnsiTheme="minorHAnsi" w:cstheme="minorHAnsi"/>
          <w:szCs w:val="22"/>
        </w:rPr>
        <w:t xml:space="preserve"> The responsibility for a timely submission resides with the applicant.  </w:t>
      </w:r>
      <w:r w:rsidRPr="00F76B89">
        <w:rPr>
          <w:rFonts w:asciiTheme="minorHAnsi" w:hAnsiTheme="minorHAnsi" w:cstheme="minorHAnsi"/>
          <w:b/>
          <w:bCs/>
          <w:szCs w:val="22"/>
        </w:rPr>
        <w:t xml:space="preserve">The Application Control Center (ACC) must receive the completed application through the online </w:t>
      </w:r>
      <w:r w:rsidR="0013614C" w:rsidRPr="00F76B89">
        <w:rPr>
          <w:rFonts w:asciiTheme="minorHAnsi" w:hAnsiTheme="minorHAnsi" w:cstheme="minorHAnsi"/>
          <w:b/>
          <w:bCs/>
          <w:szCs w:val="22"/>
        </w:rPr>
        <w:t>EWEG</w:t>
      </w:r>
      <w:r w:rsidRPr="00F76B89">
        <w:rPr>
          <w:rFonts w:asciiTheme="minorHAnsi" w:hAnsiTheme="minorHAnsi" w:cstheme="minorHAnsi"/>
          <w:b/>
          <w:bCs/>
          <w:szCs w:val="22"/>
        </w:rPr>
        <w:t xml:space="preserve"> system through the NJDOE Homeroom web</w:t>
      </w:r>
      <w:r w:rsidR="001D5D06" w:rsidRPr="00F76B89">
        <w:rPr>
          <w:rFonts w:asciiTheme="minorHAnsi" w:hAnsiTheme="minorHAnsi" w:cstheme="minorHAnsi"/>
          <w:b/>
          <w:bCs/>
          <w:szCs w:val="22"/>
        </w:rPr>
        <w:t>page</w:t>
      </w:r>
      <w:r w:rsidRPr="00F76B89">
        <w:rPr>
          <w:rFonts w:asciiTheme="minorHAnsi" w:hAnsiTheme="minorHAnsi" w:cstheme="minorHAnsi"/>
          <w:b/>
          <w:bCs/>
          <w:szCs w:val="22"/>
        </w:rPr>
        <w:t xml:space="preserve"> </w:t>
      </w:r>
      <w:r w:rsidR="006E5D51" w:rsidRPr="00F76B89">
        <w:rPr>
          <w:rFonts w:asciiTheme="minorHAnsi" w:hAnsiTheme="minorHAnsi" w:cstheme="minorHAnsi"/>
          <w:b/>
          <w:bCs/>
          <w:szCs w:val="22"/>
        </w:rPr>
        <w:t>before</w:t>
      </w:r>
      <w:r w:rsidR="008A5E41" w:rsidRPr="00F76B89">
        <w:rPr>
          <w:rFonts w:asciiTheme="minorHAnsi" w:hAnsiTheme="minorHAnsi" w:cstheme="minorHAnsi"/>
          <w:b/>
          <w:bCs/>
          <w:szCs w:val="22"/>
        </w:rPr>
        <w:t xml:space="preserve"> </w:t>
      </w:r>
      <w:r w:rsidR="0046347F" w:rsidRPr="00F76B89">
        <w:rPr>
          <w:rFonts w:asciiTheme="minorHAnsi" w:hAnsiTheme="minorHAnsi" w:cstheme="minorHAnsi"/>
          <w:b/>
          <w:bCs/>
          <w:szCs w:val="22"/>
        </w:rPr>
        <w:t xml:space="preserve">4:00 P.M. </w:t>
      </w:r>
      <w:r w:rsidR="0013614C" w:rsidRPr="00F76B89">
        <w:rPr>
          <w:rFonts w:asciiTheme="minorHAnsi" w:hAnsiTheme="minorHAnsi" w:cstheme="minorHAnsi"/>
          <w:b/>
          <w:bCs/>
          <w:szCs w:val="22"/>
        </w:rPr>
        <w:t>on the due date of the application</w:t>
      </w:r>
      <w:r w:rsidR="007830FD">
        <w:rPr>
          <w:rFonts w:asciiTheme="minorHAnsi" w:hAnsiTheme="minorHAnsi" w:cstheme="minorHAnsi"/>
          <w:szCs w:val="22"/>
        </w:rPr>
        <w:t>.</w:t>
      </w:r>
      <w:r>
        <w:rPr>
          <w:rFonts w:asciiTheme="minorHAnsi" w:hAnsiTheme="minorHAnsi" w:cstheme="minorHAnsi"/>
          <w:szCs w:val="22"/>
        </w:rPr>
        <w:t xml:space="preserve"> Without exception, the ACC will not accept</w:t>
      </w:r>
      <w:r w:rsidR="008C1631">
        <w:rPr>
          <w:rFonts w:asciiTheme="minorHAnsi" w:hAnsiTheme="minorHAnsi" w:cstheme="minorHAnsi"/>
          <w:szCs w:val="22"/>
        </w:rPr>
        <w:t>,</w:t>
      </w:r>
      <w:r>
        <w:rPr>
          <w:rFonts w:asciiTheme="minorHAnsi" w:hAnsiTheme="minorHAnsi" w:cstheme="minorHAnsi"/>
          <w:szCs w:val="22"/>
        </w:rPr>
        <w:t xml:space="preserve"> and the Office of Grants Management (OGM) cannot evaluate an application </w:t>
      </w:r>
      <w:r w:rsidR="00F22F34">
        <w:rPr>
          <w:rFonts w:asciiTheme="minorHAnsi" w:hAnsiTheme="minorHAnsi" w:cstheme="minorHAnsi"/>
          <w:szCs w:val="22"/>
        </w:rPr>
        <w:t>submitted</w:t>
      </w:r>
      <w:r w:rsidR="00CB45FF">
        <w:rPr>
          <w:rFonts w:asciiTheme="minorHAnsi" w:hAnsiTheme="minorHAnsi" w:cstheme="minorHAnsi"/>
          <w:szCs w:val="22"/>
        </w:rPr>
        <w:t xml:space="preserve"> </w:t>
      </w:r>
      <w:r>
        <w:rPr>
          <w:rFonts w:asciiTheme="minorHAnsi" w:hAnsiTheme="minorHAnsi" w:cstheme="minorHAnsi"/>
          <w:szCs w:val="22"/>
        </w:rPr>
        <w:t>after this 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noProof/>
        </w:rPr>
      </w:sdtEndPr>
      <w:sdtContent>
        <w:p w14:paraId="418B180C" w14:textId="6985DD22" w:rsidR="0094623B" w:rsidRPr="004A3CF0" w:rsidRDefault="0094623B" w:rsidP="00A42FC7">
          <w:pPr>
            <w:pStyle w:val="ListParagraph"/>
            <w:spacing w:after="240"/>
            <w:ind w:left="0"/>
            <w:mirrorIndents/>
            <w:jc w:val="center"/>
            <w:rPr>
              <w:rFonts w:cs="Calibri"/>
              <w:sz w:val="36"/>
              <w:szCs w:val="22"/>
            </w:rPr>
          </w:pPr>
          <w:r w:rsidRPr="004A3CF0">
            <w:rPr>
              <w:b/>
              <w:sz w:val="36"/>
            </w:rPr>
            <w:t>Table of Contents</w:t>
          </w:r>
        </w:p>
        <w:p w14:paraId="41805439" w14:textId="2B5FAC3D" w:rsidR="002E793B" w:rsidRDefault="0013614C">
          <w:pPr>
            <w:pStyle w:val="TOC1"/>
            <w:rPr>
              <w:rFonts w:asciiTheme="minorHAnsi" w:eastAsiaTheme="minorEastAsia" w:hAnsiTheme="minorHAnsi" w:cstheme="minorBidi"/>
              <w:b w:val="0"/>
              <w:bCs w:val="0"/>
              <w:noProof/>
              <w:color w:val="auto"/>
              <w:kern w:val="2"/>
              <w14:ligatures w14:val="standardContextual"/>
            </w:rPr>
          </w:pPr>
          <w:r>
            <w:fldChar w:fldCharType="begin"/>
          </w:r>
          <w:r>
            <w:instrText xml:space="preserve"> TOC \o "1-2" \u </w:instrText>
          </w:r>
          <w:r>
            <w:fldChar w:fldCharType="separate"/>
          </w:r>
          <w:r w:rsidR="002E793B" w:rsidRPr="00784677">
            <w:rPr>
              <w:rFonts w:ascii="Calibri"/>
              <w:noProof/>
              <w14:scene3d>
                <w14:camera w14:prst="orthographicFront"/>
                <w14:lightRig w14:rig="threePt" w14:dir="t">
                  <w14:rot w14:lat="0" w14:lon="0" w14:rev="0"/>
                </w14:lightRig>
              </w14:scene3d>
            </w:rPr>
            <w:t>I.</w:t>
          </w:r>
          <w:r w:rsidR="002E793B">
            <w:rPr>
              <w:noProof/>
            </w:rPr>
            <w:t xml:space="preserve"> Grant Program Information</w:t>
          </w:r>
          <w:r w:rsidR="002E793B">
            <w:rPr>
              <w:noProof/>
            </w:rPr>
            <w:tab/>
          </w:r>
          <w:r w:rsidR="002E793B">
            <w:rPr>
              <w:noProof/>
            </w:rPr>
            <w:fldChar w:fldCharType="begin"/>
          </w:r>
          <w:r w:rsidR="002E793B">
            <w:rPr>
              <w:noProof/>
            </w:rPr>
            <w:instrText xml:space="preserve"> PAGEREF _Toc223016919 \h </w:instrText>
          </w:r>
          <w:r w:rsidR="002E793B">
            <w:rPr>
              <w:noProof/>
            </w:rPr>
          </w:r>
          <w:r w:rsidR="002E793B">
            <w:rPr>
              <w:noProof/>
            </w:rPr>
            <w:fldChar w:fldCharType="separate"/>
          </w:r>
          <w:r w:rsidR="002E793B">
            <w:rPr>
              <w:noProof/>
            </w:rPr>
            <w:t>5</w:t>
          </w:r>
          <w:r w:rsidR="002E793B">
            <w:rPr>
              <w:noProof/>
            </w:rPr>
            <w:fldChar w:fldCharType="end"/>
          </w:r>
        </w:p>
        <w:p w14:paraId="732BEF70" w14:textId="38AA5140" w:rsidR="002E793B" w:rsidRDefault="002E793B">
          <w:pPr>
            <w:pStyle w:val="TOC2"/>
            <w:rPr>
              <w:rFonts w:eastAsiaTheme="minorEastAsia" w:cstheme="minorBidi"/>
              <w:color w:val="auto"/>
              <w:kern w:val="2"/>
              <w:sz w:val="24"/>
              <w:szCs w:val="24"/>
              <w14:ligatures w14:val="standardContextual"/>
            </w:rPr>
          </w:pPr>
          <w:r w:rsidRPr="00784677">
            <w:t>I.1.</w:t>
          </w:r>
          <w:r>
            <w:rPr>
              <w:rFonts w:eastAsiaTheme="minorEastAsia" w:cstheme="minorBidi"/>
              <w:color w:val="auto"/>
              <w:kern w:val="2"/>
              <w:sz w:val="24"/>
              <w:szCs w:val="24"/>
              <w14:ligatures w14:val="standardContextual"/>
            </w:rPr>
            <w:tab/>
          </w:r>
          <w:r>
            <w:t>Purpose of the NGO</w:t>
          </w:r>
          <w:r>
            <w:tab/>
          </w:r>
          <w:r>
            <w:fldChar w:fldCharType="begin"/>
          </w:r>
          <w:r>
            <w:instrText xml:space="preserve"> PAGEREF _Toc223016920 \h </w:instrText>
          </w:r>
          <w:r>
            <w:fldChar w:fldCharType="separate"/>
          </w:r>
          <w:r>
            <w:t>5</w:t>
          </w:r>
          <w:r>
            <w:fldChar w:fldCharType="end"/>
          </w:r>
        </w:p>
        <w:p w14:paraId="778D88A1" w14:textId="730DB84F" w:rsidR="002E793B" w:rsidRDefault="002E793B">
          <w:pPr>
            <w:pStyle w:val="TOC2"/>
            <w:rPr>
              <w:rFonts w:eastAsiaTheme="minorEastAsia" w:cstheme="minorBidi"/>
              <w:color w:val="auto"/>
              <w:kern w:val="2"/>
              <w:sz w:val="24"/>
              <w:szCs w:val="24"/>
              <w14:ligatures w14:val="standardContextual"/>
            </w:rPr>
          </w:pPr>
          <w:r w:rsidRPr="00784677">
            <w:t>I.2.</w:t>
          </w:r>
          <w:r>
            <w:rPr>
              <w:rFonts w:eastAsiaTheme="minorEastAsia" w:cstheme="minorBidi"/>
              <w:color w:val="auto"/>
              <w:kern w:val="2"/>
              <w:sz w:val="24"/>
              <w:szCs w:val="24"/>
              <w14:ligatures w14:val="standardContextual"/>
            </w:rPr>
            <w:tab/>
          </w:r>
          <w:r>
            <w:t>Federal Compliance Requirements - Unique Entity Identifier (UEI) Registrations</w:t>
          </w:r>
          <w:r>
            <w:tab/>
          </w:r>
          <w:r>
            <w:fldChar w:fldCharType="begin"/>
          </w:r>
          <w:r>
            <w:instrText xml:space="preserve"> PAGEREF _Toc223016921 \h </w:instrText>
          </w:r>
          <w:r>
            <w:fldChar w:fldCharType="separate"/>
          </w:r>
          <w:r>
            <w:t>5</w:t>
          </w:r>
          <w:r>
            <w:fldChar w:fldCharType="end"/>
          </w:r>
        </w:p>
        <w:p w14:paraId="0BBF8CE4" w14:textId="5D6955C6" w:rsidR="002E793B" w:rsidRDefault="002E793B">
          <w:pPr>
            <w:pStyle w:val="TOC2"/>
            <w:rPr>
              <w:rFonts w:eastAsiaTheme="minorEastAsia" w:cstheme="minorBidi"/>
              <w:color w:val="auto"/>
              <w:kern w:val="2"/>
              <w:sz w:val="24"/>
              <w:szCs w:val="24"/>
              <w14:ligatures w14:val="standardContextual"/>
            </w:rPr>
          </w:pPr>
          <w:r w:rsidRPr="00784677">
            <w:t>I.3.</w:t>
          </w:r>
          <w:r>
            <w:rPr>
              <w:rFonts w:eastAsiaTheme="minorEastAsia" w:cstheme="minorBidi"/>
              <w:color w:val="auto"/>
              <w:kern w:val="2"/>
              <w:sz w:val="24"/>
              <w:szCs w:val="24"/>
              <w14:ligatures w14:val="standardContextual"/>
            </w:rPr>
            <w:tab/>
          </w:r>
          <w:r>
            <w:t>Award Management SAM Application</w:t>
          </w:r>
          <w:r>
            <w:tab/>
          </w:r>
          <w:r>
            <w:fldChar w:fldCharType="begin"/>
          </w:r>
          <w:r>
            <w:instrText xml:space="preserve"> PAGEREF _Toc223016922 \h </w:instrText>
          </w:r>
          <w:r>
            <w:fldChar w:fldCharType="separate"/>
          </w:r>
          <w:r>
            <w:t>6</w:t>
          </w:r>
          <w:r>
            <w:fldChar w:fldCharType="end"/>
          </w:r>
        </w:p>
        <w:p w14:paraId="4E8CB8CE" w14:textId="5092DC72" w:rsidR="002E793B" w:rsidRDefault="002E793B">
          <w:pPr>
            <w:pStyle w:val="TOC2"/>
            <w:rPr>
              <w:rFonts w:eastAsiaTheme="minorEastAsia" w:cstheme="minorBidi"/>
              <w:color w:val="auto"/>
              <w:kern w:val="2"/>
              <w:sz w:val="24"/>
              <w:szCs w:val="24"/>
              <w14:ligatures w14:val="standardContextual"/>
            </w:rPr>
          </w:pPr>
          <w:r w:rsidRPr="00784677">
            <w:t>I.4.</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_Toc223016923 \h </w:instrText>
          </w:r>
          <w:r>
            <w:fldChar w:fldCharType="separate"/>
          </w:r>
          <w:r>
            <w:t>6</w:t>
          </w:r>
          <w:r>
            <w:fldChar w:fldCharType="end"/>
          </w:r>
        </w:p>
        <w:p w14:paraId="079A9699" w14:textId="3859733D" w:rsidR="002E793B" w:rsidRDefault="002E793B">
          <w:pPr>
            <w:pStyle w:val="TOC2"/>
            <w:rPr>
              <w:rFonts w:eastAsiaTheme="minorEastAsia" w:cstheme="minorBidi"/>
              <w:color w:val="auto"/>
              <w:kern w:val="2"/>
              <w:sz w:val="24"/>
              <w:szCs w:val="24"/>
              <w14:ligatures w14:val="standardContextual"/>
            </w:rPr>
          </w:pPr>
          <w:r w:rsidRPr="00784677">
            <w:t>I.5.</w:t>
          </w:r>
          <w:r>
            <w:rPr>
              <w:rFonts w:eastAsiaTheme="minorEastAsia" w:cstheme="minorBidi"/>
              <w:color w:val="auto"/>
              <w:kern w:val="2"/>
              <w:sz w:val="24"/>
              <w:szCs w:val="24"/>
              <w14:ligatures w14:val="standardContextual"/>
            </w:rPr>
            <w:tab/>
          </w:r>
          <w:r>
            <w:t>Access to the EWEG Application</w:t>
          </w:r>
          <w:r>
            <w:tab/>
          </w:r>
          <w:r>
            <w:fldChar w:fldCharType="begin"/>
          </w:r>
          <w:r>
            <w:instrText xml:space="preserve"> PAGEREF _Toc223016924 \h </w:instrText>
          </w:r>
          <w:r>
            <w:fldChar w:fldCharType="separate"/>
          </w:r>
          <w:r>
            <w:t>6</w:t>
          </w:r>
          <w:r>
            <w:fldChar w:fldCharType="end"/>
          </w:r>
        </w:p>
        <w:p w14:paraId="5090244D" w14:textId="475F8B05" w:rsidR="002E793B" w:rsidRDefault="002E793B">
          <w:pPr>
            <w:pStyle w:val="TOC2"/>
            <w:rPr>
              <w:rFonts w:eastAsiaTheme="minorEastAsia" w:cstheme="minorBidi"/>
              <w:color w:val="auto"/>
              <w:kern w:val="2"/>
              <w:sz w:val="24"/>
              <w:szCs w:val="24"/>
              <w14:ligatures w14:val="standardContextual"/>
            </w:rPr>
          </w:pPr>
          <w:r w:rsidRPr="00784677">
            <w:t>I.6.</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_Toc223016925 \h </w:instrText>
          </w:r>
          <w:r>
            <w:fldChar w:fldCharType="separate"/>
          </w:r>
          <w:r>
            <w:t>7</w:t>
          </w:r>
          <w:r>
            <w:fldChar w:fldCharType="end"/>
          </w:r>
        </w:p>
        <w:p w14:paraId="44CD8B11" w14:textId="3F555556" w:rsidR="002E793B" w:rsidRDefault="002E793B">
          <w:pPr>
            <w:pStyle w:val="TOC2"/>
            <w:rPr>
              <w:rFonts w:eastAsiaTheme="minorEastAsia" w:cstheme="minorBidi"/>
              <w:color w:val="auto"/>
              <w:kern w:val="2"/>
              <w:sz w:val="24"/>
              <w:szCs w:val="24"/>
              <w14:ligatures w14:val="standardContextual"/>
            </w:rPr>
          </w:pPr>
          <w:r w:rsidRPr="00784677">
            <w:t>I.7.</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_Toc223016926 \h </w:instrText>
          </w:r>
          <w:r>
            <w:fldChar w:fldCharType="separate"/>
          </w:r>
          <w:r>
            <w:t>7</w:t>
          </w:r>
          <w:r>
            <w:fldChar w:fldCharType="end"/>
          </w:r>
        </w:p>
        <w:p w14:paraId="1C5CF700" w14:textId="6BCACB31" w:rsidR="002E793B" w:rsidRDefault="002E793B">
          <w:pPr>
            <w:pStyle w:val="TOC2"/>
            <w:rPr>
              <w:rFonts w:eastAsiaTheme="minorEastAsia" w:cstheme="minorBidi"/>
              <w:color w:val="auto"/>
              <w:kern w:val="2"/>
              <w:sz w:val="24"/>
              <w:szCs w:val="24"/>
              <w14:ligatures w14:val="standardContextual"/>
            </w:rPr>
          </w:pPr>
          <w:r w:rsidRPr="00784677">
            <w:t>I.8.</w:t>
          </w:r>
          <w:r>
            <w:rPr>
              <w:rFonts w:eastAsiaTheme="minorEastAsia" w:cstheme="minorBidi"/>
              <w:color w:val="auto"/>
              <w:kern w:val="2"/>
              <w:sz w:val="24"/>
              <w:szCs w:val="24"/>
              <w14:ligatures w14:val="standardContextual"/>
            </w:rPr>
            <w:tab/>
          </w:r>
          <w:r>
            <w:t>Grantee Award Notifications</w:t>
          </w:r>
          <w:r>
            <w:tab/>
          </w:r>
          <w:r>
            <w:fldChar w:fldCharType="begin"/>
          </w:r>
          <w:r>
            <w:instrText xml:space="preserve"> PAGEREF _Toc223016927 \h </w:instrText>
          </w:r>
          <w:r>
            <w:fldChar w:fldCharType="separate"/>
          </w:r>
          <w:r>
            <w:t>7</w:t>
          </w:r>
          <w:r>
            <w:fldChar w:fldCharType="end"/>
          </w:r>
        </w:p>
        <w:p w14:paraId="357C7D16" w14:textId="454E9679" w:rsidR="002E793B" w:rsidRDefault="002E793B">
          <w:pPr>
            <w:pStyle w:val="TOC2"/>
            <w:rPr>
              <w:rFonts w:eastAsiaTheme="minorEastAsia" w:cstheme="minorBidi"/>
              <w:color w:val="auto"/>
              <w:kern w:val="2"/>
              <w:sz w:val="24"/>
              <w:szCs w:val="24"/>
              <w14:ligatures w14:val="standardContextual"/>
            </w:rPr>
          </w:pPr>
          <w:r w:rsidRPr="00784677">
            <w:t>I.9.</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_Toc223016928 \h </w:instrText>
          </w:r>
          <w:r>
            <w:fldChar w:fldCharType="separate"/>
          </w:r>
          <w:r>
            <w:t>8</w:t>
          </w:r>
          <w:r>
            <w:fldChar w:fldCharType="end"/>
          </w:r>
        </w:p>
        <w:p w14:paraId="03D796C7" w14:textId="67E9BB3C" w:rsidR="002E793B" w:rsidRDefault="002E793B">
          <w:pPr>
            <w:pStyle w:val="TOC1"/>
            <w:rPr>
              <w:rFonts w:asciiTheme="minorHAnsi" w:eastAsiaTheme="minorEastAsia" w:hAnsiTheme="minorHAnsi" w:cstheme="minorBidi"/>
              <w:b w:val="0"/>
              <w:bCs w:val="0"/>
              <w:noProof/>
              <w:color w:val="auto"/>
              <w:kern w:val="2"/>
              <w14:ligatures w14:val="standardContextual"/>
            </w:rPr>
          </w:pPr>
          <w:r w:rsidRPr="00784677">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_Toc223016929 \h </w:instrText>
          </w:r>
          <w:r>
            <w:rPr>
              <w:noProof/>
            </w:rPr>
          </w:r>
          <w:r>
            <w:rPr>
              <w:noProof/>
            </w:rPr>
            <w:fldChar w:fldCharType="separate"/>
          </w:r>
          <w:r>
            <w:rPr>
              <w:noProof/>
            </w:rPr>
            <w:t>9</w:t>
          </w:r>
          <w:r>
            <w:rPr>
              <w:noProof/>
            </w:rPr>
            <w:fldChar w:fldCharType="end"/>
          </w:r>
        </w:p>
        <w:p w14:paraId="00C00559" w14:textId="607EE89A" w:rsidR="002E793B" w:rsidRDefault="002E793B">
          <w:pPr>
            <w:pStyle w:val="TOC2"/>
            <w:rPr>
              <w:rFonts w:eastAsiaTheme="minorEastAsia" w:cstheme="minorBidi"/>
              <w:color w:val="auto"/>
              <w:kern w:val="2"/>
              <w:sz w:val="24"/>
              <w:szCs w:val="24"/>
              <w14:ligatures w14:val="standardContextual"/>
            </w:rPr>
          </w:pPr>
          <w:r w:rsidRPr="00784677">
            <w:t>II.1.</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_Toc223016930 \h </w:instrText>
          </w:r>
          <w:r>
            <w:fldChar w:fldCharType="separate"/>
          </w:r>
          <w:r>
            <w:t>9</w:t>
          </w:r>
          <w:r>
            <w:fldChar w:fldCharType="end"/>
          </w:r>
        </w:p>
        <w:p w14:paraId="6199CB85" w14:textId="5ADEDFD8" w:rsidR="002E793B" w:rsidRDefault="002E793B">
          <w:pPr>
            <w:pStyle w:val="TOC2"/>
            <w:rPr>
              <w:rFonts w:eastAsiaTheme="minorEastAsia" w:cstheme="minorBidi"/>
              <w:color w:val="auto"/>
              <w:kern w:val="2"/>
              <w:sz w:val="24"/>
              <w:szCs w:val="24"/>
              <w14:ligatures w14:val="standardContextual"/>
            </w:rPr>
          </w:pPr>
          <w:r w:rsidRPr="00784677">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_Toc223016931 \h </w:instrText>
          </w:r>
          <w:r>
            <w:fldChar w:fldCharType="separate"/>
          </w:r>
          <w:r>
            <w:t>9</w:t>
          </w:r>
          <w:r>
            <w:fldChar w:fldCharType="end"/>
          </w:r>
        </w:p>
        <w:p w14:paraId="6421A341" w14:textId="76678C81" w:rsidR="002E793B" w:rsidRDefault="002E793B">
          <w:pPr>
            <w:pStyle w:val="TOC2"/>
            <w:rPr>
              <w:rFonts w:eastAsiaTheme="minorEastAsia" w:cstheme="minorBidi"/>
              <w:color w:val="auto"/>
              <w:kern w:val="2"/>
              <w:sz w:val="24"/>
              <w:szCs w:val="24"/>
              <w14:ligatures w14:val="standardContextual"/>
            </w:rPr>
          </w:pPr>
          <w:r w:rsidRPr="00784677">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_Toc223016932 \h </w:instrText>
          </w:r>
          <w:r>
            <w:fldChar w:fldCharType="separate"/>
          </w:r>
          <w:r>
            <w:t>9</w:t>
          </w:r>
          <w:r>
            <w:fldChar w:fldCharType="end"/>
          </w:r>
        </w:p>
        <w:p w14:paraId="7980D62B" w14:textId="1FE16D41" w:rsidR="002E793B" w:rsidRDefault="002E793B">
          <w:pPr>
            <w:pStyle w:val="TOC2"/>
            <w:rPr>
              <w:rFonts w:eastAsiaTheme="minorEastAsia" w:cstheme="minorBidi"/>
              <w:color w:val="auto"/>
              <w:kern w:val="2"/>
              <w:sz w:val="24"/>
              <w:szCs w:val="24"/>
              <w14:ligatures w14:val="standardContextual"/>
            </w:rPr>
          </w:pPr>
          <w:r w:rsidRPr="00784677">
            <w:t>II.4.</w:t>
          </w:r>
          <w:r>
            <w:rPr>
              <w:rFonts w:eastAsiaTheme="minorEastAsia" w:cstheme="minorBidi"/>
              <w:color w:val="auto"/>
              <w:kern w:val="2"/>
              <w:sz w:val="24"/>
              <w:szCs w:val="24"/>
              <w14:ligatures w14:val="standardContextual"/>
            </w:rPr>
            <w:tab/>
          </w:r>
          <w:r>
            <w:t>Project Design Considerations</w:t>
          </w:r>
          <w:r>
            <w:tab/>
          </w:r>
          <w:r>
            <w:fldChar w:fldCharType="begin"/>
          </w:r>
          <w:r>
            <w:instrText xml:space="preserve"> PAGEREF _Toc223016933 \h </w:instrText>
          </w:r>
          <w:r>
            <w:fldChar w:fldCharType="separate"/>
          </w:r>
          <w:r>
            <w:t>10</w:t>
          </w:r>
          <w:r>
            <w:fldChar w:fldCharType="end"/>
          </w:r>
        </w:p>
        <w:p w14:paraId="5EA51C7E" w14:textId="10101F0C" w:rsidR="002E793B" w:rsidRDefault="002E793B">
          <w:pPr>
            <w:pStyle w:val="TOC2"/>
            <w:rPr>
              <w:rFonts w:eastAsiaTheme="minorEastAsia" w:cstheme="minorBidi"/>
              <w:color w:val="auto"/>
              <w:kern w:val="2"/>
              <w:sz w:val="24"/>
              <w:szCs w:val="24"/>
              <w14:ligatures w14:val="standardContextual"/>
            </w:rPr>
          </w:pPr>
          <w:r w:rsidRPr="00784677">
            <w:t>II.5.</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_Toc223016934 \h </w:instrText>
          </w:r>
          <w:r>
            <w:fldChar w:fldCharType="separate"/>
          </w:r>
          <w:r>
            <w:t>16</w:t>
          </w:r>
          <w:r>
            <w:fldChar w:fldCharType="end"/>
          </w:r>
        </w:p>
        <w:p w14:paraId="7F42E4C3" w14:textId="3BEA5100" w:rsidR="002E793B" w:rsidRDefault="002E793B">
          <w:pPr>
            <w:pStyle w:val="TOC2"/>
            <w:rPr>
              <w:rFonts w:eastAsiaTheme="minorEastAsia" w:cstheme="minorBidi"/>
              <w:color w:val="auto"/>
              <w:kern w:val="2"/>
              <w:sz w:val="24"/>
              <w:szCs w:val="24"/>
              <w14:ligatures w14:val="standardContextual"/>
            </w:rPr>
          </w:pPr>
          <w:r w:rsidRPr="00784677">
            <w:t>II.6.</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_Toc223016935 \h </w:instrText>
          </w:r>
          <w:r>
            <w:fldChar w:fldCharType="separate"/>
          </w:r>
          <w:r>
            <w:t>16</w:t>
          </w:r>
          <w:r>
            <w:fldChar w:fldCharType="end"/>
          </w:r>
        </w:p>
        <w:p w14:paraId="444F089F" w14:textId="4CF74D3F" w:rsidR="002E793B" w:rsidRDefault="002E793B">
          <w:pPr>
            <w:pStyle w:val="TOC2"/>
            <w:rPr>
              <w:rFonts w:eastAsiaTheme="minorEastAsia" w:cstheme="minorBidi"/>
              <w:color w:val="auto"/>
              <w:kern w:val="2"/>
              <w:sz w:val="24"/>
              <w:szCs w:val="24"/>
              <w14:ligatures w14:val="standardContextual"/>
            </w:rPr>
          </w:pPr>
          <w:r w:rsidRPr="00784677">
            <w:t>II.7.</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_Toc223016936 \h </w:instrText>
          </w:r>
          <w:r>
            <w:fldChar w:fldCharType="separate"/>
          </w:r>
          <w:r>
            <w:t>16</w:t>
          </w:r>
          <w:r>
            <w:fldChar w:fldCharType="end"/>
          </w:r>
        </w:p>
        <w:p w14:paraId="270A984D" w14:textId="35399424" w:rsidR="002E793B" w:rsidRDefault="002E793B">
          <w:pPr>
            <w:pStyle w:val="TOC2"/>
            <w:rPr>
              <w:rFonts w:eastAsiaTheme="minorEastAsia" w:cstheme="minorBidi"/>
              <w:color w:val="auto"/>
              <w:kern w:val="2"/>
              <w:sz w:val="24"/>
              <w:szCs w:val="24"/>
              <w14:ligatures w14:val="standardContextual"/>
            </w:rPr>
          </w:pPr>
          <w:r w:rsidRPr="00784677">
            <w:t>II.8.</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_Toc223016937 \h </w:instrText>
          </w:r>
          <w:r>
            <w:fldChar w:fldCharType="separate"/>
          </w:r>
          <w:r>
            <w:t>16</w:t>
          </w:r>
          <w:r>
            <w:fldChar w:fldCharType="end"/>
          </w:r>
        </w:p>
        <w:p w14:paraId="5C8181F6" w14:textId="5DC00B94" w:rsidR="002E793B" w:rsidRDefault="002E793B">
          <w:pPr>
            <w:pStyle w:val="TOC2"/>
            <w:rPr>
              <w:rFonts w:eastAsiaTheme="minorEastAsia" w:cstheme="minorBidi"/>
              <w:color w:val="auto"/>
              <w:kern w:val="2"/>
              <w:sz w:val="24"/>
              <w:szCs w:val="24"/>
              <w14:ligatures w14:val="standardContextual"/>
            </w:rPr>
          </w:pPr>
          <w:r w:rsidRPr="00784677">
            <w:t>II.9.</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_Toc223016938 \h </w:instrText>
          </w:r>
          <w:r>
            <w:fldChar w:fldCharType="separate"/>
          </w:r>
          <w:r>
            <w:t>16</w:t>
          </w:r>
          <w:r>
            <w:fldChar w:fldCharType="end"/>
          </w:r>
        </w:p>
        <w:p w14:paraId="6F6398D9" w14:textId="434234CF" w:rsidR="002E793B" w:rsidRDefault="002E793B">
          <w:pPr>
            <w:pStyle w:val="TOC2"/>
            <w:rPr>
              <w:rFonts w:eastAsiaTheme="minorEastAsia" w:cstheme="minorBidi"/>
              <w:color w:val="auto"/>
              <w:kern w:val="2"/>
              <w:sz w:val="24"/>
              <w:szCs w:val="24"/>
              <w14:ligatures w14:val="standardContextual"/>
            </w:rPr>
          </w:pPr>
          <w:r w:rsidRPr="00784677">
            <w:t>II.10.</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_Toc223016939 \h </w:instrText>
          </w:r>
          <w:r>
            <w:fldChar w:fldCharType="separate"/>
          </w:r>
          <w:r>
            <w:t>17</w:t>
          </w:r>
          <w:r>
            <w:fldChar w:fldCharType="end"/>
          </w:r>
        </w:p>
        <w:p w14:paraId="5AEBBEE8" w14:textId="76B0FCBC" w:rsidR="002E793B" w:rsidRDefault="002E793B">
          <w:pPr>
            <w:pStyle w:val="TOC2"/>
            <w:rPr>
              <w:rFonts w:eastAsiaTheme="minorEastAsia" w:cstheme="minorBidi"/>
              <w:color w:val="auto"/>
              <w:kern w:val="2"/>
              <w:sz w:val="24"/>
              <w:szCs w:val="24"/>
              <w14:ligatures w14:val="standardContextual"/>
            </w:rPr>
          </w:pPr>
          <w:r w:rsidRPr="00784677">
            <w:t>II.11.</w:t>
          </w:r>
          <w:r>
            <w:rPr>
              <w:rFonts w:eastAsiaTheme="minorEastAsia" w:cstheme="minorBidi"/>
              <w:color w:val="auto"/>
              <w:kern w:val="2"/>
              <w:sz w:val="24"/>
              <w:szCs w:val="24"/>
              <w14:ligatures w14:val="standardContextual"/>
            </w:rPr>
            <w:tab/>
          </w:r>
          <w:r>
            <w:t>Ineligible Costs</w:t>
          </w:r>
          <w:r>
            <w:tab/>
          </w:r>
          <w:r>
            <w:fldChar w:fldCharType="begin"/>
          </w:r>
          <w:r>
            <w:instrText xml:space="preserve"> PAGEREF _Toc223016940 \h </w:instrText>
          </w:r>
          <w:r>
            <w:fldChar w:fldCharType="separate"/>
          </w:r>
          <w:r>
            <w:t>17</w:t>
          </w:r>
          <w:r>
            <w:fldChar w:fldCharType="end"/>
          </w:r>
        </w:p>
        <w:p w14:paraId="2107B0B6" w14:textId="74655AD5" w:rsidR="002E793B" w:rsidRDefault="002E793B">
          <w:pPr>
            <w:pStyle w:val="TOC1"/>
            <w:rPr>
              <w:rFonts w:asciiTheme="minorHAnsi" w:eastAsiaTheme="minorEastAsia" w:hAnsiTheme="minorHAnsi" w:cstheme="minorBidi"/>
              <w:b w:val="0"/>
              <w:bCs w:val="0"/>
              <w:noProof/>
              <w:color w:val="auto"/>
              <w:kern w:val="2"/>
              <w14:ligatures w14:val="standardContextual"/>
            </w:rPr>
          </w:pPr>
          <w:r w:rsidRPr="00784677">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rPr>
            <w:tab/>
          </w:r>
          <w:r>
            <w:rPr>
              <w:noProof/>
            </w:rPr>
            <w:fldChar w:fldCharType="begin"/>
          </w:r>
          <w:r>
            <w:rPr>
              <w:noProof/>
            </w:rPr>
            <w:instrText xml:space="preserve"> PAGEREF _Toc223016941 \h </w:instrText>
          </w:r>
          <w:r>
            <w:rPr>
              <w:noProof/>
            </w:rPr>
          </w:r>
          <w:r>
            <w:rPr>
              <w:noProof/>
            </w:rPr>
            <w:fldChar w:fldCharType="separate"/>
          </w:r>
          <w:r>
            <w:rPr>
              <w:noProof/>
            </w:rPr>
            <w:t>19</w:t>
          </w:r>
          <w:r>
            <w:rPr>
              <w:noProof/>
            </w:rPr>
            <w:fldChar w:fldCharType="end"/>
          </w:r>
        </w:p>
        <w:p w14:paraId="3F12F535" w14:textId="7E73DBE1" w:rsidR="002E793B" w:rsidRDefault="002E793B">
          <w:pPr>
            <w:pStyle w:val="TOC2"/>
            <w:rPr>
              <w:rFonts w:eastAsiaTheme="minorEastAsia" w:cstheme="minorBidi"/>
              <w:color w:val="auto"/>
              <w:kern w:val="2"/>
              <w:sz w:val="24"/>
              <w:szCs w:val="24"/>
              <w14:ligatures w14:val="standardContextual"/>
            </w:rPr>
          </w:pPr>
          <w:r w:rsidRPr="00784677">
            <w:lastRenderedPageBreak/>
            <w:t>III.1.</w:t>
          </w:r>
          <w:r>
            <w:rPr>
              <w:rFonts w:eastAsiaTheme="minorEastAsia" w:cstheme="minorBidi"/>
              <w:color w:val="auto"/>
              <w:kern w:val="2"/>
              <w:sz w:val="24"/>
              <w:szCs w:val="24"/>
              <w14:ligatures w14:val="standardContextual"/>
            </w:rPr>
            <w:tab/>
          </w:r>
          <w:r>
            <w:t>Mandatory Orientation and Training</w:t>
          </w:r>
          <w:r>
            <w:tab/>
          </w:r>
          <w:r>
            <w:fldChar w:fldCharType="begin"/>
          </w:r>
          <w:r>
            <w:instrText xml:space="preserve"> PAGEREF _Toc223016942 \h </w:instrText>
          </w:r>
          <w:r>
            <w:fldChar w:fldCharType="separate"/>
          </w:r>
          <w:r>
            <w:t>19</w:t>
          </w:r>
          <w:r>
            <w:fldChar w:fldCharType="end"/>
          </w:r>
        </w:p>
        <w:p w14:paraId="5555C9D8" w14:textId="1E69FAC9" w:rsidR="002E793B" w:rsidRDefault="002E793B">
          <w:pPr>
            <w:pStyle w:val="TOC2"/>
            <w:rPr>
              <w:rFonts w:eastAsiaTheme="minorEastAsia" w:cstheme="minorBidi"/>
              <w:color w:val="auto"/>
              <w:kern w:val="2"/>
              <w:sz w:val="24"/>
              <w:szCs w:val="24"/>
              <w14:ligatures w14:val="standardContextual"/>
            </w:rPr>
          </w:pPr>
          <w:r w:rsidRPr="00784677">
            <w:t>III.2.</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_Toc223016943 \h </w:instrText>
          </w:r>
          <w:r>
            <w:fldChar w:fldCharType="separate"/>
          </w:r>
          <w:r>
            <w:t>19</w:t>
          </w:r>
          <w:r>
            <w:fldChar w:fldCharType="end"/>
          </w:r>
        </w:p>
        <w:p w14:paraId="572D4A45" w14:textId="7D6FE1F7" w:rsidR="002E793B" w:rsidRDefault="002E793B">
          <w:pPr>
            <w:pStyle w:val="TOC2"/>
            <w:rPr>
              <w:rFonts w:eastAsiaTheme="minorEastAsia" w:cstheme="minorBidi"/>
              <w:color w:val="auto"/>
              <w:kern w:val="2"/>
              <w:sz w:val="24"/>
              <w:szCs w:val="24"/>
              <w14:ligatures w14:val="standardContextual"/>
            </w:rPr>
          </w:pPr>
          <w:r w:rsidRPr="00784677">
            <w:t>III.3.</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_Toc223016944 \h </w:instrText>
          </w:r>
          <w:r>
            <w:fldChar w:fldCharType="separate"/>
          </w:r>
          <w:r>
            <w:t>19</w:t>
          </w:r>
          <w:r>
            <w:fldChar w:fldCharType="end"/>
          </w:r>
        </w:p>
        <w:p w14:paraId="7F871AFE" w14:textId="5B4CDED1" w:rsidR="002E793B" w:rsidRDefault="002E793B">
          <w:pPr>
            <w:pStyle w:val="TOC2"/>
            <w:rPr>
              <w:rFonts w:eastAsiaTheme="minorEastAsia" w:cstheme="minorBidi"/>
              <w:color w:val="auto"/>
              <w:kern w:val="2"/>
              <w:sz w:val="24"/>
              <w:szCs w:val="24"/>
              <w14:ligatures w14:val="standardContextual"/>
            </w:rPr>
          </w:pPr>
          <w:r w:rsidRPr="00784677">
            <w:t>III.4.</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_Toc223016945 \h </w:instrText>
          </w:r>
          <w:r>
            <w:fldChar w:fldCharType="separate"/>
          </w:r>
          <w:r>
            <w:t>19</w:t>
          </w:r>
          <w:r>
            <w:fldChar w:fldCharType="end"/>
          </w:r>
        </w:p>
        <w:p w14:paraId="7D2391FC" w14:textId="1CCC1BDD" w:rsidR="002E793B" w:rsidRDefault="002E793B">
          <w:pPr>
            <w:pStyle w:val="TOC2"/>
            <w:rPr>
              <w:rFonts w:eastAsiaTheme="minorEastAsia" w:cstheme="minorBidi"/>
              <w:color w:val="auto"/>
              <w:kern w:val="2"/>
              <w:sz w:val="24"/>
              <w:szCs w:val="24"/>
              <w14:ligatures w14:val="standardContextual"/>
            </w:rPr>
          </w:pPr>
          <w:r w:rsidRPr="00784677">
            <w:t>III.5.</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_Toc223016946 \h </w:instrText>
          </w:r>
          <w:r>
            <w:fldChar w:fldCharType="separate"/>
          </w:r>
          <w:r>
            <w:t>20</w:t>
          </w:r>
          <w:r>
            <w:fldChar w:fldCharType="end"/>
          </w:r>
        </w:p>
        <w:p w14:paraId="58A4595F" w14:textId="3D40D9C2" w:rsidR="002E793B" w:rsidRDefault="002E793B">
          <w:pPr>
            <w:pStyle w:val="TOC2"/>
            <w:rPr>
              <w:rFonts w:eastAsiaTheme="minorEastAsia" w:cstheme="minorBidi"/>
              <w:color w:val="auto"/>
              <w:kern w:val="2"/>
              <w:sz w:val="24"/>
              <w:szCs w:val="24"/>
              <w14:ligatures w14:val="standardContextual"/>
            </w:rPr>
          </w:pPr>
          <w:r w:rsidRPr="00784677">
            <w:t>III.6.</w:t>
          </w:r>
          <w:r>
            <w:rPr>
              <w:rFonts w:eastAsiaTheme="minorEastAsia" w:cstheme="minorBidi"/>
              <w:color w:val="auto"/>
              <w:kern w:val="2"/>
              <w:sz w:val="24"/>
              <w:szCs w:val="24"/>
              <w14:ligatures w14:val="standardContextual"/>
            </w:rPr>
            <w:tab/>
          </w:r>
          <w:r>
            <w:t>Monitoring</w:t>
          </w:r>
          <w:r>
            <w:tab/>
          </w:r>
          <w:r>
            <w:fldChar w:fldCharType="begin"/>
          </w:r>
          <w:r>
            <w:instrText xml:space="preserve"> PAGEREF _Toc223016947 \h </w:instrText>
          </w:r>
          <w:r>
            <w:fldChar w:fldCharType="separate"/>
          </w:r>
          <w:r>
            <w:t>20</w:t>
          </w:r>
          <w:r>
            <w:fldChar w:fldCharType="end"/>
          </w:r>
        </w:p>
        <w:p w14:paraId="34056FD9" w14:textId="0E8CD3DB" w:rsidR="002E793B" w:rsidRDefault="002E793B">
          <w:pPr>
            <w:pStyle w:val="TOC2"/>
            <w:rPr>
              <w:rFonts w:eastAsiaTheme="minorEastAsia" w:cstheme="minorBidi"/>
              <w:color w:val="auto"/>
              <w:kern w:val="2"/>
              <w:sz w:val="24"/>
              <w:szCs w:val="24"/>
              <w14:ligatures w14:val="standardContextual"/>
            </w:rPr>
          </w:pPr>
          <w:r w:rsidRPr="00784677">
            <w:t>III.7.</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_Toc223016948 \h </w:instrText>
          </w:r>
          <w:r>
            <w:fldChar w:fldCharType="separate"/>
          </w:r>
          <w:r>
            <w:t>20</w:t>
          </w:r>
          <w:r>
            <w:fldChar w:fldCharType="end"/>
          </w:r>
        </w:p>
        <w:p w14:paraId="4FA0A59B" w14:textId="0DD66522" w:rsidR="002E793B" w:rsidRDefault="002E793B">
          <w:pPr>
            <w:pStyle w:val="TOC2"/>
            <w:rPr>
              <w:rFonts w:eastAsiaTheme="minorEastAsia" w:cstheme="minorBidi"/>
              <w:color w:val="auto"/>
              <w:kern w:val="2"/>
              <w:sz w:val="24"/>
              <w:szCs w:val="24"/>
              <w14:ligatures w14:val="standardContextual"/>
            </w:rPr>
          </w:pPr>
          <w:r w:rsidRPr="00784677">
            <w:t>III.8.</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_Toc223016949 \h </w:instrText>
          </w:r>
          <w:r>
            <w:fldChar w:fldCharType="separate"/>
          </w:r>
          <w:r>
            <w:t>21</w:t>
          </w:r>
          <w:r>
            <w:fldChar w:fldCharType="end"/>
          </w:r>
        </w:p>
        <w:p w14:paraId="60FE19FA" w14:textId="1874829E" w:rsidR="002E793B" w:rsidRDefault="002E793B">
          <w:pPr>
            <w:pStyle w:val="TOC2"/>
            <w:rPr>
              <w:rFonts w:eastAsiaTheme="minorEastAsia" w:cstheme="minorBidi"/>
              <w:color w:val="auto"/>
              <w:kern w:val="2"/>
              <w:sz w:val="24"/>
              <w:szCs w:val="24"/>
              <w14:ligatures w14:val="standardContextual"/>
            </w:rPr>
          </w:pPr>
          <w:r w:rsidRPr="00784677">
            <w:t>III.9.</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_Toc223016950 \h </w:instrText>
          </w:r>
          <w:r>
            <w:fldChar w:fldCharType="separate"/>
          </w:r>
          <w:r>
            <w:t>21</w:t>
          </w:r>
          <w:r>
            <w:fldChar w:fldCharType="end"/>
          </w:r>
        </w:p>
        <w:p w14:paraId="0F377087" w14:textId="151EBDC5" w:rsidR="002E793B" w:rsidRDefault="002E793B">
          <w:pPr>
            <w:pStyle w:val="TOC2"/>
            <w:rPr>
              <w:rFonts w:eastAsiaTheme="minorEastAsia" w:cstheme="minorBidi"/>
              <w:color w:val="auto"/>
              <w:kern w:val="2"/>
              <w:sz w:val="24"/>
              <w:szCs w:val="24"/>
              <w14:ligatures w14:val="standardContextual"/>
            </w:rPr>
          </w:pPr>
          <w:r w:rsidRPr="00784677">
            <w:t>III.10.</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_Toc223016951 \h </w:instrText>
          </w:r>
          <w:r>
            <w:fldChar w:fldCharType="separate"/>
          </w:r>
          <w:r>
            <w:t>22</w:t>
          </w:r>
          <w:r>
            <w:fldChar w:fldCharType="end"/>
          </w:r>
        </w:p>
        <w:p w14:paraId="5CE4A350" w14:textId="0B46A67A" w:rsidR="002E793B" w:rsidRDefault="002E793B">
          <w:pPr>
            <w:pStyle w:val="TOC2"/>
            <w:rPr>
              <w:rFonts w:eastAsiaTheme="minorEastAsia" w:cstheme="minorBidi"/>
              <w:color w:val="auto"/>
              <w:kern w:val="2"/>
              <w:sz w:val="24"/>
              <w:szCs w:val="24"/>
              <w14:ligatures w14:val="standardContextual"/>
            </w:rPr>
          </w:pPr>
          <w:r w:rsidRPr="00784677">
            <w:t>III.11.</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_Toc223016952 \h </w:instrText>
          </w:r>
          <w:r>
            <w:fldChar w:fldCharType="separate"/>
          </w:r>
          <w:r>
            <w:t>22</w:t>
          </w:r>
          <w:r>
            <w:fldChar w:fldCharType="end"/>
          </w:r>
        </w:p>
        <w:p w14:paraId="23A9E0FA" w14:textId="4A5A1DB6" w:rsidR="0094623B" w:rsidRDefault="0013614C" w:rsidP="006E3A4E">
          <w:pPr>
            <w:pStyle w:val="TOC1"/>
            <w:tabs>
              <w:tab w:val="clear" w:pos="9720"/>
              <w:tab w:val="right" w:pos="9810"/>
            </w:tabs>
            <w:sectPr w:rsidR="0094623B" w:rsidSect="00DE553A">
              <w:headerReference w:type="first" r:id="rId21"/>
              <w:footerReference w:type="first" r:id="rId22"/>
              <w:type w:val="continuous"/>
              <w:pgSz w:w="12240" w:h="15840" w:code="1"/>
              <w:pgMar w:top="1440" w:right="1080" w:bottom="720" w:left="1080" w:header="720" w:footer="720" w:gutter="0"/>
              <w:cols w:space="720"/>
              <w:titlePg/>
              <w:docGrid w:linePitch="360"/>
            </w:sectPr>
          </w:pPr>
          <w:r>
            <w:rPr>
              <w:rFonts w:asciiTheme="minorHAnsi" w:hAnsiTheme="minorHAnsi" w:cstheme="minorHAnsi"/>
              <w:sz w:val="20"/>
              <w:szCs w:val="20"/>
            </w:rPr>
            <w:fldChar w:fldCharType="end"/>
          </w:r>
        </w:p>
      </w:sdtContent>
    </w:sdt>
    <w:tbl>
      <w:tblPr>
        <w:tblW w:w="9900" w:type="dxa"/>
        <w:tblCellMar>
          <w:left w:w="0" w:type="dxa"/>
          <w:right w:w="0" w:type="dxa"/>
        </w:tblCellMar>
        <w:tblLook w:val="04A0" w:firstRow="1" w:lastRow="0" w:firstColumn="1" w:lastColumn="0" w:noHBand="0" w:noVBand="1"/>
      </w:tblPr>
      <w:tblGrid>
        <w:gridCol w:w="7200"/>
        <w:gridCol w:w="2700"/>
      </w:tblGrid>
      <w:tr w:rsidR="001E398D" w:rsidRPr="001E398D" w14:paraId="66D26184" w14:textId="77777777" w:rsidTr="001E398D">
        <w:trPr>
          <w:trHeight w:val="300"/>
        </w:trPr>
        <w:tc>
          <w:tcPr>
            <w:tcW w:w="9900" w:type="dxa"/>
            <w:gridSpan w:val="2"/>
            <w:tcBorders>
              <w:top w:val="none" w:sz="12" w:space="0" w:color="000000"/>
              <w:left w:val="none" w:sz="12" w:space="0" w:color="000000"/>
              <w:bottom w:val="none" w:sz="12" w:space="0" w:color="000000"/>
              <w:right w:val="none" w:sz="12" w:space="0" w:color="000000"/>
            </w:tcBorders>
            <w:vAlign w:val="bottom"/>
            <w:hideMark/>
          </w:tcPr>
          <w:p w14:paraId="7699FF2C" w14:textId="77777777" w:rsidR="001E398D" w:rsidRPr="001E398D" w:rsidRDefault="001E398D" w:rsidP="001E398D">
            <w:pPr>
              <w:jc w:val="center"/>
              <w:rPr>
                <w:rFonts w:cs="Calibri"/>
                <w:b/>
                <w:bCs/>
                <w:color w:val="auto"/>
                <w:sz w:val="32"/>
                <w:szCs w:val="32"/>
              </w:rPr>
            </w:pPr>
            <w:r w:rsidRPr="001E398D">
              <w:rPr>
                <w:rFonts w:cs="Calibri"/>
                <w:b/>
                <w:bCs/>
                <w:color w:val="auto"/>
                <w:sz w:val="36"/>
                <w:szCs w:val="36"/>
              </w:rPr>
              <w:lastRenderedPageBreak/>
              <w:t>State Board of Education</w:t>
            </w:r>
          </w:p>
          <w:p w14:paraId="0CDF1FC4" w14:textId="77777777" w:rsidR="001E398D" w:rsidRPr="001E398D" w:rsidRDefault="001E398D" w:rsidP="001E398D">
            <w:pPr>
              <w:rPr>
                <w:rFonts w:cs="Calibri"/>
                <w:sz w:val="32"/>
                <w:szCs w:val="32"/>
              </w:rPr>
            </w:pPr>
          </w:p>
        </w:tc>
      </w:tr>
      <w:tr w:rsidR="001E398D" w:rsidRPr="001E398D" w14:paraId="7ABC5808" w14:textId="77777777" w:rsidTr="001E398D">
        <w:trPr>
          <w:trHeight w:val="300"/>
        </w:trPr>
        <w:tc>
          <w:tcPr>
            <w:tcW w:w="7200" w:type="dxa"/>
            <w:tcBorders>
              <w:top w:val="none" w:sz="12" w:space="0" w:color="000000"/>
            </w:tcBorders>
            <w:vAlign w:val="bottom"/>
            <w:hideMark/>
          </w:tcPr>
          <w:p w14:paraId="2FF3F173" w14:textId="77777777" w:rsidR="001E398D" w:rsidRPr="001E398D" w:rsidRDefault="001E398D" w:rsidP="001E398D">
            <w:pPr>
              <w:spacing w:after="0"/>
              <w:rPr>
                <w:rFonts w:cs="Calibri"/>
                <w:sz w:val="32"/>
                <w:szCs w:val="32"/>
              </w:rPr>
            </w:pPr>
            <w:r w:rsidRPr="001E398D">
              <w:rPr>
                <w:rFonts w:cs="Calibri"/>
                <w:sz w:val="32"/>
                <w:szCs w:val="32"/>
              </w:rPr>
              <w:t>Kathy A. Goldenberg – President  </w:t>
            </w:r>
          </w:p>
        </w:tc>
        <w:tc>
          <w:tcPr>
            <w:tcW w:w="2700" w:type="dxa"/>
            <w:tcBorders>
              <w:top w:val="none" w:sz="12" w:space="0" w:color="000000"/>
            </w:tcBorders>
            <w:vAlign w:val="bottom"/>
            <w:hideMark/>
          </w:tcPr>
          <w:p w14:paraId="3C82A337" w14:textId="77777777" w:rsidR="001E398D" w:rsidRPr="001E398D" w:rsidRDefault="001E398D" w:rsidP="001E398D">
            <w:pPr>
              <w:spacing w:after="0"/>
              <w:rPr>
                <w:rFonts w:cs="Calibri"/>
                <w:sz w:val="32"/>
                <w:szCs w:val="32"/>
              </w:rPr>
            </w:pPr>
            <w:r w:rsidRPr="001E398D">
              <w:rPr>
                <w:rFonts w:cs="Calibri"/>
                <w:sz w:val="32"/>
                <w:szCs w:val="32"/>
              </w:rPr>
              <w:t>Burlington </w:t>
            </w:r>
          </w:p>
        </w:tc>
      </w:tr>
      <w:tr w:rsidR="001E398D" w:rsidRPr="001E398D" w14:paraId="3E323E83" w14:textId="77777777" w:rsidTr="00322F7D">
        <w:trPr>
          <w:trHeight w:val="300"/>
        </w:trPr>
        <w:tc>
          <w:tcPr>
            <w:tcW w:w="7200" w:type="dxa"/>
            <w:vAlign w:val="bottom"/>
          </w:tcPr>
          <w:p w14:paraId="268A300E" w14:textId="77777777" w:rsidR="001E398D" w:rsidRPr="001E398D" w:rsidRDefault="001E398D" w:rsidP="001E398D">
            <w:pPr>
              <w:spacing w:after="0"/>
              <w:rPr>
                <w:rFonts w:cs="Calibri"/>
                <w:sz w:val="32"/>
                <w:szCs w:val="32"/>
              </w:rPr>
            </w:pPr>
            <w:r w:rsidRPr="001E398D">
              <w:rPr>
                <w:rFonts w:cs="Calibri"/>
                <w:sz w:val="32"/>
                <w:szCs w:val="32"/>
              </w:rPr>
              <w:t xml:space="preserve">Nedd James Johnson – Vice President </w:t>
            </w:r>
          </w:p>
        </w:tc>
        <w:tc>
          <w:tcPr>
            <w:tcW w:w="2700" w:type="dxa"/>
            <w:vAlign w:val="bottom"/>
          </w:tcPr>
          <w:p w14:paraId="1E625A63" w14:textId="77777777" w:rsidR="001E398D" w:rsidRPr="001E398D" w:rsidRDefault="001E398D" w:rsidP="001E398D">
            <w:pPr>
              <w:spacing w:after="0"/>
              <w:rPr>
                <w:rFonts w:cs="Calibri"/>
                <w:sz w:val="32"/>
                <w:szCs w:val="32"/>
              </w:rPr>
            </w:pPr>
            <w:r w:rsidRPr="001E398D">
              <w:rPr>
                <w:rFonts w:cs="Calibri"/>
                <w:sz w:val="32"/>
                <w:szCs w:val="32"/>
              </w:rPr>
              <w:t>Salem </w:t>
            </w:r>
          </w:p>
        </w:tc>
      </w:tr>
      <w:tr w:rsidR="001E398D" w:rsidRPr="001E398D" w14:paraId="1CF48520" w14:textId="77777777" w:rsidTr="00322F7D">
        <w:trPr>
          <w:trHeight w:val="300"/>
        </w:trPr>
        <w:tc>
          <w:tcPr>
            <w:tcW w:w="7200" w:type="dxa"/>
            <w:vAlign w:val="bottom"/>
            <w:hideMark/>
          </w:tcPr>
          <w:p w14:paraId="28950A6C" w14:textId="77777777" w:rsidR="001E398D" w:rsidRPr="001E398D" w:rsidRDefault="001E398D" w:rsidP="001E398D">
            <w:pPr>
              <w:spacing w:after="0"/>
              <w:rPr>
                <w:rFonts w:cs="Calibri"/>
                <w:sz w:val="32"/>
                <w:szCs w:val="32"/>
              </w:rPr>
            </w:pPr>
            <w:r w:rsidRPr="001E398D">
              <w:rPr>
                <w:rFonts w:cs="Calibri"/>
                <w:sz w:val="32"/>
                <w:szCs w:val="32"/>
              </w:rPr>
              <w:t>Arcelio Aponte</w:t>
            </w:r>
          </w:p>
        </w:tc>
        <w:tc>
          <w:tcPr>
            <w:tcW w:w="2700" w:type="dxa"/>
            <w:vAlign w:val="bottom"/>
            <w:hideMark/>
          </w:tcPr>
          <w:p w14:paraId="78BD9B1C" w14:textId="77777777" w:rsidR="001E398D" w:rsidRPr="001E398D" w:rsidRDefault="001E398D" w:rsidP="001E398D">
            <w:pPr>
              <w:spacing w:after="0"/>
              <w:rPr>
                <w:rFonts w:cs="Calibri"/>
                <w:sz w:val="32"/>
                <w:szCs w:val="32"/>
              </w:rPr>
            </w:pPr>
            <w:r w:rsidRPr="001E398D">
              <w:rPr>
                <w:rFonts w:cs="Calibri"/>
                <w:sz w:val="32"/>
                <w:szCs w:val="32"/>
              </w:rPr>
              <w:t>Middlesex </w:t>
            </w:r>
          </w:p>
        </w:tc>
      </w:tr>
      <w:tr w:rsidR="001E398D" w:rsidRPr="001E398D" w14:paraId="2154D682" w14:textId="77777777" w:rsidTr="00322F7D">
        <w:trPr>
          <w:trHeight w:val="300"/>
        </w:trPr>
        <w:tc>
          <w:tcPr>
            <w:tcW w:w="7200" w:type="dxa"/>
            <w:vAlign w:val="bottom"/>
            <w:hideMark/>
          </w:tcPr>
          <w:p w14:paraId="6BA3CB27" w14:textId="77777777" w:rsidR="001E398D" w:rsidRPr="001E398D" w:rsidRDefault="001E398D" w:rsidP="001E398D">
            <w:pPr>
              <w:spacing w:after="0"/>
              <w:rPr>
                <w:rFonts w:cs="Calibri"/>
                <w:sz w:val="32"/>
                <w:szCs w:val="32"/>
              </w:rPr>
            </w:pPr>
            <w:r w:rsidRPr="001E398D">
              <w:rPr>
                <w:rFonts w:cs="Calibri"/>
                <w:sz w:val="32"/>
                <w:szCs w:val="32"/>
              </w:rPr>
              <w:t>Mary G. Bennett</w:t>
            </w:r>
          </w:p>
        </w:tc>
        <w:tc>
          <w:tcPr>
            <w:tcW w:w="2700" w:type="dxa"/>
            <w:vAlign w:val="bottom"/>
            <w:hideMark/>
          </w:tcPr>
          <w:p w14:paraId="05B58FA8" w14:textId="77777777" w:rsidR="001E398D" w:rsidRPr="001E398D" w:rsidRDefault="001E398D" w:rsidP="001E398D">
            <w:pPr>
              <w:spacing w:after="0"/>
              <w:rPr>
                <w:rFonts w:cs="Calibri"/>
                <w:sz w:val="32"/>
                <w:szCs w:val="32"/>
              </w:rPr>
            </w:pPr>
            <w:r w:rsidRPr="001E398D">
              <w:rPr>
                <w:rFonts w:cs="Calibri"/>
                <w:sz w:val="32"/>
                <w:szCs w:val="32"/>
              </w:rPr>
              <w:t>Essex</w:t>
            </w:r>
          </w:p>
        </w:tc>
      </w:tr>
      <w:tr w:rsidR="001E398D" w:rsidRPr="001E398D" w14:paraId="32257540" w14:textId="77777777" w:rsidTr="00322F7D">
        <w:trPr>
          <w:trHeight w:val="300"/>
        </w:trPr>
        <w:tc>
          <w:tcPr>
            <w:tcW w:w="7200" w:type="dxa"/>
            <w:vAlign w:val="bottom"/>
            <w:hideMark/>
          </w:tcPr>
          <w:p w14:paraId="4EB5EEBA" w14:textId="77777777" w:rsidR="001E398D" w:rsidRPr="001E398D" w:rsidRDefault="001E398D" w:rsidP="001E398D">
            <w:pPr>
              <w:spacing w:after="0"/>
              <w:rPr>
                <w:rFonts w:cs="Calibri"/>
                <w:sz w:val="32"/>
                <w:szCs w:val="32"/>
              </w:rPr>
            </w:pPr>
            <w:r w:rsidRPr="001E398D">
              <w:rPr>
                <w:rFonts w:cs="Calibri"/>
                <w:sz w:val="32"/>
                <w:szCs w:val="32"/>
                <w:lang w:val="de-DE"/>
              </w:rPr>
              <w:t>Mary Beth Berry</w:t>
            </w:r>
            <w:r w:rsidRPr="001E398D">
              <w:rPr>
                <w:rFonts w:cs="Calibri"/>
                <w:sz w:val="32"/>
                <w:szCs w:val="32"/>
              </w:rPr>
              <w:t> </w:t>
            </w:r>
          </w:p>
        </w:tc>
        <w:tc>
          <w:tcPr>
            <w:tcW w:w="2700" w:type="dxa"/>
            <w:vAlign w:val="bottom"/>
            <w:hideMark/>
          </w:tcPr>
          <w:p w14:paraId="34942392" w14:textId="77777777" w:rsidR="001E398D" w:rsidRPr="001E398D" w:rsidRDefault="001E398D" w:rsidP="001E398D">
            <w:pPr>
              <w:spacing w:after="0"/>
              <w:rPr>
                <w:rFonts w:cs="Calibri"/>
                <w:sz w:val="32"/>
                <w:szCs w:val="32"/>
              </w:rPr>
            </w:pPr>
            <w:r w:rsidRPr="001E398D">
              <w:rPr>
                <w:rFonts w:cs="Calibri"/>
                <w:sz w:val="32"/>
                <w:szCs w:val="32"/>
              </w:rPr>
              <w:t>Hunterdon </w:t>
            </w:r>
          </w:p>
        </w:tc>
      </w:tr>
      <w:tr w:rsidR="001E398D" w:rsidRPr="001E398D" w14:paraId="0EBD561F" w14:textId="77777777" w:rsidTr="00322F7D">
        <w:trPr>
          <w:trHeight w:val="300"/>
        </w:trPr>
        <w:tc>
          <w:tcPr>
            <w:tcW w:w="7200" w:type="dxa"/>
            <w:vAlign w:val="bottom"/>
            <w:hideMark/>
          </w:tcPr>
          <w:p w14:paraId="620FF097" w14:textId="77777777" w:rsidR="001E398D" w:rsidRPr="001E398D" w:rsidRDefault="001E398D" w:rsidP="001E398D">
            <w:pPr>
              <w:spacing w:after="0"/>
              <w:rPr>
                <w:rFonts w:cs="Calibri"/>
                <w:sz w:val="32"/>
                <w:szCs w:val="32"/>
              </w:rPr>
            </w:pPr>
            <w:r w:rsidRPr="001E398D">
              <w:rPr>
                <w:rFonts w:cs="Calibri"/>
                <w:sz w:val="32"/>
                <w:szCs w:val="32"/>
              </w:rPr>
              <w:t>James C. Williams IV</w:t>
            </w:r>
          </w:p>
        </w:tc>
        <w:tc>
          <w:tcPr>
            <w:tcW w:w="2700" w:type="dxa"/>
            <w:vAlign w:val="bottom"/>
            <w:hideMark/>
          </w:tcPr>
          <w:p w14:paraId="188DB09E" w14:textId="77777777" w:rsidR="001E398D" w:rsidRPr="001E398D" w:rsidRDefault="001E398D" w:rsidP="001E398D">
            <w:pPr>
              <w:spacing w:after="0"/>
              <w:rPr>
                <w:rFonts w:cs="Calibri"/>
                <w:sz w:val="32"/>
                <w:szCs w:val="32"/>
              </w:rPr>
            </w:pPr>
            <w:r w:rsidRPr="001E398D">
              <w:rPr>
                <w:rFonts w:cs="Calibri"/>
                <w:sz w:val="32"/>
                <w:szCs w:val="32"/>
              </w:rPr>
              <w:t>Camden </w:t>
            </w:r>
          </w:p>
        </w:tc>
      </w:tr>
      <w:tr w:rsidR="001E398D" w:rsidRPr="001E398D" w14:paraId="168CBE2C" w14:textId="77777777" w:rsidTr="00322F7D">
        <w:trPr>
          <w:trHeight w:val="300"/>
        </w:trPr>
        <w:tc>
          <w:tcPr>
            <w:tcW w:w="7200" w:type="dxa"/>
            <w:vAlign w:val="bottom"/>
            <w:hideMark/>
          </w:tcPr>
          <w:p w14:paraId="109DA9FF" w14:textId="77777777" w:rsidR="001E398D" w:rsidRPr="001E398D" w:rsidRDefault="001E398D" w:rsidP="001E398D">
            <w:pPr>
              <w:spacing w:after="0"/>
              <w:rPr>
                <w:rFonts w:cs="Calibri"/>
                <w:sz w:val="32"/>
                <w:szCs w:val="32"/>
              </w:rPr>
            </w:pPr>
            <w:r w:rsidRPr="001E398D">
              <w:rPr>
                <w:rFonts w:cs="Calibri"/>
                <w:sz w:val="32"/>
                <w:szCs w:val="32"/>
                <w:lang w:val="de-DE"/>
              </w:rPr>
              <w:t>Ronald K. Butcher</w:t>
            </w:r>
            <w:r w:rsidRPr="001E398D">
              <w:rPr>
                <w:rFonts w:cs="Calibri"/>
                <w:sz w:val="32"/>
                <w:szCs w:val="32"/>
              </w:rPr>
              <w:t> </w:t>
            </w:r>
          </w:p>
        </w:tc>
        <w:tc>
          <w:tcPr>
            <w:tcW w:w="2700" w:type="dxa"/>
            <w:vAlign w:val="bottom"/>
          </w:tcPr>
          <w:p w14:paraId="0B8F6119" w14:textId="77777777" w:rsidR="001E398D" w:rsidRPr="001E398D" w:rsidRDefault="001E398D" w:rsidP="001E398D">
            <w:pPr>
              <w:spacing w:after="0"/>
              <w:rPr>
                <w:rFonts w:cs="Calibri"/>
                <w:sz w:val="32"/>
                <w:szCs w:val="32"/>
              </w:rPr>
            </w:pPr>
            <w:r w:rsidRPr="001E398D">
              <w:rPr>
                <w:rFonts w:cs="Calibri"/>
                <w:sz w:val="32"/>
                <w:szCs w:val="32"/>
              </w:rPr>
              <w:t>Gloucester </w:t>
            </w:r>
          </w:p>
        </w:tc>
      </w:tr>
      <w:tr w:rsidR="001E398D" w:rsidRPr="001E398D" w14:paraId="1A1278EF" w14:textId="77777777" w:rsidTr="001E398D">
        <w:trPr>
          <w:trHeight w:val="300"/>
        </w:trPr>
        <w:tc>
          <w:tcPr>
            <w:tcW w:w="7200" w:type="dxa"/>
            <w:tcBorders>
              <w:bottom w:val="none" w:sz="12" w:space="0" w:color="000000"/>
            </w:tcBorders>
            <w:vAlign w:val="bottom"/>
            <w:hideMark/>
          </w:tcPr>
          <w:p w14:paraId="30685967" w14:textId="77777777" w:rsidR="001E398D" w:rsidRPr="001E398D" w:rsidRDefault="001E398D" w:rsidP="001E398D">
            <w:pPr>
              <w:spacing w:after="0"/>
              <w:rPr>
                <w:rFonts w:cs="Calibri"/>
                <w:sz w:val="32"/>
                <w:szCs w:val="32"/>
              </w:rPr>
            </w:pPr>
            <w:r w:rsidRPr="001E398D">
              <w:rPr>
                <w:rFonts w:cs="Calibri"/>
                <w:sz w:val="32"/>
                <w:szCs w:val="32"/>
              </w:rPr>
              <w:t>Jack Fornaro </w:t>
            </w:r>
          </w:p>
        </w:tc>
        <w:tc>
          <w:tcPr>
            <w:tcW w:w="2700" w:type="dxa"/>
            <w:tcBorders>
              <w:bottom w:val="none" w:sz="12" w:space="0" w:color="000000"/>
            </w:tcBorders>
            <w:vAlign w:val="bottom"/>
            <w:hideMark/>
          </w:tcPr>
          <w:p w14:paraId="2E3A9FD5" w14:textId="77777777" w:rsidR="001E398D" w:rsidRPr="001E398D" w:rsidRDefault="001E398D" w:rsidP="001E398D">
            <w:pPr>
              <w:spacing w:after="0"/>
              <w:rPr>
                <w:rFonts w:cs="Calibri"/>
                <w:sz w:val="32"/>
                <w:szCs w:val="32"/>
              </w:rPr>
            </w:pPr>
            <w:r w:rsidRPr="001E398D">
              <w:rPr>
                <w:rFonts w:cs="Calibri"/>
                <w:sz w:val="32"/>
                <w:szCs w:val="32"/>
              </w:rPr>
              <w:t>Warren </w:t>
            </w:r>
          </w:p>
        </w:tc>
      </w:tr>
      <w:tr w:rsidR="001E398D" w:rsidRPr="001E398D" w14:paraId="184DBB55" w14:textId="77777777" w:rsidTr="001E398D">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51B63866" w14:textId="77777777" w:rsidR="001E398D" w:rsidRPr="001E398D" w:rsidRDefault="001E398D" w:rsidP="001E398D">
            <w:pPr>
              <w:spacing w:after="0"/>
              <w:rPr>
                <w:rFonts w:cs="Calibri"/>
                <w:sz w:val="32"/>
                <w:szCs w:val="32"/>
              </w:rPr>
            </w:pPr>
            <w:r w:rsidRPr="001E398D">
              <w:rPr>
                <w:rFonts w:cs="Calibri"/>
                <w:sz w:val="32"/>
                <w:szCs w:val="32"/>
              </w:rPr>
              <w:t>Dr. Claudine Keenan</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569E7725" w14:textId="77777777" w:rsidR="001E398D" w:rsidRPr="001E398D" w:rsidRDefault="001E398D" w:rsidP="001E398D">
            <w:pPr>
              <w:spacing w:after="0"/>
              <w:rPr>
                <w:rFonts w:cs="Calibri"/>
                <w:sz w:val="32"/>
                <w:szCs w:val="32"/>
              </w:rPr>
            </w:pPr>
            <w:r w:rsidRPr="001E398D">
              <w:rPr>
                <w:rFonts w:cs="Calibri"/>
                <w:sz w:val="32"/>
                <w:szCs w:val="32"/>
              </w:rPr>
              <w:t xml:space="preserve">Atlantic </w:t>
            </w:r>
          </w:p>
        </w:tc>
      </w:tr>
      <w:tr w:rsidR="001E398D" w:rsidRPr="001E398D" w14:paraId="16DEB65C" w14:textId="77777777" w:rsidTr="001E398D">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79186D23" w14:textId="77777777" w:rsidR="001E398D" w:rsidRPr="001E398D" w:rsidRDefault="001E398D" w:rsidP="001E398D">
            <w:pPr>
              <w:spacing w:after="0"/>
              <w:rPr>
                <w:rFonts w:cs="Calibri"/>
                <w:sz w:val="32"/>
                <w:szCs w:val="32"/>
              </w:rPr>
            </w:pPr>
            <w:r w:rsidRPr="001E398D">
              <w:rPr>
                <w:rFonts w:cs="Calibri"/>
                <w:sz w:val="32"/>
                <w:szCs w:val="32"/>
              </w:rPr>
              <w:t>Jeanette Pena</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391FDFEF" w14:textId="77777777" w:rsidR="001E398D" w:rsidRPr="001E398D" w:rsidRDefault="001E398D" w:rsidP="001E398D">
            <w:pPr>
              <w:spacing w:after="0"/>
              <w:rPr>
                <w:rFonts w:cs="Calibri"/>
                <w:sz w:val="32"/>
                <w:szCs w:val="32"/>
              </w:rPr>
            </w:pPr>
            <w:r w:rsidRPr="001E398D">
              <w:rPr>
                <w:rFonts w:cs="Calibri"/>
                <w:sz w:val="32"/>
                <w:szCs w:val="32"/>
              </w:rPr>
              <w:t>Hudson </w:t>
            </w:r>
          </w:p>
        </w:tc>
      </w:tr>
      <w:tr w:rsidR="001E398D" w:rsidRPr="001E398D" w14:paraId="59E5C784" w14:textId="77777777" w:rsidTr="001E398D">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7906956D" w14:textId="77777777" w:rsidR="001E398D" w:rsidRPr="001E398D" w:rsidRDefault="001E398D" w:rsidP="001E398D">
            <w:pPr>
              <w:spacing w:after="0"/>
              <w:rPr>
                <w:rFonts w:cs="Calibri"/>
                <w:sz w:val="32"/>
                <w:szCs w:val="32"/>
              </w:rPr>
            </w:pPr>
            <w:r w:rsidRPr="001E398D">
              <w:rPr>
                <w:rFonts w:cs="Calibri"/>
                <w:sz w:val="32"/>
                <w:szCs w:val="32"/>
              </w:rPr>
              <w:t>Ahmed Shehata</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0C9F64AC" w14:textId="77777777" w:rsidR="001E398D" w:rsidRPr="001E398D" w:rsidRDefault="001E398D" w:rsidP="001E398D">
            <w:pPr>
              <w:spacing w:after="0"/>
              <w:rPr>
                <w:rFonts w:cs="Calibri"/>
                <w:sz w:val="32"/>
                <w:szCs w:val="32"/>
              </w:rPr>
            </w:pPr>
            <w:r w:rsidRPr="001E398D">
              <w:rPr>
                <w:rFonts w:cs="Calibri"/>
                <w:sz w:val="32"/>
                <w:szCs w:val="32"/>
              </w:rPr>
              <w:t> Union </w:t>
            </w:r>
          </w:p>
        </w:tc>
      </w:tr>
      <w:tr w:rsidR="001E398D" w:rsidRPr="001E398D" w14:paraId="4EB17FF7" w14:textId="77777777" w:rsidTr="001E398D">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5F23F329" w14:textId="77777777" w:rsidR="001E398D" w:rsidRPr="001E398D" w:rsidRDefault="001E398D" w:rsidP="001E398D">
            <w:pPr>
              <w:spacing w:after="0"/>
              <w:rPr>
                <w:rFonts w:cs="Calibri"/>
                <w:sz w:val="32"/>
                <w:szCs w:val="32"/>
              </w:rPr>
            </w:pPr>
            <w:r w:rsidRPr="001E398D">
              <w:rPr>
                <w:rFonts w:cs="Calibri"/>
                <w:sz w:val="32"/>
                <w:szCs w:val="32"/>
              </w:rPr>
              <w:t>Joseph Ricca, Jr </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01344E6E" w14:textId="77777777" w:rsidR="001E398D" w:rsidRPr="001E398D" w:rsidRDefault="001E398D" w:rsidP="001E398D">
            <w:pPr>
              <w:spacing w:after="0"/>
              <w:rPr>
                <w:rFonts w:cs="Calibri"/>
                <w:sz w:val="32"/>
                <w:szCs w:val="32"/>
              </w:rPr>
            </w:pPr>
            <w:r w:rsidRPr="001E398D">
              <w:rPr>
                <w:rFonts w:cs="Calibri"/>
                <w:sz w:val="32"/>
                <w:szCs w:val="32"/>
              </w:rPr>
              <w:t>Morris</w:t>
            </w:r>
          </w:p>
        </w:tc>
      </w:tr>
      <w:tr w:rsidR="001E398D" w:rsidRPr="001E398D" w14:paraId="5C294433" w14:textId="77777777" w:rsidTr="001E398D">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0A8714CE" w14:textId="77777777" w:rsidR="001E398D" w:rsidRPr="001E398D" w:rsidRDefault="001E398D" w:rsidP="001E398D">
            <w:pPr>
              <w:rPr>
                <w:rFonts w:cs="Calibri"/>
                <w:sz w:val="32"/>
                <w:szCs w:val="32"/>
              </w:rPr>
            </w:pPr>
          </w:p>
        </w:tc>
        <w:tc>
          <w:tcPr>
            <w:tcW w:w="2700" w:type="dxa"/>
            <w:tcBorders>
              <w:top w:val="none" w:sz="12" w:space="0" w:color="000000"/>
              <w:left w:val="none" w:sz="12" w:space="0" w:color="000000"/>
              <w:bottom w:val="none" w:sz="12" w:space="0" w:color="000000"/>
              <w:right w:val="none" w:sz="12" w:space="0" w:color="000000"/>
            </w:tcBorders>
            <w:vAlign w:val="bottom"/>
            <w:hideMark/>
          </w:tcPr>
          <w:p w14:paraId="7B35DB41" w14:textId="77777777" w:rsidR="001E398D" w:rsidRPr="001E398D" w:rsidRDefault="001E398D" w:rsidP="001E398D">
            <w:pPr>
              <w:rPr>
                <w:rFonts w:cs="Calibri"/>
                <w:sz w:val="32"/>
                <w:szCs w:val="32"/>
              </w:rPr>
            </w:pPr>
          </w:p>
        </w:tc>
      </w:tr>
      <w:tr w:rsidR="001E398D" w:rsidRPr="001E398D" w14:paraId="07F9FC5E" w14:textId="77777777" w:rsidTr="001E398D">
        <w:trPr>
          <w:trHeight w:val="300"/>
        </w:trPr>
        <w:tc>
          <w:tcPr>
            <w:tcW w:w="9900" w:type="dxa"/>
            <w:gridSpan w:val="2"/>
            <w:tcBorders>
              <w:top w:val="single" w:sz="12" w:space="0" w:color="000000"/>
              <w:left w:val="none" w:sz="12" w:space="0" w:color="000000"/>
              <w:bottom w:val="none" w:sz="12" w:space="0" w:color="000000"/>
              <w:right w:val="none" w:sz="12" w:space="0" w:color="000000"/>
            </w:tcBorders>
            <w:vAlign w:val="bottom"/>
            <w:hideMark/>
          </w:tcPr>
          <w:p w14:paraId="362A2E79" w14:textId="40D5D339" w:rsidR="001E398D" w:rsidRPr="001E398D" w:rsidRDefault="001E398D" w:rsidP="001E398D">
            <w:pPr>
              <w:jc w:val="center"/>
              <w:rPr>
                <w:rFonts w:cs="Calibri"/>
                <w:sz w:val="32"/>
                <w:szCs w:val="32"/>
              </w:rPr>
            </w:pPr>
            <w:r w:rsidRPr="001E398D">
              <w:rPr>
                <w:rFonts w:cs="Calibri"/>
                <w:sz w:val="32"/>
                <w:szCs w:val="32"/>
              </w:rPr>
              <w:t>Dr. Lily Laux, Commissioner</w:t>
            </w:r>
          </w:p>
          <w:p w14:paraId="0B45988C" w14:textId="77777777" w:rsidR="001E398D" w:rsidRPr="001E398D" w:rsidRDefault="001E398D" w:rsidP="001E398D">
            <w:pPr>
              <w:jc w:val="center"/>
              <w:rPr>
                <w:rFonts w:cs="Calibri"/>
                <w:sz w:val="32"/>
                <w:szCs w:val="32"/>
              </w:rPr>
            </w:pPr>
            <w:r w:rsidRPr="001E398D">
              <w:rPr>
                <w:rFonts w:cs="Calibri"/>
                <w:sz w:val="32"/>
                <w:szCs w:val="32"/>
              </w:rPr>
              <w:t>Secretary, State Board of Education</w:t>
            </w:r>
          </w:p>
        </w:tc>
      </w:tr>
      <w:tr w:rsidR="001E398D" w:rsidRPr="001E398D" w14:paraId="451F8041" w14:textId="77777777" w:rsidTr="001E398D">
        <w:trPr>
          <w:trHeight w:val="300"/>
        </w:trPr>
        <w:tc>
          <w:tcPr>
            <w:tcW w:w="9900" w:type="dxa"/>
            <w:gridSpan w:val="2"/>
            <w:tcBorders>
              <w:top w:val="none" w:sz="12" w:space="0" w:color="000000"/>
              <w:left w:val="none" w:sz="12" w:space="0" w:color="000000"/>
              <w:bottom w:val="none" w:sz="12" w:space="0" w:color="000000"/>
              <w:right w:val="none" w:sz="12" w:space="0" w:color="000000"/>
            </w:tcBorders>
            <w:vAlign w:val="bottom"/>
            <w:hideMark/>
          </w:tcPr>
          <w:p w14:paraId="1C535CE5" w14:textId="77777777" w:rsidR="001E398D" w:rsidRPr="001E398D" w:rsidRDefault="001E398D" w:rsidP="001E398D">
            <w:pPr>
              <w:rPr>
                <w:rFonts w:cs="Calibri"/>
              </w:rPr>
            </w:pPr>
            <w:r w:rsidRPr="001E398D">
              <w:rPr>
                <w:rFonts w:cs="Calibri"/>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54C26D99" w14:textId="6833590C" w:rsidR="009A781B" w:rsidRPr="00A63563" w:rsidRDefault="009A781B" w:rsidP="00A63563">
      <w:pPr>
        <w:jc w:val="center"/>
        <w:rPr>
          <w:b/>
          <w:color w:val="auto"/>
          <w:sz w:val="28"/>
          <w:szCs w:val="24"/>
        </w:rPr>
        <w:sectPr w:rsidR="009A781B" w:rsidRPr="00A63563" w:rsidSect="00EC75BE">
          <w:headerReference w:type="default" r:id="rId23"/>
          <w:pgSz w:w="12240" w:h="15840" w:code="1"/>
          <w:pgMar w:top="1440" w:right="1080" w:bottom="720" w:left="1080" w:header="720" w:footer="576" w:gutter="0"/>
          <w:cols w:space="720"/>
          <w:docGrid w:linePitch="360"/>
        </w:sectPr>
      </w:pPr>
    </w:p>
    <w:p w14:paraId="2D5E5F9E" w14:textId="77777777" w:rsidR="009A781B" w:rsidRDefault="009A781B" w:rsidP="00163CA3"/>
    <w:p w14:paraId="0DBACDB1" w14:textId="77777777" w:rsidR="00D56BF1" w:rsidRDefault="00D56BF1" w:rsidP="00163CA3"/>
    <w:p w14:paraId="29832993" w14:textId="06882BCE" w:rsidR="00310B0C" w:rsidRPr="005B6F69" w:rsidRDefault="00B806E3" w:rsidP="007274E1">
      <w:pPr>
        <w:pStyle w:val="Heading1"/>
      </w:pPr>
      <w:r>
        <w:rPr>
          <w:szCs w:val="22"/>
          <w:highlight w:val="yellow"/>
        </w:rPr>
        <w:br w:type="page"/>
      </w:r>
      <w:bookmarkStart w:id="1" w:name="_Toc223016919"/>
      <w:r w:rsidR="00055CEB" w:rsidRPr="005B6F69">
        <w:lastRenderedPageBreak/>
        <w:t>Grant Program Informatio</w:t>
      </w:r>
      <w:r w:rsidR="00EB221C" w:rsidRPr="005B6F69">
        <w:t>n</w:t>
      </w:r>
      <w:bookmarkEnd w:id="1"/>
    </w:p>
    <w:p w14:paraId="19662E4B" w14:textId="38A42364" w:rsidR="00D1517F" w:rsidRDefault="004C38C4" w:rsidP="00AD1116">
      <w:pPr>
        <w:pStyle w:val="Heading2"/>
        <w:numPr>
          <w:ilvl w:val="1"/>
          <w:numId w:val="2"/>
        </w:numPr>
        <w:spacing w:after="0"/>
        <w:sectPr w:rsidR="00D1517F" w:rsidSect="00C36B09">
          <w:type w:val="continuous"/>
          <w:pgSz w:w="12240" w:h="15840" w:code="1"/>
          <w:pgMar w:top="1440" w:right="1080" w:bottom="720" w:left="1080" w:header="720" w:footer="576" w:gutter="0"/>
          <w:cols w:space="720"/>
          <w:docGrid w:linePitch="360"/>
        </w:sectPr>
      </w:pPr>
      <w:bookmarkStart w:id="2" w:name="_Purpose_of_the"/>
      <w:bookmarkStart w:id="3" w:name="_Toc223016920"/>
      <w:bookmarkEnd w:id="2"/>
      <w:r>
        <w:t>Purpose</w:t>
      </w:r>
      <w:r w:rsidR="00C24F24">
        <w:t xml:space="preserve"> of the NGO</w:t>
      </w:r>
      <w:bookmarkEnd w:id="3"/>
    </w:p>
    <w:p w14:paraId="47976C29" w14:textId="23B75619" w:rsidR="00B16B1B" w:rsidRDefault="00854A92" w:rsidP="00794709">
      <w:pPr>
        <w:ind w:left="720"/>
        <w:jc w:val="both"/>
        <w:rPr>
          <w:rStyle w:val="Strong"/>
          <w:b w:val="0"/>
          <w:bCs w:val="0"/>
        </w:rPr>
      </w:pPr>
      <w:bookmarkStart w:id="4" w:name="_Toc96599937"/>
      <w:r>
        <w:rPr>
          <w:rStyle w:val="Strong"/>
          <w:b w:val="0"/>
          <w:bCs w:val="0"/>
        </w:rPr>
        <w:t>The New Jersey Inclusion Project (NJIP) is a federally funded initiative sponsored by the New Jersey Department of Education (NJDOE), Office of Special Education (OSE)</w:t>
      </w:r>
      <w:r w:rsidR="0046176C">
        <w:rPr>
          <w:rStyle w:val="Strong"/>
          <w:b w:val="0"/>
          <w:bCs w:val="0"/>
        </w:rPr>
        <w:t xml:space="preserve">. </w:t>
      </w:r>
      <w:r w:rsidR="00257449">
        <w:rPr>
          <w:rStyle w:val="Strong"/>
          <w:b w:val="0"/>
          <w:bCs w:val="0"/>
        </w:rPr>
        <w:t>NJIP</w:t>
      </w:r>
      <w:r>
        <w:rPr>
          <w:rStyle w:val="Strong"/>
          <w:b w:val="0"/>
          <w:bCs w:val="0"/>
        </w:rPr>
        <w:t xml:space="preserve"> provides free technical assistance, long-term systemic change support, leadership development events, materials</w:t>
      </w:r>
      <w:r w:rsidR="006E106A">
        <w:rPr>
          <w:rStyle w:val="Strong"/>
          <w:b w:val="0"/>
          <w:bCs w:val="0"/>
        </w:rPr>
        <w:t>, and resources to promote continuous improvement</w:t>
      </w:r>
      <w:r w:rsidR="001C144B">
        <w:rPr>
          <w:rStyle w:val="Strong"/>
          <w:b w:val="0"/>
          <w:bCs w:val="0"/>
        </w:rPr>
        <w:t xml:space="preserve"> and increase</w:t>
      </w:r>
      <w:r w:rsidR="006E106A">
        <w:rPr>
          <w:rStyle w:val="Strong"/>
          <w:b w:val="0"/>
          <w:bCs w:val="0"/>
        </w:rPr>
        <w:t xml:space="preserve"> positive outcomes for students with disabilities ages</w:t>
      </w:r>
      <w:r>
        <w:rPr>
          <w:rStyle w:val="Strong"/>
          <w:b w:val="0"/>
          <w:bCs w:val="0"/>
        </w:rPr>
        <w:t xml:space="preserve"> 5 to 21. NJIP builds capacity within schools to create inclusive learning environments</w:t>
      </w:r>
      <w:r w:rsidR="002C33F3">
        <w:rPr>
          <w:rStyle w:val="Strong"/>
          <w:b w:val="0"/>
          <w:bCs w:val="0"/>
        </w:rPr>
        <w:t>, ensuring that every child with a disability has equitable access to services, supports, and resources that lead to</w:t>
      </w:r>
      <w:r>
        <w:rPr>
          <w:rStyle w:val="Strong"/>
          <w:b w:val="0"/>
          <w:bCs w:val="0"/>
        </w:rPr>
        <w:t xml:space="preserve"> positive educational outcomes. The project also supports students with disabilities in developing skills for post-secondary education, employment, independent living, and full participation within the community.</w:t>
      </w:r>
    </w:p>
    <w:p w14:paraId="2D4D11F3" w14:textId="05B4E543" w:rsidR="00AA40F8" w:rsidRPr="00794709" w:rsidRDefault="00C56F55" w:rsidP="00B16B1B">
      <w:pPr>
        <w:ind w:left="720"/>
        <w:rPr>
          <w:rStyle w:val="Strong"/>
        </w:rPr>
      </w:pPr>
      <w:r>
        <w:rPr>
          <w:rStyle w:val="Strong"/>
        </w:rPr>
        <w:t>Statewide Inclusive Education Initiative Overview</w:t>
      </w:r>
    </w:p>
    <w:p w14:paraId="2C9FAFB7" w14:textId="54EF1C6B" w:rsidR="00C936E9" w:rsidRDefault="00B7418A" w:rsidP="00CD1D0D">
      <w:pPr>
        <w:spacing w:before="0" w:after="0"/>
        <w:ind w:left="720"/>
        <w:rPr>
          <w:rStyle w:val="Strong"/>
          <w:b w:val="0"/>
          <w:bCs w:val="0"/>
        </w:rPr>
      </w:pPr>
      <w:r>
        <w:rPr>
          <w:rStyle w:val="Strong"/>
          <w:b w:val="0"/>
          <w:bCs w:val="0"/>
        </w:rPr>
        <w:t>Th</w:t>
      </w:r>
      <w:r w:rsidR="00C936E9">
        <w:rPr>
          <w:rStyle w:val="Strong"/>
          <w:b w:val="0"/>
          <w:bCs w:val="0"/>
        </w:rPr>
        <w:t xml:space="preserve">is multi-year initiative advances </w:t>
      </w:r>
      <w:r w:rsidR="00167AA0">
        <w:rPr>
          <w:rStyle w:val="Strong"/>
          <w:b w:val="0"/>
          <w:bCs w:val="0"/>
        </w:rPr>
        <w:t>inclusive education across New Jersey schools</w:t>
      </w:r>
      <w:r w:rsidR="0085499D">
        <w:rPr>
          <w:rStyle w:val="Strong"/>
          <w:b w:val="0"/>
          <w:bCs w:val="0"/>
        </w:rPr>
        <w:t xml:space="preserve"> with the following key features:</w:t>
      </w:r>
    </w:p>
    <w:p w14:paraId="2447B282" w14:textId="3BE54ECD" w:rsidR="001C0330" w:rsidRDefault="00F75504" w:rsidP="00CD1D0D">
      <w:pPr>
        <w:pStyle w:val="ListParagraph"/>
        <w:numPr>
          <w:ilvl w:val="0"/>
          <w:numId w:val="19"/>
        </w:numPr>
        <w:spacing w:before="0" w:after="0"/>
        <w:rPr>
          <w:rStyle w:val="Strong"/>
          <w:b w:val="0"/>
          <w:bCs w:val="0"/>
        </w:rPr>
      </w:pPr>
      <w:r>
        <w:rPr>
          <w:rStyle w:val="Strong"/>
          <w:b w:val="0"/>
          <w:bCs w:val="0"/>
        </w:rPr>
        <w:t>Research-backed</w:t>
      </w:r>
      <w:r w:rsidR="001C0330">
        <w:rPr>
          <w:rStyle w:val="Strong"/>
          <w:b w:val="0"/>
          <w:bCs w:val="0"/>
        </w:rPr>
        <w:t>, embedded</w:t>
      </w:r>
      <w:r w:rsidR="005B650C">
        <w:rPr>
          <w:rStyle w:val="Strong"/>
          <w:b w:val="0"/>
          <w:bCs w:val="0"/>
        </w:rPr>
        <w:t xml:space="preserve"> support for leaders, teachers, related service staff, paraprofessionals, and families</w:t>
      </w:r>
      <w:r w:rsidR="004F4918">
        <w:rPr>
          <w:rStyle w:val="Strong"/>
          <w:b w:val="0"/>
          <w:bCs w:val="0"/>
        </w:rPr>
        <w:t>.</w:t>
      </w:r>
    </w:p>
    <w:p w14:paraId="1378095A" w14:textId="5F865F44" w:rsidR="004F4918" w:rsidRDefault="004F4918" w:rsidP="00CD1D0D">
      <w:pPr>
        <w:pStyle w:val="ListParagraph"/>
        <w:numPr>
          <w:ilvl w:val="0"/>
          <w:numId w:val="19"/>
        </w:numPr>
        <w:spacing w:before="0" w:after="0"/>
        <w:rPr>
          <w:rStyle w:val="Strong"/>
          <w:b w:val="0"/>
          <w:bCs w:val="0"/>
        </w:rPr>
      </w:pPr>
      <w:r>
        <w:rPr>
          <w:rStyle w:val="Strong"/>
          <w:b w:val="0"/>
          <w:bCs w:val="0"/>
        </w:rPr>
        <w:t>Priority focus on equity, access, and student outcomes in the least restrictive environment</w:t>
      </w:r>
      <w:r w:rsidR="00F75504">
        <w:rPr>
          <w:rStyle w:val="Strong"/>
          <w:b w:val="0"/>
          <w:bCs w:val="0"/>
        </w:rPr>
        <w:t xml:space="preserve"> (LRE).</w:t>
      </w:r>
    </w:p>
    <w:p w14:paraId="0AA539F3" w14:textId="77777777" w:rsidR="00226F80" w:rsidRDefault="00F75504" w:rsidP="00CD1D0D">
      <w:pPr>
        <w:pStyle w:val="ListParagraph"/>
        <w:numPr>
          <w:ilvl w:val="0"/>
          <w:numId w:val="19"/>
        </w:numPr>
        <w:spacing w:before="0" w:after="0"/>
        <w:rPr>
          <w:rStyle w:val="Strong"/>
          <w:b w:val="0"/>
          <w:bCs w:val="0"/>
        </w:rPr>
      </w:pPr>
      <w:r w:rsidRPr="00226F80">
        <w:rPr>
          <w:rStyle w:val="Strong"/>
          <w:b w:val="0"/>
          <w:bCs w:val="0"/>
        </w:rPr>
        <w:t>Leve</w:t>
      </w:r>
      <w:r w:rsidR="006B3D4E" w:rsidRPr="00226F80">
        <w:rPr>
          <w:rStyle w:val="Strong"/>
          <w:b w:val="0"/>
          <w:bCs w:val="0"/>
        </w:rPr>
        <w:t>rage proven success in diverse N</w:t>
      </w:r>
      <w:r w:rsidR="000F5C00" w:rsidRPr="00226F80">
        <w:rPr>
          <w:rStyle w:val="Strong"/>
          <w:b w:val="0"/>
          <w:bCs w:val="0"/>
        </w:rPr>
        <w:t xml:space="preserve">ew </w:t>
      </w:r>
      <w:r w:rsidR="006B3D4E" w:rsidRPr="00226F80">
        <w:rPr>
          <w:rStyle w:val="Strong"/>
          <w:b w:val="0"/>
          <w:bCs w:val="0"/>
        </w:rPr>
        <w:t>J</w:t>
      </w:r>
      <w:r w:rsidR="000F5C00" w:rsidRPr="00226F80">
        <w:rPr>
          <w:rStyle w:val="Strong"/>
          <w:b w:val="0"/>
          <w:bCs w:val="0"/>
        </w:rPr>
        <w:t>ersey</w:t>
      </w:r>
      <w:r w:rsidR="006B3D4E" w:rsidRPr="00226F80">
        <w:rPr>
          <w:rStyle w:val="Strong"/>
          <w:b w:val="0"/>
          <w:bCs w:val="0"/>
        </w:rPr>
        <w:t xml:space="preserve"> districts using </w:t>
      </w:r>
      <w:r w:rsidR="00A667D1" w:rsidRPr="00226F80">
        <w:rPr>
          <w:rStyle w:val="Strong"/>
          <w:b w:val="0"/>
          <w:bCs w:val="0"/>
        </w:rPr>
        <w:t>sustainable strategies.</w:t>
      </w:r>
    </w:p>
    <w:p w14:paraId="3583091E" w14:textId="477C67C1" w:rsidR="005C5AA6" w:rsidRDefault="00A667D1" w:rsidP="00CD1D0D">
      <w:pPr>
        <w:pStyle w:val="ListParagraph"/>
        <w:numPr>
          <w:ilvl w:val="0"/>
          <w:numId w:val="19"/>
        </w:numPr>
        <w:spacing w:before="0" w:after="0"/>
        <w:rPr>
          <w:rStyle w:val="Strong"/>
          <w:b w:val="0"/>
          <w:bCs w:val="0"/>
        </w:rPr>
      </w:pPr>
      <w:r w:rsidRPr="00226F80">
        <w:rPr>
          <w:rStyle w:val="Strong"/>
          <w:b w:val="0"/>
          <w:bCs w:val="0"/>
        </w:rPr>
        <w:t>Embedding of inclusive practices into school systems and culture</w:t>
      </w:r>
      <w:r w:rsidR="00871593" w:rsidRPr="00226F80">
        <w:rPr>
          <w:rStyle w:val="Strong"/>
          <w:b w:val="0"/>
          <w:bCs w:val="0"/>
        </w:rPr>
        <w:t>.</w:t>
      </w:r>
    </w:p>
    <w:p w14:paraId="23DF2B05" w14:textId="77777777" w:rsidR="00226F80" w:rsidRPr="00226F80" w:rsidRDefault="00226F80" w:rsidP="00226F80">
      <w:pPr>
        <w:pStyle w:val="ListParagraph"/>
        <w:ind w:left="1440"/>
        <w:jc w:val="both"/>
        <w:rPr>
          <w:rStyle w:val="Strong"/>
          <w:b w:val="0"/>
          <w:bCs w:val="0"/>
        </w:rPr>
      </w:pPr>
    </w:p>
    <w:p w14:paraId="36B3EC5B" w14:textId="2BF6C8D3" w:rsidR="00890DE7" w:rsidRPr="0014666A" w:rsidRDefault="00055CEB" w:rsidP="00B16B1B">
      <w:pPr>
        <w:ind w:left="720"/>
        <w:rPr>
          <w:rStyle w:val="Strong"/>
        </w:rPr>
      </w:pPr>
      <w:r w:rsidRPr="0014666A">
        <w:rPr>
          <w:rStyle w:val="Strong"/>
        </w:rPr>
        <w:t>Application Type</w:t>
      </w:r>
      <w:r w:rsidR="00AB5C07" w:rsidRPr="0014666A">
        <w:rPr>
          <w:rStyle w:val="Strong"/>
        </w:rPr>
        <w:t>:</w:t>
      </w:r>
      <w:r w:rsidR="00890DE7" w:rsidRPr="0014666A">
        <w:rPr>
          <w:rStyle w:val="Strong"/>
        </w:rPr>
        <w:t xml:space="preserve"> </w:t>
      </w:r>
      <w:sdt>
        <w:sdtPr>
          <w:rPr>
            <w:rStyle w:val="Strong"/>
          </w:rPr>
          <w:alias w:val="Application Type"/>
          <w:tag w:val="Type of application"/>
          <w:id w:val="597532347"/>
          <w:placeholder>
            <w:docPart w:val="7ADA9A06AC7247138FF3702A2CFB03A8"/>
          </w:placeholder>
          <w:temporary/>
          <w:dropDownList>
            <w:listItem w:displayText="Please Select" w:value="Please Select"/>
            <w:listItem w:displayText="Open Competitive" w:value="Open Competitive"/>
            <w:listItem w:displayText="Continuation" w:value="Continuation"/>
            <w:listItem w:displayText="Limited Competitive*" w:value="Limited Competitive*"/>
            <w:listItem w:displayText="Targeted*" w:value="Targeted*"/>
            <w:listItem w:displayText="Cooperative Agreement" w:value="Cooperative Agreement"/>
          </w:dropDownList>
        </w:sdtPr>
        <w:sdtEndPr>
          <w:rPr>
            <w:rStyle w:val="Strong"/>
          </w:rPr>
        </w:sdtEndPr>
        <w:sdtContent>
          <w:r w:rsidR="000D6E0B">
            <w:rPr>
              <w:rStyle w:val="Strong"/>
            </w:rPr>
            <w:t>Please Select</w:t>
          </w:r>
        </w:sdtContent>
      </w:sdt>
    </w:p>
    <w:p w14:paraId="54AB833B" w14:textId="51037795" w:rsidR="00CE2A06" w:rsidRPr="0008419A" w:rsidRDefault="00AB5C07" w:rsidP="00655EF1">
      <w:pPr>
        <w:tabs>
          <w:tab w:val="left" w:pos="2430"/>
        </w:tabs>
        <w:ind w:left="2340" w:right="-540" w:hanging="1620"/>
        <w:rPr>
          <w:b/>
        </w:rPr>
      </w:pPr>
      <w:r w:rsidRPr="0014666A">
        <w:rPr>
          <w:rStyle w:val="Strong"/>
        </w:rPr>
        <w:t>Target Audience:</w:t>
      </w:r>
      <w:r>
        <w:rPr>
          <w:b/>
        </w:rPr>
        <w:t xml:space="preserve"> </w:t>
      </w:r>
      <w:sdt>
        <w:sdtPr>
          <w:rPr>
            <w:b/>
          </w:rPr>
          <w:tag w:val="Check box"/>
          <w:id w:val="1776211346"/>
          <w14:checkbox>
            <w14:checked w14:val="1"/>
            <w14:checkedState w14:val="2612" w14:font="MS Gothic"/>
            <w14:uncheckedState w14:val="2610" w14:font="MS Gothic"/>
          </w14:checkbox>
        </w:sdtPr>
        <w:sdtEndPr/>
        <w:sdtContent>
          <w:r w:rsidR="00295F47">
            <w:rPr>
              <w:rFonts w:ascii="MS Gothic" w:eastAsia="MS Gothic" w:hAnsi="MS Gothic" w:hint="eastAsia"/>
              <w:b/>
            </w:rPr>
            <w:t>☒</w:t>
          </w:r>
        </w:sdtContent>
      </w:sdt>
      <w:r>
        <w:rPr>
          <w:b/>
        </w:rPr>
        <w:t xml:space="preserve"> </w:t>
      </w:r>
      <w:r w:rsidRPr="00B0014D">
        <w:t xml:space="preserve">Local Education Agency (LEA), </w:t>
      </w:r>
      <w:r w:rsidR="00E012C7">
        <w:t xml:space="preserve"> </w:t>
      </w:r>
      <w:r w:rsidR="00B328A5">
        <w:t>Grade span</w:t>
      </w:r>
      <w:r w:rsidR="001B2435">
        <w:t xml:space="preserve">: </w:t>
      </w:r>
      <w:r w:rsidR="00F558F9">
        <w:rPr>
          <w:rFonts w:cs="Calibri"/>
        </w:rPr>
        <w:t>K-12</w:t>
      </w:r>
      <w:r w:rsidR="00493D2D">
        <w:br/>
      </w:r>
      <w:sdt>
        <w:sdtPr>
          <w:tag w:val="Check box"/>
          <w:id w:val="-187533144"/>
          <w14:checkbox>
            <w14:checked w14:val="1"/>
            <w14:checkedState w14:val="2612" w14:font="MS Gothic"/>
            <w14:uncheckedState w14:val="2610" w14:font="MS Gothic"/>
          </w14:checkbox>
        </w:sdtPr>
        <w:sdtEndPr/>
        <w:sdtContent>
          <w:r w:rsidR="00845B73">
            <w:rPr>
              <w:rFonts w:ascii="MS Gothic" w:eastAsia="MS Gothic" w:hAnsi="MS Gothic" w:hint="eastAsia"/>
            </w:rPr>
            <w:t>☒</w:t>
          </w:r>
        </w:sdtContent>
      </w:sdt>
      <w:r>
        <w:t xml:space="preserve"> </w:t>
      </w:r>
      <w:r w:rsidRPr="00B0014D">
        <w:t>Community-Based</w:t>
      </w:r>
      <w:r>
        <w:t xml:space="preserve"> </w:t>
      </w:r>
      <w:r w:rsidRPr="00B0014D">
        <w:t>Nonprofit</w:t>
      </w:r>
      <w:r w:rsidR="000347C1">
        <w:t xml:space="preserve"> </w:t>
      </w:r>
      <w:r w:rsidRPr="00B0014D">
        <w:t xml:space="preserve">Organization (CBO), or </w:t>
      </w:r>
      <w:r w:rsidR="001855AA">
        <w:br/>
      </w:r>
      <w:sdt>
        <w:sdtPr>
          <w:id w:val="-8599616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0014D">
        <w:t>Institutes of Higher Education</w:t>
      </w:r>
      <w:r w:rsidR="00FA6927">
        <w:t xml:space="preserve"> </w:t>
      </w:r>
      <w:r w:rsidR="001C285B">
        <w:t>(IHE)</w:t>
      </w:r>
      <w:r w:rsidR="00FA6927">
        <w:br/>
      </w:r>
      <w:sdt>
        <w:sdtPr>
          <w:rPr>
            <w:b/>
          </w:rPr>
          <w:id w:val="1356378500"/>
          <w14:checkbox>
            <w14:checked w14:val="0"/>
            <w14:checkedState w14:val="2612" w14:font="MS Gothic"/>
            <w14:uncheckedState w14:val="2610" w14:font="MS Gothic"/>
          </w14:checkbox>
        </w:sdtPr>
        <w:sdtEndPr/>
        <w:sdtContent>
          <w:r w:rsidR="00AF7384">
            <w:rPr>
              <w:rFonts w:ascii="MS Gothic" w:eastAsia="MS Gothic" w:hAnsi="MS Gothic" w:hint="eastAsia"/>
              <w:b/>
            </w:rPr>
            <w:t>☐</w:t>
          </w:r>
        </w:sdtContent>
      </w:sdt>
      <w:r w:rsidR="00FA6927">
        <w:rPr>
          <w:b/>
        </w:rPr>
        <w:t xml:space="preserve"> </w:t>
      </w:r>
      <w:r w:rsidR="00FA6927" w:rsidRPr="00FA6927">
        <w:t>Other</w:t>
      </w:r>
    </w:p>
    <w:p w14:paraId="5763298A" w14:textId="0A8DB252" w:rsidR="00310B0C" w:rsidRPr="00B0014D" w:rsidRDefault="00310B0C" w:rsidP="00784F7E">
      <w:pPr>
        <w:pStyle w:val="Heading2"/>
        <w:numPr>
          <w:ilvl w:val="1"/>
          <w:numId w:val="2"/>
        </w:numPr>
      </w:pPr>
      <w:bookmarkStart w:id="5" w:name="_Toc223016921"/>
      <w:bookmarkEnd w:id="4"/>
      <w:r w:rsidRPr="003F267E">
        <w:t>Federal Compliance</w:t>
      </w:r>
      <w:r w:rsidRPr="00B0014D">
        <w:t xml:space="preserve"> Requirements - Unique Entity </w:t>
      </w:r>
      <w:r w:rsidR="00480E01">
        <w:t>I</w:t>
      </w:r>
      <w:r w:rsidRPr="00B0014D">
        <w:t>dentifier (UEI) Registrations</w:t>
      </w:r>
      <w:bookmarkEnd w:id="5"/>
    </w:p>
    <w:p w14:paraId="123D8AA6" w14:textId="484040BE" w:rsidR="00310B0C" w:rsidRDefault="00310B0C" w:rsidP="00C17CD9">
      <w:pPr>
        <w:ind w:left="720" w:right="-90"/>
        <w:jc w:val="both"/>
      </w:pPr>
      <w:r w:rsidRPr="00B0014D">
        <w:t xml:space="preserve">In accordance with the Federal Fiscal Accountability Transparency Act (FFATA), all grant recipients </w:t>
      </w:r>
      <w:r w:rsidR="00FE30E0">
        <w:t>are required to</w:t>
      </w:r>
      <w:r w:rsidRPr="00B0014D">
        <w:t xml:space="preserve"> have a valid </w:t>
      </w:r>
      <w:bookmarkStart w:id="6" w:name="_Hlk95294658"/>
      <w:r w:rsidRPr="00B0014D">
        <w:t xml:space="preserve">Unique Entity </w:t>
      </w:r>
      <w:r w:rsidR="003E2A06">
        <w:t>I</w:t>
      </w:r>
      <w:r w:rsidRPr="00B0014D">
        <w:t>dentifier (UEI)</w:t>
      </w:r>
      <w:bookmarkEnd w:id="6"/>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Pr="00B0014D">
        <w:t xml:space="preserve">SAM.gov </w:t>
      </w:r>
      <w:r w:rsidR="0030791D">
        <w:t>website</w:t>
      </w:r>
    </w:p>
    <w:p w14:paraId="3D00FE3A" w14:textId="77777777" w:rsidR="00F63865" w:rsidRPr="00B9755A" w:rsidRDefault="00F63865" w:rsidP="00C17CD9">
      <w:pPr>
        <w:ind w:left="720"/>
        <w:jc w:val="both"/>
      </w:pPr>
      <w:r w:rsidRPr="00B9755A">
        <w:t>FFATA Executive Compensation Disclosure Criteria:</w:t>
      </w:r>
    </w:p>
    <w:p w14:paraId="6A25BB1A" w14:textId="77777777" w:rsidR="00F63865" w:rsidRPr="00B9755A" w:rsidRDefault="00F63865" w:rsidP="00C17CD9">
      <w:pPr>
        <w:ind w:left="720"/>
        <w:jc w:val="both"/>
        <w:rPr>
          <w:rFonts w:cs="Calibri"/>
          <w:szCs w:val="24"/>
        </w:rPr>
      </w:pPr>
      <w:r w:rsidRPr="00B9755A">
        <w:rPr>
          <w:rFonts w:cs="Calibri"/>
          <w:szCs w:val="24"/>
        </w:rPr>
        <w:t>In the preceding fiscal year if an applicant:</w:t>
      </w:r>
    </w:p>
    <w:p w14:paraId="4487D1F3" w14:textId="77777777" w:rsidR="00F63865" w:rsidRPr="00B9755A" w:rsidRDefault="00F63865" w:rsidP="00C17CD9">
      <w:pPr>
        <w:numPr>
          <w:ilvl w:val="0"/>
          <w:numId w:val="1"/>
        </w:numPr>
        <w:spacing w:before="0" w:after="0"/>
        <w:ind w:left="1440"/>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C17CD9">
      <w:pPr>
        <w:numPr>
          <w:ilvl w:val="0"/>
          <w:numId w:val="1"/>
        </w:numPr>
        <w:spacing w:before="0"/>
        <w:ind w:left="1440"/>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C17CD9">
      <w:pPr>
        <w:ind w:left="720"/>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5EB638F6" w:rsidR="00310B0C" w:rsidRPr="00B0014D" w:rsidRDefault="00310B0C" w:rsidP="00784F7E">
      <w:pPr>
        <w:pStyle w:val="Heading2"/>
        <w:numPr>
          <w:ilvl w:val="1"/>
          <w:numId w:val="2"/>
        </w:numPr>
      </w:pPr>
      <w:bookmarkStart w:id="7" w:name="_Toc223016922"/>
      <w:r w:rsidRPr="00B0014D">
        <w:lastRenderedPageBreak/>
        <w:t>A</w:t>
      </w:r>
      <w:r w:rsidR="00304908">
        <w:t>ward</w:t>
      </w:r>
      <w:r w:rsidRPr="00B0014D">
        <w:t xml:space="preserve"> Management SAM Application</w:t>
      </w:r>
      <w:bookmarkEnd w:id="7"/>
    </w:p>
    <w:p w14:paraId="06F9A0CA" w14:textId="30623F3B" w:rsidR="00A3717F" w:rsidRDefault="00A3717F" w:rsidP="00AB5B24">
      <w:pPr>
        <w:ind w:left="720"/>
        <w:jc w:val="both"/>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r w:rsidR="007877D9">
        <w:t xml:space="preserve"> </w:t>
      </w:r>
    </w:p>
    <w:p w14:paraId="319A229A" w14:textId="77777777" w:rsidR="00A3717F" w:rsidRDefault="00A3717F" w:rsidP="00AB5B24">
      <w:pPr>
        <w:ind w:left="720"/>
        <w:jc w:val="both"/>
        <w:rPr>
          <w:b/>
        </w:rPr>
      </w:pPr>
      <w:r>
        <w:t>Key steps/actions:</w:t>
      </w:r>
    </w:p>
    <w:p w14:paraId="012E30C9" w14:textId="77777777" w:rsidR="00A3717F" w:rsidRDefault="00A3717F" w:rsidP="00AD1116">
      <w:pPr>
        <w:pStyle w:val="ListParagraph"/>
        <w:numPr>
          <w:ilvl w:val="3"/>
          <w:numId w:val="7"/>
        </w:numPr>
        <w:ind w:left="1440"/>
        <w:jc w:val="both"/>
      </w:pPr>
      <w:r>
        <w:rPr>
          <w:color w:val="auto"/>
        </w:rPr>
        <w:t>Create and submit the AWARD Management SAM application in EWEG if your entity has applied for or has received other grants from the NJDOE.</w:t>
      </w:r>
    </w:p>
    <w:p w14:paraId="64124364" w14:textId="590CB153" w:rsidR="00A3717F" w:rsidRDefault="00A3717F" w:rsidP="00AD1116">
      <w:pPr>
        <w:pStyle w:val="ListParagraph"/>
        <w:numPr>
          <w:ilvl w:val="3"/>
          <w:numId w:val="7"/>
        </w:numPr>
        <w:ind w:left="1440"/>
        <w:jc w:val="both"/>
      </w:pPr>
      <w:r>
        <w:rPr>
          <w:color w:val="auto"/>
        </w:rPr>
        <w:t>When completing the AWARD Management SAM application, entities must enter an active SAM UEI</w:t>
      </w:r>
      <w:r w:rsidR="00A53D37">
        <w:rPr>
          <w:color w:val="auto"/>
        </w:rPr>
        <w:t xml:space="preserve"> </w:t>
      </w:r>
      <w:r w:rsidR="00FB5D67">
        <w:rPr>
          <w:color w:val="auto"/>
        </w:rPr>
        <w:t xml:space="preserve">and upload a copy of </w:t>
      </w:r>
      <w:r w:rsidR="003F3BFB">
        <w:rPr>
          <w:color w:val="auto"/>
        </w:rPr>
        <w:t>their</w:t>
      </w:r>
      <w:r w:rsidR="00FB5D67">
        <w:rPr>
          <w:color w:val="auto"/>
        </w:rPr>
        <w:t xml:space="preserve"> </w:t>
      </w:r>
      <w:r w:rsidR="00345BA9">
        <w:rPr>
          <w:color w:val="auto"/>
        </w:rPr>
        <w:t xml:space="preserve">SAM </w:t>
      </w:r>
      <w:r w:rsidR="00FB5D67">
        <w:rPr>
          <w:color w:val="auto"/>
        </w:rPr>
        <w:t>Entit</w:t>
      </w:r>
      <w:r w:rsidR="00345BA9">
        <w:rPr>
          <w:color w:val="auto"/>
        </w:rPr>
        <w:t>y Overview page</w:t>
      </w:r>
      <w:r>
        <w:rPr>
          <w:color w:val="auto"/>
        </w:rPr>
        <w:t>.</w:t>
      </w:r>
      <w:r w:rsidR="00E7526E">
        <w:rPr>
          <w:color w:val="auto"/>
        </w:rPr>
        <w:t xml:space="preserve"> Applicants must ensure</w:t>
      </w:r>
      <w:r w:rsidR="00E56DCC">
        <w:rPr>
          <w:color w:val="auto"/>
        </w:rPr>
        <w:t xml:space="preserve"> their address has the correct </w:t>
      </w:r>
      <w:r w:rsidR="008A624C">
        <w:rPr>
          <w:color w:val="auto"/>
        </w:rPr>
        <w:t>hyphenated</w:t>
      </w:r>
      <w:r w:rsidR="00ED0C6B">
        <w:rPr>
          <w:color w:val="auto"/>
        </w:rPr>
        <w:t xml:space="preserve"> </w:t>
      </w:r>
      <w:r w:rsidR="00E57EB9">
        <w:rPr>
          <w:color w:val="auto"/>
        </w:rPr>
        <w:t>nine</w:t>
      </w:r>
      <w:r w:rsidR="00ED0C6B">
        <w:rPr>
          <w:color w:val="auto"/>
        </w:rPr>
        <w:t>-digit</w:t>
      </w:r>
      <w:r w:rsidR="00E56DCC">
        <w:rPr>
          <w:color w:val="auto"/>
        </w:rPr>
        <w:t xml:space="preserve"> zip</w:t>
      </w:r>
      <w:r w:rsidR="00832BFA">
        <w:rPr>
          <w:color w:val="auto"/>
        </w:rPr>
        <w:t xml:space="preserve"> </w:t>
      </w:r>
      <w:r w:rsidR="00AA208E">
        <w:rPr>
          <w:color w:val="auto"/>
        </w:rPr>
        <w:t>code</w:t>
      </w:r>
      <w:r w:rsidR="006B29C4">
        <w:rPr>
          <w:color w:val="auto"/>
        </w:rPr>
        <w:t xml:space="preserve"> in their address</w:t>
      </w:r>
      <w:r w:rsidR="004C1B78">
        <w:rPr>
          <w:color w:val="auto"/>
        </w:rPr>
        <w:t>.</w:t>
      </w:r>
      <w:r w:rsidR="006B29C4">
        <w:rPr>
          <w:color w:val="auto"/>
        </w:rPr>
        <w:t xml:space="preserve"> </w:t>
      </w:r>
      <w:r w:rsidR="002377D5">
        <w:rPr>
          <w:color w:val="auto"/>
        </w:rPr>
        <w:t>Information</w:t>
      </w:r>
      <w:r w:rsidR="00DD1727">
        <w:rPr>
          <w:color w:val="auto"/>
        </w:rPr>
        <w:t xml:space="preserve"> provided in </w:t>
      </w:r>
      <w:r w:rsidR="00871EE3">
        <w:rPr>
          <w:color w:val="auto"/>
        </w:rPr>
        <w:t>the LEA Central Contacts must match</w:t>
      </w:r>
      <w:r w:rsidR="00832BFA">
        <w:rPr>
          <w:color w:val="auto"/>
        </w:rPr>
        <w:t xml:space="preserve"> </w:t>
      </w:r>
      <w:r w:rsidR="00227349">
        <w:rPr>
          <w:color w:val="auto"/>
        </w:rPr>
        <w:t>information</w:t>
      </w:r>
      <w:r w:rsidR="00764DF8">
        <w:rPr>
          <w:color w:val="auto"/>
        </w:rPr>
        <w:t xml:space="preserve"> </w:t>
      </w:r>
      <w:r w:rsidR="00EE4790">
        <w:rPr>
          <w:color w:val="auto"/>
        </w:rPr>
        <w:t>from SAM.gov</w:t>
      </w:r>
      <w:r w:rsidR="00650FBD">
        <w:rPr>
          <w:color w:val="auto"/>
        </w:rPr>
        <w:t xml:space="preserve"> </w:t>
      </w:r>
      <w:r w:rsidR="00832BFA">
        <w:rPr>
          <w:color w:val="auto"/>
        </w:rPr>
        <w:t>to be compliant with FFATA reporting.</w:t>
      </w:r>
      <w:r>
        <w:rPr>
          <w:color w:val="auto"/>
        </w:rPr>
        <w:t xml:space="preserve"> </w:t>
      </w:r>
    </w:p>
    <w:p w14:paraId="2BB05242" w14:textId="7F453159" w:rsidR="00A3717F" w:rsidRDefault="00A3717F" w:rsidP="00AD1116">
      <w:pPr>
        <w:pStyle w:val="ListParagraph"/>
        <w:numPr>
          <w:ilvl w:val="3"/>
          <w:numId w:val="7"/>
        </w:numPr>
        <w:ind w:left="1440"/>
        <w:jc w:val="both"/>
        <w:rPr>
          <w:rStyle w:val="Hyperlink"/>
          <w:rFonts w:eastAsia="SimSun"/>
          <w:color w:val="000000"/>
          <w:u w:val="none"/>
        </w:rPr>
      </w:pPr>
      <w:r>
        <w:rPr>
          <w:color w:val="auto"/>
        </w:rPr>
        <w:t xml:space="preserve">To renew an existing SAM UEI or </w:t>
      </w:r>
      <w:r w:rsidR="00EB3646">
        <w:rPr>
          <w:color w:val="auto"/>
        </w:rPr>
        <w:t xml:space="preserve">to </w:t>
      </w:r>
      <w:r>
        <w:rPr>
          <w:color w:val="auto"/>
        </w:rPr>
        <w:t xml:space="preserve">apply for a SAM UEI, entities must go through </w:t>
      </w:r>
      <w:hyperlink r:id="rId24" w:history="1">
        <w:r w:rsidR="00310B0C" w:rsidRPr="005D5723">
          <w:rPr>
            <w:rStyle w:val="Hyperlink"/>
            <w:rFonts w:asciiTheme="minorHAnsi" w:eastAsia="SimSun" w:hAnsiTheme="minorHAnsi" w:cstheme="minorHAnsi"/>
            <w:color w:val="auto"/>
            <w:szCs w:val="22"/>
          </w:rPr>
          <w:t>www.sam.gov</w:t>
        </w:r>
      </w:hyperlink>
      <w:r w:rsidR="00973888">
        <w:t>.</w:t>
      </w:r>
      <w:r>
        <w:rPr>
          <w:rStyle w:val="Hyperlink"/>
          <w:rFonts w:asciiTheme="minorHAnsi" w:eastAsia="SimSun" w:hAnsiTheme="minorHAnsi" w:cstheme="minorHAnsi"/>
          <w:color w:val="auto"/>
          <w:szCs w:val="22"/>
        </w:rPr>
        <w:t xml:space="preserve"> </w:t>
      </w:r>
    </w:p>
    <w:p w14:paraId="626946E8" w14:textId="2CFEAF58" w:rsidR="00314253" w:rsidRDefault="00314253" w:rsidP="00AB5B24">
      <w:pPr>
        <w:ind w:left="720"/>
        <w:jc w:val="both"/>
      </w:pPr>
      <w:r>
        <w:t xml:space="preserve">Failure to complete or update the AWARD Management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AB5B24">
      <w:pPr>
        <w:ind w:left="720"/>
        <w:jc w:val="both"/>
        <w:rPr>
          <w:rStyle w:val="Strong"/>
        </w:rPr>
      </w:pPr>
      <w:r w:rsidRPr="0014666A">
        <w:rPr>
          <w:rStyle w:val="Strong"/>
        </w:rPr>
        <w:t>No award will be made to an applicant not in compliance with FFATA.</w:t>
      </w:r>
    </w:p>
    <w:p w14:paraId="0786F8B3" w14:textId="0E70DB71" w:rsidR="00310B0C" w:rsidRPr="007D45F0" w:rsidRDefault="00310B0C" w:rsidP="00784F7E">
      <w:pPr>
        <w:pStyle w:val="Heading2"/>
        <w:numPr>
          <w:ilvl w:val="1"/>
          <w:numId w:val="2"/>
        </w:numPr>
        <w:jc w:val="both"/>
      </w:pPr>
      <w:bookmarkStart w:id="8" w:name="_Toc96599940"/>
      <w:bookmarkStart w:id="9" w:name="_Toc223016923"/>
      <w:r w:rsidRPr="007D45F0">
        <w:t>Dissemination of This Notice</w:t>
      </w:r>
      <w:bookmarkEnd w:id="8"/>
      <w:bookmarkEnd w:id="9"/>
    </w:p>
    <w:p w14:paraId="5FFF9D27" w14:textId="4E1D48BA" w:rsidR="00310B0C" w:rsidRPr="00B0014D" w:rsidRDefault="00310B0C" w:rsidP="001D7E11">
      <w:pPr>
        <w:ind w:left="720"/>
      </w:pPr>
      <w:r w:rsidRPr="00A8472A">
        <w:t>The</w:t>
      </w:r>
      <w:r w:rsidR="00BE41A9">
        <w:t xml:space="preserve"> Office of Special Education</w:t>
      </w:r>
      <w:r w:rsidR="00D3101B">
        <w:t xml:space="preserve"> </w:t>
      </w:r>
      <w:r w:rsidRPr="00B0014D">
        <w:t xml:space="preserve">will make this notice available to eligible </w:t>
      </w:r>
      <w:r w:rsidRPr="00A8472A">
        <w:t>applicants</w:t>
      </w:r>
      <w:r w:rsidRPr="00B0014D">
        <w:t xml:space="preserve"> listed in section </w:t>
      </w:r>
      <w:r w:rsidR="009432AC">
        <w:t>I</w:t>
      </w:r>
      <w:r w:rsidRPr="00B0014D">
        <w:t>.</w:t>
      </w:r>
      <w:r w:rsidR="009432AC">
        <w:t>1.</w:t>
      </w:r>
      <w:r w:rsidRPr="00B0014D">
        <w:t xml:space="preserve"> based </w:t>
      </w:r>
      <w:r w:rsidR="0072251A" w:rsidRPr="00B0014D">
        <w:t>on</w:t>
      </w:r>
      <w:r w:rsidRPr="00B0014D">
        <w:t xml:space="preserve"> the eligibility statement</w:t>
      </w:r>
      <w:r w:rsidR="00A0247B">
        <w:t xml:space="preserve"> to the Office of Comprehensive Support Team Leaders, and to the county superintendents of the counties in which the eligible agencies are located.</w:t>
      </w:r>
    </w:p>
    <w:p w14:paraId="6C3CCEDC" w14:textId="55AF9642" w:rsidR="00310B0C" w:rsidRPr="00B0014D" w:rsidRDefault="00310B0C" w:rsidP="001D7E11">
      <w:pPr>
        <w:ind w:left="720"/>
      </w:pPr>
      <w:r w:rsidRPr="00B0014D">
        <w:t xml:space="preserve">Additional copies of the NGO are also available on the NJDOE’s </w:t>
      </w:r>
      <w:hyperlink r:id="rId25" w:history="1">
        <w:r w:rsidRPr="00B0014D">
          <w:rPr>
            <w:rStyle w:val="Hyperlink"/>
            <w:rFonts w:asciiTheme="minorHAnsi" w:hAnsiTheme="minorHAnsi" w:cstheme="minorHAnsi"/>
            <w:szCs w:val="22"/>
          </w:rPr>
          <w:t>Discretionary Grant</w:t>
        </w:r>
      </w:hyperlink>
      <w:r w:rsidRPr="00B0014D">
        <w:t xml:space="preserve"> </w:t>
      </w:r>
      <w:r w:rsidR="00874950">
        <w:t>website</w:t>
      </w:r>
      <w:r w:rsidRPr="00B0014D">
        <w:t xml:space="preserve"> or by contacting the</w:t>
      </w:r>
      <w:r w:rsidR="00474066">
        <w:t xml:space="preserve"> </w:t>
      </w:r>
      <w:r w:rsidR="00474066">
        <w:fldChar w:fldCharType="begin">
          <w:ffData>
            <w:name w:val="Text1"/>
            <w:enabled/>
            <w:calcOnExit w:val="0"/>
            <w:textInput>
              <w:default w:val="Insert Office Name"/>
            </w:textInput>
          </w:ffData>
        </w:fldChar>
      </w:r>
      <w:bookmarkStart w:id="10" w:name="Text1"/>
      <w:r w:rsidR="00474066">
        <w:instrText xml:space="preserve"> FORMTEXT </w:instrText>
      </w:r>
      <w:r w:rsidR="00474066">
        <w:fldChar w:fldCharType="separate"/>
      </w:r>
      <w:r w:rsidR="0064339C">
        <w:t>Office of S</w:t>
      </w:r>
      <w:r w:rsidR="00251CF6">
        <w:t>pecial Education</w:t>
      </w:r>
      <w:r w:rsidR="00474066">
        <w:fldChar w:fldCharType="end"/>
      </w:r>
      <w:bookmarkEnd w:id="10"/>
      <w:r w:rsidRPr="00B0014D">
        <w:t xml:space="preserve"> </w:t>
      </w:r>
      <w:r w:rsidRPr="00B0014D">
        <w:rPr>
          <w:shd w:val="clear" w:color="auto" w:fill="FFFFFF"/>
        </w:rPr>
        <w:t xml:space="preserve"> </w:t>
      </w:r>
      <w:r w:rsidRPr="00B0014D">
        <w:t xml:space="preserve">at the New Jersey Department of Education, </w:t>
      </w:r>
      <w:r w:rsidR="004E5B28">
        <w:t xml:space="preserve">100 </w:t>
      </w:r>
      <w:r w:rsidRPr="00B0014D">
        <w:t xml:space="preserve">River View Plaza, Route 29, P.O. Box 500, Trenton, NJ  08625-0500; telephone </w:t>
      </w:r>
      <w:r w:rsidR="00474066">
        <w:fldChar w:fldCharType="begin">
          <w:ffData>
            <w:name w:val="telephone"/>
            <w:enabled/>
            <w:calcOnExit w:val="0"/>
            <w:statusText w:type="text" w:val="Insert Telephone Number"/>
            <w:textInput>
              <w:type w:val="number"/>
              <w:default w:val="(000) 000-0000"/>
              <w:format w:val="(###) ###-####"/>
            </w:textInput>
          </w:ffData>
        </w:fldChar>
      </w:r>
      <w:bookmarkStart w:id="11" w:name="telephone"/>
      <w:r w:rsidR="00474066">
        <w:instrText xml:space="preserve"> FORMTEXT </w:instrText>
      </w:r>
      <w:r w:rsidR="00474066">
        <w:fldChar w:fldCharType="separate"/>
      </w:r>
      <w:r w:rsidR="000864EC">
        <w:rPr>
          <w:noProof/>
        </w:rPr>
        <w:t>(</w:t>
      </w:r>
      <w:r w:rsidR="00847203">
        <w:rPr>
          <w:noProof/>
        </w:rPr>
        <w:t>609) 376-</w:t>
      </w:r>
      <w:r w:rsidR="00D471F8">
        <w:rPr>
          <w:noProof/>
        </w:rPr>
        <w:t>9084</w:t>
      </w:r>
      <w:r w:rsidR="00474066">
        <w:fldChar w:fldCharType="end"/>
      </w:r>
      <w:bookmarkStart w:id="12" w:name="_Toc96599942"/>
      <w:bookmarkEnd w:id="11"/>
      <w:r w:rsidR="00CA341C">
        <w:t>, Email Contact</w:t>
      </w:r>
      <w:r w:rsidR="00013C4D">
        <w:t xml:space="preserve"> </w:t>
      </w:r>
      <w:hyperlink r:id="rId26" w:history="1">
        <w:r w:rsidR="002F078F" w:rsidRPr="00F447F3">
          <w:rPr>
            <w:rStyle w:val="Hyperlink"/>
          </w:rPr>
          <w:t>OSEinfo@doe.nj.gov</w:t>
        </w:r>
      </w:hyperlink>
      <w:r w:rsidR="002F078F">
        <w:t xml:space="preserve"> </w:t>
      </w:r>
    </w:p>
    <w:p w14:paraId="08A38D8D" w14:textId="7F6F0BDB" w:rsidR="0013614C" w:rsidRDefault="0013614C" w:rsidP="00784F7E">
      <w:pPr>
        <w:pStyle w:val="Heading2"/>
        <w:numPr>
          <w:ilvl w:val="1"/>
          <w:numId w:val="2"/>
        </w:numPr>
        <w:jc w:val="both"/>
      </w:pPr>
      <w:bookmarkStart w:id="13" w:name="_Toc223016924"/>
      <w:r>
        <w:t>Access to the EWEG Application</w:t>
      </w:r>
      <w:bookmarkEnd w:id="13"/>
    </w:p>
    <w:p w14:paraId="766015C3" w14:textId="122F0061" w:rsidR="0013614C" w:rsidRPr="00B0014D" w:rsidRDefault="00612C86" w:rsidP="00AB5B24">
      <w:pPr>
        <w:ind w:left="720"/>
        <w:jc w:val="both"/>
      </w:pPr>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 xml:space="preserve">Once you </w:t>
      </w:r>
      <w:r w:rsidR="00CB6F24">
        <w:rPr>
          <w:bCs/>
        </w:rPr>
        <w:t>log in, go to the GMS Access Select page and scroll down to view the “</w:t>
      </w:r>
      <w:r>
        <w:t>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13614C" w:rsidRPr="00B0014D">
        <w:t xml:space="preserve">  LEA applicants </w:t>
      </w:r>
      <w:r w:rsidR="00781B42">
        <w:t xml:space="preserve">without </w:t>
      </w:r>
      <w:r w:rsidR="00CB6F24">
        <w:t>login</w:t>
      </w:r>
      <w:r w:rsidR="004F7D80">
        <w:t xml:space="preserve">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r w:rsidR="002072C2">
        <w:t>eweghelp</w:t>
      </w:r>
      <w:r w:rsidR="0063303B">
        <w:t>@doe.nj.gov</w:t>
      </w:r>
      <w:r w:rsidR="006E4DD0">
        <w:t xml:space="preserve">. </w:t>
      </w:r>
      <w:r w:rsidR="0013614C" w:rsidRPr="00B0014D">
        <w:t xml:space="preserve">Please allow </w:t>
      </w:r>
      <w:r w:rsidR="00A979B1">
        <w:t>up</w:t>
      </w:r>
      <w:r w:rsidR="00CA7D8E">
        <w:t xml:space="preserve"> to</w:t>
      </w:r>
      <w:r w:rsidR="00A979B1">
        <w:t xml:space="preserve"> </w:t>
      </w:r>
      <w:r w:rsidR="0013614C" w:rsidRPr="00B0014D">
        <w:t>48 hours for the registration to be completed</w:t>
      </w:r>
      <w:r w:rsidR="005F3FEC">
        <w:t xml:space="preserve"> in the EWEG system</w:t>
      </w:r>
      <w:r w:rsidR="0013614C" w:rsidRPr="00B0014D">
        <w:t>.</w:t>
      </w:r>
      <w:r w:rsidR="00BF3F49">
        <w:t xml:space="preserve"> </w:t>
      </w:r>
    </w:p>
    <w:p w14:paraId="595A7F0E" w14:textId="7772F2F7" w:rsidR="00656E41" w:rsidRDefault="0013614C" w:rsidP="00312999">
      <w:pPr>
        <w:spacing w:after="240"/>
        <w:ind w:left="720" w:right="15"/>
        <w:jc w:val="both"/>
        <w:rPr>
          <w:rFonts w:asciiTheme="minorHAnsi" w:hAnsiTheme="minorHAnsi" w:cstheme="minorHAnsi"/>
          <w:szCs w:val="22"/>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 xml:space="preserve">time to address any technical challenges that may occur.  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 xml:space="preserve">submission of the application.  Applicants are advised not to wait until the due date to submit </w:t>
      </w:r>
      <w:r w:rsidR="00E62009">
        <w:t xml:space="preserve">their application online, as the EWEG system may experience slower than normal processing </w:t>
      </w:r>
      <w:r w:rsidRPr="00B0014D">
        <w:t xml:space="preserve">due to increased usage.  Running the consistency check does not submit the application.  When the consistency check runs successfully, a </w:t>
      </w:r>
      <w:r w:rsidR="001D77AE">
        <w:t>“Submit”</w:t>
      </w:r>
      <w:r w:rsidRPr="00B0014D">
        <w:t xml:space="preserve"> button will appear. </w:t>
      </w:r>
      <w:r w:rsidR="00656E41">
        <w:rPr>
          <w:rFonts w:asciiTheme="minorHAnsi" w:hAnsiTheme="minorHAnsi" w:cstheme="minorHAnsi"/>
        </w:rPr>
        <w:t xml:space="preserve">Once the application is complete and has passed </w:t>
      </w:r>
      <w:r w:rsidR="00466D9A">
        <w:rPr>
          <w:rFonts w:asciiTheme="minorHAnsi" w:hAnsiTheme="minorHAnsi" w:cstheme="minorHAnsi"/>
        </w:rPr>
        <w:t>the</w:t>
      </w:r>
      <w:r w:rsidR="00656E41">
        <w:rPr>
          <w:rFonts w:asciiTheme="minorHAnsi" w:hAnsiTheme="minorHAnsi" w:cstheme="minorHAnsi"/>
        </w:rPr>
        <w:t xml:space="preserve"> consistency check with no error messages, the applicant may submit the application by clicking the </w:t>
      </w:r>
      <w:r w:rsidR="001D77AE">
        <w:rPr>
          <w:rFonts w:asciiTheme="minorHAnsi" w:hAnsiTheme="minorHAnsi" w:cstheme="minorHAnsi"/>
        </w:rPr>
        <w:t>“</w:t>
      </w:r>
      <w:r w:rsidR="00656E41">
        <w:rPr>
          <w:rFonts w:asciiTheme="minorHAnsi" w:hAnsiTheme="minorHAnsi" w:cstheme="minorHAnsi"/>
        </w:rPr>
        <w:t>Submit</w:t>
      </w:r>
      <w:r w:rsidR="001D77AE">
        <w:rPr>
          <w:rFonts w:asciiTheme="minorHAnsi" w:hAnsiTheme="minorHAnsi" w:cstheme="minorHAnsi"/>
        </w:rPr>
        <w:t>”</w:t>
      </w:r>
      <w:r w:rsidR="00656E41">
        <w:rPr>
          <w:rFonts w:asciiTheme="minorHAnsi" w:hAnsiTheme="minorHAnsi" w:cstheme="minorHAnsi"/>
        </w:rPr>
        <w:t xml:space="preserve"> button</w:t>
      </w:r>
      <w:r w:rsidR="00D66FC5">
        <w:rPr>
          <w:rFonts w:asciiTheme="minorHAnsi" w:hAnsiTheme="minorHAnsi" w:cstheme="minorHAnsi"/>
        </w:rPr>
        <w:t xml:space="preserve">. </w:t>
      </w:r>
      <w:r w:rsidR="00C94072">
        <w:rPr>
          <w:rFonts w:asciiTheme="minorHAnsi" w:hAnsiTheme="minorHAnsi" w:cstheme="minorHAnsi"/>
        </w:rPr>
        <w:t>The applica</w:t>
      </w:r>
      <w:r w:rsidR="00A361AA">
        <w:rPr>
          <w:rFonts w:asciiTheme="minorHAnsi" w:hAnsiTheme="minorHAnsi" w:cstheme="minorHAnsi"/>
        </w:rPr>
        <w:t>nt</w:t>
      </w:r>
      <w:r w:rsidR="00D6035D">
        <w:rPr>
          <w:rFonts w:asciiTheme="minorHAnsi" w:hAnsiTheme="minorHAnsi" w:cstheme="minorHAnsi"/>
        </w:rPr>
        <w:t xml:space="preserve"> </w:t>
      </w:r>
      <w:r w:rsidR="009F621B">
        <w:rPr>
          <w:rFonts w:asciiTheme="minorHAnsi" w:hAnsiTheme="minorHAnsi" w:cstheme="minorHAnsi"/>
        </w:rPr>
        <w:t>should</w:t>
      </w:r>
      <w:r w:rsidR="00656E41">
        <w:rPr>
          <w:rFonts w:asciiTheme="minorHAnsi" w:hAnsiTheme="minorHAnsi" w:cstheme="minorHAnsi"/>
        </w:rPr>
        <w:t xml:space="preserve"> wait for </w:t>
      </w:r>
      <w:r w:rsidR="009F621B">
        <w:rPr>
          <w:rFonts w:asciiTheme="minorHAnsi" w:hAnsiTheme="minorHAnsi" w:cstheme="minorHAnsi"/>
        </w:rPr>
        <w:t xml:space="preserve">a message from </w:t>
      </w:r>
      <w:r w:rsidR="00656E41">
        <w:rPr>
          <w:rFonts w:asciiTheme="minorHAnsi" w:hAnsiTheme="minorHAnsi" w:cstheme="minorHAnsi"/>
        </w:rPr>
        <w:t xml:space="preserve">the EWEG system indicating </w:t>
      </w:r>
      <w:r w:rsidR="00306F40">
        <w:rPr>
          <w:rFonts w:asciiTheme="minorHAnsi" w:hAnsiTheme="minorHAnsi" w:cstheme="minorHAnsi"/>
        </w:rPr>
        <w:t>that the application has been</w:t>
      </w:r>
      <w:r w:rsidR="00656E41">
        <w:rPr>
          <w:rFonts w:asciiTheme="minorHAnsi" w:hAnsiTheme="minorHAnsi" w:cstheme="minorHAnsi"/>
        </w:rPr>
        <w:t xml:space="preserve"> submitted. The application status will </w:t>
      </w:r>
      <w:r w:rsidR="00306F40">
        <w:rPr>
          <w:rFonts w:asciiTheme="minorHAnsi" w:hAnsiTheme="minorHAnsi" w:cstheme="minorHAnsi"/>
        </w:rPr>
        <w:t>be updated in the Grants Management System (GMS) on the GMS Select page to “Submitted for Review,”</w:t>
      </w:r>
      <w:r w:rsidR="00656E41">
        <w:rPr>
          <w:rFonts w:asciiTheme="minorHAnsi" w:hAnsiTheme="minorHAnsi" w:cstheme="minorHAnsi"/>
        </w:rPr>
        <w:t xml:space="preserve"> along with the date the application was submitted.</w:t>
      </w:r>
    </w:p>
    <w:p w14:paraId="44B973DC" w14:textId="661C1985" w:rsidR="0013614C" w:rsidRPr="0013614C" w:rsidRDefault="00AC5C44" w:rsidP="00312999">
      <w:pPr>
        <w:ind w:left="720"/>
        <w:jc w:val="both"/>
        <w:rPr>
          <w:color w:val="auto"/>
        </w:rPr>
      </w:pPr>
      <w:r w:rsidRPr="00E676C6">
        <w:rPr>
          <w:rStyle w:val="Strong"/>
        </w:rPr>
        <w:lastRenderedPageBreak/>
        <w:t>IMPORTANT</w:t>
      </w:r>
      <w:r w:rsidRPr="00AC5C44">
        <w:rPr>
          <w:b/>
          <w:bCs/>
        </w:rPr>
        <w:t>:</w:t>
      </w:r>
      <w:r>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13614C" w:rsidRPr="00B0014D">
        <w:t xml:space="preserve">  </w:t>
      </w:r>
      <w:r w:rsidR="0013614C" w:rsidRPr="00E676C6">
        <w:rPr>
          <w:rStyle w:val="Strong"/>
        </w:rPr>
        <w:t xml:space="preserve">Please </w:t>
      </w:r>
      <w:r w:rsidR="007C3E32">
        <w:rPr>
          <w:rStyle w:val="Strong"/>
        </w:rPr>
        <w:t>note</w:t>
      </w:r>
      <w:r w:rsidR="0013614C" w:rsidRPr="00E676C6">
        <w:rPr>
          <w:rStyle w:val="Strong"/>
        </w:rPr>
        <w:t xml:space="preserve">: The submit button in the EWEG system will disappear </w:t>
      </w:r>
      <w:r w:rsidR="000D3D55">
        <w:rPr>
          <w:rStyle w:val="Strong"/>
        </w:rPr>
        <w:t xml:space="preserve">exactly </w:t>
      </w:r>
      <w:r w:rsidR="004858A1">
        <w:rPr>
          <w:rStyle w:val="Strong"/>
        </w:rPr>
        <w:t xml:space="preserve">at 4:00 PM on </w:t>
      </w:r>
      <w:r w:rsidR="001D7E11" w:rsidRPr="001D7E11">
        <w:rPr>
          <w:b/>
          <w:bCs/>
        </w:rPr>
        <w:t>Tuesday, July 7, 2026</w:t>
      </w:r>
      <w:r w:rsidR="0013614C" w:rsidRPr="00B0014D">
        <w:t>.</w:t>
      </w:r>
      <w:r w:rsidR="0013614C">
        <w:t xml:space="preserve"> Please refer to the </w:t>
      </w:r>
      <w:hyperlink r:id="rId27" w:history="1">
        <w:r w:rsidR="002506F9">
          <w:rPr>
            <w:rStyle w:val="Hyperlink"/>
            <w:rFonts w:asciiTheme="minorHAnsi" w:eastAsia="SimSun" w:hAnsiTheme="minorHAnsi" w:cstheme="minorHAnsi"/>
            <w:szCs w:val="22"/>
          </w:rPr>
          <w:t>Discretionary Grants</w:t>
        </w:r>
        <w:r w:rsidR="0013614C">
          <w:rPr>
            <w:rStyle w:val="Hyperlink"/>
            <w:rFonts w:asciiTheme="minorHAnsi" w:eastAsia="SimSun" w:hAnsiTheme="minorHAnsi" w:cstheme="minorHAnsi"/>
            <w:szCs w:val="22"/>
          </w:rPr>
          <w:t xml:space="preserve"> Manual</w:t>
        </w:r>
      </w:hyperlink>
      <w:r w:rsidR="0013614C">
        <w:rPr>
          <w:rStyle w:val="Hyperlink"/>
          <w:rFonts w:asciiTheme="minorHAnsi" w:eastAsia="SimSun" w:hAnsiTheme="minorHAnsi" w:cstheme="minorHAnsi"/>
          <w:szCs w:val="22"/>
          <w:u w:val="none"/>
        </w:rPr>
        <w:t xml:space="preserve"> </w:t>
      </w:r>
      <w:r w:rsidR="0013614C">
        <w:rPr>
          <w:rStyle w:val="Hyperlink"/>
          <w:rFonts w:asciiTheme="minorHAnsi" w:eastAsia="SimSun" w:hAnsiTheme="minorHAnsi" w:cstheme="minorHAnsi"/>
          <w:color w:val="auto"/>
          <w:szCs w:val="22"/>
          <w:u w:val="none"/>
        </w:rPr>
        <w:t>for instructions on how to work in EWEG.</w:t>
      </w:r>
    </w:p>
    <w:p w14:paraId="5F81E50E" w14:textId="061C5989" w:rsidR="0094623B" w:rsidRPr="0094623B" w:rsidRDefault="00310B0C" w:rsidP="00784F7E">
      <w:pPr>
        <w:pStyle w:val="Heading2"/>
        <w:numPr>
          <w:ilvl w:val="1"/>
          <w:numId w:val="2"/>
        </w:numPr>
        <w:jc w:val="both"/>
      </w:pPr>
      <w:bookmarkStart w:id="14" w:name="_Toc223016925"/>
      <w:r w:rsidRPr="00B0014D">
        <w:t>Application Submission</w:t>
      </w:r>
      <w:bookmarkEnd w:id="12"/>
      <w:bookmarkEnd w:id="14"/>
    </w:p>
    <w:p w14:paraId="28C6A921" w14:textId="77777777" w:rsidR="00656DD4" w:rsidRPr="0013614C" w:rsidRDefault="00656DD4" w:rsidP="00373898">
      <w:pPr>
        <w:pStyle w:val="important"/>
        <w:pBdr>
          <w:left w:val="single" w:sz="12" w:space="0" w:color="auto"/>
        </w:pBdr>
        <w:ind w:left="720" w:right="90"/>
        <w:rPr>
          <w:color w:val="auto"/>
        </w:rPr>
      </w:pPr>
      <w:r w:rsidRPr="00E676C6">
        <w:rPr>
          <w:rStyle w:val="Strong"/>
        </w:rPr>
        <w:t>IMPORTANT</w:t>
      </w:r>
      <w:r w:rsidRPr="00AC5C44">
        <w:rPr>
          <w:b/>
          <w:bCs/>
        </w:rPr>
        <w:t>:</w:t>
      </w:r>
      <w:r>
        <w:t xml:space="preserve"> </w:t>
      </w:r>
      <w:r w:rsidRPr="00B0014D">
        <w:t xml:space="preserve">Once the </w:t>
      </w:r>
      <w:r>
        <w:t>application has been submitted via EWEG</w:t>
      </w:r>
      <w:r w:rsidRPr="00B0014D">
        <w:t xml:space="preserve">, the application </w:t>
      </w:r>
      <w:r>
        <w:t xml:space="preserve">will </w:t>
      </w:r>
      <w:r w:rsidRPr="00B0014D">
        <w:t xml:space="preserve">not be </w:t>
      </w:r>
      <w:r>
        <w:t xml:space="preserve">returned to the applicant for </w:t>
      </w:r>
      <w:r w:rsidRPr="00B0014D">
        <w:t>edit</w:t>
      </w:r>
      <w:r>
        <w:t>ing</w:t>
      </w:r>
      <w:r w:rsidRPr="00B0014D">
        <w:t>,</w:t>
      </w:r>
      <w:r>
        <w:t xml:space="preserve"> nor can </w:t>
      </w:r>
      <w:r w:rsidRPr="00B0014D">
        <w:t xml:space="preserve">additional </w:t>
      </w:r>
      <w:r>
        <w:t xml:space="preserve">information or missing documentation </w:t>
      </w:r>
      <w:r w:rsidRPr="00B0014D">
        <w:t>be submitted</w:t>
      </w:r>
      <w:r>
        <w:t xml:space="preserve"> to the department for application review consideration. </w:t>
      </w:r>
      <w:r w:rsidRPr="00E676C6">
        <w:rPr>
          <w:rStyle w:val="Strong"/>
        </w:rPr>
        <w:t>Please Note: The submit button in the EWEG system will disappear</w:t>
      </w:r>
      <w:r>
        <w:rPr>
          <w:rStyle w:val="Strong"/>
        </w:rPr>
        <w:t xml:space="preserve"> precisely</w:t>
      </w:r>
      <w:r w:rsidRPr="00E676C6">
        <w:rPr>
          <w:rStyle w:val="Strong"/>
        </w:rPr>
        <w:t xml:space="preserve"> a</w:t>
      </w:r>
      <w:r>
        <w:rPr>
          <w:rStyle w:val="Strong"/>
        </w:rPr>
        <w:t>t</w:t>
      </w:r>
      <w:r w:rsidRPr="00E676C6">
        <w:rPr>
          <w:rStyle w:val="Strong"/>
        </w:rPr>
        <w:t xml:space="preserve"> of 4:00 PM on the due date</w:t>
      </w:r>
      <w:r w:rsidRPr="00B0014D">
        <w:t>.</w:t>
      </w:r>
      <w:r>
        <w:t xml:space="preserve"> Please refer to the </w:t>
      </w:r>
      <w:r w:rsidRPr="009B55B6">
        <w:rPr>
          <w:rFonts w:asciiTheme="minorHAnsi" w:eastAsia="SimSun" w:hAnsiTheme="minorHAnsi" w:cstheme="minorHAnsi"/>
          <w:szCs w:val="22"/>
        </w:rPr>
        <w:t>Discretionary Grants Manual</w:t>
      </w:r>
      <w:r>
        <w:rPr>
          <w:rStyle w:val="Hyperlink"/>
          <w:rFonts w:asciiTheme="minorHAnsi" w:eastAsia="SimSun" w:hAnsiTheme="minorHAnsi" w:cstheme="minorHAnsi"/>
          <w:szCs w:val="22"/>
          <w:u w:val="none"/>
        </w:rPr>
        <w:t xml:space="preserve">, </w:t>
      </w:r>
      <w:r w:rsidRPr="009B55B6">
        <w:rPr>
          <w:rFonts w:eastAsia="SimSun"/>
        </w:rPr>
        <w:t xml:space="preserve">on the </w:t>
      </w:r>
      <w:hyperlink r:id="rId28" w:history="1">
        <w:r w:rsidRPr="009B55B6">
          <w:rPr>
            <w:rStyle w:val="Hyperlink"/>
            <w:rFonts w:eastAsia="SimSun"/>
          </w:rPr>
          <w:t>Discretionary Grant Applications</w:t>
        </w:r>
      </w:hyperlink>
      <w:r w:rsidRPr="009B55B6">
        <w:rPr>
          <w:rFonts w:eastAsia="SimSun"/>
        </w:rPr>
        <w:t xml:space="preserve"> page, </w:t>
      </w:r>
      <w:r>
        <w:rPr>
          <w:rStyle w:val="Hyperlink"/>
          <w:rFonts w:asciiTheme="minorHAnsi" w:eastAsia="SimSun" w:hAnsiTheme="minorHAnsi" w:cstheme="minorHAnsi"/>
          <w:color w:val="auto"/>
          <w:szCs w:val="22"/>
          <w:u w:val="none"/>
        </w:rPr>
        <w:t>for instructions on how to work in EWEG.</w:t>
      </w:r>
    </w:p>
    <w:p w14:paraId="7B97B58A" w14:textId="0F8A632F" w:rsidR="0013614C" w:rsidRDefault="0013614C" w:rsidP="00312999">
      <w:pPr>
        <w:ind w:left="720"/>
        <w:jc w:val="both"/>
      </w:pPr>
      <w:r w:rsidRPr="00310B0C">
        <w:t xml:space="preserve">The </w:t>
      </w:r>
      <w:r w:rsidR="005F0921">
        <w:t>Office of Grants Managem</w:t>
      </w:r>
      <w:r w:rsidR="00FD6717">
        <w:t>ent’s</w:t>
      </w:r>
      <w:r w:rsidRPr="00310B0C">
        <w:t xml:space="preserve"> Application Control Center (ACC) must receive the completed application through the EWEG system </w:t>
      </w:r>
      <w:r w:rsidR="00DA7B0D">
        <w:t>accessible</w:t>
      </w:r>
      <w:r w:rsidRPr="00310B0C">
        <w:t xml:space="preserve"> through the </w:t>
      </w:r>
      <w:r w:rsidR="00F40322">
        <w:t>NJDOE’s Homeroom webpag</w:t>
      </w:r>
      <w:r w:rsidR="0086587E">
        <w:t>e</w:t>
      </w:r>
      <w:r w:rsidRPr="00310B0C">
        <w:t xml:space="preserve"> </w:t>
      </w:r>
      <w:r w:rsidR="009606C3" w:rsidRPr="008C18AE">
        <w:rPr>
          <w:rStyle w:val="Strong"/>
        </w:rPr>
        <w:t>before</w:t>
      </w:r>
      <w:r w:rsidRPr="008C18AE">
        <w:rPr>
          <w:rStyle w:val="Strong"/>
        </w:rPr>
        <w:t xml:space="preserve"> 4:00 P.M. on</w:t>
      </w:r>
      <w:r w:rsidR="0027509B" w:rsidRPr="008C18AE">
        <w:rPr>
          <w:rStyle w:val="Strong"/>
        </w:rPr>
        <w:t xml:space="preserve"> </w:t>
      </w:r>
      <w:r w:rsidR="00D97388" w:rsidRPr="00D97388">
        <w:rPr>
          <w:b/>
          <w:bCs/>
        </w:rPr>
        <w:t>Tuesday, July 7, 2026</w:t>
      </w:r>
      <w:r w:rsidR="000E54A6">
        <w:rPr>
          <w:b/>
          <w:bCs/>
        </w:rPr>
        <w:t xml:space="preserve">. </w:t>
      </w:r>
      <w:r w:rsidRPr="00310B0C">
        <w:t xml:space="preserve">Without exception, the ACC will not accept </w:t>
      </w:r>
      <w:r w:rsidR="005E4F0F">
        <w:t>or</w:t>
      </w:r>
      <w:r w:rsidRPr="00310B0C">
        <w:t xml:space="preserve"> evaluate an application after this deadline for funding consideration.</w:t>
      </w:r>
    </w:p>
    <w:p w14:paraId="362B0B55" w14:textId="77777777" w:rsidR="0067785A" w:rsidRDefault="0067785A" w:rsidP="0067785A">
      <w:pPr>
        <w:ind w:left="720"/>
      </w:pPr>
      <w:bookmarkStart w:id="15" w:name="_Toc223016926"/>
      <w:r w:rsidRPr="00310B0C">
        <w:t xml:space="preserve">The NJDOE administers discretionary grant programs in strict conformance with procedures designed to ensure accountability and integrity in the use of public funds and, therefore, will not accept late applications. </w:t>
      </w:r>
      <w:bookmarkStart w:id="16" w:name="_Hlk97805666"/>
      <w:r w:rsidRPr="00310B0C">
        <w:t>The responsibility for a timely submission resides with the applicant.</w:t>
      </w:r>
    </w:p>
    <w:p w14:paraId="2C5E90D9" w14:textId="77777777" w:rsidR="0067785A" w:rsidRDefault="0067785A" w:rsidP="0067785A">
      <w:pPr>
        <w:spacing w:after="240"/>
        <w:ind w:left="720"/>
      </w:pPr>
      <w:r w:rsidRPr="00B0014D">
        <w:rPr>
          <w:bCs/>
        </w:rPr>
        <w:t>The NJDOE advises applicants to plan appropriately</w:t>
      </w:r>
      <w:r w:rsidRPr="00B0014D">
        <w:t xml:space="preserve"> </w:t>
      </w:r>
      <w:r>
        <w:rPr>
          <w:bCs/>
        </w:rPr>
        <w:t>and</w:t>
      </w:r>
      <w:r w:rsidRPr="00B0014D">
        <w:t xml:space="preserve"> </w:t>
      </w:r>
      <w:r>
        <w:t>allow time to address any technical challenges that may arise</w:t>
      </w:r>
      <w:r w:rsidRPr="00B0014D">
        <w:t>.</w:t>
      </w:r>
      <w:r>
        <w:t xml:space="preserve"> </w:t>
      </w:r>
      <w:r w:rsidRPr="00B0014D">
        <w:t>Applicants are advised not to wait until the due date to submit the application online</w:t>
      </w:r>
      <w:r>
        <w:t>,</w:t>
      </w:r>
      <w:r w:rsidRPr="00B0014D">
        <w:t xml:space="preserve"> as the EWEG system may be slower than normal due to increased usage.</w:t>
      </w:r>
      <w:r>
        <w:t xml:space="preserve"> </w:t>
      </w:r>
      <w:r w:rsidRPr="00B0014D">
        <w:t xml:space="preserve">Additionally, applicants should run a consistency check at least </w:t>
      </w:r>
      <w:r>
        <w:t>48</w:t>
      </w:r>
      <w:r w:rsidRPr="00B0014D">
        <w:t xml:space="preserve"> hours before the due date.</w:t>
      </w:r>
      <w:r>
        <w:t xml:space="preserve"> </w:t>
      </w:r>
      <w:r w:rsidRPr="00B0014D">
        <w:t>Running the consistency check does not submit the application.</w:t>
      </w:r>
      <w:r>
        <w:t xml:space="preserve"> </w:t>
      </w:r>
      <w:r w:rsidRPr="00B0014D">
        <w:t xml:space="preserve">When the consistency check runs successfully, a </w:t>
      </w:r>
      <w:r>
        <w:t>“Submit”</w:t>
      </w:r>
      <w:r w:rsidRPr="00B0014D">
        <w:t xml:space="preserve"> button will appear. </w:t>
      </w:r>
      <w:r>
        <w:rPr>
          <w:rFonts w:asciiTheme="minorHAnsi" w:hAnsiTheme="minorHAnsi" w:cstheme="minorHAnsi"/>
        </w:rPr>
        <w:t>The applicant should wait for a message from the EWEG system indicating the application was submitted. The application status will update in the Grants Management System (GMS) on the GMS Select page as “Submitted for Review” along with the date the application was submitted.</w:t>
      </w:r>
    </w:p>
    <w:p w14:paraId="4D080F73" w14:textId="1994DE6D" w:rsidR="0067785A" w:rsidRPr="006119D2" w:rsidRDefault="0067785A" w:rsidP="006119D2">
      <w:pPr>
        <w:pStyle w:val="important"/>
        <w:ind w:left="720"/>
        <w:rPr>
          <w:b/>
          <w:bCs/>
        </w:rPr>
      </w:pPr>
      <w:r w:rsidRPr="00F4599C">
        <w:rPr>
          <w:b/>
          <w:bCs/>
        </w:rPr>
        <w:t>IMPORTANT</w:t>
      </w:r>
      <w:r>
        <w:t xml:space="preserve">: Competitive discretionary grant applications do not generate system errors. </w:t>
      </w:r>
      <w:r w:rsidRPr="00CD57E9">
        <w:t xml:space="preserve">The onus is on the applicant to ensure </w:t>
      </w:r>
      <w:r>
        <w:t>that a complete grant application is submitted</w:t>
      </w:r>
      <w:r w:rsidRPr="00CD57E9">
        <w:t xml:space="preserve">. </w:t>
      </w:r>
      <w:r>
        <w:t>Completed</w:t>
      </w:r>
      <w:r w:rsidRPr="00B0014D">
        <w:t xml:space="preserve"> applications are those that include all elements listed in </w:t>
      </w:r>
      <w:hyperlink w:anchor="_Application_Component_Required" w:history="1">
        <w:bookmarkStart w:id="17" w:name="_Hlk142481150"/>
        <w:r w:rsidRPr="0013614C">
          <w:rPr>
            <w:rStyle w:val="Hyperlink"/>
          </w:rPr>
          <w:t>Section II.</w:t>
        </w:r>
        <w:r>
          <w:rPr>
            <w:rStyle w:val="Hyperlink"/>
          </w:rPr>
          <w:t>5</w:t>
        </w:r>
        <w:bookmarkEnd w:id="17"/>
        <w:r w:rsidRPr="0013614C">
          <w:rPr>
            <w:rStyle w:val="Hyperlink"/>
          </w:rPr>
          <w:t>.</w:t>
        </w:r>
      </w:hyperlink>
      <w:r>
        <w:t>,</w:t>
      </w:r>
      <w:r w:rsidRPr="0053047B">
        <w:t xml:space="preserve"> Application Component</w:t>
      </w:r>
      <w:r>
        <w:t xml:space="preserve"> Required Uploads c</w:t>
      </w:r>
      <w:r w:rsidRPr="0053047B">
        <w:t>hecklist.</w:t>
      </w:r>
      <w:r>
        <w:t xml:space="preserve"> </w:t>
      </w:r>
      <w:r w:rsidRPr="0053047B">
        <w:t>Applications received by the due date and specified time</w:t>
      </w:r>
      <w:r w:rsidRPr="00B0014D">
        <w:t xml:space="preserve"> will be screened to determine whether they are, in fact, eligible for consideration.</w:t>
      </w:r>
      <w:r>
        <w:t xml:space="preserve"> The NJDOE</w:t>
      </w:r>
      <w:r w:rsidRPr="00B0014D">
        <w:t xml:space="preserve"> reserves the right to reject any application not in conformance with the requirements of this NGO</w:t>
      </w:r>
      <w:r>
        <w:t xml:space="preserve">. </w:t>
      </w:r>
      <w:r w:rsidR="003800B5" w:rsidRPr="00C555F1">
        <w:rPr>
          <w:b/>
          <w:bCs/>
        </w:rPr>
        <w:t xml:space="preserve">FURTHERMORE: </w:t>
      </w:r>
      <w:r w:rsidR="003800B5" w:rsidRPr="00C555F1">
        <w:rPr>
          <w:rStyle w:val="Strong"/>
          <w:b w:val="0"/>
          <w:bCs w:val="0"/>
        </w:rPr>
        <w:t xml:space="preserve">Paper, facsimile (FAX), or uploaded electronic version of the grant application will not be accepted. All sections of the application must be completed in EWEG. </w:t>
      </w:r>
    </w:p>
    <w:bookmarkEnd w:id="16"/>
    <w:p w14:paraId="4DE23D78" w14:textId="6246676C" w:rsidR="00310B0C" w:rsidRPr="00B0014D" w:rsidRDefault="00310B0C" w:rsidP="006119D2">
      <w:pPr>
        <w:pStyle w:val="Heading2"/>
        <w:numPr>
          <w:ilvl w:val="1"/>
          <w:numId w:val="2"/>
        </w:numPr>
        <w:ind w:hanging="810"/>
        <w:jc w:val="both"/>
      </w:pPr>
      <w:r w:rsidRPr="00B0014D">
        <w:t>Application Review Criteria</w:t>
      </w:r>
      <w:bookmarkEnd w:id="15"/>
    </w:p>
    <w:p w14:paraId="738AF869" w14:textId="3233C770" w:rsidR="00D62685" w:rsidRDefault="008207D9" w:rsidP="00312999">
      <w:pPr>
        <w:ind w:left="720"/>
        <w:jc w:val="both"/>
        <w:rPr>
          <w:szCs w:val="22"/>
        </w:rPr>
      </w:pPr>
      <w:r>
        <w:rPr>
          <w:bCs/>
        </w:rPr>
        <w:t>T</w:t>
      </w:r>
      <w:r w:rsidR="006B5EBF">
        <w:rPr>
          <w:bCs/>
        </w:rPr>
        <w:t>o be considered for funding</w:t>
      </w:r>
      <w:r w:rsidR="00DF3B07">
        <w:rPr>
          <w:bCs/>
        </w:rPr>
        <w:t xml:space="preserve">, all grant applications </w:t>
      </w:r>
      <w:r w:rsidR="005746F7">
        <w:rPr>
          <w:bCs/>
        </w:rPr>
        <w:t xml:space="preserve">complete a two-tiered review. First, the application will be reviewed and scored by a panel of three evaluators. The evaluators </w:t>
      </w:r>
      <w:r w:rsidR="00EC29C6">
        <w:rPr>
          <w:bCs/>
        </w:rPr>
        <w:t>will only use the information provided in the EWEG grant application under the Narrative Tabs</w:t>
      </w:r>
      <w:r w:rsidR="00743B6A">
        <w:rPr>
          <w:bCs/>
        </w:rPr>
        <w:t>,</w:t>
      </w:r>
      <w:r w:rsidR="00EC29C6">
        <w:rPr>
          <w:bCs/>
        </w:rPr>
        <w:t xml:space="preserve"> which i</w:t>
      </w:r>
      <w:r w:rsidR="00743B6A">
        <w:rPr>
          <w:szCs w:val="22"/>
        </w:rPr>
        <w:t>nclude the Need, Project Description, Project Activity Plan, Goals/Objectives-Indicators</w:t>
      </w:r>
      <w:r w:rsidR="0076488C">
        <w:rPr>
          <w:szCs w:val="22"/>
        </w:rPr>
        <w:t xml:space="preserve"> </w:t>
      </w:r>
      <w:r w:rsidR="00743B6A">
        <w:rPr>
          <w:szCs w:val="22"/>
        </w:rPr>
        <w:t>and Activity Plan, Commitment and Capacity, the Budget Tabs, and all required documentation</w:t>
      </w:r>
      <w:r w:rsidR="0076488C">
        <w:rPr>
          <w:szCs w:val="22"/>
        </w:rPr>
        <w:t xml:space="preserve"> uploaded as noted in </w:t>
      </w:r>
      <w:hyperlink r:id="rId29" w:history="1">
        <w:r w:rsidR="0076488C" w:rsidRPr="00C94D47">
          <w:rPr>
            <w:rStyle w:val="Hyperlink"/>
            <w:szCs w:val="22"/>
          </w:rPr>
          <w:t>Section II.5</w:t>
        </w:r>
      </w:hyperlink>
      <w:r w:rsidR="0076488C">
        <w:rPr>
          <w:szCs w:val="22"/>
        </w:rPr>
        <w:t>.</w:t>
      </w:r>
      <w:r w:rsidR="00BF31C0">
        <w:rPr>
          <w:szCs w:val="22"/>
        </w:rPr>
        <w:t xml:space="preserve"> </w:t>
      </w:r>
      <w:r w:rsidR="006E273E">
        <w:rPr>
          <w:szCs w:val="22"/>
        </w:rPr>
        <w:t xml:space="preserve">In addition to how well the content addresses </w:t>
      </w:r>
      <w:hyperlink r:id="rId30" w:history="1">
        <w:r w:rsidR="006E273E" w:rsidRPr="00C85ADD">
          <w:rPr>
            <w:rStyle w:val="Hyperlink"/>
            <w:szCs w:val="22"/>
          </w:rPr>
          <w:t>Section II.4</w:t>
        </w:r>
      </w:hyperlink>
      <w:r w:rsidR="004C2B76">
        <w:rPr>
          <w:szCs w:val="22"/>
        </w:rPr>
        <w:t>, the evaluators will also review the NGO application for completeness and accuracy.</w:t>
      </w:r>
    </w:p>
    <w:p w14:paraId="3AAC399D" w14:textId="7B2C7F03" w:rsidR="00906E30" w:rsidRDefault="00CB0E18" w:rsidP="00DB428C">
      <w:pPr>
        <w:ind w:left="720"/>
        <w:jc w:val="both"/>
        <w:rPr>
          <w:szCs w:val="22"/>
        </w:rPr>
      </w:pPr>
      <w:r>
        <w:rPr>
          <w:szCs w:val="22"/>
        </w:rPr>
        <w:lastRenderedPageBreak/>
        <w:t>The second review is done by the Program</w:t>
      </w:r>
      <w:r w:rsidR="00C85ADD">
        <w:rPr>
          <w:szCs w:val="22"/>
        </w:rPr>
        <w:t xml:space="preserve"> Office</w:t>
      </w:r>
      <w:r w:rsidR="009824FB">
        <w:rPr>
          <w:szCs w:val="22"/>
        </w:rPr>
        <w:t xml:space="preserve"> responsible for administering the program. The program Office reviews the application as noted in Section</w:t>
      </w:r>
      <w:r w:rsidR="00DF555B">
        <w:rPr>
          <w:szCs w:val="22"/>
        </w:rPr>
        <w:t xml:space="preserve"> I.1 (Purpose of the NGO) and Section II.4</w:t>
      </w:r>
      <w:r w:rsidR="007C2B3A">
        <w:rPr>
          <w:szCs w:val="22"/>
        </w:rPr>
        <w:t xml:space="preserve"> (Project Design Component</w:t>
      </w:r>
      <w:r w:rsidR="00DB428C">
        <w:rPr>
          <w:szCs w:val="22"/>
        </w:rPr>
        <w:t xml:space="preserve">s). </w:t>
      </w:r>
      <w:r w:rsidR="00DD6F85" w:rsidRPr="0087007C">
        <w:rPr>
          <w:szCs w:val="22"/>
        </w:rPr>
        <w:t xml:space="preserve">The NJDOE reserves the right to reject any application </w:t>
      </w:r>
      <w:r w:rsidR="00FB14A1">
        <w:rPr>
          <w:szCs w:val="22"/>
        </w:rPr>
        <w:t xml:space="preserve">that </w:t>
      </w:r>
      <w:r w:rsidR="00145089">
        <w:rPr>
          <w:szCs w:val="22"/>
        </w:rPr>
        <w:t>does not conform to</w:t>
      </w:r>
      <w:r w:rsidR="00DD6F85" w:rsidRPr="0087007C">
        <w:rPr>
          <w:szCs w:val="22"/>
        </w:rPr>
        <w:t xml:space="preserve"> the requirements and intent of this NGO</w:t>
      </w:r>
      <w:r w:rsidR="00312999">
        <w:rPr>
          <w:szCs w:val="22"/>
        </w:rPr>
        <w:t>.</w:t>
      </w:r>
      <w:r w:rsidR="00DB428C">
        <w:rPr>
          <w:szCs w:val="22"/>
        </w:rPr>
        <w:t xml:space="preserve"> The total point value</w:t>
      </w:r>
      <w:r w:rsidR="00543D86">
        <w:rPr>
          <w:szCs w:val="22"/>
        </w:rPr>
        <w:t xml:space="preserve"> for the NGO is 100 points. If noted in the NGO, bonus points will only be added if the grant scores 70 points or greater and meets the intent of the Notice of Grant opportunity (NGO).</w:t>
      </w:r>
    </w:p>
    <w:p w14:paraId="5C7B9FB7" w14:textId="56E1CF80" w:rsidR="00623F8D" w:rsidRPr="004C0CBA" w:rsidRDefault="00623F8D" w:rsidP="00DB428C">
      <w:pPr>
        <w:ind w:left="720"/>
        <w:jc w:val="both"/>
      </w:pPr>
      <w:r>
        <w:rPr>
          <w:szCs w:val="22"/>
        </w:rPr>
        <w:t xml:space="preserve">Once scored, applications </w:t>
      </w:r>
      <w:r w:rsidR="008808A7">
        <w:rPr>
          <w:szCs w:val="22"/>
        </w:rPr>
        <w:t>will be awarded based on rank from highest to lowest score until grant allocated funds are exhausted.</w:t>
      </w:r>
    </w:p>
    <w:p w14:paraId="55D29A14" w14:textId="32611DD6" w:rsidR="00310B0C" w:rsidRPr="00B0014D" w:rsidRDefault="00310B0C" w:rsidP="00784F7E">
      <w:pPr>
        <w:pStyle w:val="Heading2"/>
        <w:numPr>
          <w:ilvl w:val="1"/>
          <w:numId w:val="2"/>
        </w:numPr>
      </w:pPr>
      <w:bookmarkStart w:id="18" w:name="_Toc223016927"/>
      <w:r w:rsidRPr="00B0014D">
        <w:t>Grantee Award Notifications</w:t>
      </w:r>
      <w:bookmarkEnd w:id="18"/>
    </w:p>
    <w:p w14:paraId="4F46585B" w14:textId="77777777" w:rsidR="001A3802" w:rsidRDefault="001A3802" w:rsidP="00CC3AB2">
      <w:pPr>
        <w:spacing w:after="0"/>
        <w:ind w:left="720"/>
        <w:rPr>
          <w:rFonts w:eastAsia="Aptos" w:cs="Calibri"/>
          <w:color w:val="auto"/>
          <w:szCs w:val="22"/>
        </w:rPr>
      </w:pPr>
      <w:bookmarkStart w:id="19" w:name="_Toc227760159"/>
      <w:bookmarkStart w:id="20" w:name="_Toc223016928"/>
      <w:r w:rsidRPr="00BA3C7E">
        <w:rPr>
          <w:rFonts w:eastAsia="Aptos" w:cs="Calibri"/>
          <w:color w:val="auto"/>
          <w:szCs w:val="22"/>
        </w:rPr>
        <w:t xml:space="preserve">The EWEG system notifies applicants of awards </w:t>
      </w:r>
      <w:r>
        <w:rPr>
          <w:rFonts w:eastAsia="Aptos" w:cs="Calibri"/>
          <w:color w:val="auto"/>
          <w:szCs w:val="22"/>
        </w:rPr>
        <w:t xml:space="preserve">via email only to </w:t>
      </w:r>
      <w:r w:rsidRPr="00BA3C7E">
        <w:rPr>
          <w:rFonts w:eastAsia="Aptos" w:cs="Calibri"/>
          <w:color w:val="auto"/>
          <w:szCs w:val="22"/>
        </w:rPr>
        <w:t xml:space="preserve">individuals listed in the </w:t>
      </w:r>
      <w:r>
        <w:rPr>
          <w:rFonts w:eastAsia="Aptos" w:cs="Calibri"/>
          <w:color w:val="auto"/>
          <w:szCs w:val="22"/>
        </w:rPr>
        <w:t>application's Contacts Tab</w:t>
      </w:r>
      <w:r w:rsidRPr="00BA3C7E">
        <w:rPr>
          <w:rFonts w:eastAsia="Aptos" w:cs="Calibri"/>
          <w:color w:val="auto"/>
          <w:szCs w:val="22"/>
        </w:rPr>
        <w:t>. In addition to the notifications mentioned below, the status in EWEG will change on the GMS page from “Submitted for Review” to one of the following:  </w:t>
      </w:r>
    </w:p>
    <w:p w14:paraId="58B87F50" w14:textId="77777777" w:rsidR="001A3802" w:rsidRPr="00BA3C7E" w:rsidRDefault="001A3802" w:rsidP="00CC3AB2">
      <w:pPr>
        <w:spacing w:after="0"/>
        <w:ind w:left="720"/>
        <w:rPr>
          <w:rFonts w:eastAsia="Aptos" w:cs="Calibri"/>
          <w:color w:val="auto"/>
          <w:szCs w:val="22"/>
        </w:rPr>
      </w:pPr>
    </w:p>
    <w:p w14:paraId="38F8FB40" w14:textId="77777777" w:rsidR="001A3802" w:rsidRDefault="001A3802" w:rsidP="00CC3AB2">
      <w:pPr>
        <w:numPr>
          <w:ilvl w:val="0"/>
          <w:numId w:val="30"/>
        </w:numPr>
        <w:tabs>
          <w:tab w:val="clear" w:pos="720"/>
          <w:tab w:val="num" w:pos="1440"/>
        </w:tabs>
        <w:spacing w:before="0" w:after="0"/>
        <w:ind w:left="1440"/>
        <w:rPr>
          <w:rFonts w:cs="Calibri"/>
          <w:color w:val="auto"/>
          <w:szCs w:val="22"/>
        </w:rPr>
      </w:pPr>
      <w:r w:rsidRPr="00F244B2">
        <w:rPr>
          <w:rFonts w:cs="Calibri"/>
          <w:b/>
          <w:bCs/>
          <w:color w:val="auto"/>
          <w:szCs w:val="22"/>
        </w:rPr>
        <w:t>Preliminary Approved</w:t>
      </w:r>
      <w:r w:rsidRPr="00BA3C7E">
        <w:rPr>
          <w:rFonts w:cs="Calibri"/>
          <w:color w:val="auto"/>
          <w:szCs w:val="22"/>
        </w:rPr>
        <w:t xml:space="preserve"> — </w:t>
      </w:r>
      <w:r w:rsidRPr="009605AB">
        <w:rPr>
          <w:rFonts w:cs="Calibri"/>
          <w:color w:val="auto"/>
          <w:szCs w:val="22"/>
        </w:rPr>
        <w:t xml:space="preserve">The successful applicant will be required to initiate </w:t>
      </w:r>
      <w:r>
        <w:rPr>
          <w:rFonts w:cs="Calibri"/>
          <w:color w:val="auto"/>
          <w:szCs w:val="22"/>
        </w:rPr>
        <w:t xml:space="preserve">Amendment 1 to initiate </w:t>
      </w:r>
      <w:r w:rsidRPr="009605AB">
        <w:rPr>
          <w:rFonts w:cs="Calibri"/>
          <w:color w:val="auto"/>
          <w:szCs w:val="22"/>
        </w:rPr>
        <w:t xml:space="preserve">the </w:t>
      </w:r>
      <w:r>
        <w:rPr>
          <w:rFonts w:cs="Calibri"/>
          <w:color w:val="auto"/>
          <w:szCs w:val="22"/>
        </w:rPr>
        <w:t>pre-award revisions (</w:t>
      </w:r>
      <w:r w:rsidRPr="009605AB">
        <w:rPr>
          <w:rFonts w:cs="Calibri"/>
          <w:color w:val="auto"/>
          <w:szCs w:val="22"/>
        </w:rPr>
        <w:t>PAR</w:t>
      </w:r>
      <w:r>
        <w:rPr>
          <w:rFonts w:cs="Calibri"/>
          <w:color w:val="auto"/>
          <w:szCs w:val="22"/>
        </w:rPr>
        <w:t>)</w:t>
      </w:r>
      <w:r w:rsidRPr="009605AB">
        <w:rPr>
          <w:rFonts w:cs="Calibri"/>
          <w:color w:val="auto"/>
          <w:szCs w:val="22"/>
        </w:rPr>
        <w:t xml:space="preserve"> process </w:t>
      </w:r>
      <w:r>
        <w:rPr>
          <w:rFonts w:cs="Calibri"/>
          <w:color w:val="auto"/>
          <w:szCs w:val="22"/>
        </w:rPr>
        <w:t>in</w:t>
      </w:r>
      <w:r w:rsidRPr="009605AB">
        <w:rPr>
          <w:rFonts w:cs="Calibri"/>
          <w:color w:val="auto"/>
          <w:szCs w:val="22"/>
        </w:rPr>
        <w:t xml:space="preserve"> the EWEG system</w:t>
      </w:r>
      <w:r>
        <w:rPr>
          <w:rFonts w:cs="Calibri"/>
          <w:color w:val="auto"/>
          <w:szCs w:val="22"/>
        </w:rPr>
        <w:t xml:space="preserve">. Within five (5) working days of receiving the notification, the applicant will create an </w:t>
      </w:r>
      <w:r w:rsidRPr="009605AB">
        <w:rPr>
          <w:rFonts w:cs="Calibri"/>
          <w:color w:val="auto"/>
          <w:szCs w:val="22"/>
        </w:rPr>
        <w:t xml:space="preserve">amendment </w:t>
      </w:r>
      <w:r>
        <w:rPr>
          <w:rFonts w:cs="Calibri"/>
          <w:color w:val="auto"/>
          <w:szCs w:val="22"/>
        </w:rPr>
        <w:t xml:space="preserve">in  EWEG, make no changes, run the consistency check, </w:t>
      </w:r>
      <w:r w:rsidRPr="009605AB">
        <w:rPr>
          <w:rFonts w:cs="Calibri"/>
          <w:color w:val="auto"/>
          <w:szCs w:val="22"/>
        </w:rPr>
        <w:t xml:space="preserve">and </w:t>
      </w:r>
      <w:r>
        <w:rPr>
          <w:rFonts w:cs="Calibri"/>
          <w:color w:val="auto"/>
          <w:szCs w:val="22"/>
        </w:rPr>
        <w:t xml:space="preserve">submit Amendment 1. Instructions for completing the tasks are available in </w:t>
      </w:r>
      <w:hyperlink r:id="rId31" w:history="1">
        <w:r w:rsidRPr="00EF46A4">
          <w:rPr>
            <w:rStyle w:val="Hyperlink"/>
            <w:rFonts w:cs="Calibri"/>
            <w:szCs w:val="22"/>
          </w:rPr>
          <w:t>Discretionary Grant Applications</w:t>
        </w:r>
      </w:hyperlink>
      <w:r>
        <w:rPr>
          <w:rFonts w:cs="Calibri"/>
          <w:color w:val="auto"/>
          <w:szCs w:val="22"/>
        </w:rPr>
        <w:t xml:space="preserve">. Contact </w:t>
      </w:r>
      <w:r w:rsidRPr="009605AB">
        <w:rPr>
          <w:rFonts w:cs="Calibri"/>
          <w:color w:val="auto"/>
          <w:szCs w:val="22"/>
        </w:rPr>
        <w:t xml:space="preserve">EWEG Help Desk at </w:t>
      </w:r>
      <w:hyperlink r:id="rId32" w:history="1">
        <w:r w:rsidRPr="009605AB">
          <w:rPr>
            <w:rStyle w:val="Hyperlink"/>
            <w:rFonts w:cs="Calibri"/>
            <w:szCs w:val="22"/>
          </w:rPr>
          <w:t>eweghelp@doe.nj.gov</w:t>
        </w:r>
      </w:hyperlink>
      <w:r>
        <w:rPr>
          <w:rFonts w:cs="Calibri"/>
          <w:color w:val="auto"/>
          <w:szCs w:val="22"/>
        </w:rPr>
        <w:t xml:space="preserve"> if you need assistance</w:t>
      </w:r>
      <w:r w:rsidRPr="009605AB">
        <w:rPr>
          <w:rFonts w:cs="Calibri"/>
          <w:color w:val="auto"/>
          <w:szCs w:val="22"/>
        </w:rPr>
        <w:t>.</w:t>
      </w:r>
    </w:p>
    <w:p w14:paraId="42CBA243" w14:textId="77777777" w:rsidR="001A3802" w:rsidRPr="009605AB" w:rsidRDefault="001A3802" w:rsidP="00CC3AB2">
      <w:pPr>
        <w:spacing w:after="0"/>
        <w:ind w:left="1440"/>
        <w:rPr>
          <w:rFonts w:cs="Calibri"/>
          <w:color w:val="auto"/>
          <w:szCs w:val="22"/>
        </w:rPr>
      </w:pPr>
    </w:p>
    <w:p w14:paraId="191CC048" w14:textId="77777777" w:rsidR="001A3802" w:rsidRDefault="001A3802" w:rsidP="00CC3AB2">
      <w:pPr>
        <w:spacing w:after="0"/>
        <w:ind w:left="1440"/>
        <w:rPr>
          <w:rFonts w:cs="Calibri"/>
          <w:color w:val="auto"/>
          <w:szCs w:val="22"/>
        </w:rPr>
      </w:pPr>
      <w:r w:rsidRPr="00813E7F">
        <w:rPr>
          <w:rFonts w:cs="Calibri"/>
          <w:color w:val="auto"/>
          <w:szCs w:val="22"/>
        </w:rPr>
        <w:t>If an application has been selected for pre-award revisions (PARs</w:t>
      </w:r>
      <w:r>
        <w:rPr>
          <w:rFonts w:cs="Calibri"/>
          <w:color w:val="auto"/>
          <w:szCs w:val="22"/>
        </w:rPr>
        <w:t xml:space="preserve">) submission, the required changes will be </w:t>
      </w:r>
      <w:r w:rsidRPr="009605AB">
        <w:rPr>
          <w:rFonts w:cs="Calibri"/>
          <w:iCs/>
          <w:color w:val="auto"/>
          <w:szCs w:val="22"/>
        </w:rPr>
        <w:t>limited. It is up to the applicant to submit timely and thorough responses to any requests made by NJDOE staff. If applicants delay responses</w:t>
      </w:r>
      <w:r>
        <w:rPr>
          <w:rFonts w:cs="Calibri"/>
          <w:iCs/>
          <w:color w:val="auto"/>
          <w:szCs w:val="22"/>
        </w:rPr>
        <w:t xml:space="preserve"> </w:t>
      </w:r>
      <w:r w:rsidRPr="009605AB">
        <w:rPr>
          <w:rFonts w:cs="Calibri"/>
          <w:iCs/>
          <w:color w:val="auto"/>
          <w:szCs w:val="22"/>
        </w:rPr>
        <w:t xml:space="preserve">or are unresponsive to requests, </w:t>
      </w:r>
      <w:r w:rsidRPr="009605AB">
        <w:rPr>
          <w:rFonts w:cs="Calibri"/>
          <w:color w:val="auto"/>
          <w:szCs w:val="22"/>
        </w:rPr>
        <w:t>the grant award may be rescinded.</w:t>
      </w:r>
    </w:p>
    <w:p w14:paraId="7F0938C2" w14:textId="77777777" w:rsidR="001A3802" w:rsidRPr="00BA3C7E" w:rsidRDefault="001A3802" w:rsidP="00CC3AB2">
      <w:pPr>
        <w:spacing w:after="0"/>
        <w:ind w:left="1440"/>
        <w:rPr>
          <w:rFonts w:eastAsia="Aptos" w:cs="Calibri"/>
          <w:color w:val="auto"/>
          <w:szCs w:val="22"/>
        </w:rPr>
      </w:pPr>
    </w:p>
    <w:p w14:paraId="1FD369EF" w14:textId="77777777" w:rsidR="001A3802" w:rsidRPr="00BA3C7E" w:rsidRDefault="001A3802" w:rsidP="00CC3AB2">
      <w:pPr>
        <w:numPr>
          <w:ilvl w:val="0"/>
          <w:numId w:val="31"/>
        </w:numPr>
        <w:tabs>
          <w:tab w:val="clear" w:pos="720"/>
          <w:tab w:val="num" w:pos="1440"/>
        </w:tabs>
        <w:spacing w:before="0" w:after="0"/>
        <w:ind w:left="1440"/>
        <w:rPr>
          <w:rFonts w:cs="Calibri"/>
          <w:color w:val="auto"/>
        </w:rPr>
      </w:pPr>
      <w:r w:rsidRPr="7282EA9F">
        <w:rPr>
          <w:rFonts w:cs="Calibri"/>
          <w:b/>
          <w:color w:val="auto"/>
        </w:rPr>
        <w:t>No Award</w:t>
      </w:r>
      <w:r w:rsidRPr="7282EA9F">
        <w:rPr>
          <w:rFonts w:cs="Calibri"/>
          <w:color w:val="auto"/>
        </w:rPr>
        <w:t> — This notification is made for applicants that fall into one of three categories: </w:t>
      </w:r>
    </w:p>
    <w:p w14:paraId="0C93A841" w14:textId="77777777" w:rsidR="001A3802" w:rsidRPr="00BA3C7E" w:rsidRDefault="001A3802" w:rsidP="00CC3AB2">
      <w:pPr>
        <w:numPr>
          <w:ilvl w:val="0"/>
          <w:numId w:val="32"/>
        </w:numPr>
        <w:tabs>
          <w:tab w:val="clear" w:pos="1080"/>
          <w:tab w:val="num" w:pos="1440"/>
        </w:tabs>
        <w:spacing w:before="0" w:after="0"/>
        <w:ind w:left="1800"/>
        <w:rPr>
          <w:rFonts w:eastAsia="Aptos" w:cs="Calibri"/>
          <w:color w:val="auto"/>
          <w:szCs w:val="22"/>
        </w:rPr>
      </w:pPr>
      <w:r w:rsidRPr="00BA3C7E">
        <w:rPr>
          <w:rFonts w:eastAsia="Aptos" w:cs="Calibri"/>
          <w:color w:val="auto"/>
          <w:szCs w:val="22"/>
        </w:rPr>
        <w:t xml:space="preserve">Applicants who do not </w:t>
      </w:r>
      <w:r>
        <w:rPr>
          <w:rFonts w:eastAsia="Aptos" w:cs="Calibri"/>
          <w:color w:val="auto"/>
          <w:szCs w:val="22"/>
        </w:rPr>
        <w:t>score above</w:t>
      </w:r>
      <w:r w:rsidRPr="00BA3C7E">
        <w:rPr>
          <w:rFonts w:eastAsia="Aptos" w:cs="Calibri"/>
          <w:color w:val="auto"/>
          <w:szCs w:val="22"/>
        </w:rPr>
        <w:t xml:space="preserve"> 70-point</w:t>
      </w:r>
      <w:r>
        <w:rPr>
          <w:rFonts w:eastAsia="Aptos" w:cs="Calibri"/>
          <w:color w:val="auto"/>
          <w:szCs w:val="22"/>
        </w:rPr>
        <w:t>s; or,</w:t>
      </w:r>
    </w:p>
    <w:p w14:paraId="17AA8275" w14:textId="77777777" w:rsidR="001A3802" w:rsidRPr="00BA3C7E" w:rsidRDefault="001A3802" w:rsidP="00CC3AB2">
      <w:pPr>
        <w:numPr>
          <w:ilvl w:val="0"/>
          <w:numId w:val="33"/>
        </w:numPr>
        <w:tabs>
          <w:tab w:val="clear" w:pos="720"/>
          <w:tab w:val="num" w:pos="1440"/>
        </w:tabs>
        <w:spacing w:before="0" w:after="0"/>
        <w:ind w:left="1800"/>
        <w:rPr>
          <w:rFonts w:eastAsia="Aptos" w:cs="Calibri"/>
          <w:color w:val="auto"/>
          <w:szCs w:val="22"/>
        </w:rPr>
      </w:pPr>
      <w:r w:rsidRPr="00BA3C7E">
        <w:rPr>
          <w:rFonts w:eastAsia="Aptos" w:cs="Calibri"/>
          <w:color w:val="auto"/>
          <w:szCs w:val="22"/>
        </w:rPr>
        <w:t>Applicants who did not meet the eligibility criteria as noted in Section I.1 (Purpose of the NGO) and Section II.4</w:t>
      </w:r>
      <w:r>
        <w:rPr>
          <w:rFonts w:eastAsia="Aptos" w:cs="Calibri"/>
          <w:color w:val="auto"/>
          <w:szCs w:val="22"/>
        </w:rPr>
        <w:t>.,</w:t>
      </w:r>
      <w:r w:rsidRPr="00BA3C7E">
        <w:rPr>
          <w:rFonts w:eastAsia="Aptos" w:cs="Calibri"/>
          <w:color w:val="auto"/>
          <w:szCs w:val="22"/>
        </w:rPr>
        <w:t xml:space="preserve"> (Project Design Components)</w:t>
      </w:r>
      <w:r>
        <w:rPr>
          <w:rFonts w:eastAsia="Aptos" w:cs="Calibri"/>
          <w:color w:val="auto"/>
          <w:szCs w:val="22"/>
        </w:rPr>
        <w:t>; or,</w:t>
      </w:r>
      <w:r w:rsidRPr="00BA3C7E">
        <w:rPr>
          <w:rFonts w:eastAsia="Aptos" w:cs="Calibri"/>
          <w:color w:val="auto"/>
          <w:szCs w:val="22"/>
        </w:rPr>
        <w:t> </w:t>
      </w:r>
    </w:p>
    <w:p w14:paraId="035B88DE" w14:textId="77777777" w:rsidR="001A3802" w:rsidRPr="00BA3C7E" w:rsidRDefault="001A3802" w:rsidP="00CC3AB2">
      <w:pPr>
        <w:numPr>
          <w:ilvl w:val="0"/>
          <w:numId w:val="34"/>
        </w:numPr>
        <w:tabs>
          <w:tab w:val="clear" w:pos="720"/>
          <w:tab w:val="num" w:pos="1440"/>
        </w:tabs>
        <w:spacing w:before="0" w:after="0"/>
        <w:ind w:left="1800"/>
        <w:rPr>
          <w:rFonts w:eastAsia="Aptos" w:cs="Calibri"/>
          <w:color w:val="auto"/>
          <w:szCs w:val="22"/>
        </w:rPr>
      </w:pPr>
      <w:r w:rsidRPr="00BA3C7E">
        <w:rPr>
          <w:rFonts w:eastAsia="Aptos" w:cs="Calibri"/>
          <w:color w:val="auto"/>
          <w:szCs w:val="22"/>
        </w:rPr>
        <w:t>Applicants who score</w:t>
      </w:r>
      <w:r>
        <w:rPr>
          <w:rFonts w:eastAsia="Aptos" w:cs="Calibri"/>
          <w:color w:val="auto"/>
          <w:szCs w:val="22"/>
        </w:rPr>
        <w:t>d</w:t>
      </w:r>
      <w:r w:rsidRPr="00BA3C7E">
        <w:rPr>
          <w:rFonts w:eastAsia="Aptos" w:cs="Calibri"/>
          <w:color w:val="auto"/>
          <w:szCs w:val="22"/>
        </w:rPr>
        <w:t xml:space="preserve"> 70 points or greater and met the eligibility criteria, but funds were exhausted.  </w:t>
      </w:r>
    </w:p>
    <w:p w14:paraId="699E4F43" w14:textId="77777777" w:rsidR="001A3802" w:rsidRDefault="001A3802" w:rsidP="00CC3AB2">
      <w:pPr>
        <w:spacing w:after="0"/>
        <w:ind w:left="720"/>
        <w:rPr>
          <w:rFonts w:eastAsia="Aptos" w:cs="Calibri"/>
          <w:color w:val="auto"/>
          <w:szCs w:val="22"/>
        </w:rPr>
      </w:pPr>
      <w:r w:rsidRPr="00BA3C7E">
        <w:rPr>
          <w:rFonts w:eastAsia="Aptos" w:cs="Calibri"/>
          <w:color w:val="auto"/>
          <w:szCs w:val="22"/>
        </w:rPr>
        <w:t> </w:t>
      </w:r>
      <w:r w:rsidRPr="00BA3C7E">
        <w:rPr>
          <w:rFonts w:eastAsia="Aptos" w:cs="Calibri"/>
          <w:color w:val="auto"/>
          <w:szCs w:val="22"/>
        </w:rPr>
        <w:br/>
        <w:t>Please complete this </w:t>
      </w:r>
      <w:r>
        <w:rPr>
          <w:rFonts w:eastAsia="Aptos" w:cs="Calibri"/>
          <w:color w:val="auto"/>
          <w:szCs w:val="22"/>
        </w:rPr>
        <w:t xml:space="preserve">form </w:t>
      </w:r>
      <w:hyperlink r:id="rId33" w:history="1">
        <w:r w:rsidRPr="0061394D">
          <w:rPr>
            <w:rStyle w:val="Hyperlink"/>
            <w:rFonts w:eastAsia="Aptos" w:cs="Calibri"/>
            <w:szCs w:val="22"/>
          </w:rPr>
          <w:t>https://forms.office.com/r/CUZQXHHz3n</w:t>
        </w:r>
      </w:hyperlink>
      <w:r w:rsidRPr="00BA3C7E">
        <w:rPr>
          <w:rFonts w:eastAsia="Aptos" w:cs="Calibri"/>
          <w:color w:val="auto"/>
          <w:szCs w:val="22"/>
        </w:rPr>
        <w:t xml:space="preserve"> to request your application scores and comments. </w:t>
      </w:r>
      <w:r>
        <w:rPr>
          <w:rFonts w:eastAsia="Aptos" w:cs="Calibri"/>
          <w:color w:val="auto"/>
          <w:szCs w:val="22"/>
        </w:rPr>
        <w:t>Individual applicant s</w:t>
      </w:r>
      <w:r w:rsidRPr="00BA3C7E">
        <w:rPr>
          <w:rFonts w:eastAsia="Aptos" w:cs="Calibri"/>
          <w:color w:val="auto"/>
          <w:szCs w:val="22"/>
        </w:rPr>
        <w:t xml:space="preserve">cores will only be released to the contacts listed in the grant application. All others requesting scores must submit an Open Public Records request at </w:t>
      </w:r>
      <w:hyperlink r:id="rId34" w:tgtFrame="_blank" w:history="1">
        <w:r w:rsidRPr="00BA3C7E">
          <w:rPr>
            <w:rFonts w:eastAsia="Aptos" w:cs="Calibri"/>
            <w:color w:val="467886"/>
            <w:szCs w:val="22"/>
            <w:u w:val="single"/>
          </w:rPr>
          <w:t>https://nj.gov/opra/</w:t>
        </w:r>
      </w:hyperlink>
      <w:r w:rsidRPr="00BA3C7E">
        <w:rPr>
          <w:rFonts w:eastAsia="Aptos" w:cs="Calibri"/>
          <w:color w:val="auto"/>
          <w:szCs w:val="22"/>
        </w:rPr>
        <w:t>. </w:t>
      </w:r>
    </w:p>
    <w:p w14:paraId="69CC8A61" w14:textId="029BE64B" w:rsidR="003D359C" w:rsidRDefault="003D359C" w:rsidP="00784F7E">
      <w:pPr>
        <w:pStyle w:val="Heading2"/>
        <w:numPr>
          <w:ilvl w:val="1"/>
          <w:numId w:val="2"/>
        </w:numPr>
        <w:jc w:val="both"/>
      </w:pPr>
      <w:r>
        <w:t>Disputes and Remedies</w:t>
      </w:r>
      <w:bookmarkEnd w:id="19"/>
    </w:p>
    <w:p w14:paraId="5C10CD0A" w14:textId="77777777" w:rsidR="003D359C" w:rsidRPr="001B4B6E" w:rsidRDefault="003D359C" w:rsidP="00CD3C4D">
      <w:pPr>
        <w:tabs>
          <w:tab w:val="left" w:pos="720"/>
          <w:tab w:val="left" w:pos="2160"/>
        </w:tabs>
        <w:ind w:left="720"/>
        <w:jc w:val="both"/>
        <w:rPr>
          <w:rFonts w:asciiTheme="minorHAnsi" w:hAnsiTheme="minorHAnsi" w:cstheme="minorHAnsi"/>
        </w:rPr>
      </w:pPr>
      <w:r w:rsidRPr="001B4B6E">
        <w:rPr>
          <w:rFonts w:asciiTheme="minorHAnsi" w:hAnsiTheme="minorHAnsi" w:cstheme="minorHAnsi"/>
        </w:rPr>
        <w:t xml:space="preserve">Periodically, disputes may arise regarding some aspect of the New Jersey Department of Education’s (NJDOE) grants system.  The types of grant disputes can vary widely, ranging from disapproval of a grant application, disallowance of the cost for a single item valued at a few dollars, to the suspension or termination of funding for an entire project.  A grant dispute can also arise in either the pre- or post-award phase.  </w:t>
      </w:r>
    </w:p>
    <w:p w14:paraId="0B96F17F" w14:textId="77777777" w:rsidR="003D359C" w:rsidRDefault="003D359C" w:rsidP="00CD3C4D">
      <w:pPr>
        <w:tabs>
          <w:tab w:val="left" w:pos="720"/>
          <w:tab w:val="left" w:pos="2160"/>
        </w:tabs>
        <w:ind w:left="720"/>
        <w:jc w:val="both"/>
        <w:rPr>
          <w:rFonts w:cs="Calibri"/>
          <w:szCs w:val="22"/>
        </w:rPr>
      </w:pPr>
      <w:r>
        <w:rPr>
          <w:rFonts w:cs="Calibri"/>
          <w:szCs w:val="22"/>
        </w:rPr>
        <w:lastRenderedPageBreak/>
        <w:t>The</w:t>
      </w:r>
      <w:r w:rsidRPr="009D5820">
        <w:rPr>
          <w:rFonts w:cs="Calibri"/>
          <w:szCs w:val="22"/>
        </w:rPr>
        <w:t xml:space="preserve"> agency’s chief school administrator/chief executive officer </w:t>
      </w:r>
      <w:r w:rsidRPr="00885190">
        <w:rPr>
          <w:rFonts w:cs="Calibri"/>
          <w:szCs w:val="22"/>
        </w:rPr>
        <w:t xml:space="preserve">seeking reconsideration of a grant decision made by the NJDOE must submit a written request, providing sufficient information as to why the decision should be reconsidered, within thirty (30) calendar days from the date of notification </w:t>
      </w:r>
      <w:r w:rsidRPr="009D5820">
        <w:rPr>
          <w:rFonts w:cs="Calibri"/>
          <w:szCs w:val="22"/>
        </w:rPr>
        <w:t xml:space="preserve">by writing to the </w:t>
      </w:r>
      <w:r w:rsidRPr="009D5820">
        <w:rPr>
          <w:rStyle w:val="HTMLTypewriter"/>
          <w:rFonts w:ascii="Calibri" w:hAnsi="Calibri" w:cs="Calibri"/>
          <w:sz w:val="22"/>
          <w:szCs w:val="22"/>
        </w:rPr>
        <w:t>Assistant Commissioner of Finance</w:t>
      </w:r>
      <w:r w:rsidRPr="009D5820">
        <w:rPr>
          <w:rFonts w:cs="Calibri"/>
          <w:szCs w:val="22"/>
        </w:rPr>
        <w:t xml:space="preserve"> </w:t>
      </w:r>
      <w:r>
        <w:rPr>
          <w:rFonts w:cs="Calibri"/>
          <w:szCs w:val="22"/>
        </w:rPr>
        <w:t xml:space="preserve">at the New Jersey Department of Education, P.O. Box 500, Trenton, NJ 08625-0500, </w:t>
      </w:r>
      <w:r w:rsidRPr="009D5820">
        <w:rPr>
          <w:rFonts w:cs="Calibri"/>
          <w:szCs w:val="22"/>
        </w:rPr>
        <w:t>alleging</w:t>
      </w:r>
      <w:r>
        <w:rPr>
          <w:rFonts w:cs="Calibri"/>
          <w:szCs w:val="22"/>
        </w:rPr>
        <w:t xml:space="preserve"> </w:t>
      </w:r>
      <w:r w:rsidRPr="009D5820">
        <w:rPr>
          <w:rFonts w:cs="Calibri"/>
          <w:szCs w:val="22"/>
        </w:rPr>
        <w:t xml:space="preserve">that an action by the NJDOE violated a federal or state statute or regulation or the grants management process.  Appeals shall be heard </w:t>
      </w:r>
      <w:r w:rsidRPr="009D5820">
        <w:rPr>
          <w:rFonts w:cs="Calibri"/>
          <w:szCs w:val="22"/>
          <w:u w:val="single"/>
        </w:rPr>
        <w:t>only</w:t>
      </w:r>
      <w:r w:rsidRPr="009D5820">
        <w:rPr>
          <w:rFonts w:cs="Calibri"/>
          <w:szCs w:val="22"/>
        </w:rPr>
        <w:t xml:space="preserve"> if it is alleged that the NJDOE has violated a federal or state statutory or regulatory provision or the grants management process in the awarding of a </w:t>
      </w:r>
      <w:commentRangeStart w:id="21"/>
      <w:commentRangeEnd w:id="21"/>
      <w:r w:rsidRPr="009D5820">
        <w:rPr>
          <w:rStyle w:val="CommentReference"/>
          <w:rFonts w:cs="Calibri"/>
          <w:sz w:val="22"/>
          <w:szCs w:val="22"/>
        </w:rPr>
        <w:commentReference w:id="21"/>
      </w:r>
      <w:r w:rsidRPr="009D5820">
        <w:rPr>
          <w:rFonts w:cs="Calibri"/>
          <w:szCs w:val="22"/>
        </w:rPr>
        <w:t xml:space="preserve">grant. </w:t>
      </w:r>
    </w:p>
    <w:p w14:paraId="38BB4817" w14:textId="77777777" w:rsidR="003D359C" w:rsidRPr="00A43F13" w:rsidRDefault="003D359C" w:rsidP="00CD3C4D">
      <w:pPr>
        <w:ind w:left="720"/>
        <w:rPr>
          <w:szCs w:val="22"/>
        </w:rPr>
      </w:pPr>
      <w:r w:rsidRPr="00A43F13">
        <w:t>* Please note that decisions involving federal funds may also be subject to the federal appeals process set forth in the Education Department General Administrative Regulations (EDGAR) once the state appeals process has been completed</w:t>
      </w:r>
      <w:r w:rsidRPr="00A43F13">
        <w:rPr>
          <w:szCs w:val="22"/>
        </w:rPr>
        <w:t>.</w:t>
      </w:r>
    </w:p>
    <w:p w14:paraId="405187C9" w14:textId="1F3C5D1B" w:rsidR="00310B0C" w:rsidRPr="00B0014D" w:rsidRDefault="00310B0C" w:rsidP="00784F7E">
      <w:pPr>
        <w:pStyle w:val="Heading2"/>
        <w:numPr>
          <w:ilvl w:val="1"/>
          <w:numId w:val="2"/>
        </w:numPr>
        <w:jc w:val="both"/>
      </w:pPr>
      <w:r w:rsidRPr="00B0014D">
        <w:t>Open Public Records</w:t>
      </w:r>
      <w:bookmarkEnd w:id="20"/>
    </w:p>
    <w:p w14:paraId="255527B6" w14:textId="1655E08B" w:rsidR="00A341DE" w:rsidRDefault="008A09BD" w:rsidP="00312999">
      <w:pPr>
        <w:ind w:left="720"/>
        <w:jc w:val="both"/>
      </w:pPr>
      <w:r>
        <w:t>In</w:t>
      </w:r>
      <w:r w:rsidR="00310B0C">
        <w:t xml:space="preserve"> </w:t>
      </w:r>
      <w:r w:rsidR="00310B0C" w:rsidRPr="00B0014D">
        <w:t>accordance with the Open Public Records Act</w:t>
      </w:r>
      <w:r w:rsidR="001379A8">
        <w:t>, P.L. 2001, c. 404, applications, evaluation results, and other competitive grant information for discretionary grant funds received September 1, 2003,</w:t>
      </w:r>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62EF4F88" w14:textId="0924089C" w:rsidR="000347C1" w:rsidRDefault="000347C1" w:rsidP="00312999">
      <w:pPr>
        <w:ind w:left="720"/>
        <w:jc w:val="both"/>
        <w:rPr>
          <w:color w:val="auto"/>
        </w:rPr>
        <w:sectPr w:rsidR="000347C1" w:rsidSect="0006490A">
          <w:type w:val="continuous"/>
          <w:pgSz w:w="12240" w:h="15840" w:code="1"/>
          <w:pgMar w:top="1440" w:right="1080" w:bottom="720" w:left="1080" w:header="720" w:footer="576" w:gutter="0"/>
          <w:pgNumType w:start="5"/>
          <w:cols w:space="720"/>
          <w:docGrid w:linePitch="360"/>
        </w:sectPr>
      </w:pPr>
    </w:p>
    <w:p w14:paraId="050B6FA2" w14:textId="30F640FB" w:rsidR="003C7A35" w:rsidRPr="00A15E0C" w:rsidRDefault="00F54C42" w:rsidP="00784F7E">
      <w:pPr>
        <w:pStyle w:val="Heading1"/>
        <w:numPr>
          <w:ilvl w:val="0"/>
          <w:numId w:val="2"/>
        </w:numPr>
      </w:pPr>
      <w:r w:rsidRPr="00A15E0C">
        <w:lastRenderedPageBreak/>
        <w:t xml:space="preserve"> </w:t>
      </w:r>
      <w:bookmarkStart w:id="22" w:name="_Toc223016929"/>
      <w:r w:rsidR="00677D61" w:rsidRPr="00A15E0C">
        <w:t>Completing the Application</w:t>
      </w:r>
      <w:bookmarkEnd w:id="22"/>
    </w:p>
    <w:p w14:paraId="7897C922" w14:textId="3B39F0A6" w:rsidR="00677D61" w:rsidRPr="00B0014D" w:rsidRDefault="00677D61" w:rsidP="00312999">
      <w:pPr>
        <w:ind w:left="360"/>
        <w:jc w:val="both"/>
        <w:rPr>
          <w:rFonts w:asciiTheme="minorHAnsi" w:hAnsiTheme="minorHAnsi" w:cstheme="minorHAnsi"/>
          <w:szCs w:val="22"/>
        </w:rPr>
      </w:pPr>
      <w:r w:rsidRPr="00BF2BFE">
        <w:t xml:space="preserve">The intent of this section is to provide the framework within which </w:t>
      </w:r>
      <w:r w:rsidR="002C0BA6">
        <w:t>the applicant</w:t>
      </w:r>
      <w:r w:rsidR="00AF7F07">
        <w:t xml:space="preserve"> </w:t>
      </w:r>
      <w:r w:rsidRPr="00BF2BFE">
        <w:t>will</w:t>
      </w:r>
      <w:r w:rsidR="004061AD">
        <w:t xml:space="preserve"> </w:t>
      </w:r>
      <w:r w:rsidR="0038442A">
        <w:t>plan, design, and develop</w:t>
      </w:r>
      <w:r w:rsidR="00935CA9">
        <w:t xml:space="preserve"> its proposed project to meet </w:t>
      </w:r>
      <w:r w:rsidR="00113ECC" w:rsidRPr="00BF2BFE">
        <w:t>the</w:t>
      </w:r>
      <w:r w:rsidRPr="00BF2BFE">
        <w:t xml:space="preserve"> purpose of this </w:t>
      </w:r>
      <w:r w:rsidR="00BC3EB8" w:rsidRPr="00BF2BFE">
        <w:t>NGO</w:t>
      </w:r>
      <w:r w:rsidRPr="00BF2BFE">
        <w:t xml:space="preserve">. Before </w:t>
      </w:r>
      <w:r w:rsidR="00935CA9">
        <w:t xml:space="preserve">preparing </w:t>
      </w:r>
      <w:r w:rsidR="00A5394C">
        <w:t>application</w:t>
      </w:r>
      <w:r w:rsidR="00935CA9">
        <w:t>s</w:t>
      </w:r>
      <w:r w:rsidR="00A5394C">
        <w:t xml:space="preserve">, </w:t>
      </w:r>
      <w:r w:rsidR="007C69AE">
        <w:t xml:space="preserve">potential </w:t>
      </w:r>
      <w:r w:rsidR="00A5394C">
        <w:t>applicant</w:t>
      </w:r>
      <w:r w:rsidR="007C69AE">
        <w:t>s</w:t>
      </w:r>
      <w:r w:rsidR="00A5394C">
        <w:t xml:space="preserve"> </w:t>
      </w:r>
      <w:r w:rsidR="007C69AE">
        <w:t>are</w:t>
      </w:r>
      <w:r w:rsidR="00A5394C">
        <w:t xml:space="preserve"> </w:t>
      </w:r>
      <w:r w:rsidRPr="00BF2BFE">
        <w:t xml:space="preserve">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Requirements</w:t>
      </w:r>
      <w:r w:rsidR="004925EA">
        <w:t>,</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w:t>
      </w:r>
      <w:r w:rsidR="000B3B23">
        <w:rPr>
          <w:rFonts w:asciiTheme="minorHAnsi" w:hAnsiTheme="minorHAnsi" w:cstheme="minorHAnsi"/>
          <w:szCs w:val="22"/>
        </w:rPr>
        <w:t>the</w:t>
      </w:r>
      <w:r w:rsidRPr="0053047B">
        <w:rPr>
          <w:rFonts w:asciiTheme="minorHAnsi" w:hAnsiTheme="minorHAnsi" w:cstheme="minorHAnsi"/>
          <w:szCs w:val="22"/>
        </w:rPr>
        <w:t xml:space="preserve"> project.</w:t>
      </w:r>
    </w:p>
    <w:p w14:paraId="23BEA13E" w14:textId="77777777" w:rsidR="00A90747" w:rsidRPr="00B0014D" w:rsidRDefault="00A90747" w:rsidP="00784F7E">
      <w:pPr>
        <w:pStyle w:val="Heading2"/>
        <w:numPr>
          <w:ilvl w:val="1"/>
          <w:numId w:val="2"/>
        </w:numPr>
      </w:pPr>
      <w:bookmarkStart w:id="23" w:name="_General_Instructions_for"/>
      <w:bookmarkStart w:id="24" w:name="_Toc96599952"/>
      <w:bookmarkStart w:id="25" w:name="_Toc223016930"/>
      <w:bookmarkStart w:id="26" w:name="_Toc96599947"/>
      <w:bookmarkEnd w:id="23"/>
      <w:r w:rsidRPr="00B0014D">
        <w:t>General Instructions for Applying</w:t>
      </w:r>
      <w:bookmarkEnd w:id="24"/>
      <w:bookmarkEnd w:id="25"/>
    </w:p>
    <w:p w14:paraId="6DC081EE" w14:textId="1DF321A3" w:rsidR="003527CC" w:rsidRDefault="00A90747" w:rsidP="00A15E0C">
      <w:pPr>
        <w:spacing w:before="0" w:after="0"/>
        <w:ind w:left="720"/>
        <w:jc w:val="both"/>
      </w:pPr>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p>
    <w:p w14:paraId="350B3361" w14:textId="09BEDB8B" w:rsidR="0027509B" w:rsidRDefault="00324EAA" w:rsidP="007D6877">
      <w:pPr>
        <w:spacing w:before="0" w:after="0"/>
        <w:ind w:left="1440"/>
        <w:jc w:val="both"/>
      </w:pPr>
      <w:r w:rsidRPr="00546EDD">
        <w:t>Admin Tab – Contacts, Allocation, Assurance, Board Resolution</w:t>
      </w:r>
      <w:r w:rsidR="00F05E43">
        <w:t>.</w:t>
      </w:r>
      <w:r w:rsidRPr="00546EDD">
        <w:t xml:space="preserve"> </w:t>
      </w:r>
    </w:p>
    <w:p w14:paraId="3B5E110B" w14:textId="1F006ACB" w:rsidR="0013614C" w:rsidRDefault="00451EA9" w:rsidP="007D6877">
      <w:pPr>
        <w:spacing w:before="0" w:after="0"/>
        <w:ind w:left="1440"/>
        <w:jc w:val="both"/>
      </w:pPr>
      <w:r>
        <w:t>Narrative</w:t>
      </w:r>
      <w:r w:rsidR="0013614C" w:rsidRPr="00546EDD">
        <w:t xml:space="preserve"> Tab –</w:t>
      </w:r>
      <w:r w:rsidR="007D6877">
        <w:t>Abstract</w:t>
      </w:r>
      <w:r w:rsidR="0013614C" w:rsidRPr="00546EDD">
        <w:t xml:space="preserve">, </w:t>
      </w:r>
      <w:r w:rsidR="00DB71F1">
        <w:t xml:space="preserve">Project </w:t>
      </w:r>
      <w:r w:rsidR="0013614C" w:rsidRPr="00546EDD">
        <w:t xml:space="preserve">Description, </w:t>
      </w:r>
      <w:r w:rsidR="00536036">
        <w:t xml:space="preserve">Need, </w:t>
      </w:r>
      <w:r w:rsidR="0013614C" w:rsidRPr="00546EDD">
        <w:t>Goals</w:t>
      </w:r>
      <w:r w:rsidR="0098625B">
        <w:t xml:space="preserve"> &amp; </w:t>
      </w:r>
      <w:r w:rsidR="0013614C" w:rsidRPr="00546EDD">
        <w:t xml:space="preserve">Objectives, </w:t>
      </w:r>
      <w:r w:rsidR="00D605AA">
        <w:t>Project</w:t>
      </w:r>
      <w:r w:rsidR="0013614C" w:rsidRPr="00546EDD">
        <w:t xml:space="preserve"> Activity Plan</w:t>
      </w:r>
      <w:r w:rsidR="00536036">
        <w:t>, Organizational Commitment &amp;</w:t>
      </w:r>
      <w:r w:rsidR="003C227C">
        <w:t xml:space="preserve"> </w:t>
      </w:r>
      <w:r w:rsidR="00536036">
        <w:t>Capacity</w:t>
      </w:r>
    </w:p>
    <w:p w14:paraId="5EDA1179" w14:textId="23C5884F" w:rsidR="00324EAA" w:rsidRPr="00546EDD" w:rsidRDefault="00324EAA" w:rsidP="007D6877">
      <w:pPr>
        <w:spacing w:before="0" w:after="0"/>
        <w:ind w:left="1440"/>
        <w:jc w:val="both"/>
      </w:pPr>
      <w:r w:rsidRPr="00546EDD">
        <w:t>Budget Tab – All related subtabs</w:t>
      </w:r>
      <w:r w:rsidR="0013614C">
        <w:t>.</w:t>
      </w:r>
    </w:p>
    <w:p w14:paraId="6C0AF758" w14:textId="63A89D90" w:rsidR="00F7261B" w:rsidRPr="00546EDD" w:rsidRDefault="002E4521" w:rsidP="007D6877">
      <w:pPr>
        <w:spacing w:before="0" w:after="0"/>
        <w:ind w:left="1440" w:right="-180"/>
        <w:jc w:val="both"/>
      </w:pPr>
      <w:r>
        <w:t xml:space="preserve">Upload Tab </w:t>
      </w:r>
      <w:r w:rsidR="00675667">
        <w:t>–</w:t>
      </w:r>
      <w:r>
        <w:t xml:space="preserve"> </w:t>
      </w:r>
      <w:r w:rsidR="00B92C20">
        <w:t xml:space="preserve">The required documents </w:t>
      </w:r>
      <w:r w:rsidR="00EB2CFC">
        <w:t xml:space="preserve">to be included in the application </w:t>
      </w:r>
      <w:r w:rsidR="00B92C20">
        <w:t>as stated in the NGO</w:t>
      </w:r>
      <w:r w:rsidR="001379A8">
        <w:t>.</w:t>
      </w:r>
    </w:p>
    <w:p w14:paraId="633C84AA" w14:textId="0387BE60" w:rsidR="00A90747" w:rsidRDefault="00A90747" w:rsidP="00A50D9C">
      <w:pPr>
        <w:ind w:left="720"/>
        <w:jc w:val="both"/>
        <w:rPr>
          <w:rStyle w:val="Hyperlink"/>
          <w:rFonts w:asciiTheme="minorHAnsi" w:hAnsiTheme="minorHAnsi" w:cstheme="minorHAnsi"/>
          <w:szCs w:val="22"/>
        </w:rPr>
      </w:pPr>
      <w:r w:rsidRPr="00B0014D">
        <w:t xml:space="preserve">The application must be a response to the State’s vision as articulated in Section </w:t>
      </w:r>
      <w:r w:rsidR="00523D48">
        <w:t>I</w:t>
      </w:r>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w:t>
      </w:r>
      <w:r w:rsidR="00B31F0D">
        <w:t>outlined in Section II, "Completing the Application."</w:t>
      </w:r>
      <w:r w:rsidRPr="00B0014D">
        <w:t xml:space="preserve"> The applicant may wish to consult </w:t>
      </w:r>
      <w:bookmarkStart w:id="27" w:name="_Hlk121146822"/>
      <w:r w:rsidRPr="00B0014D">
        <w:t>additional guidance found in the</w:t>
      </w:r>
      <w:hyperlink r:id="rId35" w:history="1">
        <w:r w:rsidRPr="0013614C">
          <w:rPr>
            <w:rStyle w:val="Hyperlink"/>
          </w:rPr>
          <w:t xml:space="preserve"> </w:t>
        </w:r>
        <w:hyperlink r:id="rId36" w:history="1">
          <w:r>
            <w:rPr>
              <w:rStyle w:val="Hyperlink"/>
              <w:rFonts w:asciiTheme="minorHAnsi" w:eastAsia="SimSun" w:hAnsiTheme="minorHAnsi" w:cstheme="minorHAnsi"/>
              <w:szCs w:val="22"/>
            </w:rPr>
            <w:t>Discretionary Grants</w:t>
          </w:r>
          <w:r w:rsidR="00A4670C" w:rsidRPr="00A4670C">
            <w:rPr>
              <w:rStyle w:val="Hyperlink"/>
              <w:rFonts w:asciiTheme="minorHAnsi" w:eastAsia="SimSun" w:hAnsiTheme="minorHAnsi" w:cstheme="minorHAnsi"/>
              <w:szCs w:val="22"/>
            </w:rPr>
            <w:t xml:space="preserve"> Manual</w:t>
          </w:r>
        </w:hyperlink>
      </w:hyperlink>
      <w:bookmarkEnd w:id="27"/>
      <w:r>
        <w:rPr>
          <w:rStyle w:val="Hyperlink"/>
          <w:rFonts w:asciiTheme="minorHAnsi" w:hAnsiTheme="minorHAnsi" w:cstheme="minorHAnsi"/>
          <w:szCs w:val="22"/>
        </w:rPr>
        <w:t>.</w:t>
      </w:r>
    </w:p>
    <w:p w14:paraId="443F7995" w14:textId="586E0D02" w:rsidR="0094623B" w:rsidRDefault="006902AE" w:rsidP="00784F7E">
      <w:pPr>
        <w:pStyle w:val="Heading2"/>
        <w:numPr>
          <w:ilvl w:val="1"/>
          <w:numId w:val="2"/>
        </w:numPr>
      </w:pPr>
      <w:bookmarkStart w:id="28" w:name="_Review_of_Applications"/>
      <w:bookmarkStart w:id="29" w:name="_Toc96599941"/>
      <w:bookmarkStart w:id="30" w:name="_Toc223016931"/>
      <w:bookmarkEnd w:id="28"/>
      <w:r>
        <w:t xml:space="preserve">Application </w:t>
      </w:r>
      <w:r w:rsidR="00677D61" w:rsidRPr="0094623B">
        <w:t>Technical Assistance</w:t>
      </w:r>
      <w:bookmarkEnd w:id="29"/>
      <w:r w:rsidR="00AE6FA4">
        <w:t xml:space="preserve"> </w:t>
      </w:r>
      <w:r>
        <w:t>Session</w:t>
      </w:r>
      <w:bookmarkEnd w:id="30"/>
    </w:p>
    <w:p w14:paraId="0CEC0BEB" w14:textId="633C169D" w:rsidR="004F648A" w:rsidRDefault="00207800" w:rsidP="00895532">
      <w:pPr>
        <w:spacing w:before="240"/>
        <w:ind w:left="720"/>
        <w:rPr>
          <w:rFonts w:eastAsia="SimSun"/>
          <w:b/>
          <w:color w:val="auto"/>
          <w:szCs w:val="28"/>
        </w:rPr>
        <w:sectPr w:rsidR="004F648A" w:rsidSect="00D71BCE">
          <w:pgSz w:w="12240" w:h="15840" w:code="1"/>
          <w:pgMar w:top="1440" w:right="1080" w:bottom="720" w:left="1080" w:header="720" w:footer="720" w:gutter="0"/>
          <w:cols w:space="720"/>
          <w:docGrid w:linePitch="360"/>
        </w:sectPr>
      </w:pPr>
      <w:r>
        <w:rPr>
          <w:rFonts w:eastAsia="SimSun"/>
          <w:b/>
          <w:color w:val="auto"/>
          <w:szCs w:val="28"/>
        </w:rPr>
        <w:t xml:space="preserve">Wednesday, June 24, </w:t>
      </w:r>
      <w:r w:rsidRPr="00AA0D6E">
        <w:rPr>
          <w:rFonts w:eastAsia="SimSun"/>
          <w:b/>
          <w:color w:val="auto"/>
          <w:szCs w:val="28"/>
        </w:rPr>
        <w:t>2026</w:t>
      </w:r>
      <w:r w:rsidR="00AA0D6E">
        <w:rPr>
          <w:rFonts w:eastAsia="SimSun"/>
          <w:b/>
          <w:color w:val="auto"/>
          <w:szCs w:val="28"/>
        </w:rPr>
        <w:t>,</w:t>
      </w:r>
      <w:r w:rsidR="00AA0D6E" w:rsidRPr="00AA0D6E">
        <w:rPr>
          <w:rFonts w:eastAsia="SimSun"/>
          <w:b/>
          <w:color w:val="auto"/>
          <w:szCs w:val="28"/>
        </w:rPr>
        <w:t xml:space="preserve"> </w:t>
      </w:r>
      <w:r w:rsidRPr="00AA0D6E">
        <w:rPr>
          <w:rFonts w:eastAsia="SimSun"/>
          <w:b/>
          <w:color w:val="auto"/>
          <w:szCs w:val="28"/>
        </w:rPr>
        <w:t xml:space="preserve">at </w:t>
      </w:r>
      <w:r w:rsidR="00AA0D6E">
        <w:rPr>
          <w:rFonts w:eastAsia="SimSun"/>
          <w:b/>
          <w:color w:val="auto"/>
          <w:szCs w:val="28"/>
        </w:rPr>
        <w:t>2 pm</w:t>
      </w:r>
    </w:p>
    <w:p w14:paraId="58111A3A" w14:textId="497FD2C3" w:rsidR="00304908" w:rsidRPr="00304908" w:rsidRDefault="008C2560" w:rsidP="0094623B">
      <w:pPr>
        <w:spacing w:before="240"/>
        <w:ind w:left="720"/>
      </w:pPr>
      <w:sdt>
        <w:sdtPr>
          <w:rPr>
            <w:rFonts w:eastAsia="SimSun"/>
            <w:b/>
            <w:color w:val="auto"/>
            <w:szCs w:val="28"/>
          </w:rPr>
          <w:id w:val="-1822797830"/>
          <w14:checkbox>
            <w14:checked w14:val="1"/>
            <w14:checkedState w14:val="2612" w14:font="MS Gothic"/>
            <w14:uncheckedState w14:val="2610" w14:font="MS Gothic"/>
          </w14:checkbox>
        </w:sdtPr>
        <w:sdtEndPr/>
        <w:sdtContent>
          <w:r w:rsidR="009A6433">
            <w:rPr>
              <w:rFonts w:ascii="MS Gothic" w:eastAsia="MS Gothic" w:hAnsi="MS Gothic" w:hint="eastAsia"/>
              <w:b/>
              <w:color w:val="auto"/>
              <w:szCs w:val="28"/>
            </w:rPr>
            <w:t>☒</w:t>
          </w:r>
        </w:sdtContent>
      </w:sdt>
      <w:r w:rsidR="00304908">
        <w:rPr>
          <w:rFonts w:eastAsia="SimSun"/>
          <w:b/>
          <w:color w:val="auto"/>
          <w:szCs w:val="28"/>
        </w:rPr>
        <w:t xml:space="preserve"> </w:t>
      </w:r>
      <w:r w:rsidR="009A6433">
        <w:rPr>
          <w:rFonts w:eastAsia="SimSun"/>
          <w:bCs/>
          <w:color w:val="auto"/>
          <w:szCs w:val="28"/>
        </w:rPr>
        <w:t>T</w:t>
      </w:r>
      <w:r w:rsidR="007E36A3">
        <w:rPr>
          <w:rFonts w:eastAsia="SimSun"/>
          <w:bCs/>
          <w:color w:val="auto"/>
          <w:szCs w:val="28"/>
        </w:rPr>
        <w:t xml:space="preserve">eams Virtual </w:t>
      </w:r>
      <w:r w:rsidR="00B41510">
        <w:rPr>
          <w:rFonts w:eastAsia="SimSun"/>
          <w:bCs/>
          <w:color w:val="auto"/>
          <w:szCs w:val="28"/>
        </w:rPr>
        <w:t>Meeting</w:t>
      </w:r>
      <w:r w:rsidR="00726995">
        <w:rPr>
          <w:rFonts w:eastAsia="SimSun"/>
          <w:bCs/>
          <w:color w:val="auto"/>
          <w:szCs w:val="28"/>
        </w:rPr>
        <w:t xml:space="preserve">: </w:t>
      </w:r>
      <w:hyperlink r:id="rId37" w:history="1">
        <w:r w:rsidR="00726995" w:rsidRPr="007C7517">
          <w:rPr>
            <w:rStyle w:val="Hyperlink"/>
            <w:rFonts w:eastAsia="SimSun"/>
            <w:bCs/>
            <w:szCs w:val="28"/>
          </w:rPr>
          <w:t>Click here to register</w:t>
        </w:r>
      </w:hyperlink>
      <w:r w:rsidR="009D0434">
        <w:rPr>
          <w:rFonts w:eastAsia="SimSun"/>
          <w:bCs/>
          <w:color w:val="auto"/>
          <w:szCs w:val="28"/>
        </w:rPr>
        <w:t xml:space="preserve"> </w:t>
      </w:r>
    </w:p>
    <w:p w14:paraId="420DF910" w14:textId="3699FBC5" w:rsidR="00C344CD" w:rsidRPr="007D1B15" w:rsidRDefault="00C344CD" w:rsidP="00784F7E">
      <w:pPr>
        <w:pStyle w:val="Heading2"/>
        <w:numPr>
          <w:ilvl w:val="1"/>
          <w:numId w:val="2"/>
        </w:numPr>
        <w:spacing w:after="0"/>
      </w:pPr>
      <w:bookmarkStart w:id="31" w:name="_Toc223016932"/>
      <w:r w:rsidRPr="0071742B">
        <w:t>Grant Deliverables</w:t>
      </w:r>
      <w:bookmarkEnd w:id="31"/>
    </w:p>
    <w:p w14:paraId="6A408381" w14:textId="77777777" w:rsidR="00411066" w:rsidRDefault="00411066" w:rsidP="00826E74">
      <w:pPr>
        <w:spacing w:before="0" w:after="0"/>
        <w:ind w:left="720"/>
        <w:rPr>
          <w:color w:val="auto"/>
          <w:szCs w:val="22"/>
          <w:highlight w:val="lightGray"/>
        </w:rPr>
      </w:pPr>
    </w:p>
    <w:p w14:paraId="1D5A23BE" w14:textId="32971D01" w:rsidR="00826E74" w:rsidRDefault="00826E74" w:rsidP="000F7B43">
      <w:pPr>
        <w:ind w:left="720"/>
        <w:rPr>
          <w:color w:val="auto"/>
          <w:szCs w:val="22"/>
          <w:highlight w:val="lightGray"/>
        </w:rPr>
        <w:sectPr w:rsidR="00826E74" w:rsidSect="00D71BCE">
          <w:type w:val="continuous"/>
          <w:pgSz w:w="12240" w:h="15840" w:code="1"/>
          <w:pgMar w:top="1440" w:right="1080" w:bottom="720" w:left="1080" w:header="720" w:footer="720" w:gutter="0"/>
          <w:cols w:space="720"/>
          <w:docGrid w:linePitch="360"/>
        </w:sectPr>
      </w:pPr>
    </w:p>
    <w:p w14:paraId="5C535B72" w14:textId="34159D15" w:rsidR="00A857A9" w:rsidRDefault="00655B0C" w:rsidP="00C02C18">
      <w:pPr>
        <w:ind w:left="720"/>
      </w:pPr>
      <w:bookmarkStart w:id="32" w:name="_Project_Design_Considerations_1"/>
      <w:bookmarkEnd w:id="32"/>
      <w:r>
        <w:t>The New Jersey Department of Education, Office of Special Education, will analyze the grantees’ progress and outcome results by reviewing the online EWEG program’s progress, interim, and final reports. In each interim report, the grant recipient must submit a brief narrative summarizing the activities conducted during the project period. All submitted reports shall provide evidence of:</w:t>
      </w:r>
    </w:p>
    <w:p w14:paraId="078E9A59" w14:textId="77777777" w:rsidR="00A54542" w:rsidRDefault="00391D15" w:rsidP="00C02C18">
      <w:pPr>
        <w:pStyle w:val="ListParagraph"/>
        <w:numPr>
          <w:ilvl w:val="0"/>
          <w:numId w:val="28"/>
        </w:numPr>
        <w:ind w:left="1440"/>
      </w:pPr>
      <w:r>
        <w:t>Deep Instructional and systems expertise</w:t>
      </w:r>
    </w:p>
    <w:p w14:paraId="25CC30E6" w14:textId="006789D4" w:rsidR="007F1D72" w:rsidRDefault="00C74943" w:rsidP="00C02C18">
      <w:pPr>
        <w:pStyle w:val="ListParagraph"/>
        <w:numPr>
          <w:ilvl w:val="0"/>
          <w:numId w:val="28"/>
        </w:numPr>
        <w:ind w:left="1440"/>
      </w:pPr>
      <w:r>
        <w:t xml:space="preserve">Statewide professional </w:t>
      </w:r>
      <w:r w:rsidR="007F1D72">
        <w:t>learning and leadership development</w:t>
      </w:r>
      <w:r w:rsidR="0075215D">
        <w:t>, including role-specific academies</w:t>
      </w:r>
    </w:p>
    <w:p w14:paraId="370EB484" w14:textId="237CA689" w:rsidR="00556A75" w:rsidRDefault="006C4EFE" w:rsidP="00C02C18">
      <w:pPr>
        <w:pStyle w:val="ListParagraph"/>
        <w:numPr>
          <w:ilvl w:val="0"/>
          <w:numId w:val="28"/>
        </w:numPr>
        <w:ind w:left="1440"/>
      </w:pPr>
      <w:r>
        <w:t>Access to c</w:t>
      </w:r>
      <w:r w:rsidR="00556A75">
        <w:t xml:space="preserve">urated </w:t>
      </w:r>
      <w:r w:rsidR="00727363">
        <w:t xml:space="preserve">high-quality </w:t>
      </w:r>
      <w:r w:rsidR="00556A75">
        <w:t>online resource hubs to support statewide capacity-building</w:t>
      </w:r>
    </w:p>
    <w:p w14:paraId="44BE23FB" w14:textId="3C0905F1" w:rsidR="00E00DD4" w:rsidRDefault="00786B50" w:rsidP="00C02C18">
      <w:pPr>
        <w:pStyle w:val="ListParagraph"/>
        <w:numPr>
          <w:ilvl w:val="0"/>
          <w:numId w:val="28"/>
        </w:numPr>
        <w:ind w:left="1440"/>
      </w:pPr>
      <w:r>
        <w:t>Embed</w:t>
      </w:r>
      <w:r w:rsidR="00A4083C">
        <w:t>d</w:t>
      </w:r>
      <w:r>
        <w:t>ed</w:t>
      </w:r>
      <w:r w:rsidR="00A4083C">
        <w:t xml:space="preserve"> monthly coaching and creation of model school sites for observation and modeling</w:t>
      </w:r>
    </w:p>
    <w:p w14:paraId="177C03BC" w14:textId="7ED91569" w:rsidR="00CC624B" w:rsidRDefault="00E00DD4" w:rsidP="00C02C18">
      <w:pPr>
        <w:pStyle w:val="ListParagraph"/>
        <w:numPr>
          <w:ilvl w:val="0"/>
          <w:numId w:val="28"/>
        </w:numPr>
        <w:ind w:left="1440"/>
      </w:pPr>
      <w:r>
        <w:t>Use of data</w:t>
      </w:r>
      <w:r w:rsidR="00255B86">
        <w:t xml:space="preserve"> and ongoing evaluation for </w:t>
      </w:r>
      <w:r w:rsidR="0052177F">
        <w:t>tangible</w:t>
      </w:r>
      <w:r w:rsidR="00F72F65">
        <w:t>,</w:t>
      </w:r>
      <w:r w:rsidR="0052177F">
        <w:t xml:space="preserve"> measurable results and </w:t>
      </w:r>
      <w:r w:rsidR="00255B86">
        <w:t xml:space="preserve">continuous improvement </w:t>
      </w:r>
      <w:r w:rsidR="00786B50">
        <w:t xml:space="preserve"> </w:t>
      </w:r>
    </w:p>
    <w:p w14:paraId="3FC11EBA" w14:textId="4135CC96" w:rsidR="00ED401C" w:rsidRDefault="00B06D4C" w:rsidP="00C02C18">
      <w:pPr>
        <w:pStyle w:val="ListParagraph"/>
        <w:numPr>
          <w:ilvl w:val="0"/>
          <w:numId w:val="28"/>
        </w:numPr>
        <w:ind w:left="1440"/>
      </w:pPr>
      <w:r>
        <w:t>Improvement of school-based LRE data</w:t>
      </w:r>
      <w:r w:rsidR="00E87D27">
        <w:t xml:space="preserve"> and sustainable inclusive practices</w:t>
      </w:r>
    </w:p>
    <w:p w14:paraId="1A0A1693" w14:textId="6A59C6AE" w:rsidR="00F72F65" w:rsidRDefault="00E51B1F" w:rsidP="00C02C18">
      <w:pPr>
        <w:ind w:left="720"/>
      </w:pPr>
      <w:r>
        <w:t>Progress reports shall include:</w:t>
      </w:r>
    </w:p>
    <w:p w14:paraId="04E80C7E" w14:textId="17EC7268" w:rsidR="00A857A9" w:rsidRDefault="00A857A9" w:rsidP="00C02C18">
      <w:pPr>
        <w:pStyle w:val="ListParagraph"/>
        <w:numPr>
          <w:ilvl w:val="0"/>
          <w:numId w:val="29"/>
        </w:numPr>
        <w:ind w:left="1440"/>
      </w:pPr>
      <w:r>
        <w:t>The total number of schools receiving special education services</w:t>
      </w:r>
      <w:r w:rsidR="005A19D4">
        <w:t>,</w:t>
      </w:r>
      <w:r>
        <w:t xml:space="preserve"> with a breakdown of demographic information such as socio-economic status, race, and gender.</w:t>
      </w:r>
    </w:p>
    <w:p w14:paraId="5533FCB6" w14:textId="6F09A878" w:rsidR="00A857A9" w:rsidRDefault="00B866CC" w:rsidP="00C02C18">
      <w:pPr>
        <w:pStyle w:val="ListParagraph"/>
        <w:numPr>
          <w:ilvl w:val="0"/>
          <w:numId w:val="29"/>
        </w:numPr>
        <w:ind w:left="1440"/>
      </w:pPr>
      <w:r>
        <w:t>Descriptions</w:t>
      </w:r>
      <w:r w:rsidR="00A857A9">
        <w:t xml:space="preserve"> of the methods by which schools were identified; dates on which meetings with district staff were conducted during the reporting period; and a description of any technical </w:t>
      </w:r>
      <w:r w:rsidR="00A857A9">
        <w:lastRenderedPageBreak/>
        <w:t>assistance and/or activities designed and implemented for the purpose of continuation and strengthening of the group.</w:t>
      </w:r>
    </w:p>
    <w:p w14:paraId="4672C223" w14:textId="3A00A043" w:rsidR="00A857A9" w:rsidRDefault="00A857A9" w:rsidP="00C02C18">
      <w:pPr>
        <w:pStyle w:val="ListParagraph"/>
        <w:numPr>
          <w:ilvl w:val="0"/>
          <w:numId w:val="29"/>
        </w:numPr>
        <w:ind w:left="1440"/>
      </w:pPr>
      <w:r>
        <w:t xml:space="preserve">Copies of documents, presentations, resource lists, and announcements </w:t>
      </w:r>
      <w:r w:rsidR="00B866CC">
        <w:t xml:space="preserve">that were </w:t>
      </w:r>
      <w:r>
        <w:t>developed and provided to support stakeholder groups.</w:t>
      </w:r>
    </w:p>
    <w:p w14:paraId="3B8E8165" w14:textId="1AEEEB9F" w:rsidR="00A857A9" w:rsidRDefault="00A942AA" w:rsidP="00C02C18">
      <w:pPr>
        <w:pStyle w:val="ListParagraph"/>
        <w:numPr>
          <w:ilvl w:val="0"/>
          <w:numId w:val="29"/>
        </w:numPr>
        <w:ind w:left="1440"/>
      </w:pPr>
      <w:r>
        <w:t>A</w:t>
      </w:r>
      <w:r w:rsidR="00A857A9">
        <w:t xml:space="preserve"> description, date, duration, and summary of outcomes, including attendance logs, copies of announcements, presentation materials</w:t>
      </w:r>
      <w:r w:rsidR="00D57883">
        <w:t>,</w:t>
      </w:r>
      <w:r w:rsidR="00A857A9">
        <w:t xml:space="preserve"> and a summary of the evaluations with recommendations and next steps. </w:t>
      </w:r>
    </w:p>
    <w:p w14:paraId="6506E0DF" w14:textId="5B195780" w:rsidR="00A857A9" w:rsidRDefault="00A942AA" w:rsidP="00C02C18">
      <w:pPr>
        <w:pStyle w:val="ListParagraph"/>
        <w:numPr>
          <w:ilvl w:val="0"/>
          <w:numId w:val="29"/>
        </w:numPr>
        <w:ind w:left="1440"/>
      </w:pPr>
      <w:r>
        <w:t>A</w:t>
      </w:r>
      <w:r w:rsidR="00A857A9">
        <w:t>ll resources, materials, policies, and procedures curated through this grant, a page with relevant information must be created and submitted for inclusion on the NJDOE’s website (this page may include but may not be limited to</w:t>
      </w:r>
      <w:r w:rsidR="005411B5">
        <w:t>,</w:t>
      </w:r>
      <w:r w:rsidR="00A857A9">
        <w:t xml:space="preserve"> a link to </w:t>
      </w:r>
      <w:r w:rsidR="005411B5">
        <w:t xml:space="preserve">the </w:t>
      </w:r>
      <w:r w:rsidR="00D57883">
        <w:t>grantee’s</w:t>
      </w:r>
      <w:r w:rsidR="00A857A9">
        <w:t xml:space="preserve"> website, all materials must be Section 508 compliant/accessible). </w:t>
      </w:r>
    </w:p>
    <w:p w14:paraId="19F13B3F" w14:textId="69F0331C" w:rsidR="003B6076" w:rsidRDefault="00A857A9" w:rsidP="00C02C18">
      <w:pPr>
        <w:spacing w:before="160" w:after="240"/>
        <w:ind w:left="1440"/>
        <w:jc w:val="both"/>
      </w:pPr>
      <w:r>
        <w:t xml:space="preserve">For the final report, include the above </w:t>
      </w:r>
      <w:r w:rsidR="00D57883">
        <w:t>information for all four quarters, as well as a summary of progress toward achieving each of the project's</w:t>
      </w:r>
      <w:r>
        <w:t xml:space="preserve"> goals.</w:t>
      </w:r>
    </w:p>
    <w:p w14:paraId="6CDDC660" w14:textId="523C7651" w:rsidR="001808EE" w:rsidRPr="001C29C3" w:rsidRDefault="003B6076" w:rsidP="00101AA9">
      <w:pPr>
        <w:spacing w:before="160" w:after="240"/>
        <w:ind w:left="720"/>
        <w:jc w:val="both"/>
      </w:pPr>
      <w:r>
        <w:t xml:space="preserve">The Office of </w:t>
      </w:r>
      <w:r w:rsidR="009D3650">
        <w:t>Special Education</w:t>
      </w:r>
      <w:r w:rsidR="001808EE" w:rsidRPr="00082774">
        <w:t xml:space="preserve"> will determine </w:t>
      </w:r>
      <w:r w:rsidR="00D57883">
        <w:t>the success of the grant program and make recommendations regarding continued funding based on the information provided by the applicant, any meetings held between the applicant and NJDOE staff as necessary, and</w:t>
      </w:r>
      <w:r w:rsidR="001808EE" w:rsidRPr="00082774">
        <w:t xml:space="preserve"> any other</w:t>
      </w:r>
      <w:r w:rsidR="001808EE" w:rsidRPr="001C29C3">
        <w:t xml:space="preserve"> relevant program information requested by NJDOE.</w:t>
      </w:r>
    </w:p>
    <w:p w14:paraId="11FBA5EE" w14:textId="40CDAEA7" w:rsidR="001808EE" w:rsidRPr="00082774" w:rsidRDefault="001808EE" w:rsidP="00A50D9C">
      <w:pPr>
        <w:spacing w:after="240"/>
        <w:ind w:left="720"/>
        <w:jc w:val="both"/>
      </w:pPr>
      <w:r w:rsidRPr="00901547">
        <w:rPr>
          <w:rStyle w:val="Strong"/>
        </w:rPr>
        <w:t>Note</w:t>
      </w:r>
      <w:r w:rsidRPr="001808EE">
        <w:rPr>
          <w:b/>
        </w:rPr>
        <w:t xml:space="preserve">: </w:t>
      </w:r>
      <w:r w:rsidRPr="001C29C3">
        <w:t>The</w:t>
      </w:r>
      <w:r w:rsidRPr="001808EE">
        <w:rPr>
          <w:b/>
        </w:rPr>
        <w:t xml:space="preserve"> </w:t>
      </w:r>
      <w:r w:rsidRPr="001C29C3">
        <w:t>NJDOE reserves the right to increase data requirements throughout the grant cycle.</w:t>
      </w:r>
    </w:p>
    <w:p w14:paraId="3D97528F" w14:textId="526C58ED" w:rsidR="002A27DA" w:rsidRPr="00C344CD" w:rsidRDefault="002A27DA" w:rsidP="00784F7E">
      <w:pPr>
        <w:pStyle w:val="Heading2"/>
        <w:numPr>
          <w:ilvl w:val="1"/>
          <w:numId w:val="2"/>
        </w:numPr>
        <w:spacing w:after="0"/>
      </w:pPr>
      <w:bookmarkStart w:id="33" w:name="_Project_Design_Considerations"/>
      <w:bookmarkStart w:id="34" w:name="_Toc223016933"/>
      <w:bookmarkEnd w:id="33"/>
      <w:r w:rsidRPr="00B0014D">
        <w:t>Project Design Considerations</w:t>
      </w:r>
      <w:bookmarkEnd w:id="34"/>
    </w:p>
    <w:p w14:paraId="61C801E8" w14:textId="2E877F65" w:rsidR="00450289" w:rsidRDefault="00161495" w:rsidP="00A50D9C">
      <w:pPr>
        <w:ind w:left="720"/>
        <w:jc w:val="both"/>
      </w:pPr>
      <w:r>
        <w:t>The New Jersey Inclusion Project focuses on improving educational equity and post-school outcomes for students with disabilities, ages 5-21, by providing local education agencies (LEAs) the opportunity to establish systems that interrupt inequitable practices, examine biases, and create inclusive learning environments for all students. Additionally, it equips educators with the skills needed to support these students. The grantee will provide high-quality professional development, coaching, consultation, technical assistance, and various other resources to educators and school leaders throughout the state.</w:t>
      </w:r>
    </w:p>
    <w:p w14:paraId="3DCDC0F2" w14:textId="4DAC27A8" w:rsidR="00450289" w:rsidRPr="00A702EE" w:rsidRDefault="00450289" w:rsidP="00A50D9C">
      <w:pPr>
        <w:ind w:left="720"/>
        <w:jc w:val="both"/>
        <w:rPr>
          <w:b/>
          <w:bCs/>
        </w:rPr>
      </w:pPr>
      <w:r w:rsidRPr="00A702EE">
        <w:rPr>
          <w:b/>
          <w:bCs/>
        </w:rPr>
        <w:t>State Goal</w:t>
      </w:r>
      <w:r w:rsidR="00B434D4">
        <w:rPr>
          <w:b/>
          <w:bCs/>
        </w:rPr>
        <w:t xml:space="preserve"> and Purpose</w:t>
      </w:r>
    </w:p>
    <w:p w14:paraId="196FE7F2" w14:textId="57D1CAC8" w:rsidR="00450289" w:rsidRDefault="002478B6" w:rsidP="00A50D9C">
      <w:pPr>
        <w:ind w:left="720"/>
        <w:jc w:val="both"/>
      </w:pPr>
      <w:r>
        <w:t>The New Jersey Inclusion Project was developed in alignment with the New Jersey Department of Education's (NJDOE) mission to support schools, educators, and districts in ensuring that all of New Jersey’s 1.4 million students have equitable access to high-quality education and achieve academic excellence. This project aims to enhance inclusive instructional practices within schools by providing leadership development conferences, online and in-person professional learning opportunities, coaching, and consultation that support the development, implementation, and maintenance of inclusive education practices tailored to the needs of participating schools. This NGO will promote continuous improvement to increase positive outcomes for students with disabilities ages 5-21.</w:t>
      </w:r>
    </w:p>
    <w:p w14:paraId="7521F532" w14:textId="75C17B1D" w:rsidR="00450289" w:rsidRDefault="00D90C3E" w:rsidP="00A50D9C">
      <w:pPr>
        <w:ind w:left="720"/>
        <w:jc w:val="both"/>
      </w:pPr>
      <w:r>
        <w:t>The selected applicant awarded the New Jersey Inclusion Grant shall be responsible for implementing the following scope of work and project components:</w:t>
      </w:r>
    </w:p>
    <w:p w14:paraId="1D9EF7A4" w14:textId="339BF626" w:rsidR="007D4A2A" w:rsidRPr="00BA5638" w:rsidRDefault="003B7B17" w:rsidP="00AD1116">
      <w:pPr>
        <w:pStyle w:val="ListParagraph"/>
        <w:numPr>
          <w:ilvl w:val="0"/>
          <w:numId w:val="21"/>
        </w:numPr>
        <w:jc w:val="both"/>
        <w:rPr>
          <w:b/>
          <w:bCs/>
        </w:rPr>
      </w:pPr>
      <w:r w:rsidRPr="00BA5638">
        <w:rPr>
          <w:b/>
          <w:bCs/>
        </w:rPr>
        <w:t>Instructional and Systems Expertise that includes</w:t>
      </w:r>
      <w:r w:rsidR="00BA5638" w:rsidRPr="00BA5638">
        <w:rPr>
          <w:b/>
          <w:bCs/>
        </w:rPr>
        <w:t>:</w:t>
      </w:r>
    </w:p>
    <w:p w14:paraId="07E93726" w14:textId="5AB71EBD" w:rsidR="00E75096" w:rsidRDefault="007B3462" w:rsidP="00AD1116">
      <w:pPr>
        <w:pStyle w:val="ListParagraph"/>
        <w:numPr>
          <w:ilvl w:val="0"/>
          <w:numId w:val="20"/>
        </w:numPr>
        <w:jc w:val="both"/>
      </w:pPr>
      <w:r>
        <w:t>Inclusive Instruction</w:t>
      </w:r>
    </w:p>
    <w:p w14:paraId="661E80EA" w14:textId="2B70CA43" w:rsidR="004B1404" w:rsidRDefault="00805DFF" w:rsidP="00AD1116">
      <w:pPr>
        <w:pStyle w:val="ListParagraph"/>
        <w:numPr>
          <w:ilvl w:val="1"/>
          <w:numId w:val="20"/>
        </w:numPr>
        <w:jc w:val="both"/>
      </w:pPr>
      <w:r>
        <w:t>D</w:t>
      </w:r>
      <w:r w:rsidRPr="00805DFF">
        <w:t>evelopment of inclusive mindsets and collaborative service delivery models</w:t>
      </w:r>
      <w:r w:rsidR="00F676CF">
        <w:t>.</w:t>
      </w:r>
    </w:p>
    <w:p w14:paraId="6DF02FC3" w14:textId="375EF122" w:rsidR="00F676CF" w:rsidRDefault="00F44144" w:rsidP="00AD1116">
      <w:pPr>
        <w:pStyle w:val="ListParagraph"/>
        <w:numPr>
          <w:ilvl w:val="1"/>
          <w:numId w:val="20"/>
        </w:numPr>
        <w:jc w:val="both"/>
      </w:pPr>
      <w:r w:rsidRPr="00F44144">
        <w:t>High-leverage instructional practices including Universal Design for Learning (UDL), differentiation, specially designed instruction (SDI), accommodations, and modifications</w:t>
      </w:r>
      <w:r>
        <w:t>.</w:t>
      </w:r>
    </w:p>
    <w:p w14:paraId="781D6D94" w14:textId="7CBDD53F" w:rsidR="00F44144" w:rsidRDefault="00475C3D" w:rsidP="00AD1116">
      <w:pPr>
        <w:pStyle w:val="ListParagraph"/>
        <w:numPr>
          <w:ilvl w:val="1"/>
          <w:numId w:val="20"/>
        </w:numPr>
        <w:jc w:val="both"/>
      </w:pPr>
      <w:r w:rsidRPr="00475C3D">
        <w:lastRenderedPageBreak/>
        <w:t>Integration of related services within general education settings to ensure cohesive, student-centered instruction</w:t>
      </w:r>
      <w:r>
        <w:t>.</w:t>
      </w:r>
    </w:p>
    <w:p w14:paraId="78D62255" w14:textId="03B4956E" w:rsidR="00231C75" w:rsidRDefault="002E1B56" w:rsidP="00AD1116">
      <w:pPr>
        <w:pStyle w:val="ListParagraph"/>
        <w:numPr>
          <w:ilvl w:val="1"/>
          <w:numId w:val="20"/>
        </w:numPr>
        <w:jc w:val="both"/>
      </w:pPr>
      <w:r w:rsidRPr="002E1B56">
        <w:t>Application of implementation science and multi-year systems-change processes to build sustainable</w:t>
      </w:r>
      <w:r>
        <w:t>,</w:t>
      </w:r>
      <w:r w:rsidRPr="002E1B56">
        <w:t xml:space="preserve"> inclusive structures</w:t>
      </w:r>
      <w:r>
        <w:t>.</w:t>
      </w:r>
    </w:p>
    <w:p w14:paraId="2ECC5240" w14:textId="77777777" w:rsidR="002E1B56" w:rsidRDefault="002E1B56" w:rsidP="002E1B56">
      <w:pPr>
        <w:pStyle w:val="ListParagraph"/>
        <w:ind w:left="2520"/>
        <w:jc w:val="both"/>
      </w:pPr>
    </w:p>
    <w:p w14:paraId="5366F3F0" w14:textId="0E4D4AC8" w:rsidR="007B3462" w:rsidRDefault="00B2433B" w:rsidP="00AD1116">
      <w:pPr>
        <w:pStyle w:val="ListParagraph"/>
        <w:numPr>
          <w:ilvl w:val="0"/>
          <w:numId w:val="20"/>
        </w:numPr>
        <w:jc w:val="both"/>
      </w:pPr>
      <w:r>
        <w:t>Social</w:t>
      </w:r>
      <w:r w:rsidR="00947D50">
        <w:t>-</w:t>
      </w:r>
      <w:r>
        <w:t>Emotional and Behaviora</w:t>
      </w:r>
      <w:r w:rsidR="00570EAB">
        <w:t>l Supports</w:t>
      </w:r>
    </w:p>
    <w:p w14:paraId="1E4FD816" w14:textId="06AAB3D7" w:rsidR="006E196B" w:rsidRDefault="007025AF" w:rsidP="00AD1116">
      <w:pPr>
        <w:pStyle w:val="ListParagraph"/>
        <w:numPr>
          <w:ilvl w:val="1"/>
          <w:numId w:val="20"/>
        </w:numPr>
        <w:jc w:val="both"/>
      </w:pPr>
      <w:r w:rsidRPr="007025AF">
        <w:t xml:space="preserve">Expertise in SEL, mental health supports, </w:t>
      </w:r>
      <w:r w:rsidR="00BB6D69">
        <w:t xml:space="preserve">and </w:t>
      </w:r>
      <w:r w:rsidRPr="007025AF">
        <w:t>executive functioning strategies</w:t>
      </w:r>
      <w:r w:rsidR="006E196B">
        <w:t>.</w:t>
      </w:r>
    </w:p>
    <w:p w14:paraId="4F4EC151" w14:textId="77E88CB9" w:rsidR="007025AF" w:rsidRDefault="006E196B" w:rsidP="00AD1116">
      <w:pPr>
        <w:pStyle w:val="ListParagraph"/>
        <w:numPr>
          <w:ilvl w:val="1"/>
          <w:numId w:val="20"/>
        </w:numPr>
        <w:jc w:val="both"/>
      </w:pPr>
      <w:r>
        <w:t>P</w:t>
      </w:r>
      <w:r w:rsidR="007025AF" w:rsidRPr="007025AF">
        <w:t>ositive behavior supports that promote safety and belonging</w:t>
      </w:r>
      <w:r w:rsidR="00D53138">
        <w:t>.</w:t>
      </w:r>
    </w:p>
    <w:p w14:paraId="562DD6D4" w14:textId="65D86148" w:rsidR="00570EAB" w:rsidRDefault="00570EAB" w:rsidP="00AD1116">
      <w:pPr>
        <w:pStyle w:val="ListParagraph"/>
        <w:numPr>
          <w:ilvl w:val="0"/>
          <w:numId w:val="20"/>
        </w:numPr>
        <w:jc w:val="both"/>
      </w:pPr>
      <w:r>
        <w:t>Systems and Planning</w:t>
      </w:r>
    </w:p>
    <w:p w14:paraId="5DFF0433" w14:textId="77777777" w:rsidR="00967A62" w:rsidRDefault="00967A62" w:rsidP="00AD1116">
      <w:pPr>
        <w:pStyle w:val="ListParagraph"/>
        <w:numPr>
          <w:ilvl w:val="1"/>
          <w:numId w:val="20"/>
        </w:numPr>
        <w:jc w:val="both"/>
      </w:pPr>
      <w:r>
        <w:t>Inclusive master scheduling and individualized student planning.</w:t>
      </w:r>
    </w:p>
    <w:p w14:paraId="1B511297" w14:textId="0306B6C1" w:rsidR="00967A62" w:rsidRDefault="00967A62" w:rsidP="00AD1116">
      <w:pPr>
        <w:pStyle w:val="ListParagraph"/>
        <w:numPr>
          <w:ilvl w:val="1"/>
          <w:numId w:val="20"/>
        </w:numPr>
        <w:jc w:val="both"/>
      </w:pPr>
      <w:r>
        <w:t>Use of N</w:t>
      </w:r>
      <w:r w:rsidR="00842D14">
        <w:t xml:space="preserve">ew </w:t>
      </w:r>
      <w:r>
        <w:t>J</w:t>
      </w:r>
      <w:r w:rsidR="00842D14">
        <w:t>ersey</w:t>
      </w:r>
      <w:r>
        <w:t xml:space="preserve"> Tiered System of Supports (NJTSS) and other tiered interventions.</w:t>
      </w:r>
    </w:p>
    <w:p w14:paraId="6278B521" w14:textId="23893CF3" w:rsidR="00D53138" w:rsidRDefault="00967A62" w:rsidP="00AD1116">
      <w:pPr>
        <w:pStyle w:val="ListParagraph"/>
        <w:numPr>
          <w:ilvl w:val="1"/>
          <w:numId w:val="20"/>
        </w:numPr>
        <w:jc w:val="both"/>
      </w:pPr>
      <w:r>
        <w:t>Design of sustainable systems to increase inclusive placements and strengthen schoolwide infrastructure.</w:t>
      </w:r>
    </w:p>
    <w:p w14:paraId="0D6206F2" w14:textId="2AF8F003" w:rsidR="00570EAB" w:rsidRDefault="00570EAB" w:rsidP="00AD1116">
      <w:pPr>
        <w:pStyle w:val="ListParagraph"/>
        <w:numPr>
          <w:ilvl w:val="0"/>
          <w:numId w:val="20"/>
        </w:numPr>
        <w:jc w:val="both"/>
      </w:pPr>
      <w:r>
        <w:t xml:space="preserve">Implementation </w:t>
      </w:r>
      <w:r w:rsidR="00F834AE">
        <w:t>Science and Systems Change</w:t>
      </w:r>
    </w:p>
    <w:p w14:paraId="0B5EC642" w14:textId="77777777" w:rsidR="00577F37" w:rsidRDefault="00577F37" w:rsidP="00AD1116">
      <w:pPr>
        <w:pStyle w:val="ListParagraph"/>
        <w:numPr>
          <w:ilvl w:val="1"/>
          <w:numId w:val="20"/>
        </w:numPr>
        <w:jc w:val="both"/>
      </w:pPr>
      <w:r>
        <w:t>Proven ability to lead multi-year, district-wide improvement initiatives.</w:t>
      </w:r>
    </w:p>
    <w:p w14:paraId="4DE88E71" w14:textId="77777777" w:rsidR="00577F37" w:rsidRDefault="00577F37" w:rsidP="00AD1116">
      <w:pPr>
        <w:pStyle w:val="ListParagraph"/>
        <w:numPr>
          <w:ilvl w:val="1"/>
          <w:numId w:val="20"/>
        </w:numPr>
        <w:jc w:val="both"/>
      </w:pPr>
      <w:r>
        <w:t>Skilled in guiding stakeholder engagement and facilitating structured improvement cycles.</w:t>
      </w:r>
    </w:p>
    <w:p w14:paraId="04038D1F" w14:textId="6630BEBB" w:rsidR="00577F37" w:rsidRDefault="00577F37" w:rsidP="00AD1116">
      <w:pPr>
        <w:pStyle w:val="ListParagraph"/>
        <w:numPr>
          <w:ilvl w:val="1"/>
          <w:numId w:val="20"/>
        </w:numPr>
        <w:jc w:val="both"/>
      </w:pPr>
      <w:r>
        <w:t>Demonstrated success in building N</w:t>
      </w:r>
      <w:r w:rsidR="00FF720C">
        <w:t xml:space="preserve">ew </w:t>
      </w:r>
      <w:r>
        <w:t>J</w:t>
      </w:r>
      <w:r w:rsidR="00FF720C">
        <w:t>ersey</w:t>
      </w:r>
      <w:r>
        <w:t xml:space="preserve"> district capacity for sustainable</w:t>
      </w:r>
      <w:r w:rsidR="00E26552">
        <w:t>,</w:t>
      </w:r>
      <w:r>
        <w:t xml:space="preserve"> inclusive education</w:t>
      </w:r>
      <w:r w:rsidR="00E26552">
        <w:t>.</w:t>
      </w:r>
    </w:p>
    <w:p w14:paraId="629D5965" w14:textId="0EBC086C" w:rsidR="00661088" w:rsidRDefault="00661088" w:rsidP="00AD1116">
      <w:pPr>
        <w:pStyle w:val="ListParagraph"/>
        <w:numPr>
          <w:ilvl w:val="0"/>
          <w:numId w:val="20"/>
        </w:numPr>
        <w:jc w:val="both"/>
      </w:pPr>
      <w:r>
        <w:t>Emer</w:t>
      </w:r>
      <w:r w:rsidR="00734343">
        <w:t xml:space="preserve">ging </w:t>
      </w:r>
      <w:r w:rsidR="0038253E">
        <w:t>Practices</w:t>
      </w:r>
      <w:r w:rsidR="00734343">
        <w:t xml:space="preserve"> and Innovation</w:t>
      </w:r>
    </w:p>
    <w:p w14:paraId="10E44E03" w14:textId="0AA7A105" w:rsidR="008255E2" w:rsidRDefault="008255E2" w:rsidP="00AD1116">
      <w:pPr>
        <w:pStyle w:val="ListParagraph"/>
        <w:numPr>
          <w:ilvl w:val="1"/>
          <w:numId w:val="20"/>
        </w:numPr>
        <w:jc w:val="both"/>
      </w:pPr>
      <w:r>
        <w:t>Integration of Artificial Intelligence (AI) and innovative instructional strategies to enhance teaching and learning.</w:t>
      </w:r>
    </w:p>
    <w:p w14:paraId="21918A0E" w14:textId="77777777" w:rsidR="008255E2" w:rsidRDefault="008255E2" w:rsidP="00AD1116">
      <w:pPr>
        <w:pStyle w:val="ListParagraph"/>
        <w:numPr>
          <w:ilvl w:val="1"/>
          <w:numId w:val="20"/>
        </w:numPr>
        <w:jc w:val="both"/>
      </w:pPr>
      <w:r>
        <w:t>Customization of supports to each district context, with dedicated facilitators guiding multi-year implementation.</w:t>
      </w:r>
    </w:p>
    <w:p w14:paraId="676A0111" w14:textId="18CA144E" w:rsidR="008255E2" w:rsidRDefault="008255E2" w:rsidP="00AD1116">
      <w:pPr>
        <w:pStyle w:val="ListParagraph"/>
        <w:numPr>
          <w:ilvl w:val="1"/>
          <w:numId w:val="20"/>
        </w:numPr>
        <w:jc w:val="both"/>
      </w:pPr>
      <w:r>
        <w:t>Annual report that outlines discrete data around systems-change for the overall project</w:t>
      </w:r>
      <w:r w:rsidR="0010643D">
        <w:t>.</w:t>
      </w:r>
    </w:p>
    <w:p w14:paraId="676070ED" w14:textId="38FB3918" w:rsidR="008255E2" w:rsidRDefault="008255E2" w:rsidP="00AD1116">
      <w:pPr>
        <w:pStyle w:val="ListParagraph"/>
        <w:numPr>
          <w:ilvl w:val="1"/>
          <w:numId w:val="20"/>
        </w:numPr>
        <w:jc w:val="both"/>
      </w:pPr>
      <w:r>
        <w:t>Ongoing data analysis to determine efficacy of supports &amp; implementation approach</w:t>
      </w:r>
      <w:r w:rsidR="0010643D">
        <w:t>.</w:t>
      </w:r>
    </w:p>
    <w:p w14:paraId="36FE6F41" w14:textId="77777777" w:rsidR="0038253E" w:rsidRDefault="0038253E" w:rsidP="0038253E">
      <w:pPr>
        <w:pStyle w:val="ListParagraph"/>
        <w:ind w:left="1800"/>
        <w:jc w:val="both"/>
      </w:pPr>
    </w:p>
    <w:p w14:paraId="184249B2" w14:textId="70B38ADD" w:rsidR="00E7172D" w:rsidRPr="0038253E" w:rsidRDefault="00000B89" w:rsidP="00AD1116">
      <w:pPr>
        <w:pStyle w:val="ListParagraph"/>
        <w:numPr>
          <w:ilvl w:val="0"/>
          <w:numId w:val="21"/>
        </w:numPr>
        <w:jc w:val="both"/>
        <w:rPr>
          <w:b/>
          <w:bCs/>
        </w:rPr>
      </w:pPr>
      <w:r w:rsidRPr="0038253E">
        <w:rPr>
          <w:b/>
          <w:bCs/>
        </w:rPr>
        <w:t>Professional Learning and Leadership De</w:t>
      </w:r>
      <w:r w:rsidR="003A1F4C" w:rsidRPr="0038253E">
        <w:rPr>
          <w:b/>
          <w:bCs/>
        </w:rPr>
        <w:t>velopment</w:t>
      </w:r>
    </w:p>
    <w:p w14:paraId="327B8D2E" w14:textId="75252184" w:rsidR="004420B0" w:rsidRDefault="002A4960" w:rsidP="00AD1116">
      <w:pPr>
        <w:pStyle w:val="ListParagraph"/>
        <w:numPr>
          <w:ilvl w:val="1"/>
          <w:numId w:val="21"/>
        </w:numPr>
        <w:jc w:val="both"/>
      </w:pPr>
      <w:r>
        <w:t>Inclusion Leadership Conference</w:t>
      </w:r>
      <w:r w:rsidR="007205A6">
        <w:t>:</w:t>
      </w:r>
    </w:p>
    <w:p w14:paraId="56EFF8B0" w14:textId="579F23EB" w:rsidR="00042E6F" w:rsidRDefault="001D591C" w:rsidP="00AD1116">
      <w:pPr>
        <w:pStyle w:val="ListParagraph"/>
        <w:numPr>
          <w:ilvl w:val="2"/>
          <w:numId w:val="21"/>
        </w:numPr>
        <w:jc w:val="both"/>
      </w:pPr>
      <w:r w:rsidRPr="001D591C">
        <w:t>Annual statewide, in-person conference for administrators, teachers, CST/related service providers, advocates, and families.</w:t>
      </w:r>
    </w:p>
    <w:p w14:paraId="2883953A" w14:textId="29D545F5" w:rsidR="002A4960" w:rsidRDefault="002A4960" w:rsidP="00AD1116">
      <w:pPr>
        <w:pStyle w:val="ListParagraph"/>
        <w:numPr>
          <w:ilvl w:val="1"/>
          <w:numId w:val="21"/>
        </w:numPr>
        <w:jc w:val="both"/>
      </w:pPr>
      <w:r>
        <w:t>Communities of Practice (CoPs)</w:t>
      </w:r>
      <w:r w:rsidR="007205A6">
        <w:t>:</w:t>
      </w:r>
    </w:p>
    <w:p w14:paraId="4B3D56FC" w14:textId="706E99A6" w:rsidR="00C53530" w:rsidRDefault="002938B4" w:rsidP="00AD1116">
      <w:pPr>
        <w:pStyle w:val="ListParagraph"/>
        <w:numPr>
          <w:ilvl w:val="2"/>
          <w:numId w:val="21"/>
        </w:numPr>
        <w:jc w:val="both"/>
      </w:pPr>
      <w:r>
        <w:t>C</w:t>
      </w:r>
      <w:r w:rsidR="00C53530" w:rsidRPr="00C53530">
        <w:t xml:space="preserve">ross-district CoPs supporting leadership development, collaborative problem-solving, and statewide networking. </w:t>
      </w:r>
    </w:p>
    <w:p w14:paraId="22B49E7B" w14:textId="77777777" w:rsidR="0038253E" w:rsidRDefault="0038253E" w:rsidP="0038253E">
      <w:pPr>
        <w:pStyle w:val="ListParagraph"/>
        <w:ind w:left="1800"/>
        <w:jc w:val="both"/>
      </w:pPr>
    </w:p>
    <w:p w14:paraId="1F460964" w14:textId="4F532B41" w:rsidR="007205A6" w:rsidRPr="00D45C26" w:rsidRDefault="0038253E" w:rsidP="00AD1116">
      <w:pPr>
        <w:pStyle w:val="ListParagraph"/>
        <w:numPr>
          <w:ilvl w:val="0"/>
          <w:numId w:val="21"/>
        </w:numPr>
        <w:jc w:val="both"/>
      </w:pPr>
      <w:r w:rsidRPr="0038253E">
        <w:rPr>
          <w:b/>
          <w:bCs/>
        </w:rPr>
        <w:t>Proprietary Tools and Resources</w:t>
      </w:r>
    </w:p>
    <w:p w14:paraId="00F8B8ED" w14:textId="77777777" w:rsidR="000E0D49" w:rsidRDefault="000E0D49" w:rsidP="00AD1116">
      <w:pPr>
        <w:pStyle w:val="ListParagraph"/>
        <w:numPr>
          <w:ilvl w:val="0"/>
          <w:numId w:val="22"/>
        </w:numPr>
        <w:jc w:val="both"/>
      </w:pPr>
      <w:r>
        <w:t>Field-tested, proprietary tools for readiness, leadership, implementation fidelity, scheduling, and data analysis.</w:t>
      </w:r>
    </w:p>
    <w:p w14:paraId="60DB042F" w14:textId="77777777" w:rsidR="000E0D49" w:rsidRDefault="000E0D49" w:rsidP="00AD1116">
      <w:pPr>
        <w:pStyle w:val="ListParagraph"/>
        <w:numPr>
          <w:ilvl w:val="0"/>
          <w:numId w:val="22"/>
        </w:numPr>
        <w:jc w:val="both"/>
      </w:pPr>
      <w:r>
        <w:t>Curated online resource hubs to support statewide capacity-building.</w:t>
      </w:r>
    </w:p>
    <w:p w14:paraId="188BB458" w14:textId="69DE87CF" w:rsidR="00864C7A" w:rsidRDefault="00863FD5" w:rsidP="00AD1116">
      <w:pPr>
        <w:pStyle w:val="ListParagraph"/>
        <w:numPr>
          <w:ilvl w:val="0"/>
          <w:numId w:val="22"/>
        </w:numPr>
        <w:jc w:val="both"/>
      </w:pPr>
      <w:r>
        <w:t>Current</w:t>
      </w:r>
      <w:r w:rsidR="0011580E">
        <w:t>, relevant t</w:t>
      </w:r>
      <w:r w:rsidR="000E0D49">
        <w:t>ools in use and proven effective in New Jersey schools.</w:t>
      </w:r>
    </w:p>
    <w:p w14:paraId="348A130A" w14:textId="77777777" w:rsidR="007E458E" w:rsidRPr="00D45C26" w:rsidRDefault="007E458E" w:rsidP="007E458E">
      <w:pPr>
        <w:pStyle w:val="ListParagraph"/>
        <w:ind w:left="1800"/>
        <w:jc w:val="both"/>
      </w:pPr>
    </w:p>
    <w:p w14:paraId="597357AA" w14:textId="58213F59" w:rsidR="00864C7A" w:rsidRPr="00B87F63" w:rsidRDefault="00864C7A" w:rsidP="00AD1116">
      <w:pPr>
        <w:pStyle w:val="ListParagraph"/>
        <w:numPr>
          <w:ilvl w:val="0"/>
          <w:numId w:val="21"/>
        </w:numPr>
        <w:jc w:val="both"/>
      </w:pPr>
      <w:r>
        <w:rPr>
          <w:b/>
          <w:bCs/>
        </w:rPr>
        <w:t>Academies</w:t>
      </w:r>
    </w:p>
    <w:p w14:paraId="7217DE33" w14:textId="0E690C31" w:rsidR="00B87F63" w:rsidRDefault="00B87F63" w:rsidP="00AD1116">
      <w:pPr>
        <w:pStyle w:val="ListParagraph"/>
        <w:numPr>
          <w:ilvl w:val="1"/>
          <w:numId w:val="21"/>
        </w:numPr>
        <w:jc w:val="both"/>
      </w:pPr>
      <w:r>
        <w:t xml:space="preserve">Role-specific Academies </w:t>
      </w:r>
      <w:r w:rsidR="00D000C9">
        <w:t xml:space="preserve">that </w:t>
      </w:r>
      <w:r>
        <w:t>provide intensive, interactive training, leadership development, peer collaboration, and practical classroom guidance for:</w:t>
      </w:r>
    </w:p>
    <w:p w14:paraId="2117AE26" w14:textId="77777777" w:rsidR="00887F7D" w:rsidRDefault="00B87F63" w:rsidP="00AD1116">
      <w:pPr>
        <w:pStyle w:val="ListParagraph"/>
        <w:numPr>
          <w:ilvl w:val="2"/>
          <w:numId w:val="21"/>
        </w:numPr>
        <w:jc w:val="both"/>
      </w:pPr>
      <w:r>
        <w:t>Administrators</w:t>
      </w:r>
    </w:p>
    <w:p w14:paraId="56CF0340" w14:textId="79A8D316" w:rsidR="00B87F63" w:rsidRDefault="00B87F63" w:rsidP="00AD1116">
      <w:pPr>
        <w:pStyle w:val="ListParagraph"/>
        <w:numPr>
          <w:ilvl w:val="2"/>
          <w:numId w:val="21"/>
        </w:numPr>
        <w:jc w:val="both"/>
      </w:pPr>
      <w:r>
        <w:t>General education teachers</w:t>
      </w:r>
    </w:p>
    <w:p w14:paraId="5EBC8CA8" w14:textId="77777777" w:rsidR="00B87F63" w:rsidRDefault="00B87F63" w:rsidP="00AD1116">
      <w:pPr>
        <w:pStyle w:val="ListParagraph"/>
        <w:numPr>
          <w:ilvl w:val="2"/>
          <w:numId w:val="21"/>
        </w:numPr>
        <w:jc w:val="both"/>
      </w:pPr>
      <w:r>
        <w:t>Special education teachers</w:t>
      </w:r>
    </w:p>
    <w:p w14:paraId="026D0424" w14:textId="77777777" w:rsidR="00B87F63" w:rsidRDefault="00B87F63" w:rsidP="00AD1116">
      <w:pPr>
        <w:pStyle w:val="ListParagraph"/>
        <w:numPr>
          <w:ilvl w:val="2"/>
          <w:numId w:val="21"/>
        </w:numPr>
        <w:jc w:val="both"/>
      </w:pPr>
      <w:r>
        <w:t>CST/related service providers</w:t>
      </w:r>
    </w:p>
    <w:p w14:paraId="2B449D44" w14:textId="77777777" w:rsidR="00B87F63" w:rsidRDefault="00B87F63" w:rsidP="00AD1116">
      <w:pPr>
        <w:pStyle w:val="ListParagraph"/>
        <w:numPr>
          <w:ilvl w:val="2"/>
          <w:numId w:val="21"/>
        </w:numPr>
        <w:jc w:val="both"/>
      </w:pPr>
      <w:r>
        <w:lastRenderedPageBreak/>
        <w:t>Related arts educators</w:t>
      </w:r>
    </w:p>
    <w:p w14:paraId="3E837AC7" w14:textId="77777777" w:rsidR="00B87F63" w:rsidRPr="009F4B2B" w:rsidRDefault="00B87F63" w:rsidP="00822997">
      <w:pPr>
        <w:pStyle w:val="ListParagraph"/>
        <w:ind w:left="1800"/>
        <w:jc w:val="both"/>
      </w:pPr>
    </w:p>
    <w:p w14:paraId="3A1CE585" w14:textId="1D147B33" w:rsidR="009F4B2B" w:rsidRPr="005C2340" w:rsidRDefault="009F4B2B" w:rsidP="00AD1116">
      <w:pPr>
        <w:pStyle w:val="ListParagraph"/>
        <w:numPr>
          <w:ilvl w:val="0"/>
          <w:numId w:val="21"/>
        </w:numPr>
        <w:jc w:val="both"/>
      </w:pPr>
      <w:r>
        <w:rPr>
          <w:b/>
          <w:bCs/>
        </w:rPr>
        <w:t>Embedded Coaching</w:t>
      </w:r>
      <w:r w:rsidR="00EF7B6C">
        <w:rPr>
          <w:b/>
          <w:bCs/>
        </w:rPr>
        <w:t xml:space="preserve"> and model school sites</w:t>
      </w:r>
    </w:p>
    <w:p w14:paraId="3FBE0B7B" w14:textId="2AD0A567" w:rsidR="005C2340" w:rsidRDefault="005C2340" w:rsidP="00AD1116">
      <w:pPr>
        <w:pStyle w:val="ListParagraph"/>
        <w:numPr>
          <w:ilvl w:val="1"/>
          <w:numId w:val="21"/>
        </w:numPr>
        <w:jc w:val="both"/>
      </w:pPr>
      <w:r>
        <w:t>Embedded Coaching: Monthly in-person coaching in N</w:t>
      </w:r>
      <w:r w:rsidR="00FF720C">
        <w:t xml:space="preserve">ew </w:t>
      </w:r>
      <w:r>
        <w:t>J</w:t>
      </w:r>
      <w:r w:rsidR="00FF720C">
        <w:t>ersey</w:t>
      </w:r>
      <w:r>
        <w:t xml:space="preserve"> schools, including classroom modeling, co-planning, LRE-focused strategies, and multi-year relationship-building.</w:t>
      </w:r>
    </w:p>
    <w:p w14:paraId="78CB322A" w14:textId="49EB6219" w:rsidR="005C2340" w:rsidRDefault="005C2340" w:rsidP="00AD1116">
      <w:pPr>
        <w:pStyle w:val="ListParagraph"/>
        <w:numPr>
          <w:ilvl w:val="1"/>
          <w:numId w:val="21"/>
        </w:numPr>
        <w:jc w:val="both"/>
      </w:pPr>
      <w:r>
        <w:t>Model Schools/Site Visits: Access to high-performing</w:t>
      </w:r>
      <w:r w:rsidR="000F47C2">
        <w:t>,</w:t>
      </w:r>
      <w:r>
        <w:t xml:space="preserve"> inclusive N</w:t>
      </w:r>
      <w:r w:rsidR="000F47C2">
        <w:t xml:space="preserve">ew </w:t>
      </w:r>
      <w:r>
        <w:t>J</w:t>
      </w:r>
      <w:r w:rsidR="000F47C2">
        <w:t>ersey</w:t>
      </w:r>
      <w:r>
        <w:t xml:space="preserve"> schools for observation and modeling.</w:t>
      </w:r>
    </w:p>
    <w:p w14:paraId="26507636" w14:textId="1A7A380A" w:rsidR="005C2340" w:rsidRDefault="005C2340" w:rsidP="00AD1116">
      <w:pPr>
        <w:pStyle w:val="ListParagraph"/>
        <w:numPr>
          <w:ilvl w:val="1"/>
          <w:numId w:val="21"/>
        </w:numPr>
        <w:jc w:val="both"/>
      </w:pPr>
      <w:r>
        <w:t xml:space="preserve">Trainer-of-Trainers (ToT): </w:t>
      </w:r>
      <w:r w:rsidR="000F47C2">
        <w:t xml:space="preserve">That </w:t>
      </w:r>
      <w:r w:rsidR="00176A9D">
        <w:t>builds</w:t>
      </w:r>
      <w:r>
        <w:t xml:space="preserve"> district-level capacity to ensure sustainability.</w:t>
      </w:r>
    </w:p>
    <w:p w14:paraId="38F031C9" w14:textId="560A8D7D" w:rsidR="005C2340" w:rsidRDefault="005C2340" w:rsidP="00AD1116">
      <w:pPr>
        <w:pStyle w:val="ListParagraph"/>
        <w:numPr>
          <w:ilvl w:val="1"/>
          <w:numId w:val="21"/>
        </w:numPr>
        <w:jc w:val="both"/>
      </w:pPr>
      <w:r>
        <w:t xml:space="preserve">Dedicated facilitators </w:t>
      </w:r>
      <w:r w:rsidR="00176A9D">
        <w:t xml:space="preserve">that </w:t>
      </w:r>
      <w:r>
        <w:t>are assigned to each district to support fidelity and long-term implementation, developing and nurturing close relationships with schools to facilitate change.</w:t>
      </w:r>
    </w:p>
    <w:p w14:paraId="55C1A384" w14:textId="77777777" w:rsidR="00D7344E" w:rsidRPr="000D04A2" w:rsidRDefault="00D7344E" w:rsidP="00D7344E">
      <w:pPr>
        <w:pStyle w:val="ListParagraph"/>
        <w:ind w:left="1800"/>
        <w:jc w:val="both"/>
      </w:pPr>
    </w:p>
    <w:p w14:paraId="4319FA7C" w14:textId="0F13B9A0" w:rsidR="000D04A2" w:rsidRPr="00686B4C" w:rsidRDefault="000D04A2" w:rsidP="00AD1116">
      <w:pPr>
        <w:pStyle w:val="ListParagraph"/>
        <w:numPr>
          <w:ilvl w:val="0"/>
          <w:numId w:val="21"/>
        </w:numPr>
        <w:jc w:val="both"/>
      </w:pPr>
      <w:r>
        <w:rPr>
          <w:b/>
          <w:bCs/>
        </w:rPr>
        <w:t>Evaluation and Continuous Improvement</w:t>
      </w:r>
    </w:p>
    <w:p w14:paraId="40635243" w14:textId="53F81A21" w:rsidR="00686B4C" w:rsidRDefault="0025295C" w:rsidP="00AD1116">
      <w:pPr>
        <w:pStyle w:val="ListParagraph"/>
        <w:numPr>
          <w:ilvl w:val="1"/>
          <w:numId w:val="21"/>
        </w:numPr>
        <w:jc w:val="both"/>
      </w:pPr>
      <w:r>
        <w:t>Access to</w:t>
      </w:r>
      <w:r w:rsidR="00686B4C">
        <w:t xml:space="preserve"> </w:t>
      </w:r>
      <w:r w:rsidR="00CA0983">
        <w:t xml:space="preserve">a </w:t>
      </w:r>
      <w:r w:rsidR="00686B4C">
        <w:t xml:space="preserve">research evaluator </w:t>
      </w:r>
      <w:r w:rsidR="00CA0983">
        <w:t xml:space="preserve">who </w:t>
      </w:r>
      <w:r w:rsidR="00686B4C">
        <w:t>collects and analyzes implementation data.</w:t>
      </w:r>
    </w:p>
    <w:p w14:paraId="3D57B55F" w14:textId="00A30720" w:rsidR="00686B4C" w:rsidRDefault="00686B4C" w:rsidP="00AD1116">
      <w:pPr>
        <w:pStyle w:val="ListParagraph"/>
        <w:numPr>
          <w:ilvl w:val="1"/>
          <w:numId w:val="21"/>
        </w:numPr>
        <w:jc w:val="both"/>
      </w:pPr>
      <w:r>
        <w:t xml:space="preserve">Proprietary Quality Indicators </w:t>
      </w:r>
      <w:r w:rsidR="00CA0983">
        <w:t xml:space="preserve">to </w:t>
      </w:r>
      <w:r>
        <w:t>monitor school leadership, culture, instruction, policies, family engagement, and equitable access for all learners.</w:t>
      </w:r>
    </w:p>
    <w:p w14:paraId="68D5DFF7" w14:textId="519B4587" w:rsidR="00686B4C" w:rsidRDefault="00686B4C" w:rsidP="00AD1116">
      <w:pPr>
        <w:pStyle w:val="ListParagraph"/>
        <w:numPr>
          <w:ilvl w:val="1"/>
          <w:numId w:val="21"/>
        </w:numPr>
        <w:jc w:val="both"/>
      </w:pPr>
      <w:r>
        <w:t xml:space="preserve">Real-time data dashboards </w:t>
      </w:r>
      <w:r w:rsidR="00CA0983">
        <w:t xml:space="preserve">that </w:t>
      </w:r>
      <w:r>
        <w:t>provide actionable insights for continuous improvement.</w:t>
      </w:r>
    </w:p>
    <w:p w14:paraId="6FFDFA7E" w14:textId="2C606B41" w:rsidR="00686B4C" w:rsidRDefault="00686B4C" w:rsidP="00AD1116">
      <w:pPr>
        <w:pStyle w:val="ListParagraph"/>
        <w:numPr>
          <w:ilvl w:val="1"/>
          <w:numId w:val="21"/>
        </w:numPr>
        <w:jc w:val="both"/>
      </w:pPr>
      <w:r>
        <w:t>Proven evaluation success in N</w:t>
      </w:r>
      <w:r w:rsidR="00026590">
        <w:t xml:space="preserve">ew </w:t>
      </w:r>
      <w:r>
        <w:t>J</w:t>
      </w:r>
      <w:r w:rsidR="000E26E9">
        <w:t>ersey</w:t>
      </w:r>
      <w:r>
        <w:t xml:space="preserve"> districts ensures measurable outcomes.</w:t>
      </w:r>
    </w:p>
    <w:p w14:paraId="5C36D3EE" w14:textId="77777777" w:rsidR="00686B4C" w:rsidRPr="00217CA4" w:rsidRDefault="00686B4C" w:rsidP="00686B4C">
      <w:pPr>
        <w:pStyle w:val="ListParagraph"/>
        <w:ind w:left="1800"/>
        <w:jc w:val="both"/>
      </w:pPr>
    </w:p>
    <w:p w14:paraId="5C66BC0A" w14:textId="00053857" w:rsidR="00217CA4" w:rsidRPr="00F3312D" w:rsidRDefault="00217CA4" w:rsidP="00AD1116">
      <w:pPr>
        <w:pStyle w:val="ListParagraph"/>
        <w:numPr>
          <w:ilvl w:val="0"/>
          <w:numId w:val="21"/>
        </w:numPr>
        <w:jc w:val="both"/>
      </w:pPr>
      <w:r>
        <w:rPr>
          <w:b/>
          <w:bCs/>
        </w:rPr>
        <w:t>Outcomes and Deliverables</w:t>
      </w:r>
    </w:p>
    <w:p w14:paraId="5E0263BD" w14:textId="429084C4" w:rsidR="00F3312D" w:rsidRDefault="00F3312D" w:rsidP="00F3312D">
      <w:pPr>
        <w:ind w:left="720" w:firstLine="720"/>
        <w:jc w:val="both"/>
      </w:pPr>
      <w:r>
        <w:t>Produce tangible, measurable results, including:</w:t>
      </w:r>
    </w:p>
    <w:p w14:paraId="1CB9254D" w14:textId="5B2CA9D8" w:rsidR="00F3312D" w:rsidRDefault="00F3312D" w:rsidP="00AD1116">
      <w:pPr>
        <w:pStyle w:val="ListParagraph"/>
        <w:numPr>
          <w:ilvl w:val="1"/>
          <w:numId w:val="21"/>
        </w:numPr>
        <w:jc w:val="both"/>
      </w:pPr>
      <w:r>
        <w:t>Increased student access to the L</w:t>
      </w:r>
      <w:r w:rsidR="00D347F4">
        <w:t xml:space="preserve">east </w:t>
      </w:r>
      <w:r>
        <w:t>R</w:t>
      </w:r>
      <w:r w:rsidR="00D347F4">
        <w:t xml:space="preserve">estrictive </w:t>
      </w:r>
      <w:r>
        <w:t>E</w:t>
      </w:r>
      <w:r w:rsidR="00D347F4">
        <w:t>nvironment</w:t>
      </w:r>
      <w:r>
        <w:t>.</w:t>
      </w:r>
    </w:p>
    <w:p w14:paraId="05D8B412" w14:textId="77777777" w:rsidR="00F3312D" w:rsidRDefault="00F3312D" w:rsidP="00AD1116">
      <w:pPr>
        <w:pStyle w:val="ListParagraph"/>
        <w:numPr>
          <w:ilvl w:val="1"/>
          <w:numId w:val="21"/>
        </w:numPr>
        <w:jc w:val="both"/>
      </w:pPr>
      <w:r>
        <w:t>Improved leadership and staff capacity across roles.</w:t>
      </w:r>
    </w:p>
    <w:p w14:paraId="6580D9BF" w14:textId="77777777" w:rsidR="00F3312D" w:rsidRDefault="00F3312D" w:rsidP="00AD1116">
      <w:pPr>
        <w:pStyle w:val="ListParagraph"/>
        <w:numPr>
          <w:ilvl w:val="1"/>
          <w:numId w:val="21"/>
        </w:numPr>
        <w:jc w:val="both"/>
      </w:pPr>
      <w:r>
        <w:t>Strong collaboration between general and special education teams.</w:t>
      </w:r>
    </w:p>
    <w:p w14:paraId="1B2E71F8" w14:textId="77777777" w:rsidR="00F3312D" w:rsidRDefault="00F3312D" w:rsidP="00AD1116">
      <w:pPr>
        <w:pStyle w:val="ListParagraph"/>
        <w:numPr>
          <w:ilvl w:val="1"/>
          <w:numId w:val="21"/>
        </w:numPr>
        <w:jc w:val="both"/>
      </w:pPr>
      <w:r>
        <w:t>Implementation of evidence-based inclusive practices.</w:t>
      </w:r>
    </w:p>
    <w:p w14:paraId="5FD6FB0D" w14:textId="77777777" w:rsidR="00F3312D" w:rsidRDefault="00F3312D" w:rsidP="00AD1116">
      <w:pPr>
        <w:pStyle w:val="ListParagraph"/>
        <w:numPr>
          <w:ilvl w:val="1"/>
          <w:numId w:val="21"/>
        </w:numPr>
        <w:jc w:val="both"/>
      </w:pPr>
      <w:r>
        <w:t>Measurable improvement in school culture and student outcomes.</w:t>
      </w:r>
    </w:p>
    <w:p w14:paraId="556A1842" w14:textId="77777777" w:rsidR="00F3312D" w:rsidRDefault="00F3312D" w:rsidP="00AD1116">
      <w:pPr>
        <w:pStyle w:val="ListParagraph"/>
        <w:numPr>
          <w:ilvl w:val="1"/>
          <w:numId w:val="21"/>
        </w:numPr>
        <w:jc w:val="both"/>
      </w:pPr>
      <w:r>
        <w:t>Development of sustainable systems that continue beyond the grant period.</w:t>
      </w:r>
    </w:p>
    <w:p w14:paraId="31DB53CF" w14:textId="77777777" w:rsidR="00F3312D" w:rsidRPr="003052F5" w:rsidRDefault="00F3312D" w:rsidP="00F3312D">
      <w:pPr>
        <w:pStyle w:val="ListParagraph"/>
        <w:ind w:left="1800"/>
        <w:jc w:val="both"/>
      </w:pPr>
    </w:p>
    <w:p w14:paraId="56F90898" w14:textId="6D20024D" w:rsidR="003052F5" w:rsidRPr="00864C7A" w:rsidRDefault="00BD7A96" w:rsidP="00AD1116">
      <w:pPr>
        <w:pStyle w:val="ListParagraph"/>
        <w:numPr>
          <w:ilvl w:val="0"/>
          <w:numId w:val="21"/>
        </w:numPr>
        <w:jc w:val="both"/>
      </w:pPr>
      <w:r>
        <w:rPr>
          <w:b/>
          <w:bCs/>
        </w:rPr>
        <w:t>Mandatory and Unique</w:t>
      </w:r>
      <w:r w:rsidR="001C2153">
        <w:rPr>
          <w:b/>
          <w:bCs/>
        </w:rPr>
        <w:t xml:space="preserve"> </w:t>
      </w:r>
      <w:r>
        <w:rPr>
          <w:b/>
          <w:bCs/>
        </w:rPr>
        <w:t>Q</w:t>
      </w:r>
      <w:r w:rsidR="00C73D46">
        <w:rPr>
          <w:b/>
          <w:bCs/>
        </w:rPr>
        <w:t>ualifications</w:t>
      </w:r>
    </w:p>
    <w:p w14:paraId="0BD79254" w14:textId="70A070FC" w:rsidR="007A1ECB" w:rsidRPr="007A1ECB" w:rsidRDefault="007A1ECB" w:rsidP="007A1ECB">
      <w:pPr>
        <w:pStyle w:val="ListParagraph"/>
        <w:numPr>
          <w:ilvl w:val="1"/>
          <w:numId w:val="21"/>
        </w:numPr>
        <w:jc w:val="both"/>
      </w:pPr>
      <w:r w:rsidRPr="007A1ECB">
        <w:t>More than six years of experience leading district-level, system-wide inclusive education change across New Jersey</w:t>
      </w:r>
      <w:r w:rsidR="00645971">
        <w:t xml:space="preserve">, </w:t>
      </w:r>
      <w:r w:rsidR="00645971" w:rsidRPr="00645971">
        <w:t>including supporting districts to establish implementation teams</w:t>
      </w:r>
      <w:r w:rsidR="00645971">
        <w:t>.</w:t>
      </w:r>
    </w:p>
    <w:p w14:paraId="68155FFA" w14:textId="68DF40F6" w:rsidR="007A1ECB" w:rsidRPr="007A1ECB" w:rsidRDefault="007A1ECB" w:rsidP="007A1ECB">
      <w:pPr>
        <w:pStyle w:val="ListParagraph"/>
        <w:numPr>
          <w:ilvl w:val="1"/>
          <w:numId w:val="21"/>
        </w:numPr>
        <w:jc w:val="both"/>
      </w:pPr>
      <w:r w:rsidRPr="007A1ECB">
        <w:t>Demonstrated success delivering in-person inclusive education support statewide, engaging public, charter, vocational, magnet, and private schools, as well as state agencies and colleges/universities, to collaborate with and support teachers, Child Study Team members, and school and district leaders.</w:t>
      </w:r>
    </w:p>
    <w:p w14:paraId="170FF442" w14:textId="538A520F" w:rsidR="007A1ECB" w:rsidRPr="007A1ECB" w:rsidRDefault="007A1ECB" w:rsidP="007A1ECB">
      <w:pPr>
        <w:pStyle w:val="ListParagraph"/>
        <w:numPr>
          <w:ilvl w:val="1"/>
          <w:numId w:val="21"/>
        </w:numPr>
        <w:jc w:val="both"/>
      </w:pPr>
      <w:r w:rsidRPr="007A1ECB">
        <w:t>Established, positive relationships with over 100 New Jersey school districts.</w:t>
      </w:r>
    </w:p>
    <w:p w14:paraId="5A1A33CF" w14:textId="719CB0D1" w:rsidR="007A1ECB" w:rsidRPr="007A1ECB" w:rsidRDefault="007A1ECB" w:rsidP="007A1ECB">
      <w:pPr>
        <w:pStyle w:val="ListParagraph"/>
        <w:numPr>
          <w:ilvl w:val="1"/>
          <w:numId w:val="21"/>
        </w:numPr>
        <w:jc w:val="both"/>
      </w:pPr>
      <w:r w:rsidRPr="007A1ECB">
        <w:t>Field-tested materials and proprietary tools with statewide (North, Central, South) implementation experience.</w:t>
      </w:r>
    </w:p>
    <w:p w14:paraId="3A427001" w14:textId="4E83A44F" w:rsidR="007A1ECB" w:rsidRPr="007A1ECB" w:rsidRDefault="00050A2C" w:rsidP="007A1ECB">
      <w:pPr>
        <w:pStyle w:val="ListParagraph"/>
        <w:numPr>
          <w:ilvl w:val="1"/>
          <w:numId w:val="21"/>
        </w:numPr>
        <w:jc w:val="both"/>
      </w:pPr>
      <w:r>
        <w:t>Team of h</w:t>
      </w:r>
      <w:r w:rsidR="007A1ECB" w:rsidRPr="007A1ECB">
        <w:t>ighly qualified staff with expertise in tailoring support to diverse district contexts and needs.</w:t>
      </w:r>
    </w:p>
    <w:p w14:paraId="21CFAE1B" w14:textId="6E133264" w:rsidR="007A1ECB" w:rsidRPr="007A1ECB" w:rsidRDefault="007A1ECB" w:rsidP="007A1ECB">
      <w:pPr>
        <w:pStyle w:val="ListParagraph"/>
        <w:numPr>
          <w:ilvl w:val="1"/>
          <w:numId w:val="21"/>
        </w:numPr>
        <w:jc w:val="both"/>
      </w:pPr>
      <w:r w:rsidRPr="007A1ECB">
        <w:t>Proven Communities of Practice and Academies that support sustained professional learning and collaboration.</w:t>
      </w:r>
    </w:p>
    <w:p w14:paraId="3757102F" w14:textId="4B286138" w:rsidR="007A1ECB" w:rsidRPr="007A1ECB" w:rsidRDefault="005479E4" w:rsidP="007A1ECB">
      <w:pPr>
        <w:pStyle w:val="ListParagraph"/>
        <w:numPr>
          <w:ilvl w:val="1"/>
          <w:numId w:val="21"/>
        </w:numPr>
        <w:jc w:val="both"/>
      </w:pPr>
      <w:r>
        <w:t>Experience in developing</w:t>
      </w:r>
      <w:r w:rsidR="00E7717C">
        <w:t xml:space="preserve"> </w:t>
      </w:r>
      <w:r w:rsidR="00DD1CEC">
        <w:t xml:space="preserve">an </w:t>
      </w:r>
      <w:r w:rsidR="00E7717C">
        <w:t>e</w:t>
      </w:r>
      <w:r w:rsidR="007A1ECB" w:rsidRPr="007A1ECB">
        <w:t>mbedded coaching model supported by research-based evaluation systems and real-time data tools.</w:t>
      </w:r>
    </w:p>
    <w:p w14:paraId="2214B4C4" w14:textId="067DDA1A" w:rsidR="007A1ECB" w:rsidRPr="007A1ECB" w:rsidRDefault="003871E6" w:rsidP="007A1ECB">
      <w:pPr>
        <w:pStyle w:val="ListParagraph"/>
        <w:numPr>
          <w:ilvl w:val="1"/>
          <w:numId w:val="21"/>
        </w:numPr>
        <w:jc w:val="both"/>
      </w:pPr>
      <w:r>
        <w:t>Experience facilitating</w:t>
      </w:r>
      <w:r w:rsidR="00126489">
        <w:t xml:space="preserve"> professional learning on current and emerging practices, including AI integration, High-Leverage Practices (HLPs), Multi-Tiered Systems of Support (MTSS), Universal Design for Learning (UDL), and Mental Health Supports.</w:t>
      </w:r>
    </w:p>
    <w:p w14:paraId="0F6786F1" w14:textId="179D366D" w:rsidR="007A1ECB" w:rsidRPr="007A1ECB" w:rsidRDefault="007A1ECB" w:rsidP="007A1ECB">
      <w:pPr>
        <w:pStyle w:val="ListParagraph"/>
        <w:numPr>
          <w:ilvl w:val="1"/>
          <w:numId w:val="21"/>
        </w:numPr>
        <w:jc w:val="both"/>
      </w:pPr>
      <w:r w:rsidRPr="007A1ECB">
        <w:lastRenderedPageBreak/>
        <w:t>Experience engaging families and community stakeholders, including SEPAGs and Boards of Education, to align vision and sustain inclusive practices.</w:t>
      </w:r>
    </w:p>
    <w:p w14:paraId="1D57A9E2" w14:textId="11B086D2" w:rsidR="007A1ECB" w:rsidRDefault="007A1ECB" w:rsidP="007A1ECB">
      <w:pPr>
        <w:pStyle w:val="ListParagraph"/>
        <w:ind w:left="1800"/>
        <w:jc w:val="both"/>
      </w:pPr>
    </w:p>
    <w:p w14:paraId="5E9AB1BB" w14:textId="053A30FA" w:rsidR="0060158E" w:rsidRPr="000040CC" w:rsidRDefault="007507E1" w:rsidP="00AD1116">
      <w:pPr>
        <w:pStyle w:val="ListParagraph"/>
        <w:numPr>
          <w:ilvl w:val="0"/>
          <w:numId w:val="21"/>
        </w:numPr>
        <w:jc w:val="both"/>
        <w:rPr>
          <w:b/>
          <w:bCs/>
        </w:rPr>
      </w:pPr>
      <w:r w:rsidRPr="000040CC">
        <w:rPr>
          <w:b/>
          <w:bCs/>
        </w:rPr>
        <w:t>Systemic Change</w:t>
      </w:r>
      <w:r w:rsidR="00CF0B96" w:rsidRPr="000040CC">
        <w:rPr>
          <w:b/>
          <w:bCs/>
        </w:rPr>
        <w:t xml:space="preserve"> Facilitation (New Jersey Specific)</w:t>
      </w:r>
    </w:p>
    <w:p w14:paraId="04DBE258" w14:textId="77777777" w:rsidR="000040CC" w:rsidRDefault="000040CC" w:rsidP="00AD1116">
      <w:pPr>
        <w:pStyle w:val="ListParagraph"/>
        <w:numPr>
          <w:ilvl w:val="1"/>
          <w:numId w:val="21"/>
        </w:numPr>
        <w:jc w:val="both"/>
      </w:pPr>
      <w:r>
        <w:t>Key Features:</w:t>
      </w:r>
    </w:p>
    <w:p w14:paraId="0286F009" w14:textId="64494D10" w:rsidR="000040CC" w:rsidRDefault="00591165" w:rsidP="00AD1116">
      <w:pPr>
        <w:pStyle w:val="ListParagraph"/>
        <w:numPr>
          <w:ilvl w:val="2"/>
          <w:numId w:val="21"/>
        </w:numPr>
        <w:jc w:val="both"/>
      </w:pPr>
      <w:r>
        <w:t>Provide r</w:t>
      </w:r>
      <w:r w:rsidR="000040CC">
        <w:t xml:space="preserve">egionally based facilitators </w:t>
      </w:r>
      <w:r w:rsidR="00645971">
        <w:t>to</w:t>
      </w:r>
      <w:r w:rsidR="006B36BE">
        <w:t xml:space="preserve"> </w:t>
      </w:r>
      <w:r w:rsidR="000040CC">
        <w:t xml:space="preserve">provide </w:t>
      </w:r>
      <w:r w:rsidR="006B36BE">
        <w:t>three to five</w:t>
      </w:r>
      <w:r w:rsidR="000040CC">
        <w:t xml:space="preserve"> years of in-person systemic change support.</w:t>
      </w:r>
    </w:p>
    <w:p w14:paraId="0DB3473D" w14:textId="77777777" w:rsidR="000040CC" w:rsidRDefault="000040CC" w:rsidP="00AD1116">
      <w:pPr>
        <w:pStyle w:val="ListParagraph"/>
        <w:numPr>
          <w:ilvl w:val="2"/>
          <w:numId w:val="21"/>
        </w:numPr>
        <w:jc w:val="both"/>
      </w:pPr>
      <w:r>
        <w:t>Focus on improving school-based LRE data and sustainable inclusive practices.</w:t>
      </w:r>
    </w:p>
    <w:p w14:paraId="31C0AAF5" w14:textId="22C640E6" w:rsidR="000040CC" w:rsidRDefault="006E5117" w:rsidP="00AD1116">
      <w:pPr>
        <w:pStyle w:val="ListParagraph"/>
        <w:numPr>
          <w:ilvl w:val="2"/>
          <w:numId w:val="21"/>
        </w:numPr>
        <w:jc w:val="both"/>
      </w:pPr>
      <w:r>
        <w:t>Dedicated district support that includes awareness-building, collaborative decision-making, curriculum and instructional adaptation, trainer-of-trainer capacity-building, culture development, and inclusive scheduling and resource allocation.</w:t>
      </w:r>
    </w:p>
    <w:p w14:paraId="78BD911B" w14:textId="77777777" w:rsidR="00665C13" w:rsidRDefault="00665C13" w:rsidP="00665C13">
      <w:pPr>
        <w:pStyle w:val="ListParagraph"/>
        <w:ind w:left="2520"/>
        <w:jc w:val="both"/>
      </w:pPr>
    </w:p>
    <w:p w14:paraId="476B4189" w14:textId="77777777" w:rsidR="000040CC" w:rsidRDefault="000040CC" w:rsidP="00AD1116">
      <w:pPr>
        <w:pStyle w:val="ListParagraph"/>
        <w:numPr>
          <w:ilvl w:val="1"/>
          <w:numId w:val="21"/>
        </w:numPr>
        <w:jc w:val="both"/>
      </w:pPr>
      <w:r>
        <w:t>Partner School Responsibilities:</w:t>
      </w:r>
    </w:p>
    <w:p w14:paraId="6D98AD6A" w14:textId="77777777" w:rsidR="00AB3DFC" w:rsidRDefault="000040CC" w:rsidP="00AD1116">
      <w:pPr>
        <w:pStyle w:val="ListParagraph"/>
        <w:numPr>
          <w:ilvl w:val="2"/>
          <w:numId w:val="21"/>
        </w:numPr>
        <w:jc w:val="both"/>
      </w:pPr>
      <w:r>
        <w:t>Dedicate time/resources to school-based implementation teams and monthly meetings.</w:t>
      </w:r>
    </w:p>
    <w:p w14:paraId="16D2F170" w14:textId="77777777" w:rsidR="00161A12" w:rsidRDefault="000040CC" w:rsidP="00AD1116">
      <w:pPr>
        <w:pStyle w:val="ListParagraph"/>
        <w:numPr>
          <w:ilvl w:val="2"/>
          <w:numId w:val="21"/>
        </w:numPr>
        <w:jc w:val="both"/>
      </w:pPr>
      <w:r>
        <w:t>Collaborate with staff and facilitators to collect and interpret data (LRE, surveys, readiness tools).</w:t>
      </w:r>
    </w:p>
    <w:p w14:paraId="022A3B22" w14:textId="4F84057A" w:rsidR="000040CC" w:rsidRDefault="000040CC" w:rsidP="00AD1116">
      <w:pPr>
        <w:pStyle w:val="ListParagraph"/>
        <w:numPr>
          <w:ilvl w:val="2"/>
          <w:numId w:val="21"/>
        </w:numPr>
        <w:jc w:val="both"/>
      </w:pPr>
      <w:r>
        <w:t>Integrate best practices into school operations and improvement plans.</w:t>
      </w:r>
    </w:p>
    <w:p w14:paraId="292B428C" w14:textId="77777777" w:rsidR="000040CC" w:rsidRDefault="000040CC" w:rsidP="00AD1116">
      <w:pPr>
        <w:pStyle w:val="ListParagraph"/>
        <w:numPr>
          <w:ilvl w:val="2"/>
          <w:numId w:val="21"/>
        </w:numPr>
        <w:jc w:val="both"/>
      </w:pPr>
      <w:r>
        <w:t>Identify a school-based inclusion liaison to build internal capacity.</w:t>
      </w:r>
    </w:p>
    <w:p w14:paraId="7BA4BB5E" w14:textId="77777777" w:rsidR="000040CC" w:rsidRDefault="000040CC" w:rsidP="00AD1116">
      <w:pPr>
        <w:pStyle w:val="ListParagraph"/>
        <w:numPr>
          <w:ilvl w:val="2"/>
          <w:numId w:val="21"/>
        </w:numPr>
        <w:jc w:val="both"/>
      </w:pPr>
      <w:r>
        <w:t>Ensure active participation from SEPAGs, Boards, families, students, and staff.</w:t>
      </w:r>
    </w:p>
    <w:p w14:paraId="79B4F311" w14:textId="77777777" w:rsidR="000040CC" w:rsidRDefault="000040CC" w:rsidP="00AD1116">
      <w:pPr>
        <w:pStyle w:val="ListParagraph"/>
        <w:numPr>
          <w:ilvl w:val="2"/>
          <w:numId w:val="21"/>
        </w:numPr>
        <w:jc w:val="both"/>
      </w:pPr>
      <w:r>
        <w:t>Advocate for LRE and address barriers to effective inclusion.</w:t>
      </w:r>
    </w:p>
    <w:p w14:paraId="2DDDBF00" w14:textId="77777777" w:rsidR="000040CC" w:rsidRDefault="000040CC" w:rsidP="00AD1116">
      <w:pPr>
        <w:pStyle w:val="ListParagraph"/>
        <w:numPr>
          <w:ilvl w:val="2"/>
          <w:numId w:val="21"/>
        </w:numPr>
        <w:jc w:val="both"/>
      </w:pPr>
      <w:r>
        <w:t>Monitor progress, evaluate readiness, and plan for sustainable instructional and placement changes.</w:t>
      </w:r>
    </w:p>
    <w:p w14:paraId="2EF5252A" w14:textId="77777777" w:rsidR="000040CC" w:rsidRDefault="000040CC" w:rsidP="00AD1116">
      <w:pPr>
        <w:pStyle w:val="ListParagraph"/>
        <w:numPr>
          <w:ilvl w:val="2"/>
          <w:numId w:val="21"/>
        </w:numPr>
        <w:jc w:val="both"/>
      </w:pPr>
      <w:r>
        <w:t>Contribute feedback to strengthen the statewide initiative.</w:t>
      </w:r>
    </w:p>
    <w:p w14:paraId="00EE856C" w14:textId="77777777" w:rsidR="00E55E20" w:rsidRDefault="00E55E20" w:rsidP="00E55E20">
      <w:pPr>
        <w:pStyle w:val="ListParagraph"/>
        <w:ind w:left="2520"/>
        <w:jc w:val="both"/>
      </w:pPr>
    </w:p>
    <w:p w14:paraId="168A6A4D" w14:textId="68678164" w:rsidR="00BD5089" w:rsidRPr="00410BBA" w:rsidRDefault="00410BBA" w:rsidP="00BD5089">
      <w:pPr>
        <w:ind w:left="720"/>
        <w:jc w:val="both"/>
        <w:rPr>
          <w:b/>
          <w:bCs/>
        </w:rPr>
      </w:pPr>
      <w:r>
        <w:rPr>
          <w:b/>
          <w:bCs/>
        </w:rPr>
        <w:t>The following point values apply to the evaluation of applications received in response to this NGO:</w:t>
      </w:r>
    </w:p>
    <w:p w14:paraId="729B9B0D" w14:textId="787997E0" w:rsidR="00E83D52" w:rsidRDefault="002A27DA" w:rsidP="009D4935">
      <w:pPr>
        <w:spacing w:after="0"/>
        <w:ind w:left="720"/>
        <w:jc w:val="both"/>
        <w:rPr>
          <w:rFonts w:asciiTheme="minorHAnsi" w:hAnsiTheme="minorHAnsi" w:cstheme="minorHAnsi"/>
          <w:szCs w:val="22"/>
        </w:rPr>
      </w:pPr>
      <w:r w:rsidRPr="004E78D3">
        <w:rPr>
          <w:rFonts w:asciiTheme="minorHAnsi" w:hAnsiTheme="minorHAnsi" w:cstheme="minorHAnsi"/>
          <w:b/>
          <w:color w:val="auto"/>
          <w:szCs w:val="22"/>
        </w:rPr>
        <w:t xml:space="preserve">Project </w:t>
      </w:r>
      <w:r w:rsidR="00D23804">
        <w:rPr>
          <w:rFonts w:asciiTheme="minorHAnsi" w:hAnsiTheme="minorHAnsi" w:cstheme="minorHAnsi"/>
          <w:b/>
          <w:color w:val="auto"/>
          <w:szCs w:val="22"/>
        </w:rPr>
        <w:t>Abstract</w:t>
      </w:r>
      <w:r w:rsidR="006F70A3">
        <w:rPr>
          <w:rFonts w:asciiTheme="minorHAnsi" w:hAnsiTheme="minorHAnsi" w:cstheme="minorHAnsi"/>
          <w:b/>
          <w:i/>
          <w:color w:val="auto"/>
          <w:szCs w:val="22"/>
        </w:rPr>
        <w:t xml:space="preserve"> </w:t>
      </w:r>
      <w:r>
        <w:rPr>
          <w:rFonts w:asciiTheme="minorHAnsi" w:hAnsiTheme="minorHAnsi" w:cstheme="minorHAnsi"/>
          <w:b/>
          <w:i/>
          <w:color w:val="auto"/>
          <w:szCs w:val="22"/>
        </w:rPr>
        <w:t xml:space="preserve">(250-300 words) </w:t>
      </w:r>
      <w:r w:rsidRPr="00741304">
        <w:rPr>
          <w:rFonts w:asciiTheme="minorHAnsi" w:hAnsiTheme="minorHAnsi" w:cstheme="minorHAnsi"/>
          <w:szCs w:val="22"/>
        </w:rPr>
        <w:t xml:space="preserve">The Project </w:t>
      </w:r>
      <w:r w:rsidR="00D23804">
        <w:rPr>
          <w:rFonts w:asciiTheme="minorHAnsi" w:hAnsiTheme="minorHAnsi" w:cstheme="minorHAnsi"/>
          <w:szCs w:val="22"/>
        </w:rPr>
        <w:t>Abstract</w:t>
      </w:r>
      <w:r w:rsidR="00770A4F" w:rsidRPr="00741304">
        <w:rPr>
          <w:rFonts w:asciiTheme="minorHAnsi" w:hAnsiTheme="minorHAnsi" w:cstheme="minorHAnsi"/>
          <w:szCs w:val="22"/>
        </w:rPr>
        <w:t xml:space="preserve"> </w:t>
      </w:r>
      <w:r w:rsidRPr="00741304">
        <w:rPr>
          <w:rFonts w:asciiTheme="minorHAnsi" w:hAnsiTheme="minorHAnsi" w:cstheme="minorHAnsi"/>
          <w:szCs w:val="22"/>
        </w:rPr>
        <w:t xml:space="preserve">is a summary </w:t>
      </w:r>
      <w:r w:rsidR="00293952">
        <w:rPr>
          <w:rFonts w:asciiTheme="minorHAnsi" w:hAnsiTheme="minorHAnsi" w:cstheme="minorHAnsi"/>
          <w:szCs w:val="22"/>
        </w:rPr>
        <w:t>of the proposed project’s need, purpose</w:t>
      </w:r>
      <w:r w:rsidR="00CA042E">
        <w:rPr>
          <w:rFonts w:asciiTheme="minorHAnsi" w:hAnsiTheme="minorHAnsi" w:cstheme="minorHAnsi"/>
          <w:szCs w:val="22"/>
        </w:rPr>
        <w:t>, and projected outcomes</w:t>
      </w:r>
      <w:r w:rsidR="009A34DF">
        <w:rPr>
          <w:rFonts w:asciiTheme="minorHAnsi" w:hAnsiTheme="minorHAnsi" w:cstheme="minorHAnsi"/>
          <w:szCs w:val="22"/>
        </w:rPr>
        <w:t xml:space="preserve">. The </w:t>
      </w:r>
      <w:r w:rsidR="00BC406E">
        <w:rPr>
          <w:rFonts w:asciiTheme="minorHAnsi" w:hAnsiTheme="minorHAnsi" w:cstheme="minorHAnsi"/>
          <w:szCs w:val="22"/>
        </w:rPr>
        <w:t xml:space="preserve">proposed </w:t>
      </w:r>
      <w:r w:rsidR="0069597C">
        <w:rPr>
          <w:rFonts w:asciiTheme="minorHAnsi" w:hAnsiTheme="minorHAnsi" w:cstheme="minorHAnsi"/>
          <w:szCs w:val="22"/>
        </w:rPr>
        <w:t>project and outcomes must cover the full multi-year/single-year grant period</w:t>
      </w:r>
      <w:r w:rsidR="0078672A">
        <w:rPr>
          <w:rFonts w:asciiTheme="minorHAnsi" w:hAnsiTheme="minorHAnsi" w:cstheme="minorHAnsi"/>
          <w:szCs w:val="22"/>
        </w:rPr>
        <w:t>.</w:t>
      </w:r>
      <w:r w:rsidR="00AD5C5C">
        <w:rPr>
          <w:rFonts w:asciiTheme="minorHAnsi" w:hAnsiTheme="minorHAnsi" w:cstheme="minorHAnsi"/>
          <w:szCs w:val="22"/>
        </w:rPr>
        <w:t xml:space="preserve"> Do not include information in the abstract that is not</w:t>
      </w:r>
      <w:r w:rsidR="008551FA">
        <w:rPr>
          <w:rFonts w:asciiTheme="minorHAnsi" w:hAnsiTheme="minorHAnsi" w:cstheme="minorHAnsi"/>
          <w:szCs w:val="22"/>
        </w:rPr>
        <w:t xml:space="preserve"> supported elsewhere</w:t>
      </w:r>
      <w:r w:rsidR="003B3CC9">
        <w:rPr>
          <w:rFonts w:asciiTheme="minorHAnsi" w:hAnsiTheme="minorHAnsi" w:cstheme="minorHAnsi"/>
          <w:szCs w:val="22"/>
        </w:rPr>
        <w:t xml:space="preserve"> in the application</w:t>
      </w:r>
      <w:r w:rsidR="004678E9">
        <w:rPr>
          <w:rFonts w:asciiTheme="minorHAnsi" w:hAnsiTheme="minorHAnsi" w:cstheme="minorHAnsi"/>
          <w:szCs w:val="22"/>
        </w:rPr>
        <w:t>.</w:t>
      </w:r>
    </w:p>
    <w:p w14:paraId="2A7DA2E3" w14:textId="2973BA95" w:rsidR="00D51C4C" w:rsidRDefault="00B34EB7" w:rsidP="00497832">
      <w:pPr>
        <w:ind w:left="720"/>
        <w:jc w:val="both"/>
        <w:rPr>
          <w:rFonts w:cs="Arial"/>
          <w:bCs/>
          <w:color w:val="auto"/>
          <w:szCs w:val="22"/>
        </w:rPr>
      </w:pPr>
      <w:r>
        <w:rPr>
          <w:rFonts w:cs="Arial"/>
          <w:b/>
          <w:color w:val="auto"/>
          <w:szCs w:val="22"/>
        </w:rPr>
        <w:t>Needs</w:t>
      </w:r>
      <w:r w:rsidR="002B0ABC">
        <w:rPr>
          <w:rFonts w:cs="Arial"/>
          <w:b/>
          <w:color w:val="auto"/>
          <w:szCs w:val="22"/>
        </w:rPr>
        <w:t xml:space="preserve"> [</w:t>
      </w:r>
      <w:r w:rsidR="00D96FDD">
        <w:rPr>
          <w:rFonts w:cs="Arial"/>
          <w:b/>
          <w:color w:val="auto"/>
          <w:szCs w:val="22"/>
        </w:rPr>
        <w:t>20</w:t>
      </w:r>
      <w:r w:rsidR="002B0ABC">
        <w:rPr>
          <w:rFonts w:cs="Arial"/>
          <w:b/>
          <w:color w:val="auto"/>
          <w:szCs w:val="22"/>
        </w:rPr>
        <w:t>]</w:t>
      </w:r>
      <w:r w:rsidR="00F918F3">
        <w:rPr>
          <w:rFonts w:cs="Arial"/>
          <w:b/>
          <w:color w:val="auto"/>
          <w:szCs w:val="22"/>
        </w:rPr>
        <w:t xml:space="preserve"> </w:t>
      </w:r>
      <w:r w:rsidR="00F45BEA">
        <w:rPr>
          <w:rFonts w:cs="Arial"/>
          <w:b/>
          <w:color w:val="auto"/>
          <w:szCs w:val="22"/>
        </w:rPr>
        <w:t>–</w:t>
      </w:r>
      <w:r w:rsidR="00F918F3">
        <w:rPr>
          <w:rFonts w:cs="Arial"/>
          <w:b/>
          <w:color w:val="auto"/>
          <w:szCs w:val="22"/>
        </w:rPr>
        <w:t xml:space="preserve"> </w:t>
      </w:r>
      <w:r w:rsidR="00497832">
        <w:rPr>
          <w:rFonts w:cs="Arial"/>
          <w:b/>
          <w:color w:val="auto"/>
          <w:szCs w:val="22"/>
        </w:rPr>
        <w:t xml:space="preserve"> </w:t>
      </w:r>
      <w:r w:rsidR="00497832" w:rsidRPr="00D51C4C">
        <w:rPr>
          <w:rFonts w:cs="Arial"/>
          <w:bCs/>
          <w:color w:val="auto"/>
          <w:szCs w:val="22"/>
        </w:rPr>
        <w:t>Identify the state, regional</w:t>
      </w:r>
      <w:r w:rsidR="00C75B11">
        <w:rPr>
          <w:rFonts w:cs="Arial"/>
          <w:bCs/>
          <w:color w:val="auto"/>
          <w:szCs w:val="22"/>
        </w:rPr>
        <w:t>,</w:t>
      </w:r>
      <w:r w:rsidR="00497832" w:rsidRPr="00D51C4C">
        <w:rPr>
          <w:rFonts w:cs="Arial"/>
          <w:bCs/>
          <w:color w:val="auto"/>
          <w:szCs w:val="22"/>
        </w:rPr>
        <w:t xml:space="preserve"> or local needs that the applicant will attempt to address through</w:t>
      </w:r>
      <w:r w:rsidR="00E8168F" w:rsidRPr="00D51C4C">
        <w:rPr>
          <w:rFonts w:cs="Arial"/>
          <w:bCs/>
          <w:color w:val="auto"/>
          <w:szCs w:val="22"/>
        </w:rPr>
        <w:t xml:space="preserve"> the i</w:t>
      </w:r>
      <w:r w:rsidR="00497832" w:rsidRPr="00D51C4C">
        <w:rPr>
          <w:rFonts w:cs="Arial"/>
          <w:bCs/>
          <w:color w:val="auto"/>
          <w:szCs w:val="22"/>
        </w:rPr>
        <w:t>mplementation of the New Jersey Inclusive Project (NJIP) NGO:</w:t>
      </w:r>
    </w:p>
    <w:p w14:paraId="587062B3" w14:textId="7A050DBE" w:rsidR="00497832" w:rsidRPr="00F623DD" w:rsidRDefault="00D51C4C" w:rsidP="00AD1116">
      <w:pPr>
        <w:pStyle w:val="ListParagraph"/>
        <w:numPr>
          <w:ilvl w:val="0"/>
          <w:numId w:val="26"/>
        </w:numPr>
        <w:jc w:val="both"/>
        <w:rPr>
          <w:rFonts w:cs="Arial"/>
          <w:bCs/>
          <w:color w:val="auto"/>
          <w:szCs w:val="22"/>
        </w:rPr>
      </w:pPr>
      <w:r w:rsidRPr="00F623DD">
        <w:rPr>
          <w:rFonts w:cs="Arial"/>
          <w:bCs/>
          <w:color w:val="auto"/>
          <w:szCs w:val="22"/>
        </w:rPr>
        <w:t>D</w:t>
      </w:r>
      <w:r w:rsidR="00497832" w:rsidRPr="00F623DD">
        <w:rPr>
          <w:rFonts w:cs="Arial"/>
          <w:bCs/>
          <w:color w:val="auto"/>
          <w:szCs w:val="22"/>
        </w:rPr>
        <w:t>iscuss the needs of the student population</w:t>
      </w:r>
      <w:r w:rsidR="00C75B11" w:rsidRPr="00F623DD">
        <w:rPr>
          <w:rFonts w:cs="Arial"/>
          <w:bCs/>
          <w:color w:val="auto"/>
          <w:szCs w:val="22"/>
        </w:rPr>
        <w:t>.</w:t>
      </w:r>
    </w:p>
    <w:p w14:paraId="0A7AAC38" w14:textId="77777777" w:rsidR="00C75B11" w:rsidRPr="00F623DD" w:rsidRDefault="00497832" w:rsidP="00AD1116">
      <w:pPr>
        <w:pStyle w:val="ListParagraph"/>
        <w:numPr>
          <w:ilvl w:val="0"/>
          <w:numId w:val="26"/>
        </w:numPr>
        <w:jc w:val="both"/>
        <w:rPr>
          <w:rFonts w:cs="Arial"/>
          <w:bCs/>
          <w:color w:val="auto"/>
          <w:szCs w:val="22"/>
        </w:rPr>
      </w:pPr>
      <w:r w:rsidRPr="00F623DD">
        <w:rPr>
          <w:rFonts w:cs="Arial"/>
          <w:bCs/>
          <w:color w:val="auto"/>
          <w:szCs w:val="22"/>
        </w:rPr>
        <w:t>Discuss how the organization will address areas of improvement by analyzing data collected in a gap analysis; and</w:t>
      </w:r>
    </w:p>
    <w:p w14:paraId="66BE75E4" w14:textId="7CF93AD9" w:rsidR="00497832" w:rsidRPr="00F623DD" w:rsidRDefault="00497832" w:rsidP="00AD1116">
      <w:pPr>
        <w:pStyle w:val="ListParagraph"/>
        <w:numPr>
          <w:ilvl w:val="0"/>
          <w:numId w:val="26"/>
        </w:numPr>
        <w:jc w:val="both"/>
        <w:rPr>
          <w:rFonts w:cs="Arial"/>
          <w:bCs/>
          <w:color w:val="auto"/>
          <w:szCs w:val="22"/>
        </w:rPr>
      </w:pPr>
      <w:r w:rsidRPr="00F623DD">
        <w:rPr>
          <w:rFonts w:cs="Arial"/>
          <w:bCs/>
          <w:color w:val="auto"/>
          <w:szCs w:val="22"/>
        </w:rPr>
        <w:t>Discuss other factors or conditions that the grant will address</w:t>
      </w:r>
      <w:r w:rsidR="00C75B11" w:rsidRPr="00F623DD">
        <w:rPr>
          <w:rFonts w:cs="Arial"/>
          <w:bCs/>
          <w:color w:val="auto"/>
          <w:szCs w:val="22"/>
        </w:rPr>
        <w:t>.</w:t>
      </w:r>
    </w:p>
    <w:p w14:paraId="33BD95ED" w14:textId="52A37E0E" w:rsidR="00497832" w:rsidRPr="00F623DD" w:rsidRDefault="00497832" w:rsidP="00AD1116">
      <w:pPr>
        <w:pStyle w:val="ListParagraph"/>
        <w:numPr>
          <w:ilvl w:val="0"/>
          <w:numId w:val="26"/>
        </w:numPr>
        <w:jc w:val="both"/>
        <w:rPr>
          <w:rFonts w:cs="Arial"/>
          <w:bCs/>
          <w:color w:val="auto"/>
          <w:szCs w:val="22"/>
        </w:rPr>
      </w:pPr>
      <w:r w:rsidRPr="00F623DD">
        <w:rPr>
          <w:rFonts w:cs="Arial"/>
          <w:bCs/>
          <w:color w:val="auto"/>
          <w:szCs w:val="22"/>
        </w:rPr>
        <w:t>Describe the target population to be served, including the grade levels and ages of the children to be served;</w:t>
      </w:r>
    </w:p>
    <w:p w14:paraId="0B2D86BC" w14:textId="3F61541B" w:rsidR="00497832" w:rsidRPr="00F623DD" w:rsidRDefault="00497832" w:rsidP="00AD1116">
      <w:pPr>
        <w:pStyle w:val="ListParagraph"/>
        <w:numPr>
          <w:ilvl w:val="0"/>
          <w:numId w:val="26"/>
        </w:numPr>
        <w:jc w:val="both"/>
        <w:rPr>
          <w:rFonts w:cs="Arial"/>
          <w:bCs/>
          <w:color w:val="auto"/>
          <w:szCs w:val="22"/>
        </w:rPr>
      </w:pPr>
      <w:r w:rsidRPr="00F623DD">
        <w:rPr>
          <w:rFonts w:cs="Arial"/>
          <w:bCs/>
          <w:color w:val="auto"/>
          <w:szCs w:val="22"/>
        </w:rPr>
        <w:t>Describe the programming that will take place to enable all students to meet the New Jersey student learning standards as well as address their unique needs;</w:t>
      </w:r>
    </w:p>
    <w:p w14:paraId="6C968168" w14:textId="1FE62EE7" w:rsidR="00497832" w:rsidRPr="00F623DD" w:rsidRDefault="005F3464" w:rsidP="00AD1116">
      <w:pPr>
        <w:pStyle w:val="ListParagraph"/>
        <w:numPr>
          <w:ilvl w:val="0"/>
          <w:numId w:val="26"/>
        </w:numPr>
        <w:jc w:val="both"/>
        <w:rPr>
          <w:rFonts w:cs="Arial"/>
          <w:bCs/>
          <w:color w:val="auto"/>
          <w:szCs w:val="22"/>
        </w:rPr>
      </w:pPr>
      <w:r w:rsidRPr="00F623DD">
        <w:rPr>
          <w:rFonts w:cs="Arial"/>
          <w:bCs/>
          <w:color w:val="auto"/>
          <w:szCs w:val="22"/>
        </w:rPr>
        <w:t>Provide documentation to substantiate the stated conditions and/or needs.  Documentation may include, but is not limited to, demographics, test data, descriptions of the target population(s), student data, personnel data, and research.</w:t>
      </w:r>
    </w:p>
    <w:p w14:paraId="0DCCB38D" w14:textId="77777777" w:rsidR="003543F8" w:rsidRDefault="00497832" w:rsidP="00AD1116">
      <w:pPr>
        <w:pStyle w:val="ListParagraph"/>
        <w:numPr>
          <w:ilvl w:val="0"/>
          <w:numId w:val="26"/>
        </w:numPr>
        <w:jc w:val="both"/>
        <w:rPr>
          <w:rFonts w:cs="Arial"/>
          <w:b/>
          <w:color w:val="auto"/>
          <w:szCs w:val="22"/>
        </w:rPr>
      </w:pPr>
      <w:r w:rsidRPr="00F623DD">
        <w:rPr>
          <w:rFonts w:cs="Arial"/>
          <w:bCs/>
          <w:color w:val="auto"/>
          <w:szCs w:val="22"/>
        </w:rPr>
        <w:t>Do not attempt to address problems that are beyond the scope of the grant program</w:t>
      </w:r>
      <w:r w:rsidRPr="00F623DD">
        <w:rPr>
          <w:rFonts w:cs="Arial"/>
          <w:b/>
          <w:color w:val="auto"/>
          <w:szCs w:val="22"/>
        </w:rPr>
        <w:t xml:space="preserve"> </w:t>
      </w:r>
    </w:p>
    <w:p w14:paraId="122A7A30" w14:textId="2F8E6826" w:rsidR="002B0ABC" w:rsidRDefault="002B0ABC" w:rsidP="003543F8">
      <w:pPr>
        <w:pStyle w:val="ListParagraph"/>
        <w:ind w:left="1440"/>
        <w:jc w:val="both"/>
        <w:rPr>
          <w:rFonts w:cs="Arial"/>
          <w:b/>
          <w:color w:val="auto"/>
          <w:szCs w:val="22"/>
        </w:rPr>
      </w:pPr>
    </w:p>
    <w:p w14:paraId="06BD8470" w14:textId="77777777" w:rsidR="0054530F" w:rsidRPr="00F623DD" w:rsidRDefault="0054530F" w:rsidP="003543F8">
      <w:pPr>
        <w:pStyle w:val="ListParagraph"/>
        <w:ind w:left="1440"/>
        <w:jc w:val="both"/>
        <w:rPr>
          <w:rFonts w:cs="Arial"/>
          <w:b/>
          <w:color w:val="auto"/>
          <w:szCs w:val="22"/>
        </w:rPr>
      </w:pPr>
    </w:p>
    <w:p w14:paraId="15B5A92D" w14:textId="56E9EA14" w:rsidR="00E51499" w:rsidRDefault="002A27DA" w:rsidP="009D4935">
      <w:pPr>
        <w:ind w:left="720"/>
        <w:jc w:val="both"/>
        <w:rPr>
          <w:rFonts w:cs="Arial"/>
          <w:b/>
          <w:color w:val="auto"/>
          <w:szCs w:val="22"/>
        </w:rPr>
      </w:pPr>
      <w:r w:rsidRPr="00A668C9">
        <w:rPr>
          <w:rFonts w:cs="Arial"/>
          <w:b/>
          <w:color w:val="auto"/>
          <w:szCs w:val="22"/>
        </w:rPr>
        <w:lastRenderedPageBreak/>
        <w:t>Project Description</w:t>
      </w:r>
      <w:r w:rsidR="000D5DDF">
        <w:rPr>
          <w:rFonts w:cs="Arial"/>
          <w:b/>
          <w:color w:val="auto"/>
          <w:szCs w:val="22"/>
        </w:rPr>
        <w:t xml:space="preserve"> </w:t>
      </w:r>
      <w:r w:rsidR="00A04DB1">
        <w:rPr>
          <w:rFonts w:cs="Arial"/>
          <w:b/>
          <w:color w:val="auto"/>
          <w:szCs w:val="22"/>
        </w:rPr>
        <w:t>[</w:t>
      </w:r>
      <w:r w:rsidR="00B47C35">
        <w:rPr>
          <w:rFonts w:cs="Arial"/>
          <w:b/>
          <w:color w:val="auto"/>
          <w:szCs w:val="22"/>
        </w:rPr>
        <w:t>20</w:t>
      </w:r>
      <w:r w:rsidR="00A04DB1">
        <w:rPr>
          <w:rFonts w:cs="Arial"/>
          <w:b/>
          <w:color w:val="auto"/>
          <w:szCs w:val="22"/>
        </w:rPr>
        <w:t>]</w:t>
      </w:r>
    </w:p>
    <w:p w14:paraId="730EBD0E" w14:textId="706C1C94" w:rsidR="006A0E52" w:rsidRPr="00E17DF4" w:rsidRDefault="006A0E52" w:rsidP="00AD1116">
      <w:pPr>
        <w:pStyle w:val="ListParagraph"/>
        <w:numPr>
          <w:ilvl w:val="1"/>
          <w:numId w:val="16"/>
        </w:numPr>
        <w:spacing w:after="240"/>
        <w:jc w:val="both"/>
        <w:rPr>
          <w:rFonts w:cs="Arial"/>
          <w:bCs/>
          <w:color w:val="auto"/>
          <w:szCs w:val="22"/>
        </w:rPr>
      </w:pPr>
      <w:r w:rsidRPr="00E17DF4">
        <w:rPr>
          <w:rFonts w:cs="Arial"/>
          <w:bCs/>
          <w:color w:val="auto"/>
          <w:szCs w:val="22"/>
        </w:rPr>
        <w:t>Describe in a detailed narrative the</w:t>
      </w:r>
      <w:r w:rsidR="00A04DB1">
        <w:rPr>
          <w:rFonts w:cs="Arial"/>
          <w:bCs/>
          <w:color w:val="auto"/>
          <w:szCs w:val="22"/>
        </w:rPr>
        <w:t xml:space="preserve"> complete</w:t>
      </w:r>
      <w:r w:rsidRPr="00E17DF4">
        <w:rPr>
          <w:rFonts w:cs="Arial"/>
          <w:bCs/>
          <w:color w:val="auto"/>
          <w:szCs w:val="22"/>
        </w:rPr>
        <w:t xml:space="preserve"> </w:t>
      </w:r>
      <w:r w:rsidR="00987A88">
        <w:rPr>
          <w:rFonts w:cs="Arial"/>
          <w:bCs/>
          <w:color w:val="auto"/>
          <w:szCs w:val="22"/>
        </w:rPr>
        <w:t>three (</w:t>
      </w:r>
      <w:r w:rsidR="0027509B">
        <w:rPr>
          <w:rFonts w:cs="Arial"/>
          <w:bCs/>
          <w:color w:val="auto"/>
          <w:szCs w:val="22"/>
        </w:rPr>
        <w:t>3</w:t>
      </w:r>
      <w:r w:rsidR="00987A88">
        <w:rPr>
          <w:rFonts w:cs="Arial"/>
          <w:bCs/>
          <w:color w:val="auto"/>
          <w:szCs w:val="22"/>
        </w:rPr>
        <w:t>) year</w:t>
      </w:r>
      <w:r w:rsidRPr="00E17DF4">
        <w:rPr>
          <w:rFonts w:cs="Arial"/>
          <w:bCs/>
          <w:color w:val="auto"/>
          <w:szCs w:val="22"/>
        </w:rPr>
        <w:t xml:space="preserve"> project design and plan for implementing the project. Provide assurance that the strategies or activities are of sufficient quality and scope to ensure equitable access and participation among all eligible program participants. Provide evidence that the project is appropriate for </w:t>
      </w:r>
      <w:r w:rsidR="00154D9F">
        <w:rPr>
          <w:rFonts w:cs="Arial"/>
          <w:bCs/>
          <w:color w:val="auto"/>
          <w:szCs w:val="22"/>
        </w:rPr>
        <w:t>school</w:t>
      </w:r>
      <w:r w:rsidR="00ED467F">
        <w:rPr>
          <w:rFonts w:cs="Arial"/>
          <w:bCs/>
          <w:color w:val="auto"/>
          <w:szCs w:val="22"/>
        </w:rPr>
        <w:t>s</w:t>
      </w:r>
      <w:r w:rsidR="00154D9F">
        <w:rPr>
          <w:rFonts w:cs="Arial"/>
          <w:bCs/>
          <w:color w:val="auto"/>
          <w:szCs w:val="22"/>
        </w:rPr>
        <w:t xml:space="preserve"> </w:t>
      </w:r>
      <w:r w:rsidRPr="00E17DF4">
        <w:rPr>
          <w:rFonts w:cs="Arial"/>
          <w:bCs/>
          <w:color w:val="auto"/>
          <w:szCs w:val="22"/>
        </w:rPr>
        <w:t>and will successfully address the</w:t>
      </w:r>
      <w:r w:rsidR="00154D9F">
        <w:rPr>
          <w:rFonts w:cs="Arial"/>
          <w:bCs/>
          <w:color w:val="auto"/>
          <w:szCs w:val="22"/>
        </w:rPr>
        <w:t>ir</w:t>
      </w:r>
      <w:r w:rsidRPr="00E17DF4">
        <w:rPr>
          <w:rFonts w:cs="Arial"/>
          <w:bCs/>
          <w:color w:val="auto"/>
          <w:szCs w:val="22"/>
        </w:rPr>
        <w:t xml:space="preserve"> identified needs</w:t>
      </w:r>
      <w:r w:rsidR="00154D9F">
        <w:rPr>
          <w:rFonts w:cs="Arial"/>
          <w:bCs/>
          <w:color w:val="auto"/>
          <w:szCs w:val="22"/>
        </w:rPr>
        <w:t>.</w:t>
      </w:r>
      <w:r w:rsidRPr="00E17DF4">
        <w:rPr>
          <w:rFonts w:cs="Arial"/>
          <w:bCs/>
          <w:color w:val="auto"/>
          <w:szCs w:val="22"/>
        </w:rPr>
        <w:t xml:space="preserve"> Describe the effect the project will have on the school upon completion. When possible, cite examples of how the approach or </w:t>
      </w:r>
      <w:r w:rsidR="002C0727">
        <w:rPr>
          <w:rFonts w:cs="Arial"/>
          <w:bCs/>
          <w:color w:val="auto"/>
          <w:szCs w:val="22"/>
        </w:rPr>
        <w:t>specific</w:t>
      </w:r>
      <w:r w:rsidRPr="00E17DF4">
        <w:rPr>
          <w:rFonts w:cs="Arial"/>
          <w:bCs/>
          <w:color w:val="auto"/>
          <w:szCs w:val="22"/>
        </w:rPr>
        <w:t xml:space="preserve"> strategies have led to success for other schools.</w:t>
      </w:r>
    </w:p>
    <w:p w14:paraId="1777B04F" w14:textId="1C63B452" w:rsidR="006A0E52" w:rsidRPr="00E17DF4" w:rsidRDefault="00DD757E" w:rsidP="00AD1116">
      <w:pPr>
        <w:pStyle w:val="ListParagraph"/>
        <w:numPr>
          <w:ilvl w:val="1"/>
          <w:numId w:val="16"/>
        </w:numPr>
        <w:spacing w:after="240"/>
        <w:jc w:val="both"/>
        <w:rPr>
          <w:rFonts w:cs="Arial"/>
          <w:bCs/>
          <w:color w:val="auto"/>
          <w:szCs w:val="22"/>
        </w:rPr>
      </w:pPr>
      <w:r>
        <w:rPr>
          <w:rFonts w:cs="Arial"/>
          <w:bCs/>
          <w:color w:val="auto"/>
          <w:szCs w:val="22"/>
        </w:rPr>
        <w:t xml:space="preserve">Provide specific examples of systems, curricula, or design approaches that will be incorporated. </w:t>
      </w:r>
    </w:p>
    <w:p w14:paraId="65B381AA" w14:textId="745503FF" w:rsidR="006A0E52" w:rsidRPr="00E17DF4" w:rsidRDefault="00B14E41" w:rsidP="00AD1116">
      <w:pPr>
        <w:pStyle w:val="ListParagraph"/>
        <w:numPr>
          <w:ilvl w:val="1"/>
          <w:numId w:val="16"/>
        </w:numPr>
        <w:spacing w:after="240"/>
        <w:jc w:val="both"/>
        <w:rPr>
          <w:rFonts w:cs="Arial"/>
          <w:bCs/>
          <w:color w:val="auto"/>
          <w:szCs w:val="22"/>
        </w:rPr>
      </w:pPr>
      <w:r>
        <w:rPr>
          <w:rFonts w:cs="Arial"/>
          <w:bCs/>
          <w:color w:val="auto"/>
          <w:szCs w:val="22"/>
        </w:rPr>
        <w:t>Include justification for recognizing this as an area for improvement</w:t>
      </w:r>
      <w:r w:rsidR="00696AAC">
        <w:rPr>
          <w:rFonts w:cs="Arial"/>
          <w:bCs/>
          <w:color w:val="auto"/>
          <w:szCs w:val="22"/>
        </w:rPr>
        <w:t>, along with a</w:t>
      </w:r>
      <w:r>
        <w:rPr>
          <w:rFonts w:cs="Arial"/>
          <w:bCs/>
          <w:color w:val="auto"/>
          <w:szCs w:val="22"/>
        </w:rPr>
        <w:t xml:space="preserve"> plan to support this transition. </w:t>
      </w:r>
    </w:p>
    <w:p w14:paraId="32825517" w14:textId="2C9CC958" w:rsidR="006A0E52" w:rsidRPr="00E17DF4" w:rsidRDefault="00B14E41" w:rsidP="00AD1116">
      <w:pPr>
        <w:pStyle w:val="ListParagraph"/>
        <w:numPr>
          <w:ilvl w:val="1"/>
          <w:numId w:val="16"/>
        </w:numPr>
        <w:spacing w:after="240"/>
        <w:jc w:val="both"/>
        <w:rPr>
          <w:rFonts w:cs="Arial"/>
          <w:bCs/>
          <w:color w:val="auto"/>
          <w:szCs w:val="22"/>
        </w:rPr>
      </w:pPr>
      <w:r>
        <w:rPr>
          <w:rFonts w:cs="Arial"/>
          <w:bCs/>
          <w:color w:val="auto"/>
          <w:szCs w:val="22"/>
        </w:rPr>
        <w:t>Include benchmarks for the initial, intermediate, and final stages of the process, along with methods to measure progress toward these benchmarks.</w:t>
      </w:r>
    </w:p>
    <w:p w14:paraId="4D071046" w14:textId="1AFECC13" w:rsidR="006A0E52" w:rsidRPr="00E17DF4" w:rsidRDefault="00E60153" w:rsidP="00AD1116">
      <w:pPr>
        <w:pStyle w:val="ListParagraph"/>
        <w:numPr>
          <w:ilvl w:val="1"/>
          <w:numId w:val="16"/>
        </w:numPr>
        <w:spacing w:after="240"/>
        <w:jc w:val="both"/>
        <w:rPr>
          <w:rFonts w:cs="Arial"/>
          <w:bCs/>
          <w:color w:val="auto"/>
          <w:szCs w:val="22"/>
        </w:rPr>
      </w:pPr>
      <w:r>
        <w:rPr>
          <w:rFonts w:cs="Arial"/>
          <w:bCs/>
          <w:color w:val="auto"/>
          <w:szCs w:val="22"/>
        </w:rPr>
        <w:t>Identify who will be responsible for each stage and the level of support they will receive.</w:t>
      </w:r>
    </w:p>
    <w:p w14:paraId="23081AC2" w14:textId="77777777" w:rsidR="006A0E52" w:rsidRPr="00E17DF4" w:rsidRDefault="006A0E52" w:rsidP="00AD1116">
      <w:pPr>
        <w:pStyle w:val="ListParagraph"/>
        <w:numPr>
          <w:ilvl w:val="1"/>
          <w:numId w:val="16"/>
        </w:numPr>
        <w:spacing w:after="240"/>
        <w:jc w:val="both"/>
        <w:rPr>
          <w:rFonts w:cs="Arial"/>
          <w:bCs/>
          <w:color w:val="auto"/>
          <w:szCs w:val="22"/>
        </w:rPr>
      </w:pPr>
      <w:r w:rsidRPr="00E17DF4">
        <w:rPr>
          <w:rFonts w:cs="Arial"/>
          <w:bCs/>
          <w:color w:val="auto"/>
          <w:szCs w:val="22"/>
        </w:rPr>
        <w:t xml:space="preserve">Write clearly and succinctly, focusing on quality and not quantity. </w:t>
      </w:r>
    </w:p>
    <w:p w14:paraId="64BF0DEB" w14:textId="1063CEB0" w:rsidR="00844791" w:rsidRPr="003063E8" w:rsidRDefault="00D17F3A" w:rsidP="00AD1116">
      <w:pPr>
        <w:pStyle w:val="ListParagraph"/>
        <w:numPr>
          <w:ilvl w:val="1"/>
          <w:numId w:val="16"/>
        </w:numPr>
        <w:spacing w:after="240"/>
        <w:contextualSpacing w:val="0"/>
        <w:rPr>
          <w:rFonts w:cs="Arial"/>
          <w:color w:val="auto"/>
          <w:szCs w:val="22"/>
        </w:rPr>
      </w:pPr>
      <w:r>
        <w:rPr>
          <w:rFonts w:cs="Arial"/>
          <w:bCs/>
          <w:color w:val="auto"/>
          <w:szCs w:val="22"/>
        </w:rPr>
        <w:t>Ensure that the steps in the Project Activity Plan are clearly articulated and logically sequenced within the narrative.</w:t>
      </w:r>
    </w:p>
    <w:p w14:paraId="53764F33" w14:textId="79672416" w:rsidR="00846FFA" w:rsidRPr="00806E73" w:rsidRDefault="002A27DA" w:rsidP="00846FFA">
      <w:pPr>
        <w:ind w:left="720"/>
      </w:pPr>
      <w:r w:rsidRPr="00A668C9">
        <w:rPr>
          <w:rFonts w:cs="Arial"/>
          <w:b/>
          <w:color w:val="auto"/>
          <w:szCs w:val="22"/>
        </w:rPr>
        <w:t xml:space="preserve">Goals/Objectives/Indicators </w:t>
      </w:r>
      <w:r w:rsidR="00D11D28">
        <w:rPr>
          <w:rFonts w:cs="Arial"/>
          <w:b/>
          <w:color w:val="auto"/>
          <w:szCs w:val="22"/>
        </w:rPr>
        <w:t>[15]</w:t>
      </w:r>
    </w:p>
    <w:p w14:paraId="7ADE1120" w14:textId="76BEBCF4" w:rsidR="00F16844" w:rsidRDefault="002340A9" w:rsidP="009D4935">
      <w:pPr>
        <w:ind w:left="720"/>
        <w:jc w:val="both"/>
      </w:pPr>
      <w:r>
        <w:t xml:space="preserve">Establish one or more local goals for Year 3 of this program. Using the goals, create objectives that are (1) relevant to the selected goal, (2) applicable to grant-funded activities, (3) clearly written, and (4) measurable. Objectives should clearly </w:t>
      </w:r>
      <w:r w:rsidR="002E71A6">
        <w:t>outline the plan for achieving</w:t>
      </w:r>
      <w:r>
        <w:t xml:space="preserve"> these goals. They must be achievable and realistic while identifying the “who, what, and when” of the proposed project. Objectives must be results-oriented and clearly indicate what the project is intended to accomplish. They should contain quantitative information and benchmarks, specifying how progress will be measured. Objectives should also be directly linked to individual stated needs and include a clear timeframe for completion. </w:t>
      </w:r>
    </w:p>
    <w:p w14:paraId="3443FFCC" w14:textId="53F1FBC8" w:rsidR="00F16844" w:rsidRDefault="00A70F39" w:rsidP="009D4935">
      <w:pPr>
        <w:ind w:left="720"/>
        <w:jc w:val="both"/>
      </w:pPr>
      <w:r>
        <w:t xml:space="preserve">Applications must also include a plan to evaluate the project’s success in achieving its goals and objectives. Indicators of success must be established for each project objective. In constructing the indicators, describe the methods that will be used to evaluate progress toward achieving the goals and objectives, as well as the overall outcomes of the grant project. Also, describe in the indicators the measures and instruments that will be used, the individuals responsible for developing and conducting the evaluation, and how results will be utilized to enhance project outcomes. Well-constructed indicators of success will help establish a clear understanding of responsibilities and a system of accountability for the project. They will also assist in determining whether to refine aspects of the project to ensure overall success. </w:t>
      </w:r>
    </w:p>
    <w:p w14:paraId="2FB902A9" w14:textId="217EBF59" w:rsidR="00F16844" w:rsidRDefault="007A1801" w:rsidP="00AD1116">
      <w:pPr>
        <w:pStyle w:val="ListParagraph"/>
        <w:numPr>
          <w:ilvl w:val="0"/>
          <w:numId w:val="17"/>
        </w:numPr>
        <w:jc w:val="both"/>
      </w:pPr>
      <w:r>
        <w:t xml:space="preserve">Review the Statement of Need before and after constructing the objectives to ensure that they clearly address the identified needs. </w:t>
      </w:r>
    </w:p>
    <w:p w14:paraId="67A7E728" w14:textId="32D2B38C" w:rsidR="00F16844" w:rsidRDefault="00F16844" w:rsidP="00AD1116">
      <w:pPr>
        <w:pStyle w:val="ListParagraph"/>
        <w:numPr>
          <w:ilvl w:val="0"/>
          <w:numId w:val="17"/>
        </w:numPr>
        <w:jc w:val="both"/>
      </w:pPr>
      <w:r>
        <w:t xml:space="preserve">Identify the anticipated outcomes of the project in measurable terms and in relation to the stated needs. </w:t>
      </w:r>
    </w:p>
    <w:p w14:paraId="2F5BDA99" w14:textId="7D1C33AB" w:rsidR="00F16844" w:rsidRDefault="00F16844" w:rsidP="00AD1116">
      <w:pPr>
        <w:pStyle w:val="ListParagraph"/>
        <w:numPr>
          <w:ilvl w:val="0"/>
          <w:numId w:val="17"/>
        </w:numPr>
        <w:jc w:val="both"/>
      </w:pPr>
      <w:r>
        <w:t>Define the population to be served.</w:t>
      </w:r>
    </w:p>
    <w:p w14:paraId="71DDFD17" w14:textId="4C451D24" w:rsidR="00F16844" w:rsidRDefault="00F16844" w:rsidP="00AD1116">
      <w:pPr>
        <w:pStyle w:val="ListParagraph"/>
        <w:numPr>
          <w:ilvl w:val="0"/>
          <w:numId w:val="17"/>
        </w:numPr>
        <w:jc w:val="both"/>
      </w:pPr>
      <w:r>
        <w:t>Identify the timeline for implementing and completing each objective.</w:t>
      </w:r>
    </w:p>
    <w:p w14:paraId="3D67DE1E" w14:textId="77777777" w:rsidR="003F603B" w:rsidRDefault="00F16844" w:rsidP="00AD1116">
      <w:pPr>
        <w:pStyle w:val="ListParagraph"/>
        <w:numPr>
          <w:ilvl w:val="0"/>
          <w:numId w:val="17"/>
        </w:numPr>
        <w:jc w:val="both"/>
      </w:pPr>
      <w:r>
        <w:t>Identify the level of performance expected in order to indicate successful achievement of the objective.</w:t>
      </w:r>
    </w:p>
    <w:p w14:paraId="534DCD38" w14:textId="22BF5626" w:rsidR="002A27DA" w:rsidRPr="003F603B" w:rsidRDefault="00F16844" w:rsidP="00AD1116">
      <w:pPr>
        <w:pStyle w:val="ListParagraph"/>
        <w:numPr>
          <w:ilvl w:val="0"/>
          <w:numId w:val="17"/>
        </w:numPr>
        <w:jc w:val="both"/>
        <w:rPr>
          <w:rStyle w:val="BodyTextChar"/>
          <w:snapToGrid/>
        </w:rPr>
      </w:pPr>
      <w:r>
        <w:t xml:space="preserve">Make </w:t>
      </w:r>
      <w:r w:rsidR="00431B05">
        <w:t>sure</w:t>
      </w:r>
      <w:r>
        <w:t xml:space="preserve"> to construct measurable indicators of success that link to and support project objectives. </w:t>
      </w:r>
      <w:r w:rsidRPr="003F603B">
        <w:rPr>
          <w:rStyle w:val="PlaceholderText"/>
          <w:rFonts w:eastAsia="SimSun"/>
        </w:rPr>
        <w:t>Click or tap here to enter text.</w:t>
      </w:r>
    </w:p>
    <w:p w14:paraId="39F4DBC4" w14:textId="6A904B48" w:rsidR="00252D7B" w:rsidRPr="005E3981" w:rsidRDefault="0067401E" w:rsidP="009D4935">
      <w:pPr>
        <w:ind w:left="720"/>
        <w:jc w:val="both"/>
        <w:rPr>
          <w:rFonts w:cs="Calibri"/>
        </w:rPr>
      </w:pPr>
      <w:r>
        <w:rPr>
          <w:rFonts w:cs="Arial"/>
          <w:b/>
          <w:color w:val="auto"/>
          <w:szCs w:val="22"/>
        </w:rPr>
        <w:t xml:space="preserve">Project </w:t>
      </w:r>
      <w:r w:rsidR="0049228A">
        <w:rPr>
          <w:rFonts w:cs="Arial"/>
          <w:b/>
          <w:color w:val="auto"/>
          <w:szCs w:val="22"/>
        </w:rPr>
        <w:t>Activity P</w:t>
      </w:r>
      <w:r w:rsidR="00C108F8">
        <w:rPr>
          <w:rFonts w:cs="Arial"/>
          <w:b/>
          <w:color w:val="auto"/>
          <w:szCs w:val="22"/>
        </w:rPr>
        <w:t>l</w:t>
      </w:r>
      <w:r w:rsidR="0049228A">
        <w:rPr>
          <w:rFonts w:cs="Arial"/>
          <w:b/>
          <w:color w:val="auto"/>
          <w:szCs w:val="22"/>
        </w:rPr>
        <w:t xml:space="preserve">an </w:t>
      </w:r>
      <w:r w:rsidR="003F48AD">
        <w:rPr>
          <w:rFonts w:cs="Arial"/>
          <w:b/>
          <w:color w:val="auto"/>
          <w:szCs w:val="22"/>
        </w:rPr>
        <w:t>[</w:t>
      </w:r>
      <w:r w:rsidR="002041BB">
        <w:rPr>
          <w:rFonts w:cs="Arial"/>
          <w:b/>
          <w:color w:val="auto"/>
          <w:szCs w:val="22"/>
        </w:rPr>
        <w:t>2</w:t>
      </w:r>
      <w:r w:rsidR="003F48AD">
        <w:rPr>
          <w:rFonts w:cs="Arial"/>
          <w:b/>
          <w:color w:val="auto"/>
          <w:szCs w:val="22"/>
        </w:rPr>
        <w:t>0]</w:t>
      </w:r>
    </w:p>
    <w:p w14:paraId="4B095C2B" w14:textId="3C36D115" w:rsidR="007B6830" w:rsidRPr="007B6830" w:rsidRDefault="007B6830" w:rsidP="009D4935">
      <w:pPr>
        <w:ind w:left="720"/>
        <w:jc w:val="both"/>
        <w:rPr>
          <w:rFonts w:cs="Calibri"/>
        </w:rPr>
      </w:pPr>
      <w:r w:rsidRPr="007B6830">
        <w:rPr>
          <w:rFonts w:cs="Calibri"/>
        </w:rPr>
        <w:lastRenderedPageBreak/>
        <w:t xml:space="preserve">The Project Activity Plan follows the goal(s) and objectives that were listed in the previous section. The Activity Plan is for Year </w:t>
      </w:r>
      <w:r w:rsidR="00E95C8B">
        <w:rPr>
          <w:rFonts w:cs="Calibri"/>
        </w:rPr>
        <w:t>1</w:t>
      </w:r>
      <w:r w:rsidRPr="007B6830">
        <w:rPr>
          <w:rFonts w:cs="Calibri"/>
        </w:rPr>
        <w:t xml:space="preserve"> grant period</w:t>
      </w:r>
      <w:r w:rsidR="00273C11">
        <w:rPr>
          <w:rFonts w:cs="Calibri"/>
        </w:rPr>
        <w:t>, spanning from July 1, 202</w:t>
      </w:r>
      <w:r w:rsidR="00E95C8B">
        <w:rPr>
          <w:rFonts w:cs="Calibri"/>
        </w:rPr>
        <w:t>6</w:t>
      </w:r>
      <w:r w:rsidR="00273C11">
        <w:rPr>
          <w:rFonts w:cs="Calibri"/>
        </w:rPr>
        <w:t>, to June 30, 202</w:t>
      </w:r>
      <w:r w:rsidR="00E95C8B">
        <w:rPr>
          <w:rFonts w:cs="Calibri"/>
        </w:rPr>
        <w:t>7</w:t>
      </w:r>
      <w:r w:rsidRPr="007B6830">
        <w:rPr>
          <w:rFonts w:cs="Calibri"/>
        </w:rPr>
        <w:t xml:space="preserve">. Activities represent the steps </w:t>
      </w:r>
      <w:r w:rsidR="00B54A51">
        <w:rPr>
          <w:rFonts w:cs="Calibri"/>
        </w:rPr>
        <w:t>required</w:t>
      </w:r>
      <w:r w:rsidRPr="007B6830">
        <w:rPr>
          <w:rFonts w:cs="Calibri"/>
        </w:rPr>
        <w:t xml:space="preserve"> to achieve each identified objective. </w:t>
      </w:r>
      <w:r w:rsidR="00B54A51">
        <w:rPr>
          <w:rFonts w:cs="Calibri"/>
        </w:rPr>
        <w:t xml:space="preserve">Additionally, the activities outlined in this section form the basis for the individual expenditures </w:t>
      </w:r>
      <w:r w:rsidRPr="007B6830">
        <w:rPr>
          <w:rFonts w:cs="Calibri"/>
        </w:rPr>
        <w:t>proposed in the budget. Review the Goal(s) and the Objectives when constructing the Project Activity Plan to ensure that appropriate links have been established between the goal(s) and objectives and the activities.</w:t>
      </w:r>
    </w:p>
    <w:p w14:paraId="4121AA20" w14:textId="77777777" w:rsidR="007B6830" w:rsidRPr="00475145" w:rsidRDefault="007B6830" w:rsidP="00AD1116">
      <w:pPr>
        <w:pStyle w:val="ListParagraph"/>
        <w:numPr>
          <w:ilvl w:val="0"/>
          <w:numId w:val="18"/>
        </w:numPr>
        <w:jc w:val="both"/>
        <w:rPr>
          <w:rFonts w:cs="Calibri"/>
        </w:rPr>
      </w:pPr>
      <w:r w:rsidRPr="00475145">
        <w:rPr>
          <w:rFonts w:cs="Calibri"/>
        </w:rPr>
        <w:t>State the relevant objective in full in the space provided. Number the Goal 1 and each objective 1.1, 1.2, 1.3, etc.</w:t>
      </w:r>
    </w:p>
    <w:p w14:paraId="4388528F" w14:textId="77777777" w:rsidR="007B6830" w:rsidRPr="00475145" w:rsidRDefault="007B6830" w:rsidP="00AD1116">
      <w:pPr>
        <w:pStyle w:val="ListParagraph"/>
        <w:numPr>
          <w:ilvl w:val="0"/>
          <w:numId w:val="18"/>
        </w:numPr>
        <w:jc w:val="both"/>
        <w:rPr>
          <w:rFonts w:cs="Calibri"/>
        </w:rPr>
      </w:pPr>
      <w:r w:rsidRPr="00475145">
        <w:rPr>
          <w:rFonts w:cs="Calibri"/>
        </w:rPr>
        <w:t>Describe all the tasks and activities planned for the accomplishment of each goal and objective.</w:t>
      </w:r>
    </w:p>
    <w:p w14:paraId="5FD415FC" w14:textId="77777777" w:rsidR="007B6830" w:rsidRPr="00475145" w:rsidRDefault="007B6830" w:rsidP="00AD1116">
      <w:pPr>
        <w:pStyle w:val="ListParagraph"/>
        <w:numPr>
          <w:ilvl w:val="0"/>
          <w:numId w:val="18"/>
        </w:numPr>
        <w:jc w:val="both"/>
        <w:rPr>
          <w:rFonts w:cs="Calibri"/>
        </w:rPr>
      </w:pPr>
      <w:r w:rsidRPr="00475145">
        <w:rPr>
          <w:rFonts w:cs="Calibri"/>
        </w:rPr>
        <w:t>List all the activities in chronological order.</w:t>
      </w:r>
    </w:p>
    <w:p w14:paraId="665C3CCF" w14:textId="77777777" w:rsidR="007B6830" w:rsidRPr="00475145" w:rsidRDefault="007B6830" w:rsidP="00AD1116">
      <w:pPr>
        <w:pStyle w:val="ListParagraph"/>
        <w:numPr>
          <w:ilvl w:val="0"/>
          <w:numId w:val="18"/>
        </w:numPr>
        <w:jc w:val="both"/>
        <w:rPr>
          <w:rFonts w:cs="Calibri"/>
        </w:rPr>
      </w:pPr>
      <w:r w:rsidRPr="00475145">
        <w:rPr>
          <w:rFonts w:cs="Calibri"/>
        </w:rPr>
        <w:t>Space the activities appropriately across all report periods of the grant project.</w:t>
      </w:r>
    </w:p>
    <w:p w14:paraId="7B95D059" w14:textId="69604A80" w:rsidR="007B6830" w:rsidRPr="004C2696" w:rsidRDefault="00896BC4" w:rsidP="00AD1116">
      <w:pPr>
        <w:pStyle w:val="ListParagraph"/>
        <w:numPr>
          <w:ilvl w:val="0"/>
          <w:numId w:val="18"/>
        </w:numPr>
        <w:jc w:val="both"/>
        <w:rPr>
          <w:rFonts w:cs="Calibri"/>
        </w:rPr>
      </w:pPr>
      <w:r>
        <w:rPr>
          <w:rFonts w:cs="Calibri"/>
        </w:rPr>
        <w:t>Identify the staff responsible for implementing the activity. If the individual conducting the activity is not referenced appropriately in the Project Activity Plan, it may not be possible to determine an allocation for the requested cost, and costs may be disallowed.</w:t>
      </w:r>
    </w:p>
    <w:p w14:paraId="3D66EFE7" w14:textId="43115BC8" w:rsidR="007B6830" w:rsidRPr="004C2696" w:rsidRDefault="00896BC4" w:rsidP="00AD1116">
      <w:pPr>
        <w:pStyle w:val="ListParagraph"/>
        <w:numPr>
          <w:ilvl w:val="0"/>
          <w:numId w:val="18"/>
        </w:numPr>
        <w:jc w:val="both"/>
        <w:rPr>
          <w:rFonts w:cs="Calibri"/>
        </w:rPr>
      </w:pPr>
      <w:r>
        <w:rPr>
          <w:rFonts w:cs="Calibri"/>
        </w:rPr>
        <w:t xml:space="preserve">List the documentation that tracks the progress and confirms the completion of each activity, such as the agenda, minutes, curriculum, etc. </w:t>
      </w:r>
    </w:p>
    <w:p w14:paraId="566A2328" w14:textId="3A9FA378" w:rsidR="003406E7" w:rsidRDefault="007B6830" w:rsidP="00AD1116">
      <w:pPr>
        <w:pStyle w:val="ListParagraph"/>
        <w:numPr>
          <w:ilvl w:val="0"/>
          <w:numId w:val="18"/>
        </w:numPr>
        <w:jc w:val="both"/>
        <w:rPr>
          <w:rFonts w:cs="Calibri"/>
        </w:rPr>
      </w:pPr>
      <w:r w:rsidRPr="004C2696">
        <w:rPr>
          <w:rFonts w:cs="Calibri"/>
        </w:rPr>
        <w:t xml:space="preserve">In the Report Period Column on the Project Activity Plan, indicate with a checkmark the period in which the activity will be implemented. If the activity is ongoing or recurring, place a </w:t>
      </w:r>
      <w:r w:rsidR="00AE08C1">
        <w:rPr>
          <w:rFonts w:cs="Calibri"/>
        </w:rPr>
        <w:t>check mark in the boxes under each period in which it</w:t>
      </w:r>
      <w:r w:rsidRPr="004C2696">
        <w:rPr>
          <w:rFonts w:cs="Calibri"/>
        </w:rPr>
        <w:t xml:space="preserve"> will take place. </w:t>
      </w:r>
    </w:p>
    <w:p w14:paraId="6AC6D11B" w14:textId="6174BC56" w:rsidR="002A27DA" w:rsidRDefault="007B6830" w:rsidP="00AD1116">
      <w:pPr>
        <w:pStyle w:val="ListParagraph"/>
        <w:numPr>
          <w:ilvl w:val="0"/>
          <w:numId w:val="18"/>
        </w:numPr>
        <w:jc w:val="both"/>
        <w:rPr>
          <w:rFonts w:cs="Calibri"/>
        </w:rPr>
      </w:pPr>
      <w:r w:rsidRPr="003406E7">
        <w:rPr>
          <w:rFonts w:cs="Calibri"/>
        </w:rPr>
        <w:t>Do not list the project director or other person with general oversight authority for the project as the “person responsible” for conducting all activities.</w:t>
      </w:r>
    </w:p>
    <w:p w14:paraId="7519C67E" w14:textId="70F418C7" w:rsidR="00C87A44" w:rsidRDefault="00C87A44" w:rsidP="009D4935">
      <w:pPr>
        <w:ind w:left="720"/>
        <w:jc w:val="both"/>
        <w:rPr>
          <w:rFonts w:cs="Arial"/>
          <w:b/>
          <w:color w:val="auto"/>
          <w:szCs w:val="22"/>
        </w:rPr>
      </w:pPr>
      <w:r>
        <w:rPr>
          <w:rFonts w:cs="Arial"/>
          <w:b/>
          <w:color w:val="auto"/>
          <w:szCs w:val="22"/>
        </w:rPr>
        <w:t>Comm</w:t>
      </w:r>
      <w:r w:rsidR="00105A74">
        <w:rPr>
          <w:rFonts w:cs="Arial"/>
          <w:b/>
          <w:color w:val="auto"/>
          <w:szCs w:val="22"/>
        </w:rPr>
        <w:t>itment and Capacity [15]</w:t>
      </w:r>
    </w:p>
    <w:p w14:paraId="07EA0BF2" w14:textId="77777777" w:rsidR="006E201D" w:rsidRPr="00171168" w:rsidRDefault="006E201D" w:rsidP="006E201D">
      <w:pPr>
        <w:ind w:left="720"/>
        <w:jc w:val="both"/>
        <w:rPr>
          <w:rFonts w:cs="Arial"/>
          <w:bCs/>
          <w:color w:val="auto"/>
          <w:szCs w:val="22"/>
        </w:rPr>
      </w:pPr>
      <w:r w:rsidRPr="00171168">
        <w:rPr>
          <w:rFonts w:cs="Arial"/>
          <w:bCs/>
          <w:color w:val="auto"/>
          <w:szCs w:val="22"/>
        </w:rPr>
        <w:t xml:space="preserve">After identifying the conditions and/or needs and the plan to address them, next describe the charter organization and its capacity to take on the project. First, explain why the project being proposed is important to the school.  Describe the commitment to addressing the conditions and/or needs identified, including the organizational support that exists for implementing the proposed project. </w:t>
      </w:r>
    </w:p>
    <w:p w14:paraId="76E7E737" w14:textId="4F520FAD" w:rsidR="00EB4F44" w:rsidRPr="00171168" w:rsidRDefault="006E201D" w:rsidP="006E201D">
      <w:pPr>
        <w:ind w:left="720"/>
        <w:jc w:val="both"/>
        <w:rPr>
          <w:rFonts w:cs="Arial"/>
          <w:bCs/>
          <w:color w:val="auto"/>
          <w:szCs w:val="22"/>
        </w:rPr>
      </w:pPr>
      <w:r w:rsidRPr="00171168">
        <w:rPr>
          <w:rFonts w:cs="Arial"/>
          <w:bCs/>
          <w:color w:val="auto"/>
          <w:szCs w:val="22"/>
        </w:rPr>
        <w:t>Explain any experience the organization has had in implementing similar types of projects, as well as the outcomes of those projects. What worked, what did not</w:t>
      </w:r>
      <w:r w:rsidR="00171168">
        <w:rPr>
          <w:rFonts w:cs="Arial"/>
          <w:bCs/>
          <w:color w:val="auto"/>
          <w:szCs w:val="22"/>
        </w:rPr>
        <w:t>,</w:t>
      </w:r>
      <w:r w:rsidRPr="00171168">
        <w:rPr>
          <w:rFonts w:cs="Arial"/>
          <w:bCs/>
          <w:color w:val="auto"/>
          <w:szCs w:val="22"/>
        </w:rPr>
        <w:t xml:space="preserve"> and why? Explain how previous experiences will ensure </w:t>
      </w:r>
      <w:r w:rsidR="00171168">
        <w:rPr>
          <w:rFonts w:cs="Arial"/>
          <w:bCs/>
          <w:color w:val="auto"/>
          <w:szCs w:val="22"/>
        </w:rPr>
        <w:t xml:space="preserve">the </w:t>
      </w:r>
      <w:r w:rsidRPr="00171168">
        <w:rPr>
          <w:rFonts w:cs="Arial"/>
          <w:bCs/>
          <w:color w:val="auto"/>
          <w:szCs w:val="22"/>
        </w:rPr>
        <w:t>successful implementation of the proposed project. If the organization or members of the staff have not implemented similar projects, explain why the proposed project will be successful. Describe all organizational resources (staff, facilities, equipment, funds, etc.) that will support successful project implementation</w:t>
      </w:r>
      <w:r w:rsidR="00E318E2">
        <w:rPr>
          <w:rFonts w:cs="Arial"/>
          <w:bCs/>
          <w:color w:val="auto"/>
          <w:szCs w:val="22"/>
        </w:rPr>
        <w:t>.</w:t>
      </w:r>
    </w:p>
    <w:p w14:paraId="14F4C41D" w14:textId="1A9BC90D" w:rsidR="007E79F9" w:rsidRPr="00B9755A" w:rsidRDefault="00C7592B" w:rsidP="00D64516">
      <w:pPr>
        <w:spacing w:before="0" w:after="0"/>
        <w:ind w:left="720"/>
        <w:jc w:val="both"/>
      </w:pPr>
      <w:r>
        <w:rPr>
          <w:noProof/>
        </w:rPr>
        <w:lastRenderedPageBreak/>
        <mc:AlternateContent>
          <mc:Choice Requires="wps">
            <w:drawing>
              <wp:anchor distT="45720" distB="45720" distL="114300" distR="114300" simplePos="0" relativeHeight="251658242" behindDoc="0" locked="0" layoutInCell="1" allowOverlap="1" wp14:anchorId="0248E0F1" wp14:editId="73CF8BC5">
                <wp:simplePos x="0" y="0"/>
                <wp:positionH relativeFrom="margin">
                  <wp:align>right</wp:align>
                </wp:positionH>
                <wp:positionV relativeFrom="paragraph">
                  <wp:posOffset>431165</wp:posOffset>
                </wp:positionV>
                <wp:extent cx="592455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accent1">
                            <a:lumMod val="20000"/>
                            <a:lumOff val="80000"/>
                          </a:schemeClr>
                        </a:solidFill>
                        <a:ln w="9525">
                          <a:solidFill>
                            <a:srgbClr val="000000"/>
                          </a:solidFill>
                          <a:miter lim="800000"/>
                          <a:headEnd/>
                          <a:tailEnd/>
                        </a:ln>
                      </wps:spPr>
                      <wps:txbx>
                        <w:txbxContent>
                          <w:p w14:paraId="41A8288B" w14:textId="18460DE6" w:rsidR="00290069" w:rsidRDefault="00FA2A17" w:rsidP="006C68EA">
                            <w:pPr>
                              <w:spacing w:after="0"/>
                            </w:pPr>
                            <w:r w:rsidRPr="00FA2A17">
                              <w:rPr>
                                <w:b/>
                                <w:bCs/>
                              </w:rPr>
                              <w:t>Important:</w:t>
                            </w:r>
                            <w:r w:rsidR="00C7592B">
                              <w:rPr>
                                <w:b/>
                                <w:bCs/>
                              </w:rPr>
                              <w:t xml:space="preserve"> </w:t>
                            </w:r>
                            <w:r w:rsidR="00C7592B" w:rsidRPr="008A5093">
                              <w:t xml:space="preserve">The budget </w:t>
                            </w:r>
                            <w:r w:rsidR="008A5093" w:rsidRPr="008A5093">
                              <w:t>will be evaluated for clarity, alignment</w:t>
                            </w:r>
                            <w:r w:rsidR="00300489">
                              <w:t>,</w:t>
                            </w:r>
                            <w:r w:rsidR="008A5093" w:rsidRPr="008A5093">
                              <w:t xml:space="preserve"> and cost-effectiveness.</w:t>
                            </w:r>
                            <w:r w:rsidR="005436D3">
                              <w:t xml:space="preserve"> Applicants must submit a detailed budget with narratives that clearly explain how the grant funds </w:t>
                            </w:r>
                            <w:r w:rsidR="00335654">
                              <w:t>will support the project’s goals, objectives, and activities.</w:t>
                            </w:r>
                            <w:r w:rsidR="00335654" w:rsidRPr="00E65C3B">
                              <w:rPr>
                                <w:b/>
                                <w:bCs/>
                              </w:rPr>
                              <w:t xml:space="preserve"> </w:t>
                            </w:r>
                            <w:r w:rsidR="00335654" w:rsidRPr="006C68EA">
                              <w:rPr>
                                <w:b/>
                                <w:bCs/>
                                <w:u w:val="single"/>
                              </w:rPr>
                              <w:t>If no budget is entered, the application will be disqualified</w:t>
                            </w:r>
                            <w:r w:rsidR="00335654" w:rsidRPr="00E65C3B">
                              <w:rPr>
                                <w:b/>
                                <w:bCs/>
                              </w:rPr>
                              <w:t>.</w:t>
                            </w:r>
                            <w:r w:rsidR="00E65C3B">
                              <w:rPr>
                                <w:b/>
                                <w:bCs/>
                              </w:rPr>
                              <w:t xml:space="preserve"> </w:t>
                            </w:r>
                            <w:r w:rsidR="00E65C3B">
                              <w:t>A strong response will:</w:t>
                            </w:r>
                          </w:p>
                          <w:p w14:paraId="7C1C7BBD" w14:textId="1DDE225F" w:rsidR="00E65C3B" w:rsidRDefault="00E65C3B" w:rsidP="006C68EA">
                            <w:pPr>
                              <w:pStyle w:val="ListParagraph"/>
                              <w:numPr>
                                <w:ilvl w:val="0"/>
                                <w:numId w:val="27"/>
                              </w:numPr>
                              <w:spacing w:after="0"/>
                            </w:pPr>
                            <w:r>
                              <w:t xml:space="preserve">Provide a detailed, itemized </w:t>
                            </w:r>
                            <w:r w:rsidR="00D77B84">
                              <w:t>budget that directly supports the goals, objectives</w:t>
                            </w:r>
                            <w:r w:rsidR="00300489">
                              <w:t>,</w:t>
                            </w:r>
                            <w:r w:rsidR="00D77B84">
                              <w:t xml:space="preserve"> and activities outlined in the application.</w:t>
                            </w:r>
                          </w:p>
                          <w:p w14:paraId="281B0341" w14:textId="04D197FD" w:rsidR="00D77B84" w:rsidRDefault="007C295C" w:rsidP="000D0CE4">
                            <w:pPr>
                              <w:pStyle w:val="ListParagraph"/>
                              <w:numPr>
                                <w:ilvl w:val="0"/>
                                <w:numId w:val="27"/>
                              </w:numPr>
                              <w:spacing w:before="0" w:after="0"/>
                            </w:pPr>
                            <w:r>
                              <w:t xml:space="preserve">Justify each cost as necessary and reasonable for implementing the </w:t>
                            </w:r>
                            <w:r w:rsidR="002D0468">
                              <w:t>P</w:t>
                            </w:r>
                            <w:r>
                              <w:t>roject.</w:t>
                            </w:r>
                          </w:p>
                          <w:p w14:paraId="7E7AFDFF" w14:textId="183249E2" w:rsidR="00502450" w:rsidRDefault="00502450" w:rsidP="000D0CE4">
                            <w:pPr>
                              <w:pStyle w:val="ListParagraph"/>
                              <w:numPr>
                                <w:ilvl w:val="0"/>
                                <w:numId w:val="27"/>
                              </w:numPr>
                              <w:spacing w:before="0" w:after="0"/>
                            </w:pPr>
                            <w:r>
                              <w:t>Ensure that all costs</w:t>
                            </w:r>
                            <w:r w:rsidR="00DA5A41">
                              <w:t xml:space="preserve"> are allowable </w:t>
                            </w:r>
                            <w:r w:rsidR="00710ED6">
                              <w:t>under the grant</w:t>
                            </w:r>
                            <w:r w:rsidR="00EA17B3">
                              <w:t xml:space="preserve"> guidelines</w:t>
                            </w:r>
                            <w:r w:rsidR="00B95DB5">
                              <w:t xml:space="preserve"> (e.g.</w:t>
                            </w:r>
                            <w:r w:rsidR="00300489">
                              <w:t>,</w:t>
                            </w:r>
                            <w:r w:rsidR="00B95DB5">
                              <w:t xml:space="preserve"> curriculum development, professional development</w:t>
                            </w:r>
                            <w:r w:rsidR="00BA2D17">
                              <w:t>, travel, stipends).</w:t>
                            </w:r>
                          </w:p>
                          <w:p w14:paraId="20DAA11D" w14:textId="10C01C34" w:rsidR="00BA2D17" w:rsidRDefault="00BA2D17" w:rsidP="000D0CE4">
                            <w:pPr>
                              <w:pStyle w:val="ListParagraph"/>
                              <w:numPr>
                                <w:ilvl w:val="0"/>
                                <w:numId w:val="27"/>
                              </w:numPr>
                              <w:spacing w:before="0" w:after="0"/>
                            </w:pPr>
                            <w:r>
                              <w:t xml:space="preserve">Avoid ineligible costs such as </w:t>
                            </w:r>
                            <w:r w:rsidR="00B544A6">
                              <w:t>supplanting existing staff salaries or unrelated</w:t>
                            </w:r>
                            <w:r w:rsidR="00FB3924">
                              <w:t xml:space="preserve"> administrative expenses.</w:t>
                            </w:r>
                          </w:p>
                          <w:p w14:paraId="5CAB7F58" w14:textId="511068FD" w:rsidR="00FB3924" w:rsidRDefault="00FB3924" w:rsidP="00333B99">
                            <w:pPr>
                              <w:pStyle w:val="ListParagraph"/>
                              <w:numPr>
                                <w:ilvl w:val="0"/>
                                <w:numId w:val="27"/>
                              </w:numPr>
                              <w:spacing w:before="0"/>
                            </w:pPr>
                            <w:r>
                              <w:t>Demonstrate fiscal</w:t>
                            </w:r>
                            <w:r w:rsidR="00C821A7">
                              <w:t xml:space="preserve"> responsibility and efficient use of grant funds.</w:t>
                            </w:r>
                          </w:p>
                          <w:p w14:paraId="63B6EE12" w14:textId="543C9BDA" w:rsidR="00C821A7" w:rsidRPr="00C12B3D" w:rsidRDefault="00C821A7" w:rsidP="00333B99">
                            <w:pPr>
                              <w:spacing w:before="0"/>
                              <w:contextualSpacing/>
                              <w:rPr>
                                <w:b/>
                                <w:bCs/>
                              </w:rPr>
                            </w:pPr>
                            <w:r w:rsidRPr="00C12B3D">
                              <w:rPr>
                                <w:b/>
                                <w:bCs/>
                              </w:rPr>
                              <w:t>The applicant is strongly encouraged to budget</w:t>
                            </w:r>
                            <w:r w:rsidR="00C12B3D" w:rsidRPr="00C12B3D">
                              <w:rPr>
                                <w:b/>
                                <w:bCs/>
                              </w:rPr>
                              <w:t xml:space="preserve"> the maximum eligible award amount.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8E0F1" id="_x0000_t202" coordsize="21600,21600" o:spt="202" path="m,l,21600r21600,l21600,xe">
                <v:stroke joinstyle="miter"/>
                <v:path gradientshapeok="t" o:connecttype="rect"/>
              </v:shapetype>
              <v:shape id="Text Box 2" o:spid="_x0000_s1026" type="#_x0000_t202" style="position:absolute;left:0;text-align:left;margin-left:415.3pt;margin-top:33.95pt;width:466.5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" fillcolor="#d9e2f3 [660]">
                <v:textbox style="mso-fit-shape-to-text:t">
                  <w:txbxContent>
                    <w:p w14:paraId="41A8288B" w14:textId="18460DE6" w:rsidR="00290069" w:rsidRDefault="00FA2A17" w:rsidP="006C68EA">
                      <w:pPr>
                        <w:spacing w:after="0"/>
                      </w:pPr>
                      <w:r w:rsidRPr="00FA2A17">
                        <w:rPr>
                          <w:b/>
                          <w:bCs/>
                        </w:rPr>
                        <w:t>Important:</w:t>
                      </w:r>
                      <w:r w:rsidR="00C7592B">
                        <w:rPr>
                          <w:b/>
                          <w:bCs/>
                        </w:rPr>
                        <w:t xml:space="preserve"> </w:t>
                      </w:r>
                      <w:r w:rsidR="00C7592B" w:rsidRPr="008A5093">
                        <w:t xml:space="preserve">The budget </w:t>
                      </w:r>
                      <w:r w:rsidR="008A5093" w:rsidRPr="008A5093">
                        <w:t>will be evaluated for clarity, alignment</w:t>
                      </w:r>
                      <w:r w:rsidR="00300489">
                        <w:t>,</w:t>
                      </w:r>
                      <w:r w:rsidR="008A5093" w:rsidRPr="008A5093">
                        <w:t xml:space="preserve"> and cost-effectiveness.</w:t>
                      </w:r>
                      <w:r w:rsidR="005436D3">
                        <w:t xml:space="preserve"> Applicants must submit a detailed budget with narratives that clearly explain how the grant funds </w:t>
                      </w:r>
                      <w:r w:rsidR="00335654">
                        <w:t>will support the project’s goals, objectives, and activities.</w:t>
                      </w:r>
                      <w:r w:rsidR="00335654" w:rsidRPr="00E65C3B">
                        <w:rPr>
                          <w:b/>
                          <w:bCs/>
                        </w:rPr>
                        <w:t xml:space="preserve"> </w:t>
                      </w:r>
                      <w:r w:rsidR="00335654" w:rsidRPr="006C68EA">
                        <w:rPr>
                          <w:b/>
                          <w:bCs/>
                          <w:u w:val="single"/>
                        </w:rPr>
                        <w:t>If no budget is entered, the application will be disqualified</w:t>
                      </w:r>
                      <w:r w:rsidR="00335654" w:rsidRPr="00E65C3B">
                        <w:rPr>
                          <w:b/>
                          <w:bCs/>
                        </w:rPr>
                        <w:t>.</w:t>
                      </w:r>
                      <w:r w:rsidR="00E65C3B">
                        <w:rPr>
                          <w:b/>
                          <w:bCs/>
                        </w:rPr>
                        <w:t xml:space="preserve"> </w:t>
                      </w:r>
                      <w:r w:rsidR="00E65C3B">
                        <w:t>A strong response will:</w:t>
                      </w:r>
                    </w:p>
                    <w:p w14:paraId="7C1C7BBD" w14:textId="1DDE225F" w:rsidR="00E65C3B" w:rsidRDefault="00E65C3B" w:rsidP="006C68EA">
                      <w:pPr>
                        <w:pStyle w:val="ListParagraph"/>
                        <w:numPr>
                          <w:ilvl w:val="0"/>
                          <w:numId w:val="27"/>
                        </w:numPr>
                        <w:spacing w:after="0"/>
                      </w:pPr>
                      <w:r>
                        <w:t xml:space="preserve">Provide a detailed, itemized </w:t>
                      </w:r>
                      <w:r w:rsidR="00D77B84">
                        <w:t>budget that directly supports the goals, objectives</w:t>
                      </w:r>
                      <w:r w:rsidR="00300489">
                        <w:t>,</w:t>
                      </w:r>
                      <w:r w:rsidR="00D77B84">
                        <w:t xml:space="preserve"> and activities outlined in the application.</w:t>
                      </w:r>
                    </w:p>
                    <w:p w14:paraId="281B0341" w14:textId="04D197FD" w:rsidR="00D77B84" w:rsidRDefault="007C295C" w:rsidP="000D0CE4">
                      <w:pPr>
                        <w:pStyle w:val="ListParagraph"/>
                        <w:numPr>
                          <w:ilvl w:val="0"/>
                          <w:numId w:val="27"/>
                        </w:numPr>
                        <w:spacing w:before="0" w:after="0"/>
                      </w:pPr>
                      <w:r>
                        <w:t xml:space="preserve">Justify each cost as necessary and reasonable for implementing the </w:t>
                      </w:r>
                      <w:r w:rsidR="002D0468">
                        <w:t>P</w:t>
                      </w:r>
                      <w:r>
                        <w:t>roject.</w:t>
                      </w:r>
                    </w:p>
                    <w:p w14:paraId="7E7AFDFF" w14:textId="183249E2" w:rsidR="00502450" w:rsidRDefault="00502450" w:rsidP="000D0CE4">
                      <w:pPr>
                        <w:pStyle w:val="ListParagraph"/>
                        <w:numPr>
                          <w:ilvl w:val="0"/>
                          <w:numId w:val="27"/>
                        </w:numPr>
                        <w:spacing w:before="0" w:after="0"/>
                      </w:pPr>
                      <w:r>
                        <w:t>Ensure that all costs</w:t>
                      </w:r>
                      <w:r w:rsidR="00DA5A41">
                        <w:t xml:space="preserve"> are allowable </w:t>
                      </w:r>
                      <w:r w:rsidR="00710ED6">
                        <w:t>under the grant</w:t>
                      </w:r>
                      <w:r w:rsidR="00EA17B3">
                        <w:t xml:space="preserve"> guidelines</w:t>
                      </w:r>
                      <w:r w:rsidR="00B95DB5">
                        <w:t xml:space="preserve"> (e.g.</w:t>
                      </w:r>
                      <w:r w:rsidR="00300489">
                        <w:t>,</w:t>
                      </w:r>
                      <w:r w:rsidR="00B95DB5">
                        <w:t xml:space="preserve"> curriculum development, professional development</w:t>
                      </w:r>
                      <w:r w:rsidR="00BA2D17">
                        <w:t>, travel, stipends).</w:t>
                      </w:r>
                    </w:p>
                    <w:p w14:paraId="20DAA11D" w14:textId="10C01C34" w:rsidR="00BA2D17" w:rsidRDefault="00BA2D17" w:rsidP="000D0CE4">
                      <w:pPr>
                        <w:pStyle w:val="ListParagraph"/>
                        <w:numPr>
                          <w:ilvl w:val="0"/>
                          <w:numId w:val="27"/>
                        </w:numPr>
                        <w:spacing w:before="0" w:after="0"/>
                      </w:pPr>
                      <w:r>
                        <w:t xml:space="preserve">Avoid ineligible costs such as </w:t>
                      </w:r>
                      <w:r w:rsidR="00B544A6">
                        <w:t>supplanting existing staff salaries or unrelated</w:t>
                      </w:r>
                      <w:r w:rsidR="00FB3924">
                        <w:t xml:space="preserve"> administrative expenses.</w:t>
                      </w:r>
                    </w:p>
                    <w:p w14:paraId="5CAB7F58" w14:textId="511068FD" w:rsidR="00FB3924" w:rsidRDefault="00FB3924" w:rsidP="00333B99">
                      <w:pPr>
                        <w:pStyle w:val="ListParagraph"/>
                        <w:numPr>
                          <w:ilvl w:val="0"/>
                          <w:numId w:val="27"/>
                        </w:numPr>
                        <w:spacing w:before="0"/>
                      </w:pPr>
                      <w:r>
                        <w:t>Demonstrate fiscal</w:t>
                      </w:r>
                      <w:r w:rsidR="00C821A7">
                        <w:t xml:space="preserve"> responsibility and efficient use of grant funds.</w:t>
                      </w:r>
                    </w:p>
                    <w:p w14:paraId="63B6EE12" w14:textId="543C9BDA" w:rsidR="00C821A7" w:rsidRPr="00C12B3D" w:rsidRDefault="00C821A7" w:rsidP="00333B99">
                      <w:pPr>
                        <w:spacing w:before="0"/>
                        <w:contextualSpacing/>
                        <w:rPr>
                          <w:b/>
                          <w:bCs/>
                        </w:rPr>
                      </w:pPr>
                      <w:r w:rsidRPr="00C12B3D">
                        <w:rPr>
                          <w:b/>
                          <w:bCs/>
                        </w:rPr>
                        <w:t>The applicant is strongly encouraged to budget</w:t>
                      </w:r>
                      <w:r w:rsidR="00C12B3D" w:rsidRPr="00C12B3D">
                        <w:rPr>
                          <w:b/>
                          <w:bCs/>
                        </w:rPr>
                        <w:t xml:space="preserve"> the maximum eligible award amount.</w:t>
                      </w:r>
                    </w:p>
                  </w:txbxContent>
                </v:textbox>
                <w10:wrap type="square" anchorx="margin"/>
              </v:shape>
            </w:pict>
          </mc:Fallback>
        </mc:AlternateContent>
      </w:r>
      <w:r w:rsidR="002A27DA" w:rsidRPr="00A668C9">
        <w:rPr>
          <w:rFonts w:cs="Arial"/>
          <w:b/>
          <w:color w:val="auto"/>
          <w:szCs w:val="22"/>
        </w:rPr>
        <w:t xml:space="preserve">Budget </w:t>
      </w:r>
      <w:r w:rsidR="00A11E7A">
        <w:rPr>
          <w:rFonts w:cs="Arial"/>
          <w:b/>
          <w:color w:val="auto"/>
          <w:szCs w:val="22"/>
        </w:rPr>
        <w:t>[1</w:t>
      </w:r>
      <w:r w:rsidR="00EB4F44">
        <w:rPr>
          <w:rFonts w:cs="Arial"/>
          <w:b/>
          <w:color w:val="auto"/>
          <w:szCs w:val="22"/>
        </w:rPr>
        <w:t>0</w:t>
      </w:r>
      <w:r w:rsidR="00A11E7A">
        <w:rPr>
          <w:rFonts w:cs="Arial"/>
          <w:b/>
          <w:color w:val="auto"/>
          <w:szCs w:val="22"/>
        </w:rPr>
        <w:t>]</w:t>
      </w:r>
    </w:p>
    <w:p w14:paraId="77B0DEA1" w14:textId="65DFE0C5" w:rsidR="003D08F2" w:rsidRDefault="009F0447" w:rsidP="00824C6C">
      <w:pPr>
        <w:jc w:val="both"/>
        <w:rPr>
          <w:rStyle w:val="BodyTextChar"/>
        </w:rPr>
        <w:sectPr w:rsidR="003D08F2" w:rsidSect="00D71BCE">
          <w:type w:val="continuous"/>
          <w:pgSz w:w="12240" w:h="15840" w:code="1"/>
          <w:pgMar w:top="1440" w:right="1080" w:bottom="720" w:left="1080" w:header="720" w:footer="720" w:gutter="0"/>
          <w:cols w:space="720"/>
          <w:formProt w:val="0"/>
          <w:docGrid w:linePitch="360"/>
        </w:sectPr>
      </w:pPr>
      <w:r>
        <w:t xml:space="preserve"> </w:t>
      </w:r>
      <w:r w:rsidR="003D08F2">
        <w:rPr>
          <w:rStyle w:val="BodyTextChar"/>
        </w:rPr>
        <w:tab/>
      </w:r>
    </w:p>
    <w:p w14:paraId="500CEDAD" w14:textId="77777777" w:rsidR="002A27DA" w:rsidRDefault="002A27DA" w:rsidP="00784F7E">
      <w:pPr>
        <w:pStyle w:val="Heading2"/>
        <w:numPr>
          <w:ilvl w:val="1"/>
          <w:numId w:val="2"/>
        </w:numPr>
        <w:spacing w:before="0"/>
      </w:pPr>
      <w:bookmarkStart w:id="35" w:name="_Toc223016934"/>
      <w:r>
        <w:t>Application Component Required Uploads</w:t>
      </w:r>
      <w:bookmarkEnd w:id="35"/>
    </w:p>
    <w:p w14:paraId="2104A311" w14:textId="77777777" w:rsidR="00170A4F" w:rsidRDefault="000A439D" w:rsidP="005E4879">
      <w:pPr>
        <w:spacing w:before="240" w:after="240"/>
        <w:ind w:left="720"/>
        <w:rPr>
          <w:rFonts w:asciiTheme="minorHAnsi" w:hAnsiTheme="minorHAnsi" w:cstheme="minorHAnsi"/>
          <w:szCs w:val="22"/>
        </w:rPr>
      </w:pPr>
      <w:r>
        <w:rPr>
          <w:rFonts w:asciiTheme="minorHAnsi" w:hAnsiTheme="minorHAnsi" w:cstheme="minorHAnsi"/>
          <w:szCs w:val="22"/>
        </w:rPr>
        <w:t xml:space="preserve">No </w:t>
      </w:r>
      <w:r w:rsidR="00170A4F">
        <w:rPr>
          <w:rFonts w:asciiTheme="minorHAnsi" w:hAnsiTheme="minorHAnsi" w:cstheme="minorHAnsi"/>
          <w:szCs w:val="22"/>
        </w:rPr>
        <w:t>uploads required.</w:t>
      </w:r>
    </w:p>
    <w:p w14:paraId="59BB36AE" w14:textId="71B0A707" w:rsidR="0019346E" w:rsidRDefault="0019346E" w:rsidP="005E4879">
      <w:pPr>
        <w:spacing w:before="240" w:after="240"/>
        <w:ind w:left="720"/>
      </w:pPr>
      <w:r w:rsidRPr="00041903">
        <w:rPr>
          <w:rStyle w:val="Strong"/>
        </w:rPr>
        <w:t>Please note</w:t>
      </w:r>
      <w:r w:rsidRPr="00386D0F">
        <w:t xml:space="preserve"> that the following characters are not recognized by EWEG (“, -!@#$ %^&amp;*( )”~/&lt;&gt;{} and bullets). When uploading documents to EWEG, please use the Adobe </w:t>
      </w:r>
      <w:r w:rsidR="00E77B45">
        <w:t>PDF</w:t>
      </w:r>
      <w:r w:rsidRPr="00386D0F">
        <w:t xml:space="preserve"> format and </w:t>
      </w:r>
      <w:r w:rsidR="00994BED">
        <w:t>ensure that each document is properly labeled</w:t>
      </w:r>
      <w:r w:rsidRPr="00386D0F">
        <w:t xml:space="preserve"> with the</w:t>
      </w:r>
      <w:r w:rsidRPr="00386D0F">
        <w:rPr>
          <w:b/>
        </w:rPr>
        <w:t xml:space="preserve"> title of the form, not the appendix number</w:t>
      </w:r>
      <w:r w:rsidRPr="00386D0F">
        <w:t xml:space="preserve">.  </w:t>
      </w:r>
    </w:p>
    <w:p w14:paraId="52864A4C" w14:textId="77777777" w:rsidR="0019346E" w:rsidRPr="0019346E" w:rsidRDefault="0019346E" w:rsidP="00AC3F9B">
      <w:pPr>
        <w:rPr>
          <w:b/>
        </w:rPr>
        <w:sectPr w:rsidR="0019346E" w:rsidRPr="0019346E" w:rsidSect="00D71BCE">
          <w:type w:val="continuous"/>
          <w:pgSz w:w="12240" w:h="15840" w:code="1"/>
          <w:pgMar w:top="1440" w:right="1080" w:bottom="720" w:left="1080" w:header="720" w:footer="720" w:gutter="0"/>
          <w:cols w:space="720"/>
          <w:formProt w:val="0"/>
          <w:docGrid w:linePitch="360"/>
        </w:sectPr>
      </w:pPr>
    </w:p>
    <w:p w14:paraId="3C2C7CE7" w14:textId="00594203" w:rsidR="00814215" w:rsidRDefault="00003B8F" w:rsidP="00784F7E">
      <w:pPr>
        <w:pStyle w:val="Heading2"/>
        <w:numPr>
          <w:ilvl w:val="1"/>
          <w:numId w:val="2"/>
        </w:numPr>
        <w:spacing w:before="0" w:after="0"/>
      </w:pPr>
      <w:bookmarkStart w:id="36" w:name="_Toc223016935"/>
      <w:r>
        <w:t xml:space="preserve">Allowable Uses </w:t>
      </w:r>
      <w:r w:rsidR="00CA1F44">
        <w:t xml:space="preserve">and </w:t>
      </w:r>
      <w:r w:rsidR="00C344CD" w:rsidRPr="00A75D56">
        <w:t>Eligible Activities</w:t>
      </w:r>
      <w:bookmarkEnd w:id="36"/>
      <w:r w:rsidR="00B3734B">
        <w:t xml:space="preserve"> </w:t>
      </w:r>
    </w:p>
    <w:p w14:paraId="227CEA21" w14:textId="30EF9789" w:rsidR="00814215" w:rsidRPr="00B70BE5" w:rsidRDefault="0052734E">
      <w:pPr>
        <w:pStyle w:val="ListParagraph"/>
        <w:numPr>
          <w:ilvl w:val="0"/>
          <w:numId w:val="10"/>
        </w:numPr>
        <w:rPr>
          <w:b/>
          <w:bCs/>
          <w:color w:val="auto"/>
        </w:rPr>
        <w:sectPr w:rsidR="00814215" w:rsidRPr="00B70BE5" w:rsidSect="00D71BCE">
          <w:type w:val="continuous"/>
          <w:pgSz w:w="12240" w:h="15840" w:code="1"/>
          <w:pgMar w:top="1440" w:right="1080" w:bottom="720" w:left="1080" w:header="720" w:footer="720" w:gutter="0"/>
          <w:cols w:space="720"/>
          <w:formProt w:val="0"/>
          <w:docGrid w:linePitch="360"/>
        </w:sectPr>
      </w:pPr>
      <w:r w:rsidRPr="0052734E">
        <w:t>Funds may be used to support activities conducted to achieve the goals, objectives, and desired student outcomes detailed in Sections II.3-II.4. For a list of allowable uses of funding to support grant activities, please see Sections II.10 and II.11.</w:t>
      </w:r>
    </w:p>
    <w:p w14:paraId="44700FA7" w14:textId="24A5C842" w:rsidR="009E2715" w:rsidRDefault="00C344CD" w:rsidP="00784F7E">
      <w:pPr>
        <w:pStyle w:val="Heading2"/>
        <w:numPr>
          <w:ilvl w:val="1"/>
          <w:numId w:val="2"/>
        </w:numPr>
      </w:pPr>
      <w:bookmarkStart w:id="37" w:name="_Toc223016936"/>
      <w:r w:rsidRPr="007B55F3">
        <w:t>Sub-granting Funds</w:t>
      </w:r>
      <w:bookmarkEnd w:id="37"/>
      <w:r w:rsidR="00D61421">
        <w:t xml:space="preserve">   </w:t>
      </w:r>
    </w:p>
    <w:p w14:paraId="2A552E2B" w14:textId="77777777" w:rsidR="002928F3" w:rsidRDefault="002928F3" w:rsidP="002928F3">
      <w:pPr>
        <w:ind w:left="720"/>
      </w:pPr>
      <w:bookmarkStart w:id="38" w:name="_Toc223016937"/>
      <w:r>
        <w:t>Unallowed</w:t>
      </w:r>
    </w:p>
    <w:p w14:paraId="1CF2F343" w14:textId="4E11A457" w:rsidR="00D75C59" w:rsidRPr="002C0004" w:rsidRDefault="00D75C59" w:rsidP="00784F7E">
      <w:pPr>
        <w:pStyle w:val="Heading2"/>
        <w:numPr>
          <w:ilvl w:val="1"/>
          <w:numId w:val="2"/>
        </w:numPr>
      </w:pPr>
      <w:r w:rsidRPr="002C0004">
        <w:rPr>
          <w:rStyle w:val="Heading2Char"/>
          <w:b/>
        </w:rPr>
        <w:t>Non</w:t>
      </w:r>
      <w:r w:rsidR="008156D8">
        <w:rPr>
          <w:rStyle w:val="Heading2Char"/>
          <w:b/>
        </w:rPr>
        <w:t>p</w:t>
      </w:r>
      <w:r w:rsidRPr="002C0004">
        <w:rPr>
          <w:rStyle w:val="Heading2Char"/>
          <w:b/>
        </w:rPr>
        <w:t>ublic Participation</w:t>
      </w:r>
      <w:bookmarkEnd w:id="38"/>
    </w:p>
    <w:p w14:paraId="11447A92" w14:textId="1AFAAAF7" w:rsidR="00D75C59" w:rsidRDefault="00206599" w:rsidP="005E4879">
      <w:pPr>
        <w:ind w:left="720"/>
      </w:pPr>
      <w:r>
        <w:t>Unallowed</w:t>
      </w:r>
    </w:p>
    <w:p w14:paraId="7892786C" w14:textId="76D312AB" w:rsidR="00C344CD" w:rsidRPr="007B55F3" w:rsidRDefault="00C344CD" w:rsidP="00784F7E">
      <w:pPr>
        <w:pStyle w:val="Heading2"/>
        <w:numPr>
          <w:ilvl w:val="1"/>
          <w:numId w:val="2"/>
        </w:numPr>
        <w:rPr>
          <w:bCs/>
          <w:smallCaps/>
          <w:u w:val="single"/>
        </w:rPr>
      </w:pPr>
      <w:bookmarkStart w:id="39" w:name="_Toc223016938"/>
      <w:r w:rsidRPr="0013614C">
        <w:t>Apportionment</w:t>
      </w:r>
      <w:r w:rsidRPr="007B55F3">
        <w:t xml:space="preserve"> of Grant Funds</w:t>
      </w:r>
      <w:bookmarkEnd w:id="39"/>
    </w:p>
    <w:p w14:paraId="1DEAF6A4" w14:textId="4EFCB64F" w:rsidR="002C5BB9" w:rsidRDefault="002C5BB9" w:rsidP="005E4879">
      <w:pPr>
        <w:ind w:left="720"/>
        <w:jc w:val="both"/>
      </w:pPr>
      <w:r>
        <w:t>The applicant’s project must be designed and implemented in conformance with all applicable state and federal regulations. Final awards are subject to the availability of</w:t>
      </w:r>
      <w:r>
        <w:rPr>
          <w:b/>
        </w:rPr>
        <w:t xml:space="preserve"> </w:t>
      </w:r>
      <w:r>
        <w:t xml:space="preserve">funds. Total funds available are </w:t>
      </w:r>
      <w:r>
        <w:fldChar w:fldCharType="begin">
          <w:ffData>
            <w:name w:val="Text7"/>
            <w:enabled/>
            <w:calcOnExit w:val="0"/>
            <w:statusText w:type="text" w:val="Enter amount"/>
            <w:textInput>
              <w:type w:val="number"/>
              <w:default w:val="$0.00"/>
              <w:format w:val="$#,##0.00;($#,##0.00)"/>
            </w:textInput>
          </w:ffData>
        </w:fldChar>
      </w:r>
      <w:bookmarkStart w:id="40" w:name="Text7"/>
      <w:r>
        <w:instrText xml:space="preserve"> FORMTEXT </w:instrText>
      </w:r>
      <w:r>
        <w:fldChar w:fldCharType="separate"/>
      </w:r>
      <w:r w:rsidR="000864EC">
        <w:rPr>
          <w:noProof/>
        </w:rPr>
        <w:t>$</w:t>
      </w:r>
      <w:r w:rsidR="00B43EDA">
        <w:rPr>
          <w:noProof/>
        </w:rPr>
        <w:t>1,</w:t>
      </w:r>
      <w:r w:rsidR="0065272D">
        <w:rPr>
          <w:noProof/>
        </w:rPr>
        <w:t>100,00</w:t>
      </w:r>
      <w:r w:rsidR="00B43EDA">
        <w:rPr>
          <w:noProof/>
        </w:rPr>
        <w:t>0</w:t>
      </w:r>
      <w:r>
        <w:fldChar w:fldCharType="end"/>
      </w:r>
      <w:bookmarkEnd w:id="40"/>
      <w:r>
        <w:t xml:space="preserve">. </w:t>
      </w:r>
      <w:r w:rsidR="0002103B">
        <w:t xml:space="preserve">The </w:t>
      </w:r>
      <w:r w:rsidR="0002103B" w:rsidRPr="0002103B">
        <w:t>New Jersey Inclusion Project</w:t>
      </w:r>
      <w:r w:rsidR="0002103B" w:rsidRPr="0002103B">
        <w:rPr>
          <w:b/>
        </w:rPr>
        <w:t xml:space="preserve"> </w:t>
      </w:r>
      <w:r w:rsidR="0002103B" w:rsidRPr="0002103B">
        <w:t>is 100</w:t>
      </w:r>
      <w:r w:rsidR="0002103B" w:rsidRPr="0002103B">
        <w:rPr>
          <w:b/>
        </w:rPr>
        <w:t xml:space="preserve"> </w:t>
      </w:r>
      <w:r w:rsidR="0002103B" w:rsidRPr="0002103B">
        <w:t xml:space="preserve">percent funded </w:t>
      </w:r>
      <w:r w:rsidR="00FA2BD1">
        <w:t>by the Individuals with Disabilities Education Act,</w:t>
      </w:r>
      <w:r w:rsidR="0002103B" w:rsidRPr="0002103B">
        <w:t xml:space="preserve"> ALN # 84.027A. The funding, $1,</w:t>
      </w:r>
      <w:r w:rsidR="005F5CA6">
        <w:t>1</w:t>
      </w:r>
      <w:r w:rsidR="0002103B" w:rsidRPr="0002103B">
        <w:t xml:space="preserve">00,000, will come from account: </w:t>
      </w:r>
      <w:r w:rsidR="005F5CA6" w:rsidRPr="005F5CA6">
        <w:t>2</w:t>
      </w:r>
      <w:r w:rsidR="000E7E9A">
        <w:t>6</w:t>
      </w:r>
      <w:r w:rsidR="005F5CA6" w:rsidRPr="005F5CA6">
        <w:t>-100-034-5065-086-H070-6130-D00</w:t>
      </w:r>
      <w:r w:rsidR="000E7E9A">
        <w:t>6</w:t>
      </w:r>
      <w:r w:rsidR="001C5554" w:rsidRPr="005F5CA6">
        <w:t>,</w:t>
      </w:r>
      <w:r w:rsidR="0002103B" w:rsidRPr="005F5CA6">
        <w:t xml:space="preserve"> FAIN # </w:t>
      </w:r>
      <w:r w:rsidR="005F5CA6" w:rsidRPr="005F5CA6">
        <w:t>H027A240100</w:t>
      </w:r>
      <w:r>
        <w:t xml:space="preserve">. The project period is </w:t>
      </w:r>
      <w:r w:rsidR="00FD3A19">
        <w:t>July</w:t>
      </w:r>
      <w:r w:rsidR="006D4D60">
        <w:t xml:space="preserve"> </w:t>
      </w:r>
      <w:r w:rsidR="00FD3A19">
        <w:t>1</w:t>
      </w:r>
      <w:r w:rsidR="006D4D60">
        <w:t>, 202</w:t>
      </w:r>
      <w:r w:rsidR="0052194C">
        <w:t>6</w:t>
      </w:r>
      <w:r w:rsidR="0072497B">
        <w:t>,</w:t>
      </w:r>
      <w:r w:rsidR="00FD3A19">
        <w:t xml:space="preserve"> to June 3</w:t>
      </w:r>
      <w:r w:rsidR="009F7EE5">
        <w:t>0</w:t>
      </w:r>
      <w:r w:rsidR="006D4D60">
        <w:t>, 202</w:t>
      </w:r>
      <w:r w:rsidR="0052194C">
        <w:t>9</w:t>
      </w:r>
      <w:r w:rsidR="00F07C0A">
        <w:t>.</w:t>
      </w:r>
    </w:p>
    <w:p w14:paraId="398C50EF" w14:textId="1DEFF0C2" w:rsidR="002C5BB9" w:rsidRDefault="002C5BB9" w:rsidP="005E4879">
      <w:pPr>
        <w:ind w:left="720"/>
        <w:jc w:val="both"/>
      </w:pPr>
      <w:r>
        <w:t>All grant funds are subject to a 60-day liquidation period at the end of the grant term. At this time</w:t>
      </w:r>
      <w:r w:rsidR="00F54C42">
        <w:t>,</w:t>
      </w:r>
      <w:r>
        <w:t xml:space="preserve"> a final expenditure report will be due to close out the grant award.</w:t>
      </w:r>
    </w:p>
    <w:p w14:paraId="2622C005" w14:textId="5A8B30AD" w:rsidR="00C344CD" w:rsidRPr="00743392" w:rsidRDefault="009E69C5" w:rsidP="005E4879">
      <w:pPr>
        <w:ind w:left="720"/>
        <w:jc w:val="both"/>
      </w:pPr>
      <w:r>
        <w:lastRenderedPageBreak/>
        <w:t>Grant</w:t>
      </w:r>
      <w:r w:rsidR="00C344CD" w:rsidRPr="00743392">
        <w:t xml:space="preserve"> funds are to be used solely for the costs associated </w:t>
      </w:r>
      <w:r>
        <w:t>with</w:t>
      </w:r>
      <w:r w:rsidR="00C344CD"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4BEC1DB1" w14:textId="057D5B4D" w:rsidR="00A7018F" w:rsidRDefault="00F01776" w:rsidP="005E4879">
      <w:pPr>
        <w:spacing w:before="0" w:after="0"/>
        <w:ind w:left="720"/>
      </w:pPr>
      <w:hyperlink r:id="rId38" w:history="1">
        <w:r w:rsidRPr="0013614C">
          <w:rPr>
            <w:rStyle w:val="Hyperlink"/>
          </w:rPr>
          <w:t>NJ Travel Reimbursement Rate</w:t>
        </w:r>
      </w:hyperlink>
      <w:r w:rsidRPr="0013614C">
        <w:t>:</w:t>
      </w:r>
      <w:r>
        <w:t xml:space="preserve"> </w:t>
      </w:r>
      <w:r w:rsidR="003F72B5">
        <w:t>0.47 cents</w:t>
      </w:r>
      <w:r w:rsidR="002E2E47">
        <w:t xml:space="preserve"> per</w:t>
      </w:r>
      <w:r>
        <w:t xml:space="preserve"> mile</w:t>
      </w:r>
    </w:p>
    <w:p w14:paraId="1038C776" w14:textId="4C9DE92B" w:rsidR="005F4673" w:rsidRDefault="00C344CD" w:rsidP="005F4673">
      <w:pPr>
        <w:spacing w:before="0" w:after="0"/>
        <w:ind w:left="720" w:right="-450"/>
      </w:pPr>
      <w:hyperlink r:id="rId39" w:history="1">
        <w:r w:rsidRPr="00047CC5">
          <w:rPr>
            <w:rStyle w:val="Hyperlink"/>
          </w:rPr>
          <w:t xml:space="preserve">Max </w:t>
        </w:r>
        <w:r w:rsidR="00676E33" w:rsidRPr="00047CC5">
          <w:rPr>
            <w:rStyle w:val="Hyperlink"/>
          </w:rPr>
          <w:t xml:space="preserve">Employee Benefit Reimbursement </w:t>
        </w:r>
        <w:r w:rsidR="003B0F97" w:rsidRPr="00047CC5">
          <w:rPr>
            <w:rStyle w:val="Hyperlink"/>
          </w:rPr>
          <w:t>Composite Rate</w:t>
        </w:r>
        <w:r w:rsidR="00496374" w:rsidRPr="00047CC5">
          <w:rPr>
            <w:rStyle w:val="Hyperlink"/>
          </w:rPr>
          <w:t>s</w:t>
        </w:r>
        <w:r w:rsidR="00BA3474" w:rsidRPr="00047CC5">
          <w:rPr>
            <w:rStyle w:val="Hyperlink"/>
          </w:rPr>
          <w:t xml:space="preserve"> (OMB</w:t>
        </w:r>
        <w:r w:rsidR="0057032E" w:rsidRPr="00047CC5">
          <w:rPr>
            <w:rStyle w:val="Hyperlink"/>
          </w:rPr>
          <w:t xml:space="preserve"> </w:t>
        </w:r>
        <w:r w:rsidR="00BA3474" w:rsidRPr="00047CC5">
          <w:rPr>
            <w:rStyle w:val="Hyperlink"/>
          </w:rPr>
          <w:t>Circular</w:t>
        </w:r>
        <w:r w:rsidR="008E6BB3" w:rsidRPr="00047CC5">
          <w:rPr>
            <w:rStyle w:val="Hyperlink"/>
          </w:rPr>
          <w:t>)</w:t>
        </w:r>
      </w:hyperlink>
      <w:r w:rsidR="00FA2BD1">
        <w:t>,</w:t>
      </w:r>
      <w:r w:rsidR="008E6BB3">
        <w:t xml:space="preserve"> </w:t>
      </w:r>
      <w:r w:rsidR="0057032E">
        <w:t>including FICA</w:t>
      </w:r>
      <w:r w:rsidRPr="00C93EBA">
        <w:t>:</w:t>
      </w:r>
      <w:r>
        <w:t xml:space="preserve"> </w:t>
      </w:r>
      <w:r w:rsidR="007E5CBA">
        <w:t>67.0</w:t>
      </w:r>
      <w:r w:rsidR="0027509B">
        <w:t>5</w:t>
      </w:r>
      <w:r>
        <w:t>%</w:t>
      </w:r>
      <w:r w:rsidR="00133483">
        <w:t xml:space="preserve"> </w:t>
      </w:r>
      <w:r w:rsidR="005C66E8">
        <w:t xml:space="preserve">         </w:t>
      </w:r>
      <w:r w:rsidR="0057032E">
        <w:br/>
      </w:r>
    </w:p>
    <w:p w14:paraId="1A8DAA83" w14:textId="77777777" w:rsidR="001753B4" w:rsidRPr="001753B4" w:rsidRDefault="001753B4" w:rsidP="001753B4">
      <w:pPr>
        <w:ind w:left="720" w:right="-450"/>
        <w:rPr>
          <w:b/>
          <w:bCs/>
        </w:rPr>
      </w:pPr>
      <w:r w:rsidRPr="001753B4">
        <w:rPr>
          <w:b/>
          <w:bCs/>
        </w:rPr>
        <w:t xml:space="preserve">Indirect costs: </w:t>
      </w:r>
    </w:p>
    <w:p w14:paraId="47D3309E" w14:textId="77777777" w:rsidR="001753B4" w:rsidRPr="001753B4" w:rsidRDefault="001753B4" w:rsidP="001753B4">
      <w:pPr>
        <w:ind w:left="720" w:right="-450"/>
      </w:pPr>
      <w:r w:rsidRPr="001753B4">
        <w:t xml:space="preserve">Indirect costs may be requested in the budget from applicants that either 1) have a current federally negotiated indirect cost rate agreement, or 2) have never received a federally negotiated indirect cost rate agreement. The indirect cost rate used for budgeting is a de minimis rate, subject to the requirements of the grant program. If indirect costs are requested, care must be taken to ensure that costs that would be considered indirect costs are not included in the budget as direct costs. Please refer to </w:t>
      </w:r>
      <w:hyperlink r:id="rId40" w:history="1">
        <w:r w:rsidRPr="001753B4">
          <w:rPr>
            <w:rStyle w:val="Hyperlink"/>
          </w:rPr>
          <w:t>2 CFR Part 200.414</w:t>
        </w:r>
      </w:hyperlink>
      <w:r w:rsidRPr="001753B4">
        <w:t xml:space="preserve"> for additional information.</w:t>
      </w:r>
    </w:p>
    <w:p w14:paraId="0BFCECC0" w14:textId="1FB66C7D" w:rsidR="001753B4" w:rsidRPr="001753B4" w:rsidRDefault="001753B4" w:rsidP="001753B4">
      <w:pPr>
        <w:numPr>
          <w:ilvl w:val="0"/>
          <w:numId w:val="5"/>
        </w:numPr>
        <w:ind w:right="-450"/>
      </w:pPr>
      <w:r w:rsidRPr="001753B4">
        <w:t>Applicants with a current federally negotiated indirect cost rate agreement must scan and upload a copy of their indirect cost rate agreement. If this program is subject to a supplement, not supplant, requirement, applicants with an approved restricted indirect cost rate must use that rate. Non-LEA applicants with rate agreements that do not include a restricted indirect cost rate are limited to an 8% maximum total direct cost (MTDC). LEAs without an approved indirect cost rate are limited to the state median-approved indirect cost rate applicable to this program.</w:t>
      </w:r>
    </w:p>
    <w:p w14:paraId="011342F1" w14:textId="77777777" w:rsidR="001753B4" w:rsidRPr="001753B4" w:rsidRDefault="001753B4" w:rsidP="001753B4">
      <w:pPr>
        <w:numPr>
          <w:ilvl w:val="0"/>
          <w:numId w:val="5"/>
        </w:numPr>
        <w:ind w:right="-450"/>
      </w:pPr>
      <w:r w:rsidRPr="001753B4">
        <w:t>Applicants who have never received a federally negotiated indirect cost rate agreement must scan and upload a signed statement as part of the application. This statement must attest that the organization has never received a federally negotiated indirect cost rate agreement and that the applicant is requesting the use of a de minimis indirect cost rate. This statement must be signed by the Chief Executive Officer or designee of the organization.</w:t>
      </w:r>
    </w:p>
    <w:p w14:paraId="6435CFF4" w14:textId="77777777" w:rsidR="00863C60" w:rsidRDefault="00863C60" w:rsidP="001753B4">
      <w:pPr>
        <w:ind w:left="720" w:right="-450"/>
      </w:pPr>
    </w:p>
    <w:p w14:paraId="3F77F800" w14:textId="16CA268E" w:rsidR="00FF46DD" w:rsidRDefault="00FF46DD" w:rsidP="001753B4">
      <w:pPr>
        <w:ind w:left="720" w:right="-450"/>
        <w:rPr>
          <w:rFonts w:asciiTheme="minorHAnsi" w:hAnsiTheme="minorHAnsi" w:cstheme="minorHAnsi"/>
        </w:rPr>
      </w:pPr>
      <w:r>
        <w:t xml:space="preserve">Please refer to </w:t>
      </w:r>
      <w:r w:rsidR="009E69C5">
        <w:t>Sections</w:t>
      </w:r>
      <w:r>
        <w:t xml:space="preserve"> II.10 </w:t>
      </w:r>
      <w:r w:rsidR="00BE1D67">
        <w:t xml:space="preserve">and </w:t>
      </w:r>
      <w:r w:rsidR="009F74CB">
        <w:t>II.</w:t>
      </w:r>
      <w:r w:rsidR="008D56C9">
        <w:t>11 of the NGO for information regarding the allowability, inclusion, and/or restrictions</w:t>
      </w:r>
      <w:r>
        <w:rPr>
          <w:rFonts w:asciiTheme="minorHAnsi" w:hAnsiTheme="minorHAnsi" w:cstheme="minorHAnsi"/>
        </w:rPr>
        <w:t xml:space="preserve"> </w:t>
      </w:r>
      <w:r w:rsidR="003521C2">
        <w:rPr>
          <w:rFonts w:asciiTheme="minorHAnsi" w:hAnsiTheme="minorHAnsi" w:cstheme="minorHAnsi"/>
        </w:rPr>
        <w:t>of</w:t>
      </w:r>
      <w:r>
        <w:rPr>
          <w:rFonts w:asciiTheme="minorHAnsi" w:hAnsiTheme="minorHAnsi" w:cstheme="minorHAnsi"/>
        </w:rPr>
        <w:t xml:space="preserve"> indirect costs in a grant budget.</w:t>
      </w:r>
    </w:p>
    <w:p w14:paraId="44B3C7EE" w14:textId="6996B3E3" w:rsidR="00985FC3" w:rsidRDefault="001B2B09" w:rsidP="00985FC3">
      <w:pPr>
        <w:ind w:left="720" w:right="-450"/>
      </w:pPr>
      <w:r>
        <w:t>A</w:t>
      </w:r>
      <w:r w:rsidRPr="00B0014D">
        <w:t>dditional guidance</w:t>
      </w:r>
      <w:r>
        <w:t xml:space="preserve"> for indirect costs can be</w:t>
      </w:r>
      <w:r w:rsidRPr="00B0014D">
        <w:t xml:space="preserve"> found in the</w:t>
      </w:r>
      <w:r w:rsidR="00F3428A">
        <w:t xml:space="preserve"> </w:t>
      </w:r>
      <w:hyperlink r:id="rId41" w:history="1">
        <w:r w:rsidR="00B06B21" w:rsidRPr="00B06B21">
          <w:rPr>
            <w:rStyle w:val="Hyperlink"/>
            <w:color w:val="auto"/>
            <w:u w:val="none"/>
          </w:rPr>
          <w:t>glossary page of the</w:t>
        </w:r>
        <w:r w:rsidRPr="00B06B21">
          <w:rPr>
            <w:rStyle w:val="Hyperlink"/>
            <w:color w:val="auto"/>
            <w:u w:val="none"/>
          </w:rPr>
          <w:t xml:space="preserve"> </w:t>
        </w:r>
        <w:r w:rsidRPr="003A70A4">
          <w:rPr>
            <w:rStyle w:val="Hyperlink"/>
            <w:rFonts w:asciiTheme="minorHAnsi" w:hAnsiTheme="minorHAnsi" w:cstheme="minorHAnsi"/>
            <w:szCs w:val="22"/>
          </w:rPr>
          <w:t>Discretionary Grants</w:t>
        </w:r>
        <w:r w:rsidR="008D3415">
          <w:rPr>
            <w:rStyle w:val="Hyperlink"/>
            <w:rFonts w:asciiTheme="minorHAnsi" w:hAnsiTheme="minorHAnsi" w:cstheme="minorHAnsi"/>
            <w:szCs w:val="22"/>
          </w:rPr>
          <w:t xml:space="preserve"> Manual</w:t>
        </w:r>
        <w:r w:rsidR="00406644" w:rsidRPr="003A70A4">
          <w:rPr>
            <w:rStyle w:val="Hyperlink"/>
            <w:rFonts w:asciiTheme="minorHAnsi" w:hAnsiTheme="minorHAnsi" w:cstheme="minorHAnsi"/>
            <w:szCs w:val="22"/>
          </w:rPr>
          <w:t>.</w:t>
        </w:r>
      </w:hyperlink>
    </w:p>
    <w:p w14:paraId="29F36424" w14:textId="372D675E" w:rsidR="00B55E84" w:rsidRPr="00F25996" w:rsidRDefault="00B55E84" w:rsidP="00FC1EEA">
      <w:pPr>
        <w:ind w:left="720"/>
      </w:pPr>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w:t>
      </w:r>
      <w:r w:rsidR="00323F7E">
        <w:t>allowed</w:t>
      </w:r>
      <w:r w:rsidR="0088030B" w:rsidRPr="00785ED2">
        <w:t xml:space="preserve">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r w:rsidRPr="00785ED2">
        <w:t xml:space="preserve"> </w:t>
      </w:r>
    </w:p>
    <w:p w14:paraId="74475835" w14:textId="2E4B80B1" w:rsidR="00045624" w:rsidRPr="00045624" w:rsidRDefault="00C344CD" w:rsidP="00784F7E">
      <w:pPr>
        <w:pStyle w:val="Heading2"/>
        <w:numPr>
          <w:ilvl w:val="1"/>
          <w:numId w:val="2"/>
        </w:numPr>
      </w:pPr>
      <w:bookmarkStart w:id="41" w:name="_Toc223016939"/>
      <w:r w:rsidRPr="00F25996">
        <w:t>Eligible Costs</w:t>
      </w:r>
      <w:bookmarkEnd w:id="41"/>
    </w:p>
    <w:p w14:paraId="6B6D32E4" w14:textId="7A02EB14" w:rsidR="00C344CD" w:rsidRDefault="0013614C" w:rsidP="009D4935">
      <w:pPr>
        <w:ind w:left="720"/>
        <w:jc w:val="both"/>
        <w:rPr>
          <w:b/>
        </w:rPr>
      </w:pPr>
      <w:r>
        <w:t>Use the</w:t>
      </w:r>
      <w:r w:rsidR="00C344CD" w:rsidRPr="00621686">
        <w:rPr>
          <w:color w:val="3366FF"/>
        </w:rPr>
        <w:t xml:space="preserve"> </w:t>
      </w:r>
      <w:hyperlink r:id="rId42"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43"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w:t>
      </w:r>
      <w:r w:rsidR="00031DDC">
        <w:t>cost</w:t>
      </w:r>
      <w:r w:rsidR="00C344CD" w:rsidRPr="00171B21">
        <w:t xml:space="preserve"> codes.</w:t>
      </w:r>
    </w:p>
    <w:p w14:paraId="52E93401" w14:textId="296CC0D8" w:rsidR="001F0D55" w:rsidRDefault="001F0D55" w:rsidP="009D4935">
      <w:pPr>
        <w:ind w:left="720"/>
        <w:jc w:val="both"/>
      </w:pPr>
      <w:r>
        <w:t xml:space="preserve">Please note that the passage of N.J.A.C 6A:23A-7 places additional administrative requirements on the travel of school district personnel.  The applicant is </w:t>
      </w:r>
      <w:r w:rsidR="00C311CF">
        <w:t xml:space="preserve">advised to be </w:t>
      </w:r>
      <w:r w:rsidR="00CB5882">
        <w:t>mindful of these</w:t>
      </w:r>
      <w:r w:rsidR="00C311CF">
        <w:t xml:space="preserve"> requirements, as they may affect</w:t>
      </w:r>
      <w:r>
        <w:t xml:space="preserve"> the ability of school district personnel to participate in activities sponsored by the grant program.</w:t>
      </w:r>
    </w:p>
    <w:p w14:paraId="2FFA6636" w14:textId="6DBF9FE9" w:rsidR="00461C07" w:rsidRPr="00386D0F" w:rsidRDefault="00D030C9" w:rsidP="0067332D">
      <w:pPr>
        <w:ind w:left="720"/>
      </w:pPr>
      <w:r>
        <w:t>Applicants may use grant funds</w:t>
      </w:r>
      <w:r w:rsidR="00461C07" w:rsidRPr="00386D0F">
        <w:t xml:space="preserve"> for the following costs that directly support the activities described in the application: </w:t>
      </w:r>
    </w:p>
    <w:p w14:paraId="342FEAC7" w14:textId="77777777" w:rsidR="00461C07" w:rsidRPr="00386D0F" w:rsidRDefault="00461C07" w:rsidP="0067332D">
      <w:pPr>
        <w:pStyle w:val="ListParagraph"/>
        <w:numPr>
          <w:ilvl w:val="0"/>
          <w:numId w:val="10"/>
        </w:numPr>
      </w:pPr>
      <w:r w:rsidRPr="00386D0F">
        <w:t>Salaries and benefits for law enforcement personnel to deliver the instructional program</w:t>
      </w:r>
      <w:r>
        <w:t>.</w:t>
      </w:r>
    </w:p>
    <w:p w14:paraId="2D4EA0DF" w14:textId="58E100ED" w:rsidR="00461C07" w:rsidRPr="00386D0F" w:rsidRDefault="00461C07" w:rsidP="0067332D">
      <w:pPr>
        <w:pStyle w:val="ListParagraph"/>
        <w:numPr>
          <w:ilvl w:val="0"/>
          <w:numId w:val="10"/>
        </w:numPr>
      </w:pPr>
      <w:r w:rsidRPr="00386D0F">
        <w:lastRenderedPageBreak/>
        <w:t>Consultant fees</w:t>
      </w:r>
      <w:r w:rsidR="00D030C9">
        <w:t>, expenses,</w:t>
      </w:r>
      <w:r w:rsidRPr="00386D0F">
        <w:t xml:space="preserve"> and other purchased services in support of the NGO</w:t>
      </w:r>
      <w:r>
        <w:t>.</w:t>
      </w:r>
    </w:p>
    <w:p w14:paraId="3C7E56EA" w14:textId="77777777" w:rsidR="00461C07" w:rsidRPr="00386D0F" w:rsidRDefault="00461C07" w:rsidP="0067332D">
      <w:pPr>
        <w:pStyle w:val="ListParagraph"/>
        <w:numPr>
          <w:ilvl w:val="0"/>
          <w:numId w:val="10"/>
        </w:numPr>
      </w:pPr>
      <w:r w:rsidRPr="00386D0F">
        <w:t>Salaries and benefits to support project administration, which must be justified by the activities in the approved Project Activity Plan and must directly support the arrangement and delivery of the instructional program and the administration of this grant. These salaries and benefits must be prorated according to grant-related and non-grant-related functions, as appropriate</w:t>
      </w:r>
      <w:r>
        <w:t>.</w:t>
      </w:r>
    </w:p>
    <w:p w14:paraId="55D928EC" w14:textId="77777777" w:rsidR="00461C07" w:rsidRPr="00386D0F" w:rsidRDefault="00461C07" w:rsidP="0067332D">
      <w:pPr>
        <w:pStyle w:val="ListParagraph"/>
        <w:numPr>
          <w:ilvl w:val="0"/>
          <w:numId w:val="10"/>
        </w:numPr>
      </w:pPr>
      <w:r w:rsidRPr="00386D0F">
        <w:t>Purchase of curricula</w:t>
      </w:r>
      <w:r>
        <w:t>.</w:t>
      </w:r>
    </w:p>
    <w:p w14:paraId="0703BE61" w14:textId="77777777" w:rsidR="00461C07" w:rsidRPr="00386D0F" w:rsidRDefault="00461C07" w:rsidP="0067332D">
      <w:pPr>
        <w:pStyle w:val="ListParagraph"/>
        <w:numPr>
          <w:ilvl w:val="0"/>
          <w:numId w:val="10"/>
        </w:numPr>
      </w:pPr>
      <w:r w:rsidRPr="00386D0F">
        <w:t>Purchase of materials and supplies that are required components of the approved curriculum</w:t>
      </w:r>
      <w:r>
        <w:t>.</w:t>
      </w:r>
    </w:p>
    <w:p w14:paraId="35AB3E25" w14:textId="77777777" w:rsidR="00461C07" w:rsidRPr="00386D0F" w:rsidRDefault="00461C07" w:rsidP="0067332D">
      <w:pPr>
        <w:pStyle w:val="ListParagraph"/>
        <w:numPr>
          <w:ilvl w:val="0"/>
          <w:numId w:val="10"/>
        </w:numPr>
      </w:pPr>
      <w:r w:rsidRPr="00386D0F">
        <w:t>Professional development and training for law enforcement personnel in support of grant-funded projects and services</w:t>
      </w:r>
      <w:r>
        <w:t>.</w:t>
      </w:r>
    </w:p>
    <w:p w14:paraId="057BE00C" w14:textId="77777777" w:rsidR="00461C07" w:rsidRPr="00386D0F" w:rsidRDefault="00461C07" w:rsidP="0067332D">
      <w:pPr>
        <w:pStyle w:val="ListParagraph"/>
        <w:numPr>
          <w:ilvl w:val="0"/>
          <w:numId w:val="10"/>
        </w:numPr>
      </w:pPr>
      <w:r w:rsidRPr="00386D0F">
        <w:t>Planning for grant-funded projects and services</w:t>
      </w:r>
      <w:r>
        <w:t>.</w:t>
      </w:r>
    </w:p>
    <w:p w14:paraId="7C4ECE39" w14:textId="77777777" w:rsidR="00461C07" w:rsidRDefault="00461C07" w:rsidP="0067332D">
      <w:pPr>
        <w:pStyle w:val="ListParagraph"/>
        <w:numPr>
          <w:ilvl w:val="0"/>
          <w:numId w:val="10"/>
        </w:numPr>
      </w:pPr>
      <w:r w:rsidRPr="00386D0F">
        <w:t>Project evaluation</w:t>
      </w:r>
      <w:r>
        <w:t>.</w:t>
      </w:r>
    </w:p>
    <w:p w14:paraId="638BD67D" w14:textId="022FC1A4" w:rsidR="00A21322" w:rsidRPr="00A21322" w:rsidRDefault="00C344CD" w:rsidP="00784F7E">
      <w:pPr>
        <w:pStyle w:val="Heading2"/>
        <w:numPr>
          <w:ilvl w:val="1"/>
          <w:numId w:val="2"/>
        </w:numPr>
        <w:spacing w:after="0"/>
      </w:pPr>
      <w:bookmarkStart w:id="42" w:name="_Toc223016940"/>
      <w:r w:rsidRPr="007B55F3">
        <w:t xml:space="preserve">Ineligible </w:t>
      </w:r>
      <w:r w:rsidRPr="00C344CD">
        <w:t>Costs</w:t>
      </w:r>
      <w:bookmarkEnd w:id="42"/>
    </w:p>
    <w:p w14:paraId="3878ED43" w14:textId="77777777" w:rsidR="009C3D7D" w:rsidRDefault="009C3D7D" w:rsidP="001435DF">
      <w:pPr>
        <w:spacing w:before="0" w:after="0"/>
      </w:pPr>
    </w:p>
    <w:p w14:paraId="6A0E5D95" w14:textId="06B06755" w:rsidR="009C3D7D" w:rsidRPr="009C3D7D" w:rsidRDefault="009C3D7D" w:rsidP="009C3D7D">
      <w:pPr>
        <w:spacing w:before="0"/>
        <w:sectPr w:rsidR="009C3D7D" w:rsidRPr="009C3D7D" w:rsidSect="00D71BCE">
          <w:type w:val="continuous"/>
          <w:pgSz w:w="12240" w:h="15840" w:code="1"/>
          <w:pgMar w:top="1440" w:right="1080" w:bottom="720" w:left="1080" w:header="720" w:footer="720" w:gutter="0"/>
          <w:cols w:space="720"/>
          <w:docGrid w:linePitch="360"/>
        </w:sectPr>
      </w:pPr>
    </w:p>
    <w:p w14:paraId="57A9CF30" w14:textId="306245CA" w:rsidR="00C344CD" w:rsidRDefault="00C344CD" w:rsidP="00824C6C">
      <w:pPr>
        <w:spacing w:before="0" w:after="0"/>
        <w:ind w:left="720"/>
        <w:jc w:val="both"/>
      </w:pPr>
      <w:r w:rsidRPr="00324EAA">
        <w:t>The NJDOE will not reimburse grantees or sub-grantees for ineligible costs</w:t>
      </w:r>
      <w:r w:rsidR="00325039">
        <w:t>.</w:t>
      </w:r>
      <w:r w:rsidRPr="00324EAA">
        <w:t xml:space="preserve">  Ineligible costs include:</w:t>
      </w:r>
    </w:p>
    <w:bookmarkEnd w:id="26"/>
    <w:p w14:paraId="16C7104E" w14:textId="374C142C" w:rsidR="009E4DCF" w:rsidRPr="007C3874" w:rsidRDefault="009E4DCF" w:rsidP="00824C6C">
      <w:pPr>
        <w:pStyle w:val="ListParagraph"/>
        <w:numPr>
          <w:ilvl w:val="0"/>
          <w:numId w:val="8"/>
        </w:numPr>
        <w:spacing w:before="0" w:after="100" w:afterAutospacing="1"/>
        <w:ind w:right="-90"/>
        <w:jc w:val="both"/>
        <w:rPr>
          <w:rFonts w:asciiTheme="minorHAnsi" w:hAnsiTheme="minorHAnsi" w:cstheme="minorHAnsi"/>
          <w:color w:val="auto"/>
          <w:szCs w:val="22"/>
        </w:rPr>
      </w:pPr>
      <w:r w:rsidRPr="007C3874">
        <w:rPr>
          <w:rFonts w:asciiTheme="minorHAnsi" w:hAnsiTheme="minorHAnsi" w:cstheme="minorHAnsi"/>
          <w:color w:val="auto"/>
          <w:szCs w:val="22"/>
        </w:rPr>
        <w:t>Outside of grant term: Costs incurred outside of the grant term.</w:t>
      </w:r>
    </w:p>
    <w:p w14:paraId="6DC94831" w14:textId="7CAEB5BF" w:rsidR="009E4DCF" w:rsidRPr="007C3874" w:rsidRDefault="009E4DCF" w:rsidP="0067332D">
      <w:pPr>
        <w:pStyle w:val="ListParagraph"/>
        <w:numPr>
          <w:ilvl w:val="0"/>
          <w:numId w:val="9"/>
        </w:numPr>
        <w:spacing w:before="0" w:after="100" w:afterAutospacing="1"/>
        <w:ind w:right="-90"/>
        <w:rPr>
          <w:rFonts w:asciiTheme="minorHAnsi" w:hAnsiTheme="minorHAnsi" w:cstheme="minorHAnsi"/>
          <w:color w:val="auto"/>
          <w:szCs w:val="22"/>
        </w:rPr>
      </w:pPr>
      <w:r w:rsidRPr="007C3874">
        <w:rPr>
          <w:rFonts w:asciiTheme="minorHAnsi" w:hAnsiTheme="minorHAnsi" w:cstheme="minorHAnsi"/>
          <w:color w:val="auto"/>
          <w:szCs w:val="22"/>
        </w:rPr>
        <w:t>Existing staff: Salaries and/or benefits for existing staff are not eligible unless they are assigned program responsibilities depicted in the staffing chart (see Section II.10.).</w:t>
      </w:r>
    </w:p>
    <w:p w14:paraId="5DE3610E" w14:textId="45F0AE7C" w:rsidR="009E4DCF" w:rsidRPr="007C3874" w:rsidRDefault="009E4DCF" w:rsidP="0067332D">
      <w:pPr>
        <w:pStyle w:val="ListParagraph"/>
        <w:numPr>
          <w:ilvl w:val="0"/>
          <w:numId w:val="9"/>
        </w:numPr>
        <w:spacing w:before="0" w:after="100" w:afterAutospacing="1"/>
        <w:ind w:right="-90"/>
        <w:rPr>
          <w:rFonts w:asciiTheme="minorHAnsi" w:hAnsiTheme="minorHAnsi" w:cstheme="minorHAnsi"/>
          <w:color w:val="auto"/>
          <w:szCs w:val="22"/>
        </w:rPr>
      </w:pPr>
      <w:r w:rsidRPr="007C3874">
        <w:rPr>
          <w:rFonts w:asciiTheme="minorHAnsi" w:hAnsiTheme="minorHAnsi" w:cstheme="minorHAnsi"/>
          <w:color w:val="auto"/>
          <w:szCs w:val="22"/>
        </w:rPr>
        <w:t>Routine operating/</w:t>
      </w:r>
      <w:r w:rsidR="00D030C9">
        <w:rPr>
          <w:rFonts w:asciiTheme="minorHAnsi" w:hAnsiTheme="minorHAnsi" w:cstheme="minorHAnsi"/>
          <w:color w:val="auto"/>
          <w:szCs w:val="22"/>
        </w:rPr>
        <w:t>administrative costs: Costs for the routine operation or administration of the organization, including salaries and benefits of personnel not providing direct services under this grant, computers, and other costs that are not directly related to</w:t>
      </w:r>
      <w:r w:rsidR="00277F1E">
        <w:t xml:space="preserve"> services</w:t>
      </w:r>
      <w:r w:rsidR="004E70EC">
        <w:t>,</w:t>
      </w:r>
      <w:r w:rsidR="00C10252" w:rsidRPr="007C3874">
        <w:rPr>
          <w:rFonts w:asciiTheme="minorHAnsi" w:hAnsiTheme="minorHAnsi" w:cstheme="minorHAnsi"/>
          <w:color w:val="auto"/>
          <w:szCs w:val="22"/>
        </w:rPr>
        <w:t xml:space="preserve"> </w:t>
      </w:r>
      <w:r w:rsidRPr="007C3874">
        <w:rPr>
          <w:rFonts w:asciiTheme="minorHAnsi" w:hAnsiTheme="minorHAnsi" w:cstheme="minorHAnsi"/>
          <w:color w:val="auto"/>
          <w:szCs w:val="22"/>
        </w:rPr>
        <w:t>are not eligible.</w:t>
      </w:r>
    </w:p>
    <w:p w14:paraId="770F4D98" w14:textId="1064ACBB" w:rsidR="009E4DCF" w:rsidRPr="007C3874" w:rsidRDefault="009E4DCF" w:rsidP="0067332D">
      <w:pPr>
        <w:pStyle w:val="ListParagraph"/>
        <w:numPr>
          <w:ilvl w:val="0"/>
          <w:numId w:val="9"/>
        </w:numPr>
        <w:spacing w:before="100" w:beforeAutospacing="1" w:after="100" w:afterAutospacing="1"/>
        <w:ind w:right="-90"/>
        <w:rPr>
          <w:rFonts w:asciiTheme="minorHAnsi" w:hAnsiTheme="minorHAnsi" w:cstheme="minorHAnsi"/>
          <w:color w:val="auto"/>
          <w:szCs w:val="22"/>
        </w:rPr>
      </w:pPr>
      <w:r w:rsidRPr="007C3874">
        <w:rPr>
          <w:rFonts w:asciiTheme="minorHAnsi" w:hAnsiTheme="minorHAnsi" w:cstheme="minorHAnsi"/>
          <w:color w:val="auto"/>
          <w:szCs w:val="22"/>
        </w:rPr>
        <w:t>No benefit: Costs incurred for salaries, services</w:t>
      </w:r>
      <w:r w:rsidR="00F626DE">
        <w:rPr>
          <w:rFonts w:asciiTheme="minorHAnsi" w:hAnsiTheme="minorHAnsi" w:cstheme="minorHAnsi"/>
          <w:color w:val="auto"/>
          <w:szCs w:val="22"/>
        </w:rPr>
        <w:t>,</w:t>
      </w:r>
      <w:r w:rsidRPr="007C3874">
        <w:rPr>
          <w:rFonts w:asciiTheme="minorHAnsi" w:hAnsiTheme="minorHAnsi" w:cstheme="minorHAnsi"/>
          <w:color w:val="auto"/>
          <w:szCs w:val="22"/>
        </w:rPr>
        <w:t xml:space="preserve"> or media </w:t>
      </w:r>
      <w:r w:rsidR="00F626DE">
        <w:rPr>
          <w:rFonts w:asciiTheme="minorHAnsi" w:hAnsiTheme="minorHAnsi" w:cstheme="minorHAnsi"/>
          <w:color w:val="auto"/>
          <w:szCs w:val="22"/>
        </w:rPr>
        <w:t>that</w:t>
      </w:r>
      <w:r w:rsidRPr="007C3874">
        <w:rPr>
          <w:rFonts w:asciiTheme="minorHAnsi" w:hAnsiTheme="minorHAnsi" w:cstheme="minorHAnsi"/>
          <w:color w:val="auto"/>
          <w:szCs w:val="22"/>
        </w:rPr>
        <w:t xml:space="preserve"> do not benefit the end user of the grant program.</w:t>
      </w:r>
    </w:p>
    <w:p w14:paraId="2120B58F" w14:textId="019ABB3A" w:rsidR="009E4DCF" w:rsidRPr="007C3874" w:rsidRDefault="009E4DCF" w:rsidP="0067332D">
      <w:pPr>
        <w:pStyle w:val="ListParagraph"/>
        <w:numPr>
          <w:ilvl w:val="0"/>
          <w:numId w:val="9"/>
        </w:numPr>
        <w:spacing w:before="100" w:beforeAutospacing="1" w:after="100" w:afterAutospacing="1"/>
        <w:ind w:right="-90"/>
        <w:rPr>
          <w:rFonts w:asciiTheme="minorHAnsi" w:hAnsiTheme="minorHAnsi" w:cstheme="minorHAnsi"/>
          <w:color w:val="auto"/>
          <w:szCs w:val="22"/>
        </w:rPr>
      </w:pPr>
      <w:r w:rsidRPr="007C3874">
        <w:rPr>
          <w:rFonts w:asciiTheme="minorHAnsi" w:hAnsiTheme="minorHAnsi" w:cstheme="minorHAnsi"/>
          <w:color w:val="auto"/>
          <w:szCs w:val="22"/>
        </w:rPr>
        <w:t xml:space="preserve">Not reasonable or necessary: </w:t>
      </w:r>
      <w:r w:rsidR="00D43AB1" w:rsidRPr="007C3874">
        <w:rPr>
          <w:rFonts w:asciiTheme="minorHAnsi" w:hAnsiTheme="minorHAnsi" w:cstheme="minorHAnsi"/>
          <w:color w:val="auto"/>
          <w:szCs w:val="22"/>
        </w:rPr>
        <w:t>Costs</w:t>
      </w:r>
      <w:r w:rsidRPr="007C3874">
        <w:rPr>
          <w:rFonts w:asciiTheme="minorHAnsi" w:hAnsiTheme="minorHAnsi" w:cstheme="minorHAnsi"/>
          <w:color w:val="auto"/>
          <w:szCs w:val="22"/>
        </w:rPr>
        <w:t xml:space="preserve"> </w:t>
      </w:r>
      <w:r w:rsidR="00F626DE">
        <w:rPr>
          <w:rFonts w:asciiTheme="minorHAnsi" w:hAnsiTheme="minorHAnsi" w:cstheme="minorHAnsi"/>
          <w:color w:val="auto"/>
          <w:szCs w:val="22"/>
        </w:rPr>
        <w:t>that</w:t>
      </w:r>
      <w:r w:rsidRPr="007C3874">
        <w:rPr>
          <w:rFonts w:asciiTheme="minorHAnsi" w:hAnsiTheme="minorHAnsi" w:cstheme="minorHAnsi"/>
          <w:color w:val="auto"/>
          <w:szCs w:val="22"/>
        </w:rPr>
        <w:t xml:space="preserve"> are not reasonable or necessary to carry out the grant</w:t>
      </w:r>
      <w:r w:rsidR="001F33AF">
        <w:rPr>
          <w:rFonts w:asciiTheme="minorHAnsi" w:hAnsiTheme="minorHAnsi" w:cstheme="minorHAnsi"/>
          <w:color w:val="auto"/>
          <w:szCs w:val="22"/>
        </w:rPr>
        <w:t>, i.e., vehicle purchases</w:t>
      </w:r>
      <w:r w:rsidR="008B47BA">
        <w:rPr>
          <w:rFonts w:asciiTheme="minorHAnsi" w:hAnsiTheme="minorHAnsi" w:cstheme="minorHAnsi"/>
          <w:color w:val="auto"/>
          <w:szCs w:val="22"/>
        </w:rPr>
        <w:t>,</w:t>
      </w:r>
      <w:r w:rsidR="009815FE">
        <w:rPr>
          <w:rFonts w:asciiTheme="minorHAnsi" w:hAnsiTheme="minorHAnsi" w:cstheme="minorHAnsi"/>
          <w:color w:val="auto"/>
          <w:szCs w:val="22"/>
        </w:rPr>
        <w:t xml:space="preserve"> maintenance of vehicles,</w:t>
      </w:r>
      <w:r w:rsidR="008B47BA">
        <w:rPr>
          <w:rFonts w:asciiTheme="minorHAnsi" w:hAnsiTheme="minorHAnsi" w:cstheme="minorHAnsi"/>
          <w:color w:val="auto"/>
          <w:szCs w:val="22"/>
        </w:rPr>
        <w:t xml:space="preserve"> entertainment</w:t>
      </w:r>
      <w:r w:rsidR="001468AD">
        <w:rPr>
          <w:rFonts w:asciiTheme="minorHAnsi" w:hAnsiTheme="minorHAnsi" w:cstheme="minorHAnsi"/>
          <w:color w:val="auto"/>
          <w:szCs w:val="22"/>
        </w:rPr>
        <w:t xml:space="preserve">, purchase of office furniture or </w:t>
      </w:r>
      <w:r w:rsidR="0035700F">
        <w:rPr>
          <w:rFonts w:asciiTheme="minorHAnsi" w:hAnsiTheme="minorHAnsi" w:cstheme="minorHAnsi"/>
          <w:color w:val="auto"/>
          <w:szCs w:val="22"/>
        </w:rPr>
        <w:t>equipment</w:t>
      </w:r>
      <w:r w:rsidRPr="007C3874">
        <w:rPr>
          <w:rFonts w:asciiTheme="minorHAnsi" w:hAnsiTheme="minorHAnsi" w:cstheme="minorHAnsi"/>
          <w:color w:val="auto"/>
          <w:szCs w:val="22"/>
        </w:rPr>
        <w:t>.</w:t>
      </w:r>
    </w:p>
    <w:p w14:paraId="3D532344" w14:textId="30B39CF5" w:rsidR="009E4DCF" w:rsidRPr="007C3874" w:rsidRDefault="009E4DCF" w:rsidP="0067332D">
      <w:pPr>
        <w:pStyle w:val="ListParagraph"/>
        <w:numPr>
          <w:ilvl w:val="0"/>
          <w:numId w:val="9"/>
        </w:numPr>
        <w:spacing w:before="100" w:beforeAutospacing="1" w:after="100" w:afterAutospacing="1"/>
        <w:ind w:right="-90"/>
        <w:rPr>
          <w:rFonts w:asciiTheme="minorHAnsi" w:hAnsiTheme="minorHAnsi" w:cstheme="minorHAnsi"/>
          <w:color w:val="auto"/>
          <w:szCs w:val="22"/>
        </w:rPr>
      </w:pPr>
      <w:r w:rsidRPr="007C3874">
        <w:rPr>
          <w:rFonts w:asciiTheme="minorHAnsi" w:hAnsiTheme="minorHAnsi" w:cstheme="minorHAnsi"/>
          <w:color w:val="auto"/>
          <w:szCs w:val="22"/>
        </w:rPr>
        <w:t xml:space="preserve">Poorly Documented/Undocumented: </w:t>
      </w:r>
      <w:r w:rsidR="0069231C">
        <w:rPr>
          <w:rFonts w:asciiTheme="minorHAnsi" w:hAnsiTheme="minorHAnsi" w:cstheme="minorHAnsi"/>
          <w:color w:val="auto"/>
          <w:szCs w:val="22"/>
        </w:rPr>
        <w:t xml:space="preserve">Costs that lack adequate supporting </w:t>
      </w:r>
      <w:r w:rsidRPr="007C3874">
        <w:rPr>
          <w:rFonts w:asciiTheme="minorHAnsi" w:hAnsiTheme="minorHAnsi" w:cstheme="minorHAnsi"/>
          <w:color w:val="auto"/>
          <w:szCs w:val="22"/>
        </w:rPr>
        <w:t>documentation.</w:t>
      </w:r>
    </w:p>
    <w:p w14:paraId="7DC0C16A" w14:textId="3BBC18BD" w:rsidR="00BD6495" w:rsidRDefault="00C21FA0" w:rsidP="0067332D">
      <w:pPr>
        <w:pStyle w:val="ListParagraph"/>
        <w:numPr>
          <w:ilvl w:val="0"/>
          <w:numId w:val="9"/>
        </w:numPr>
        <w:spacing w:before="100" w:beforeAutospacing="1" w:after="100" w:afterAutospacing="1"/>
        <w:ind w:right="-90"/>
        <w:rPr>
          <w:rFonts w:asciiTheme="minorHAnsi" w:hAnsiTheme="minorHAnsi" w:cstheme="minorHAnsi"/>
          <w:color w:val="auto"/>
          <w:szCs w:val="22"/>
        </w:rPr>
      </w:pPr>
      <w:r>
        <w:rPr>
          <w:rFonts w:asciiTheme="minorHAnsi" w:hAnsiTheme="minorHAnsi" w:cstheme="minorHAnsi"/>
          <w:color w:val="auto"/>
          <w:szCs w:val="22"/>
        </w:rPr>
        <w:t xml:space="preserve">Off Message: Costs for media that are prohibited or </w:t>
      </w:r>
      <w:r w:rsidR="008224DE">
        <w:rPr>
          <w:rFonts w:asciiTheme="minorHAnsi" w:hAnsiTheme="minorHAnsi" w:cstheme="minorHAnsi"/>
          <w:color w:val="auto"/>
          <w:szCs w:val="22"/>
        </w:rPr>
        <w:t>off message</w:t>
      </w:r>
      <w:r>
        <w:rPr>
          <w:rFonts w:asciiTheme="minorHAnsi" w:hAnsiTheme="minorHAnsi" w:cstheme="minorHAnsi"/>
          <w:color w:val="auto"/>
          <w:szCs w:val="22"/>
        </w:rPr>
        <w:t>.</w:t>
      </w:r>
    </w:p>
    <w:p w14:paraId="397CC43E" w14:textId="4A034850" w:rsidR="009E4DCF" w:rsidRPr="007C3874" w:rsidRDefault="00BD6495" w:rsidP="0067332D">
      <w:pPr>
        <w:pStyle w:val="ListParagraph"/>
        <w:numPr>
          <w:ilvl w:val="0"/>
          <w:numId w:val="9"/>
        </w:numPr>
        <w:spacing w:before="100" w:beforeAutospacing="1" w:after="100" w:afterAutospacing="1"/>
        <w:ind w:right="-90"/>
        <w:rPr>
          <w:rFonts w:asciiTheme="minorHAnsi" w:hAnsiTheme="minorHAnsi" w:cstheme="minorHAnsi"/>
          <w:color w:val="auto"/>
          <w:szCs w:val="22"/>
        </w:rPr>
      </w:pPr>
      <w:r>
        <w:rPr>
          <w:rFonts w:asciiTheme="minorHAnsi" w:hAnsiTheme="minorHAnsi" w:cstheme="minorHAnsi"/>
          <w:color w:val="auto"/>
          <w:szCs w:val="22"/>
        </w:rPr>
        <w:t xml:space="preserve">Curriculum Development of Expansion of </w:t>
      </w:r>
      <w:r w:rsidR="008224DE">
        <w:rPr>
          <w:rFonts w:asciiTheme="minorHAnsi" w:hAnsiTheme="minorHAnsi" w:cstheme="minorHAnsi"/>
          <w:color w:val="auto"/>
          <w:szCs w:val="22"/>
        </w:rPr>
        <w:t>Curriculum,</w:t>
      </w:r>
      <w:r>
        <w:rPr>
          <w:rFonts w:asciiTheme="minorHAnsi" w:hAnsiTheme="minorHAnsi" w:cstheme="minorHAnsi"/>
          <w:color w:val="auto"/>
          <w:szCs w:val="22"/>
        </w:rPr>
        <w:t xml:space="preserve"> unless specified </w:t>
      </w:r>
      <w:r w:rsidR="00F01944">
        <w:rPr>
          <w:rFonts w:asciiTheme="minorHAnsi" w:hAnsiTheme="minorHAnsi" w:cstheme="minorHAnsi"/>
          <w:color w:val="auto"/>
          <w:szCs w:val="22"/>
        </w:rPr>
        <w:t>by the grant program as an eligible activity</w:t>
      </w:r>
      <w:r w:rsidR="008224DE">
        <w:rPr>
          <w:rFonts w:asciiTheme="minorHAnsi" w:hAnsiTheme="minorHAnsi" w:cstheme="minorHAnsi"/>
          <w:color w:val="auto"/>
          <w:szCs w:val="22"/>
        </w:rPr>
        <w:t>.</w:t>
      </w:r>
      <w:r w:rsidR="00C21FA0">
        <w:rPr>
          <w:rFonts w:asciiTheme="minorHAnsi" w:hAnsiTheme="minorHAnsi" w:cstheme="minorHAnsi"/>
          <w:color w:val="auto"/>
          <w:szCs w:val="22"/>
        </w:rPr>
        <w:t xml:space="preserve">  </w:t>
      </w:r>
    </w:p>
    <w:p w14:paraId="052C59CC" w14:textId="591D0B8D" w:rsidR="00D70481" w:rsidRDefault="009E4DCF" w:rsidP="0067332D">
      <w:pPr>
        <w:pStyle w:val="ListParagraph"/>
        <w:numPr>
          <w:ilvl w:val="0"/>
          <w:numId w:val="5"/>
        </w:numPr>
        <w:spacing w:before="100" w:beforeAutospacing="1" w:after="100" w:afterAutospacing="1"/>
        <w:ind w:right="-90"/>
        <w:rPr>
          <w:rFonts w:asciiTheme="minorHAnsi" w:hAnsiTheme="minorHAnsi" w:cstheme="minorHAnsi"/>
          <w:color w:val="auto"/>
          <w:szCs w:val="22"/>
        </w:rPr>
      </w:pPr>
      <w:r w:rsidRPr="007C3874">
        <w:rPr>
          <w:rFonts w:asciiTheme="minorHAnsi" w:hAnsiTheme="minorHAnsi" w:cstheme="minorHAnsi"/>
          <w:color w:val="auto"/>
          <w:szCs w:val="22"/>
        </w:rPr>
        <w:t>Supplanting</w:t>
      </w:r>
      <w:r w:rsidRPr="007C3874">
        <w:rPr>
          <w:rFonts w:asciiTheme="minorHAnsi" w:hAnsiTheme="minorHAnsi" w:cstheme="minorHAnsi"/>
          <w:color w:val="auto"/>
          <w:szCs w:val="22"/>
          <w:u w:val="single"/>
        </w:rPr>
        <w:t>:</w:t>
      </w:r>
      <w:r w:rsidRPr="007C3874">
        <w:rPr>
          <w:rFonts w:asciiTheme="minorHAnsi" w:hAnsiTheme="minorHAnsi" w:cstheme="minorHAnsi"/>
          <w:color w:val="auto"/>
          <w:szCs w:val="22"/>
        </w:rPr>
        <w:t xml:space="preserve"> Costs for salaries, services</w:t>
      </w:r>
      <w:r w:rsidR="00FE7572" w:rsidRPr="007C3874">
        <w:rPr>
          <w:rFonts w:asciiTheme="minorHAnsi" w:hAnsiTheme="minorHAnsi" w:cstheme="minorHAnsi"/>
          <w:color w:val="auto"/>
          <w:szCs w:val="22"/>
        </w:rPr>
        <w:t>,</w:t>
      </w:r>
      <w:r w:rsidRPr="007C3874">
        <w:rPr>
          <w:rFonts w:asciiTheme="minorHAnsi" w:hAnsiTheme="minorHAnsi" w:cstheme="minorHAnsi"/>
          <w:color w:val="auto"/>
          <w:szCs w:val="22"/>
        </w:rPr>
        <w:t xml:space="preserve"> or media </w:t>
      </w:r>
      <w:r w:rsidR="002A55F2">
        <w:rPr>
          <w:rFonts w:asciiTheme="minorHAnsi" w:hAnsiTheme="minorHAnsi" w:cstheme="minorHAnsi"/>
          <w:color w:val="auto"/>
          <w:szCs w:val="22"/>
        </w:rPr>
        <w:t>that</w:t>
      </w:r>
      <w:r w:rsidRPr="007C3874">
        <w:rPr>
          <w:rFonts w:asciiTheme="minorHAnsi" w:hAnsiTheme="minorHAnsi" w:cstheme="minorHAnsi"/>
          <w:color w:val="auto"/>
          <w:szCs w:val="22"/>
        </w:rPr>
        <w:t xml:space="preserve"> are covered under other </w:t>
      </w:r>
      <w:r w:rsidR="002A55F2">
        <w:rPr>
          <w:rFonts w:asciiTheme="minorHAnsi" w:hAnsiTheme="minorHAnsi" w:cstheme="minorHAnsi"/>
          <w:color w:val="auto"/>
          <w:szCs w:val="22"/>
        </w:rPr>
        <w:t xml:space="preserve">local, </w:t>
      </w:r>
      <w:r w:rsidRPr="007C3874">
        <w:rPr>
          <w:rFonts w:asciiTheme="minorHAnsi" w:hAnsiTheme="minorHAnsi" w:cstheme="minorHAnsi"/>
          <w:color w:val="auto"/>
          <w:szCs w:val="22"/>
        </w:rPr>
        <w:t xml:space="preserve">federal, </w:t>
      </w:r>
      <w:r w:rsidR="00A2376C">
        <w:rPr>
          <w:rFonts w:asciiTheme="minorHAnsi" w:hAnsiTheme="minorHAnsi" w:cstheme="minorHAnsi"/>
          <w:color w:val="auto"/>
          <w:szCs w:val="22"/>
        </w:rPr>
        <w:t xml:space="preserve">or </w:t>
      </w:r>
      <w:r w:rsidRPr="007C3874">
        <w:rPr>
          <w:rFonts w:asciiTheme="minorHAnsi" w:hAnsiTheme="minorHAnsi" w:cstheme="minorHAnsi"/>
          <w:color w:val="auto"/>
          <w:szCs w:val="22"/>
        </w:rPr>
        <w:t xml:space="preserve">state </w:t>
      </w:r>
      <w:r w:rsidRPr="00EB783B">
        <w:rPr>
          <w:rFonts w:asciiTheme="minorHAnsi" w:hAnsiTheme="minorHAnsi" w:cstheme="minorHAnsi"/>
          <w:color w:val="auto"/>
          <w:szCs w:val="22"/>
        </w:rPr>
        <w:t>funding.</w:t>
      </w:r>
    </w:p>
    <w:p w14:paraId="4A51164F" w14:textId="77777777" w:rsidR="00D70481" w:rsidRDefault="00D70481">
      <w:pPr>
        <w:spacing w:before="0" w:after="0"/>
        <w:rPr>
          <w:rFonts w:asciiTheme="minorHAnsi" w:hAnsiTheme="minorHAnsi" w:cstheme="minorHAnsi"/>
          <w:color w:val="auto"/>
          <w:szCs w:val="22"/>
        </w:rPr>
      </w:pPr>
      <w:r>
        <w:rPr>
          <w:rFonts w:asciiTheme="minorHAnsi" w:hAnsiTheme="minorHAnsi" w:cstheme="minorHAnsi"/>
          <w:color w:val="auto"/>
          <w:szCs w:val="22"/>
        </w:rPr>
        <w:br w:type="page"/>
      </w:r>
    </w:p>
    <w:p w14:paraId="088CF27D" w14:textId="6DC37B2C" w:rsidR="00956CA7" w:rsidRPr="0081687A" w:rsidRDefault="000533C4" w:rsidP="00784F7E">
      <w:pPr>
        <w:pStyle w:val="Heading1"/>
        <w:numPr>
          <w:ilvl w:val="0"/>
          <w:numId w:val="2"/>
        </w:numPr>
      </w:pPr>
      <w:r>
        <w:lastRenderedPageBreak/>
        <w:t xml:space="preserve"> </w:t>
      </w:r>
      <w:bookmarkStart w:id="43" w:name="_Toc223016941"/>
      <w:r w:rsidR="00956CA7" w:rsidRPr="006E54E2">
        <w:t xml:space="preserve">Grant </w:t>
      </w:r>
      <w:r w:rsidR="009E2715" w:rsidRPr="006E54E2">
        <w:t xml:space="preserve">Agreement </w:t>
      </w:r>
      <w:r w:rsidR="005B6F69">
        <w:t xml:space="preserve">and </w:t>
      </w:r>
      <w:r w:rsidR="00D65DE7">
        <w:t xml:space="preserve">Program </w:t>
      </w:r>
      <w:r w:rsidR="00956CA7" w:rsidRPr="006E54E2">
        <w:t>Requirements</w:t>
      </w:r>
      <w:bookmarkEnd w:id="43"/>
    </w:p>
    <w:p w14:paraId="223F500C" w14:textId="21FBCDF6" w:rsidR="00956CA7" w:rsidRPr="00A470C3" w:rsidRDefault="009E2715" w:rsidP="004B1EEC">
      <w:pPr>
        <w:tabs>
          <w:tab w:val="left" w:pos="540"/>
        </w:tabs>
        <w:ind w:left="450"/>
        <w:rPr>
          <w:color w:val="auto"/>
          <w:szCs w:val="22"/>
        </w:rPr>
      </w:pPr>
      <w:r>
        <w:rPr>
          <w:color w:val="auto"/>
          <w:szCs w:val="22"/>
        </w:rPr>
        <w:t xml:space="preserve">Once the </w:t>
      </w:r>
      <w:r w:rsidR="00662F66">
        <w:rPr>
          <w:color w:val="auto"/>
          <w:szCs w:val="22"/>
        </w:rPr>
        <w:t>funding application</w:t>
      </w:r>
      <w:r>
        <w:rPr>
          <w:color w:val="auto"/>
          <w:szCs w:val="22"/>
        </w:rPr>
        <w:t xml:space="preserve">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4C27C2">
        <w:rPr>
          <w:color w:val="auto"/>
          <w:szCs w:val="22"/>
        </w:rPr>
        <w:t xml:space="preserve">Grant Agreement between the </w:t>
      </w:r>
      <w:r w:rsidR="007B7894" w:rsidRPr="004C27C2">
        <w:rPr>
          <w:color w:val="auto"/>
          <w:szCs w:val="22"/>
        </w:rPr>
        <w:t xml:space="preserve">applicant and the </w:t>
      </w:r>
      <w:r w:rsidRPr="004C27C2">
        <w:rPr>
          <w:color w:val="auto"/>
          <w:szCs w:val="22"/>
        </w:rPr>
        <w:t>NJDOE</w:t>
      </w:r>
      <w:r w:rsidR="006F22D8">
        <w:rPr>
          <w:color w:val="auto"/>
          <w:szCs w:val="22"/>
        </w:rPr>
        <w:t xml:space="preserve"> (</w:t>
      </w:r>
      <w:hyperlink r:id="rId44"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he grantee is expected to complete the goals and objectives laid out in the approved</w:t>
      </w:r>
      <w:r>
        <w:rPr>
          <w:color w:val="auto"/>
          <w:szCs w:val="22"/>
        </w:rPr>
        <w:t xml:space="preserve"> application</w:t>
      </w:r>
      <w:r w:rsidR="00186FAE">
        <w:rPr>
          <w:color w:val="auto"/>
          <w:szCs w:val="22"/>
        </w:rPr>
        <w:t>, complete the activities established in its grant agreement,</w:t>
      </w:r>
      <w:r w:rsidRPr="00A668C9">
        <w:rPr>
          <w:color w:val="auto"/>
          <w:szCs w:val="22"/>
        </w:rPr>
        <w:t xml:space="preserve"> and</w:t>
      </w:r>
      <w:r w:rsidR="00956CA7" w:rsidRPr="00A668C9">
        <w:rPr>
          <w:color w:val="auto"/>
          <w:szCs w:val="22"/>
        </w:rPr>
        <w:t xml:space="preserve"> make satisfactory progress toward the completion of its approved action plan.  Failure to do so may result in the withdrawal by </w:t>
      </w:r>
      <w:r w:rsidR="00304908">
        <w:rPr>
          <w:color w:val="auto"/>
          <w:szCs w:val="22"/>
        </w:rPr>
        <w:t>NJDOE</w:t>
      </w:r>
      <w:r w:rsidR="00956CA7" w:rsidRPr="00A668C9">
        <w:rPr>
          <w:color w:val="auto"/>
          <w:szCs w:val="22"/>
        </w:rPr>
        <w:t xml:space="preserve"> of the grantee’s eligibility for the continuation of grant funding. The </w:t>
      </w:r>
      <w:r>
        <w:rPr>
          <w:color w:val="auto"/>
          <w:szCs w:val="22"/>
        </w:rPr>
        <w:t>NJDOE</w:t>
      </w:r>
      <w:r w:rsidR="00956CA7" w:rsidRPr="00A668C9">
        <w:rPr>
          <w:color w:val="auto"/>
          <w:szCs w:val="22"/>
        </w:rPr>
        <w:t xml:space="preserve"> will remove ineligible, inappropriate</w:t>
      </w:r>
      <w:r w:rsidR="009D6993">
        <w:rPr>
          <w:color w:val="auto"/>
          <w:szCs w:val="22"/>
        </w:rPr>
        <w:t>,</w:t>
      </w:r>
      <w:r w:rsidR="00956CA7" w:rsidRPr="00A668C9">
        <w:rPr>
          <w:color w:val="auto"/>
          <w:szCs w:val="22"/>
        </w:rPr>
        <w:t xml:space="preserve"> or undocumented costs from funding consideration. To view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including attachments A and B</w:t>
      </w:r>
      <w:r w:rsidR="006B35D6">
        <w:rPr>
          <w:color w:val="auto"/>
          <w:szCs w:val="22"/>
        </w:rPr>
        <w:t xml:space="preserve"> of the grant agree</w:t>
      </w:r>
      <w:r w:rsidR="00740590">
        <w:rPr>
          <w:color w:val="auto"/>
          <w:szCs w:val="22"/>
        </w:rPr>
        <w:t>ment</w:t>
      </w:r>
      <w:r w:rsidR="00956CA7">
        <w:rPr>
          <w:color w:val="auto"/>
          <w:szCs w:val="22"/>
        </w:rPr>
        <w:t xml:space="preserve">, </w:t>
      </w:r>
      <w:r w:rsidR="00956CA7" w:rsidRPr="00A668C9">
        <w:rPr>
          <w:color w:val="auto"/>
          <w:szCs w:val="22"/>
        </w:rPr>
        <w:t xml:space="preserve">click </w:t>
      </w:r>
      <w:hyperlink r:id="rId45" w:history="1">
        <w:r w:rsidR="00956CA7" w:rsidRPr="00DF6E64">
          <w:rPr>
            <w:rStyle w:val="Hyperlink"/>
            <w:szCs w:val="22"/>
          </w:rPr>
          <w:t>here</w:t>
        </w:r>
      </w:hyperlink>
      <w:r w:rsidR="00956CA7">
        <w:rPr>
          <w:color w:val="auto"/>
          <w:szCs w:val="22"/>
        </w:rPr>
        <w:t>.</w:t>
      </w:r>
      <w:r w:rsidR="00A417B8">
        <w:rPr>
          <w:color w:val="auto"/>
          <w:szCs w:val="22"/>
        </w:rPr>
        <w:t xml:space="preserve"> To</w:t>
      </w:r>
      <w:r w:rsidR="00A417B8" w:rsidRPr="00A417B8">
        <w:rPr>
          <w:color w:val="auto"/>
          <w:szCs w:val="22"/>
        </w:rPr>
        <w:t xml:space="preserve"> locate the appropriate budget</w:t>
      </w:r>
      <w:r w:rsidR="001337E6">
        <w:rPr>
          <w:color w:val="auto"/>
          <w:szCs w:val="22"/>
        </w:rPr>
        <w:t xml:space="preserve"> </w:t>
      </w:r>
      <w:r w:rsidR="000B2B7D">
        <w:rPr>
          <w:color w:val="auto"/>
          <w:szCs w:val="22"/>
        </w:rPr>
        <w:t>revenue</w:t>
      </w:r>
      <w:r w:rsidR="001337E6">
        <w:rPr>
          <w:color w:val="auto"/>
          <w:szCs w:val="22"/>
        </w:rPr>
        <w:t xml:space="preserve"> </w:t>
      </w:r>
      <w:r w:rsidR="007D048B">
        <w:rPr>
          <w:color w:val="auto"/>
          <w:szCs w:val="22"/>
        </w:rPr>
        <w:t xml:space="preserve">cost codes, visit the </w:t>
      </w:r>
      <w:hyperlink r:id="rId46" w:history="1">
        <w:r w:rsidR="00CB0AFE" w:rsidRPr="00621686">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Pr>
          <w:color w:val="auto"/>
          <w:szCs w:val="22"/>
        </w:rPr>
        <w:t>.</w:t>
      </w:r>
    </w:p>
    <w:p w14:paraId="71EE9D65" w14:textId="680DB9B2" w:rsidR="00956CA7" w:rsidRPr="00A956AB" w:rsidRDefault="00956CA7" w:rsidP="00784F7E">
      <w:pPr>
        <w:pStyle w:val="Heading2"/>
        <w:numPr>
          <w:ilvl w:val="1"/>
          <w:numId w:val="2"/>
        </w:numPr>
      </w:pPr>
      <w:bookmarkStart w:id="44" w:name="_Toc223016942"/>
      <w:r w:rsidRPr="00A956AB">
        <w:t>Mandatory Orientation and Training</w:t>
      </w:r>
      <w:bookmarkEnd w:id="44"/>
    </w:p>
    <w:p w14:paraId="6A191F01" w14:textId="72B7EE72" w:rsidR="00956CA7" w:rsidRPr="00A668C9" w:rsidRDefault="00956CA7" w:rsidP="00B9381E">
      <w:pPr>
        <w:ind w:left="720" w:right="-275"/>
        <w:rPr>
          <w:rFonts w:cs="Arial"/>
          <w:color w:val="auto"/>
          <w:szCs w:val="22"/>
        </w:rPr>
      </w:pPr>
      <w:r w:rsidRPr="00A668C9">
        <w:rPr>
          <w:rFonts w:cs="Arial"/>
          <w:color w:val="auto"/>
          <w:szCs w:val="22"/>
        </w:rPr>
        <w:t xml:space="preserve">The grantee will be required to attend a program orientation.  The NJDOE staff will </w:t>
      </w:r>
      <w:r w:rsidR="00F74168">
        <w:rPr>
          <w:rFonts w:cs="Arial"/>
          <w:color w:val="auto"/>
          <w:szCs w:val="22"/>
        </w:rPr>
        <w:t>provide</w:t>
      </w:r>
      <w:r w:rsidRPr="00A668C9">
        <w:rPr>
          <w:rFonts w:cs="Arial"/>
          <w:color w:val="auto"/>
          <w:szCs w:val="22"/>
        </w:rPr>
        <w:t xml:space="preserve"> the grantee with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w:t>
      </w:r>
      <w:r w:rsidR="003B1DBE">
        <w:rPr>
          <w:rFonts w:cs="Arial"/>
          <w:color w:val="auto"/>
          <w:szCs w:val="22"/>
        </w:rPr>
        <w:t>including the program's requirements (such as grant management, mandated staffing, policies, and procedures), as well as guidance on</w:t>
      </w:r>
      <w:r w:rsidRPr="00A668C9">
        <w:rPr>
          <w:rFonts w:cs="Arial"/>
          <w:color w:val="auto"/>
          <w:szCs w:val="22"/>
        </w:rPr>
        <w:t xml:space="preserve"> compliance with applicable state and federal </w:t>
      </w:r>
      <w:r>
        <w:rPr>
          <w:rFonts w:cs="Arial"/>
          <w:color w:val="auto"/>
          <w:szCs w:val="22"/>
        </w:rPr>
        <w:t xml:space="preserve">program </w:t>
      </w:r>
      <w:r w:rsidRPr="00A668C9">
        <w:rPr>
          <w:rFonts w:cs="Arial"/>
          <w:color w:val="auto"/>
          <w:szCs w:val="22"/>
        </w:rPr>
        <w:t>regulations.</w:t>
      </w:r>
    </w:p>
    <w:p w14:paraId="60C7582E" w14:textId="10E54E82" w:rsidR="00956CA7" w:rsidRDefault="00956CA7" w:rsidP="00784F7E">
      <w:pPr>
        <w:pStyle w:val="Heading2"/>
        <w:numPr>
          <w:ilvl w:val="1"/>
          <w:numId w:val="2"/>
        </w:numPr>
      </w:pPr>
      <w:bookmarkStart w:id="45" w:name="_Toc223016943"/>
      <w:r w:rsidRPr="00A956AB">
        <w:t xml:space="preserve">Reporting </w:t>
      </w:r>
      <w:r w:rsidRPr="006862BF">
        <w:t>Requirements</w:t>
      </w:r>
      <w:bookmarkEnd w:id="45"/>
    </w:p>
    <w:p w14:paraId="029CF1D1" w14:textId="03F72A28" w:rsidR="00420C66" w:rsidRPr="00420C66" w:rsidRDefault="00DF43B5" w:rsidP="00420C66">
      <w:pPr>
        <w:ind w:left="720"/>
      </w:pPr>
      <w:r>
        <w:t>Grantees will be required to submit reports on activities according</w:t>
      </w:r>
      <w:r w:rsidR="00E37DF9">
        <w:t xml:space="preserve"> to the program report schedule in </w:t>
      </w:r>
      <w:hyperlink r:id="rId47" w:anchor="_Reporting_Periods" w:history="1">
        <w:r w:rsidR="00E37DF9" w:rsidRPr="007E7FF2">
          <w:rPr>
            <w:rStyle w:val="Hyperlink"/>
          </w:rPr>
          <w:t>Section III.5, Reporting Periods.</w:t>
        </w:r>
      </w:hyperlink>
      <w:r w:rsidR="00E37DF9">
        <w:t xml:space="preserve"> The grantee will ensure that all reports are uploaded to EWEG by the due dates.</w:t>
      </w:r>
      <w:r w:rsidR="0067014A">
        <w:t xml:space="preserve"> Failure to deliver the reports by</w:t>
      </w:r>
      <w:r w:rsidR="005F3841">
        <w:t xml:space="preserve"> the</w:t>
      </w:r>
      <w:r w:rsidR="0067014A">
        <w:t xml:space="preserve"> due dates</w:t>
      </w:r>
      <w:r w:rsidR="005F3841">
        <w:t xml:space="preserve"> may result in the Grantee </w:t>
      </w:r>
      <w:r w:rsidR="002D4A80">
        <w:t>receiving an unsatisfactory rating and in the suspension</w:t>
      </w:r>
      <w:r w:rsidR="005B18AD">
        <w:t xml:space="preserve"> of all NJDOE program payments.</w:t>
      </w:r>
    </w:p>
    <w:p w14:paraId="33B58617" w14:textId="72662698" w:rsidR="00956CA7" w:rsidRPr="00A956AB" w:rsidRDefault="005D1752" w:rsidP="00784F7E">
      <w:pPr>
        <w:pStyle w:val="Heading2"/>
        <w:numPr>
          <w:ilvl w:val="1"/>
          <w:numId w:val="2"/>
        </w:numPr>
      </w:pPr>
      <w:bookmarkStart w:id="46" w:name="_Toc223016944"/>
      <w:r>
        <w:t>Interim Activity Reports</w:t>
      </w:r>
      <w:bookmarkEnd w:id="46"/>
    </w:p>
    <w:p w14:paraId="630194C4" w14:textId="362DCFBB" w:rsidR="00ED39F2" w:rsidRPr="00D06D4F" w:rsidRDefault="00956CA7" w:rsidP="00CE36F7">
      <w:pPr>
        <w:ind w:left="720"/>
      </w:pPr>
      <w:r w:rsidRPr="00A668C9">
        <w:rPr>
          <w:color w:val="auto"/>
          <w:szCs w:val="22"/>
        </w:rPr>
        <w:t xml:space="preserve">These reports are to be delivered to NJDOE </w:t>
      </w:r>
      <w:r w:rsidR="00683F72">
        <w:rPr>
          <w:color w:val="auto"/>
          <w:szCs w:val="22"/>
        </w:rPr>
        <w:t>electronically.</w:t>
      </w:r>
      <w:r w:rsidRPr="00A668C9">
        <w:rPr>
          <w:color w:val="auto"/>
          <w:szCs w:val="22"/>
        </w:rPr>
        <w:t xml:space="preserve"> </w:t>
      </w:r>
      <w:r w:rsidR="001C7E4C">
        <w:rPr>
          <w:color w:val="auto"/>
          <w:szCs w:val="22"/>
        </w:rPr>
        <w:t>Grantees are required to</w:t>
      </w:r>
      <w:r w:rsidR="006E447D">
        <w:rPr>
          <w:color w:val="auto"/>
          <w:szCs w:val="22"/>
        </w:rPr>
        <w:t xml:space="preserve"> </w:t>
      </w:r>
      <w:r w:rsidRPr="00A668C9">
        <w:rPr>
          <w:color w:val="auto"/>
          <w:szCs w:val="22"/>
        </w:rPr>
        <w:t xml:space="preserve">upload </w:t>
      </w:r>
      <w:r w:rsidR="00700E8E">
        <w:rPr>
          <w:color w:val="auto"/>
          <w:szCs w:val="22"/>
        </w:rPr>
        <w:t xml:space="preserve">them </w:t>
      </w:r>
      <w:r w:rsidRPr="00A668C9">
        <w:rPr>
          <w:color w:val="auto"/>
          <w:szCs w:val="22"/>
        </w:rPr>
        <w:t>within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uploaded by the due date listed in </w:t>
      </w:r>
      <w:r w:rsidR="00460A7D">
        <w:rPr>
          <w:u w:val="single"/>
        </w:rPr>
        <w:t xml:space="preserve"> </w:t>
      </w:r>
      <w:hyperlink w:anchor="_Reporting_Periods" w:history="1">
        <w:r w:rsidR="00460A7D">
          <w:rPr>
            <w:rStyle w:val="Hyperlink"/>
          </w:rPr>
          <w:t>Section III.5</w:t>
        </w:r>
        <w:r w:rsidR="0043401E">
          <w:rPr>
            <w:rStyle w:val="Hyperlink"/>
          </w:rPr>
          <w:t>,</w:t>
        </w:r>
        <w:r w:rsidR="00460A7D">
          <w:rPr>
            <w:rStyle w:val="Hyperlink"/>
          </w:rPr>
          <w:t xml:space="preserve"> Reporting Periods</w:t>
        </w:r>
      </w:hyperlink>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r w:rsidR="001C6194">
        <w:rPr>
          <w:color w:val="auto"/>
          <w:szCs w:val="22"/>
        </w:rPr>
        <w:t>documenting</w:t>
      </w:r>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87423A">
        <w:rPr>
          <w:color w:val="auto"/>
          <w:szCs w:val="22"/>
        </w:rPr>
        <w:t>.</w:t>
      </w:r>
      <w:r w:rsidR="00B10B05">
        <w:rPr>
          <w:color w:val="auto"/>
          <w:szCs w:val="22"/>
        </w:rPr>
        <w:t xml:space="preserve"> </w:t>
      </w:r>
      <w:r w:rsidR="0087423A" w:rsidRPr="0087423A">
        <w:rPr>
          <w:color w:val="auto"/>
          <w:szCs w:val="22"/>
        </w:rPr>
        <w:t xml:space="preserve">Specific instructions for completing this report are found at this </w:t>
      </w:r>
      <w:hyperlink r:id="rId48" w:history="1">
        <w:r w:rsidR="0087423A" w:rsidRPr="00B10B05">
          <w:rPr>
            <w:rStyle w:val="Hyperlink"/>
            <w:szCs w:val="22"/>
          </w:rPr>
          <w:t>link</w:t>
        </w:r>
      </w:hyperlink>
      <w:r w:rsidR="0087423A" w:rsidRPr="0087423A">
        <w:rPr>
          <w:color w:val="auto"/>
          <w:szCs w:val="22"/>
        </w:rPr>
        <w:t>.</w:t>
      </w:r>
      <w:r w:rsidR="006263FF" w:rsidRPr="006263FF">
        <w:rPr>
          <w:rStyle w:val="Strong"/>
        </w:rPr>
        <w:t xml:space="preserve"> </w:t>
      </w:r>
      <w:r w:rsidR="00625076" w:rsidRPr="001C29C3">
        <w:t xml:space="preserve"> </w:t>
      </w:r>
    </w:p>
    <w:p w14:paraId="2F9BF6DC" w14:textId="77777777" w:rsidR="00B87C26" w:rsidRDefault="00956CA7" w:rsidP="00784F7E">
      <w:pPr>
        <w:pStyle w:val="Heading2"/>
        <w:numPr>
          <w:ilvl w:val="1"/>
          <w:numId w:val="2"/>
        </w:numPr>
      </w:pPr>
      <w:bookmarkStart w:id="47" w:name="_Fiscal_Reimbursement_and"/>
      <w:bookmarkStart w:id="48" w:name="_Toc223016945"/>
      <w:bookmarkEnd w:id="47"/>
      <w:r w:rsidRPr="00A956AB">
        <w:t>Fiscal Reimbursement and Fiscal Interim Report Requirements</w:t>
      </w:r>
      <w:bookmarkEnd w:id="48"/>
    </w:p>
    <w:p w14:paraId="72EC3581" w14:textId="1458D97B" w:rsidR="009D0AED" w:rsidRPr="00B87C26" w:rsidRDefault="00956CA7" w:rsidP="00784F7E">
      <w:pPr>
        <w:pStyle w:val="Heading2"/>
        <w:numPr>
          <w:ilvl w:val="2"/>
          <w:numId w:val="2"/>
        </w:numPr>
      </w:pPr>
      <w:r w:rsidRPr="00B87C26">
        <w:rPr>
          <w:bCs/>
        </w:rPr>
        <w:t xml:space="preserve">Reimbursement Request: </w:t>
      </w:r>
    </w:p>
    <w:p w14:paraId="553FFCC0" w14:textId="5C779717" w:rsidR="00DC660C" w:rsidRPr="009D0AED" w:rsidRDefault="00956CA7" w:rsidP="006938F2">
      <w:pPr>
        <w:ind w:left="720"/>
      </w:pPr>
      <w:r w:rsidRPr="009D0AED">
        <w:t xml:space="preserve">The grantee shall request </w:t>
      </w:r>
      <w:r w:rsidR="0037169A" w:rsidRPr="009D0AED">
        <w:t>monthly, by the 15th of e</w:t>
      </w:r>
      <w:r w:rsidR="00C04A02" w:rsidRPr="009D0AED">
        <w:t xml:space="preserve">very </w:t>
      </w:r>
      <w:r w:rsidR="0037169A" w:rsidRPr="009D0AED">
        <w:t>month</w:t>
      </w:r>
      <w:r w:rsidR="008963FD" w:rsidRPr="009D0AED">
        <w:t>, reimbursement</w:t>
      </w:r>
      <w:r w:rsidR="0037169A" w:rsidRPr="009D0AED">
        <w:t xml:space="preserve"> </w:t>
      </w:r>
      <w:r w:rsidR="00244272" w:rsidRPr="009D0AED">
        <w:t xml:space="preserve">payment </w:t>
      </w:r>
      <w:r w:rsidRPr="009D0AED">
        <w:t>from the NJDOE. The grantee will complete a reimbursement request through the EWEG payment system</w:t>
      </w:r>
      <w:r w:rsidR="00905367" w:rsidRPr="009D0AED">
        <w:t>.</w:t>
      </w:r>
      <w:r w:rsidR="001E06FD" w:rsidRPr="009D0AED">
        <w:t xml:space="preserve"> </w:t>
      </w:r>
      <w:r w:rsidR="00F13EE4" w:rsidRPr="009D0AED">
        <w:t>R</w:t>
      </w:r>
      <w:r w:rsidRPr="009D0AED">
        <w:t>eimbursement request</w:t>
      </w:r>
      <w:r w:rsidR="009E2715" w:rsidRPr="009D0AED">
        <w:t>s</w:t>
      </w:r>
      <w:r w:rsidRPr="009D0AED">
        <w:t xml:space="preserve"> will be </w:t>
      </w:r>
      <w:r w:rsidR="002F572C" w:rsidRPr="009D0AED">
        <w:t>shut down</w:t>
      </w:r>
      <w:r w:rsidR="00B6308F" w:rsidRPr="009D0AED">
        <w:t xml:space="preserve"> 30 days </w:t>
      </w:r>
      <w:r w:rsidR="002F572C" w:rsidRPr="009D0AED">
        <w:t>before the end</w:t>
      </w:r>
      <w:r w:rsidR="002F481F" w:rsidRPr="009D0AED">
        <w:t xml:space="preserve"> of the </w:t>
      </w:r>
      <w:r w:rsidRPr="009D0AED">
        <w:t xml:space="preserve">grant period. Any payments </w:t>
      </w:r>
      <w:r w:rsidR="00897C56" w:rsidRPr="009D0AED">
        <w:t>of</w:t>
      </w:r>
      <w:r w:rsidR="00E000BB" w:rsidRPr="009D0AED">
        <w:t xml:space="preserve"> remaining grant funds </w:t>
      </w:r>
      <w:r w:rsidRPr="009D0AED">
        <w:t xml:space="preserve">due to the grantee will be paid in the Final Expenditure Report. Specific instructions for completing </w:t>
      </w:r>
      <w:r w:rsidR="00DC660C" w:rsidRPr="009D0AED">
        <w:t xml:space="preserve">this report are found at this </w:t>
      </w:r>
      <w:hyperlink r:id="rId49" w:history="1">
        <w:r w:rsidR="00DC660C" w:rsidRPr="009D0AED">
          <w:rPr>
            <w:rStyle w:val="Hyperlink"/>
            <w:szCs w:val="22"/>
          </w:rPr>
          <w:t>link.</w:t>
        </w:r>
      </w:hyperlink>
    </w:p>
    <w:p w14:paraId="3001CC1F" w14:textId="25785F63" w:rsidR="00046DB9" w:rsidRDefault="00AE3624" w:rsidP="006938F2">
      <w:pPr>
        <w:ind w:left="720"/>
      </w:pPr>
      <w:r>
        <w:t xml:space="preserve">Requests may begin once the contract has been fully approved and executed by the NJDOE. All programs operate as reimbursement-only programs. Grantees will be reimbursed based on their actual expenditures. Grantees must submit payment requests no later than the 15th of the month via the EWEG system in order to receive a payment the following month. </w:t>
      </w:r>
      <w:r w:rsidR="009369BC">
        <w:t>The r</w:t>
      </w:r>
      <w:r>
        <w:t xml:space="preserve">eimbursements </w:t>
      </w:r>
      <w:r w:rsidR="009369BC">
        <w:t>are</w:t>
      </w:r>
      <w:r>
        <w:t xml:space="preserve"> close</w:t>
      </w:r>
      <w:r w:rsidR="009369BC">
        <w:t>d</w:t>
      </w:r>
      <w:r>
        <w:t xml:space="preserve"> 30 days before the end of the grant term. </w:t>
      </w:r>
      <w:r w:rsidR="003571CE">
        <w:t>F</w:t>
      </w:r>
      <w:r>
        <w:t>unds owed to the grantee will be</w:t>
      </w:r>
      <w:r w:rsidR="003571CE">
        <w:t xml:space="preserve"> captured </w:t>
      </w:r>
      <w:r>
        <w:t>in the Final Expenditure Report.</w:t>
      </w:r>
    </w:p>
    <w:p w14:paraId="3F6EBF77" w14:textId="19929FFE" w:rsidR="008D46DF" w:rsidRPr="008D46DF" w:rsidRDefault="00956CA7" w:rsidP="006938F2">
      <w:pPr>
        <w:ind w:left="720"/>
        <w:rPr>
          <w:rFonts w:cs="Calibri"/>
          <w:szCs w:val="24"/>
        </w:rPr>
      </w:pPr>
      <w:r w:rsidRPr="00A668C9">
        <w:lastRenderedPageBreak/>
        <w:t xml:space="preserve">In making disbursements to any third party with whom the Grantee may contract to undertake the Project, the Grantee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r w:rsidR="008D46DF" w:rsidRPr="00250A61">
        <w:t xml:space="preserve"> </w:t>
      </w:r>
    </w:p>
    <w:p w14:paraId="538BC119" w14:textId="4F1B1BBA" w:rsidR="00902CF3" w:rsidRPr="00935B87" w:rsidRDefault="00956CA7" w:rsidP="00784F7E">
      <w:pPr>
        <w:pStyle w:val="Heading2"/>
        <w:numPr>
          <w:ilvl w:val="2"/>
          <w:numId w:val="2"/>
        </w:numPr>
        <w:rPr>
          <w:b w:val="0"/>
          <w:bCs/>
        </w:rPr>
      </w:pPr>
      <w:r w:rsidRPr="00935B87">
        <w:rPr>
          <w:rStyle w:val="Heading2Char"/>
          <w:b/>
          <w:bCs/>
        </w:rPr>
        <w:t>Fiscal Interim Reports:</w:t>
      </w:r>
      <w:r w:rsidRPr="00935B87">
        <w:rPr>
          <w:b w:val="0"/>
          <w:bCs/>
        </w:rPr>
        <w:t xml:space="preserve"> </w:t>
      </w:r>
    </w:p>
    <w:p w14:paraId="174C1374" w14:textId="3A83510A" w:rsidR="00956CA7" w:rsidRPr="00C36BBC" w:rsidRDefault="00956CA7" w:rsidP="00C36BBC">
      <w:pPr>
        <w:ind w:left="720"/>
        <w:rPr>
          <w:b/>
        </w:rPr>
      </w:pPr>
      <w:r w:rsidRPr="00A668C9">
        <w:t xml:space="preserve">These reports </w:t>
      </w:r>
      <w:r w:rsidRPr="0005587D">
        <w:t>are due as stated in</w:t>
      </w:r>
      <w:r w:rsidR="00EE0376">
        <w:t xml:space="preserve"> </w:t>
      </w:r>
      <w:hyperlink r:id="rId50" w:anchor="_Reporting_Periods" w:history="1">
        <w:r w:rsidR="006F39E6" w:rsidRPr="00C36BBC">
          <w:rPr>
            <w:rStyle w:val="Hyperlink"/>
            <w:rFonts w:eastAsia="SimSun"/>
          </w:rPr>
          <w:t>Section III.5</w:t>
        </w:r>
        <w:r w:rsidR="0050408B" w:rsidRPr="00C36BBC">
          <w:rPr>
            <w:rStyle w:val="Hyperlink"/>
            <w:rFonts w:eastAsia="SimSun"/>
          </w:rPr>
          <w:t>,</w:t>
        </w:r>
        <w:r w:rsidR="006F39E6" w:rsidRPr="00C36BBC">
          <w:rPr>
            <w:rStyle w:val="Hyperlink"/>
            <w:rFonts w:eastAsia="SimSun"/>
          </w:rPr>
          <w:t xml:space="preserve"> Reporting Periods</w:t>
        </w:r>
      </w:hyperlink>
      <w:r w:rsidR="009B41A0">
        <w:t>,</w:t>
      </w:r>
      <w:r w:rsidRPr="0005587D">
        <w:t xml:space="preserve"> with the interim</w:t>
      </w:r>
      <w:r w:rsidRPr="00A668C9">
        <w:t xml:space="preserve"> activity report. In this report, the grantee will </w:t>
      </w:r>
      <w:r w:rsidR="001308BD">
        <w:t>provide an account of</w:t>
      </w:r>
      <w:r w:rsidRPr="00A668C9">
        <w:t xml:space="preserve"> actual expenditures incurred during </w:t>
      </w:r>
      <w:r w:rsidR="0042414F">
        <w:t>the</w:t>
      </w:r>
      <w:r w:rsidR="00046DB9">
        <w:t xml:space="preserve"> reporting period</w:t>
      </w:r>
      <w:r w:rsidR="00DE4491">
        <w:t>.</w:t>
      </w:r>
      <w:r w:rsidRPr="00A668C9">
        <w:t xml:space="preserve"> </w:t>
      </w:r>
      <w:r w:rsidR="00DE4491">
        <w:t>The</w:t>
      </w:r>
      <w:r w:rsidRPr="00A668C9">
        <w:t xml:space="preserve"> </w:t>
      </w:r>
      <w:r w:rsidR="00560F35" w:rsidRPr="00A668C9">
        <w:t>expenditure</w:t>
      </w:r>
      <w:r w:rsidRPr="00A668C9">
        <w:t xml:space="preserve"> reported in the interim report should match </w:t>
      </w:r>
      <w:r w:rsidR="001308BD">
        <w:t>the payments made</w:t>
      </w:r>
      <w:r w:rsidRPr="00A668C9">
        <w:t xml:space="preserve"> to the district during the </w:t>
      </w:r>
      <w:r w:rsidR="00AE22D7">
        <w:t>reporting</w:t>
      </w:r>
      <w:r w:rsidRPr="00A668C9">
        <w:t xml:space="preserve"> period.</w:t>
      </w:r>
    </w:p>
    <w:p w14:paraId="0E6A503F" w14:textId="1A62A536" w:rsidR="006438D6" w:rsidRPr="00935B87" w:rsidRDefault="00956CA7" w:rsidP="00784F7E">
      <w:pPr>
        <w:pStyle w:val="Heading2"/>
        <w:numPr>
          <w:ilvl w:val="2"/>
          <w:numId w:val="2"/>
        </w:numPr>
        <w:rPr>
          <w:b w:val="0"/>
          <w:bCs/>
        </w:rPr>
      </w:pPr>
      <w:r w:rsidRPr="00935B87">
        <w:rPr>
          <w:rStyle w:val="Heading2Char"/>
          <w:b/>
          <w:bCs/>
        </w:rPr>
        <w:t>Final Expenditure Reports</w:t>
      </w:r>
      <w:r w:rsidRPr="00935B87">
        <w:rPr>
          <w:b w:val="0"/>
          <w:bCs/>
        </w:rPr>
        <w:t xml:space="preserve">: </w:t>
      </w:r>
    </w:p>
    <w:p w14:paraId="5C930A54" w14:textId="64543B0D" w:rsidR="00956CA7" w:rsidRPr="00A668C9" w:rsidRDefault="00956CA7" w:rsidP="0010544C">
      <w:pPr>
        <w:ind w:left="720"/>
        <w:rPr>
          <w:b/>
        </w:rPr>
      </w:pPr>
      <w:r w:rsidRPr="00A668C9">
        <w:t xml:space="preserve">This report generates a final payment to the grantee </w:t>
      </w:r>
      <w:r w:rsidR="009F0447">
        <w:t>when the “Final Report” button is selected</w:t>
      </w:r>
      <w:r w:rsidR="00C37F99">
        <w:t xml:space="preserve">. </w:t>
      </w:r>
    </w:p>
    <w:p w14:paraId="1F998601" w14:textId="6F4D1059" w:rsidR="00375902" w:rsidRPr="00C26BB9" w:rsidRDefault="00956CA7" w:rsidP="00784F7E">
      <w:pPr>
        <w:pStyle w:val="Heading2"/>
        <w:numPr>
          <w:ilvl w:val="1"/>
          <w:numId w:val="2"/>
        </w:numPr>
      </w:pPr>
      <w:bookmarkStart w:id="49" w:name="_Reporting_Periods"/>
      <w:bookmarkStart w:id="50" w:name="_Toc223016946"/>
      <w:bookmarkEnd w:id="49"/>
      <w:r w:rsidRPr="00C26BB9">
        <w:rPr>
          <w:rStyle w:val="Heading2Char"/>
          <w:b/>
        </w:rPr>
        <w:t>Reporting Periods</w:t>
      </w:r>
      <w:bookmarkEnd w:id="50"/>
    </w:p>
    <w:p w14:paraId="10001368" w14:textId="075C4F1A" w:rsidR="00956CA7" w:rsidRDefault="00956CA7" w:rsidP="00EC5A02">
      <w:pPr>
        <w:pBdr>
          <w:bottom w:val="single" w:sz="4" w:space="1" w:color="auto"/>
        </w:pBdr>
        <w:ind w:left="720"/>
      </w:pPr>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1EF29740" w14:textId="77777777" w:rsidR="001F4238" w:rsidRDefault="001F4238" w:rsidP="00790D20">
      <w:pPr>
        <w:spacing w:before="0" w:after="240"/>
        <w:ind w:left="720"/>
        <w:rPr>
          <w:rStyle w:val="Strong"/>
        </w:rPr>
      </w:pPr>
      <w:r w:rsidRPr="006263FF">
        <w:rPr>
          <w:rStyle w:val="Strong"/>
        </w:rPr>
        <w:t>Reports for this program will be due as follows:</w:t>
      </w:r>
    </w:p>
    <w:tbl>
      <w:tblPr>
        <w:tblStyle w:val="TableGrid1"/>
        <w:tblW w:w="0" w:type="auto"/>
        <w:jc w:val="center"/>
        <w:tblLook w:val="04A0" w:firstRow="1" w:lastRow="0" w:firstColumn="1" w:lastColumn="0" w:noHBand="0" w:noVBand="1"/>
      </w:tblPr>
      <w:tblGrid>
        <w:gridCol w:w="1202"/>
        <w:gridCol w:w="3426"/>
        <w:gridCol w:w="991"/>
      </w:tblGrid>
      <w:tr w:rsidR="001F4238" w:rsidRPr="00386D0F" w14:paraId="43659E2B" w14:textId="77777777">
        <w:trPr>
          <w:jc w:val="center"/>
        </w:trPr>
        <w:tc>
          <w:tcPr>
            <w:tcW w:w="0" w:type="auto"/>
            <w:shd w:val="clear" w:color="auto" w:fill="D9D9D9" w:themeFill="background1" w:themeFillShade="D9"/>
          </w:tcPr>
          <w:p w14:paraId="5BA139A8" w14:textId="77777777" w:rsidR="001F4238" w:rsidRPr="00723B77" w:rsidRDefault="001F4238" w:rsidP="00790D20">
            <w:pPr>
              <w:spacing w:before="0"/>
              <w:jc w:val="center"/>
              <w:rPr>
                <w:rStyle w:val="Strong"/>
              </w:rPr>
            </w:pPr>
            <w:r w:rsidRPr="00723B77">
              <w:rPr>
                <w:rStyle w:val="Strong"/>
              </w:rPr>
              <w:t xml:space="preserve">Report </w:t>
            </w:r>
          </w:p>
        </w:tc>
        <w:tc>
          <w:tcPr>
            <w:tcW w:w="0" w:type="auto"/>
            <w:shd w:val="clear" w:color="auto" w:fill="D9D9D9" w:themeFill="background1" w:themeFillShade="D9"/>
          </w:tcPr>
          <w:p w14:paraId="532DBFD7" w14:textId="77777777" w:rsidR="001F4238" w:rsidRPr="00723B77" w:rsidRDefault="001F4238" w:rsidP="00790D20">
            <w:pPr>
              <w:spacing w:before="0"/>
              <w:jc w:val="center"/>
              <w:rPr>
                <w:rStyle w:val="Strong"/>
              </w:rPr>
            </w:pPr>
            <w:r>
              <w:rPr>
                <w:rStyle w:val="Strong"/>
              </w:rPr>
              <w:t>Reporting Period</w:t>
            </w:r>
          </w:p>
        </w:tc>
        <w:tc>
          <w:tcPr>
            <w:tcW w:w="0" w:type="auto"/>
            <w:shd w:val="clear" w:color="auto" w:fill="D9D9D9" w:themeFill="background1" w:themeFillShade="D9"/>
          </w:tcPr>
          <w:p w14:paraId="1D2584D5" w14:textId="77777777" w:rsidR="001F4238" w:rsidRPr="00723B77" w:rsidRDefault="001F4238" w:rsidP="00790D20">
            <w:pPr>
              <w:spacing w:before="0"/>
              <w:jc w:val="center"/>
              <w:rPr>
                <w:rStyle w:val="Strong"/>
              </w:rPr>
            </w:pPr>
            <w:r>
              <w:rPr>
                <w:rStyle w:val="Strong"/>
              </w:rPr>
              <w:t>Due Date</w:t>
            </w:r>
          </w:p>
        </w:tc>
      </w:tr>
      <w:tr w:rsidR="001F4238" w:rsidRPr="00386D0F" w14:paraId="3E165936" w14:textId="77777777">
        <w:trPr>
          <w:jc w:val="center"/>
        </w:trPr>
        <w:tc>
          <w:tcPr>
            <w:tcW w:w="0" w:type="auto"/>
          </w:tcPr>
          <w:p w14:paraId="2C71B9B4" w14:textId="77777777" w:rsidR="001F4238" w:rsidRPr="00723B77" w:rsidRDefault="001F4238" w:rsidP="00790D20">
            <w:pPr>
              <w:spacing w:before="0"/>
              <w:jc w:val="center"/>
            </w:pPr>
            <w:r w:rsidRPr="00C023FE">
              <w:rPr>
                <w:rFonts w:cs="Calibri"/>
              </w:rPr>
              <w:t>1</w:t>
            </w:r>
            <w:r w:rsidRPr="00C023FE">
              <w:rPr>
                <w:rFonts w:cs="Calibri"/>
                <w:vertAlign w:val="superscript"/>
              </w:rPr>
              <w:t>st</w:t>
            </w:r>
            <w:r w:rsidRPr="00C023FE">
              <w:rPr>
                <w:rFonts w:cs="Calibri"/>
              </w:rPr>
              <w:t xml:space="preserve"> Interim</w:t>
            </w:r>
          </w:p>
        </w:tc>
        <w:tc>
          <w:tcPr>
            <w:tcW w:w="0" w:type="auto"/>
          </w:tcPr>
          <w:p w14:paraId="21EDFF51" w14:textId="712A5512" w:rsidR="001F4238" w:rsidRPr="00386D0F" w:rsidRDefault="001F4238" w:rsidP="00790D20">
            <w:pPr>
              <w:spacing w:before="0"/>
              <w:jc w:val="center"/>
            </w:pPr>
            <w:r w:rsidRPr="00C023FE">
              <w:rPr>
                <w:rFonts w:cs="Calibri"/>
              </w:rPr>
              <w:t>07/01/2</w:t>
            </w:r>
            <w:r w:rsidR="00B84AA8">
              <w:rPr>
                <w:rFonts w:cs="Calibri"/>
              </w:rPr>
              <w:t>6</w:t>
            </w:r>
            <w:r w:rsidRPr="00C023FE">
              <w:rPr>
                <w:rFonts w:cs="Calibri"/>
              </w:rPr>
              <w:t xml:space="preserve"> – 09/30/2</w:t>
            </w:r>
            <w:r w:rsidR="00B84AA8">
              <w:rPr>
                <w:rFonts w:cs="Calibri"/>
              </w:rPr>
              <w:t>6</w:t>
            </w:r>
          </w:p>
        </w:tc>
        <w:tc>
          <w:tcPr>
            <w:tcW w:w="0" w:type="auto"/>
          </w:tcPr>
          <w:p w14:paraId="4268807F" w14:textId="3550A081" w:rsidR="001F4238" w:rsidRDefault="001F4238" w:rsidP="00790D20">
            <w:pPr>
              <w:spacing w:before="0"/>
              <w:jc w:val="center"/>
            </w:pPr>
            <w:r w:rsidRPr="00C023FE">
              <w:rPr>
                <w:rFonts w:cs="Calibri"/>
              </w:rPr>
              <w:t>10/3</w:t>
            </w:r>
            <w:r w:rsidR="00B84AA8">
              <w:rPr>
                <w:rFonts w:cs="Calibri"/>
              </w:rPr>
              <w:t>0</w:t>
            </w:r>
            <w:r w:rsidRPr="00C023FE">
              <w:rPr>
                <w:rFonts w:cs="Calibri"/>
              </w:rPr>
              <w:t>/2</w:t>
            </w:r>
            <w:r w:rsidR="00B84AA8">
              <w:rPr>
                <w:rFonts w:cs="Calibri"/>
              </w:rPr>
              <w:t>6</w:t>
            </w:r>
          </w:p>
        </w:tc>
      </w:tr>
      <w:tr w:rsidR="001F4238" w:rsidRPr="00386D0F" w14:paraId="76C373A0" w14:textId="77777777">
        <w:trPr>
          <w:jc w:val="center"/>
        </w:trPr>
        <w:tc>
          <w:tcPr>
            <w:tcW w:w="0" w:type="auto"/>
          </w:tcPr>
          <w:p w14:paraId="7A69349F" w14:textId="77777777" w:rsidR="001F4238" w:rsidRPr="00723B77" w:rsidRDefault="001F4238" w:rsidP="00790D20">
            <w:pPr>
              <w:spacing w:before="0"/>
              <w:jc w:val="center"/>
            </w:pPr>
            <w:r w:rsidRPr="00C023FE">
              <w:rPr>
                <w:rFonts w:cs="Calibri"/>
              </w:rPr>
              <w:t>2</w:t>
            </w:r>
            <w:r w:rsidRPr="00C023FE">
              <w:rPr>
                <w:rFonts w:cs="Calibri"/>
                <w:vertAlign w:val="superscript"/>
              </w:rPr>
              <w:t>nd</w:t>
            </w:r>
            <w:r w:rsidRPr="00C023FE">
              <w:rPr>
                <w:rFonts w:cs="Calibri"/>
              </w:rPr>
              <w:t xml:space="preserve"> Interim</w:t>
            </w:r>
          </w:p>
        </w:tc>
        <w:tc>
          <w:tcPr>
            <w:tcW w:w="0" w:type="auto"/>
          </w:tcPr>
          <w:p w14:paraId="3114A6F5" w14:textId="3BB6F58B" w:rsidR="001F4238" w:rsidRPr="00386D0F" w:rsidRDefault="001F4238" w:rsidP="00790D20">
            <w:pPr>
              <w:spacing w:before="0"/>
              <w:jc w:val="center"/>
            </w:pPr>
            <w:r w:rsidRPr="00C023FE">
              <w:rPr>
                <w:rFonts w:cs="Calibri"/>
              </w:rPr>
              <w:t>07/01/2</w:t>
            </w:r>
            <w:r w:rsidR="00B84AA8">
              <w:rPr>
                <w:rFonts w:cs="Calibri"/>
              </w:rPr>
              <w:t>6</w:t>
            </w:r>
            <w:r w:rsidRPr="00C023FE">
              <w:rPr>
                <w:rFonts w:cs="Calibri"/>
              </w:rPr>
              <w:t xml:space="preserve"> – 12/31/2</w:t>
            </w:r>
            <w:r w:rsidR="00B84AA8">
              <w:rPr>
                <w:rFonts w:cs="Calibri"/>
              </w:rPr>
              <w:t>6</w:t>
            </w:r>
          </w:p>
        </w:tc>
        <w:tc>
          <w:tcPr>
            <w:tcW w:w="0" w:type="auto"/>
          </w:tcPr>
          <w:p w14:paraId="0055CDC3" w14:textId="0BCEC436" w:rsidR="001F4238" w:rsidRPr="00386D0F" w:rsidRDefault="001F4238" w:rsidP="00790D20">
            <w:pPr>
              <w:spacing w:before="0"/>
              <w:jc w:val="center"/>
            </w:pPr>
            <w:r w:rsidRPr="00C023FE">
              <w:rPr>
                <w:rFonts w:cs="Calibri"/>
              </w:rPr>
              <w:t>01/</w:t>
            </w:r>
            <w:r w:rsidR="00133BF8">
              <w:rPr>
                <w:rFonts w:cs="Calibri"/>
              </w:rPr>
              <w:t>29</w:t>
            </w:r>
            <w:r w:rsidRPr="00C023FE">
              <w:rPr>
                <w:rFonts w:cs="Calibri"/>
              </w:rPr>
              <w:t>/2</w:t>
            </w:r>
            <w:r w:rsidR="00DC4F9A">
              <w:rPr>
                <w:rFonts w:cs="Calibri"/>
              </w:rPr>
              <w:t>7</w:t>
            </w:r>
          </w:p>
        </w:tc>
      </w:tr>
      <w:tr w:rsidR="001F4238" w:rsidRPr="00386D0F" w14:paraId="33542134" w14:textId="77777777">
        <w:trPr>
          <w:jc w:val="center"/>
        </w:trPr>
        <w:tc>
          <w:tcPr>
            <w:tcW w:w="0" w:type="auto"/>
          </w:tcPr>
          <w:p w14:paraId="4337AD66" w14:textId="77777777" w:rsidR="001F4238" w:rsidRPr="00723B77" w:rsidRDefault="001F4238" w:rsidP="00790D20">
            <w:pPr>
              <w:spacing w:before="0"/>
              <w:jc w:val="center"/>
            </w:pPr>
            <w:r w:rsidRPr="00C023FE">
              <w:rPr>
                <w:rFonts w:cs="Calibri"/>
              </w:rPr>
              <w:t>3</w:t>
            </w:r>
            <w:r w:rsidRPr="00C023FE">
              <w:rPr>
                <w:rFonts w:cs="Calibri"/>
                <w:vertAlign w:val="superscript"/>
              </w:rPr>
              <w:t>rd</w:t>
            </w:r>
            <w:r w:rsidRPr="00C023FE">
              <w:rPr>
                <w:rFonts w:cs="Calibri"/>
              </w:rPr>
              <w:t xml:space="preserve"> Interim</w:t>
            </w:r>
          </w:p>
        </w:tc>
        <w:tc>
          <w:tcPr>
            <w:tcW w:w="0" w:type="auto"/>
          </w:tcPr>
          <w:p w14:paraId="4A03F60D" w14:textId="4D1864E4" w:rsidR="001F4238" w:rsidRPr="00386D0F" w:rsidRDefault="001F4238" w:rsidP="00790D20">
            <w:pPr>
              <w:spacing w:before="0"/>
              <w:jc w:val="center"/>
            </w:pPr>
            <w:r w:rsidRPr="00C023FE">
              <w:rPr>
                <w:rFonts w:cs="Calibri"/>
              </w:rPr>
              <w:t>07/01/2</w:t>
            </w:r>
            <w:r w:rsidR="005753EB">
              <w:rPr>
                <w:rFonts w:cs="Calibri"/>
              </w:rPr>
              <w:t>6</w:t>
            </w:r>
            <w:r w:rsidRPr="00C023FE">
              <w:rPr>
                <w:rFonts w:cs="Calibri"/>
              </w:rPr>
              <w:t xml:space="preserve"> – 03/31/2</w:t>
            </w:r>
            <w:r w:rsidR="005E66F0">
              <w:rPr>
                <w:rFonts w:cs="Calibri"/>
              </w:rPr>
              <w:t>7</w:t>
            </w:r>
          </w:p>
        </w:tc>
        <w:tc>
          <w:tcPr>
            <w:tcW w:w="0" w:type="auto"/>
          </w:tcPr>
          <w:p w14:paraId="15031BF4" w14:textId="1DC4732A" w:rsidR="001F4238" w:rsidRDefault="001F4238" w:rsidP="00790D20">
            <w:pPr>
              <w:spacing w:before="0"/>
              <w:jc w:val="center"/>
            </w:pPr>
            <w:r w:rsidRPr="00C023FE">
              <w:rPr>
                <w:rFonts w:cs="Calibri"/>
              </w:rPr>
              <w:t>04/30/2</w:t>
            </w:r>
            <w:r w:rsidR="005E66F0">
              <w:rPr>
                <w:rFonts w:cs="Calibri"/>
              </w:rPr>
              <w:t>7</w:t>
            </w:r>
          </w:p>
        </w:tc>
      </w:tr>
      <w:tr w:rsidR="001F4238" w:rsidRPr="00386D0F" w14:paraId="7C87258F" w14:textId="77777777">
        <w:trPr>
          <w:jc w:val="center"/>
        </w:trPr>
        <w:tc>
          <w:tcPr>
            <w:tcW w:w="0" w:type="auto"/>
          </w:tcPr>
          <w:p w14:paraId="3D8A9F42" w14:textId="0184B9F5" w:rsidR="001F4238" w:rsidRPr="00723B77" w:rsidRDefault="001F4238" w:rsidP="00790D20">
            <w:pPr>
              <w:spacing w:before="0"/>
              <w:jc w:val="center"/>
            </w:pPr>
            <w:r w:rsidRPr="00C023FE">
              <w:rPr>
                <w:rFonts w:cs="Calibri"/>
              </w:rPr>
              <w:t>Final</w:t>
            </w:r>
            <w:r w:rsidR="00717B52">
              <w:rPr>
                <w:rFonts w:cs="Calibri"/>
              </w:rPr>
              <w:t xml:space="preserve"> Report</w:t>
            </w:r>
          </w:p>
        </w:tc>
        <w:tc>
          <w:tcPr>
            <w:tcW w:w="0" w:type="auto"/>
          </w:tcPr>
          <w:p w14:paraId="0A0C78E0" w14:textId="71145C16" w:rsidR="001F4238" w:rsidRDefault="001F4238" w:rsidP="00790D20">
            <w:pPr>
              <w:spacing w:before="0"/>
              <w:jc w:val="center"/>
            </w:pPr>
            <w:r w:rsidRPr="00C023FE">
              <w:rPr>
                <w:rFonts w:cs="Calibri"/>
              </w:rPr>
              <w:t>07/01/2</w:t>
            </w:r>
            <w:r w:rsidR="005E66F0">
              <w:rPr>
                <w:rFonts w:cs="Calibri"/>
              </w:rPr>
              <w:t>6</w:t>
            </w:r>
            <w:r w:rsidRPr="00C023FE">
              <w:rPr>
                <w:rFonts w:cs="Calibri"/>
              </w:rPr>
              <w:t xml:space="preserve"> – 06/30/2</w:t>
            </w:r>
            <w:r w:rsidR="005E66F0">
              <w:rPr>
                <w:rFonts w:cs="Calibri"/>
              </w:rPr>
              <w:t>7</w:t>
            </w:r>
          </w:p>
        </w:tc>
        <w:tc>
          <w:tcPr>
            <w:tcW w:w="0" w:type="auto"/>
          </w:tcPr>
          <w:p w14:paraId="1B85F14F" w14:textId="29BB2FD5" w:rsidR="001F4238" w:rsidRDefault="001F4238" w:rsidP="00790D20">
            <w:pPr>
              <w:spacing w:before="0"/>
              <w:jc w:val="center"/>
            </w:pPr>
            <w:r w:rsidRPr="00C023FE">
              <w:rPr>
                <w:rFonts w:cs="Calibri"/>
              </w:rPr>
              <w:t>08/31/2</w:t>
            </w:r>
            <w:r w:rsidR="00D51FC9">
              <w:rPr>
                <w:rFonts w:cs="Calibri"/>
              </w:rPr>
              <w:t>7</w:t>
            </w:r>
          </w:p>
        </w:tc>
      </w:tr>
      <w:tr w:rsidR="007F1478" w:rsidRPr="00386D0F" w14:paraId="20EB06D3" w14:textId="77777777">
        <w:trPr>
          <w:jc w:val="center"/>
        </w:trPr>
        <w:tc>
          <w:tcPr>
            <w:tcW w:w="0" w:type="auto"/>
          </w:tcPr>
          <w:p w14:paraId="15E15366" w14:textId="77777777" w:rsidR="007F1478" w:rsidRPr="00C023FE" w:rsidRDefault="007F1478" w:rsidP="00790D20">
            <w:pPr>
              <w:spacing w:before="0"/>
              <w:jc w:val="center"/>
              <w:rPr>
                <w:rFonts w:cs="Calibri"/>
              </w:rPr>
            </w:pPr>
          </w:p>
        </w:tc>
        <w:tc>
          <w:tcPr>
            <w:tcW w:w="0" w:type="auto"/>
          </w:tcPr>
          <w:p w14:paraId="004933DE" w14:textId="61C8378B" w:rsidR="007F1478" w:rsidRPr="00C023FE" w:rsidRDefault="006408CF" w:rsidP="00790D20">
            <w:pPr>
              <w:spacing w:before="0"/>
              <w:jc w:val="center"/>
              <w:rPr>
                <w:rFonts w:cs="Calibri"/>
              </w:rPr>
            </w:pPr>
            <w:r w:rsidRPr="00046DB9">
              <w:rPr>
                <w:sz w:val="22"/>
                <w:szCs w:val="22"/>
              </w:rPr>
              <w:t>*Includes 60-day liquidation period.</w:t>
            </w:r>
          </w:p>
        </w:tc>
        <w:tc>
          <w:tcPr>
            <w:tcW w:w="0" w:type="auto"/>
          </w:tcPr>
          <w:p w14:paraId="13578DE3" w14:textId="77777777" w:rsidR="007F1478" w:rsidRPr="00C023FE" w:rsidRDefault="007F1478" w:rsidP="00790D20">
            <w:pPr>
              <w:spacing w:before="0"/>
              <w:jc w:val="center"/>
              <w:rPr>
                <w:rFonts w:cs="Calibri"/>
              </w:rPr>
            </w:pPr>
          </w:p>
        </w:tc>
      </w:tr>
    </w:tbl>
    <w:p w14:paraId="52B43774" w14:textId="69F3B31A" w:rsidR="00956CA7" w:rsidRPr="00A956AB" w:rsidRDefault="00956CA7" w:rsidP="00784F7E">
      <w:pPr>
        <w:pStyle w:val="Heading2"/>
        <w:numPr>
          <w:ilvl w:val="1"/>
          <w:numId w:val="2"/>
        </w:numPr>
      </w:pPr>
      <w:bookmarkStart w:id="51" w:name="_Toc223016947"/>
      <w:r w:rsidRPr="00A956AB">
        <w:t>Mon</w:t>
      </w:r>
      <w:r w:rsidRPr="002B708B">
        <w:t>itoring</w:t>
      </w:r>
      <w:bookmarkEnd w:id="51"/>
    </w:p>
    <w:p w14:paraId="66C039FA" w14:textId="1C0B31F8" w:rsidR="00956CA7" w:rsidRPr="0040257A" w:rsidRDefault="00956CA7" w:rsidP="0010544C">
      <w:pPr>
        <w:ind w:left="720"/>
      </w:pPr>
      <w:r w:rsidRPr="0040257A">
        <w:t xml:space="preserve">The NJDOE Program Managers </w:t>
      </w:r>
      <w:r w:rsidR="00422330">
        <w:t>have the right to</w:t>
      </w:r>
      <w:r w:rsidR="00422330" w:rsidRPr="0040257A">
        <w:t xml:space="preserve"> </w:t>
      </w:r>
      <w:r w:rsidRPr="0040257A">
        <w:t xml:space="preserve">schedule on-site monitoring visits with the Program Coordinator during the term of the Program contract to review program performance and fiscal documentation.  These visits may be </w:t>
      </w:r>
      <w:r w:rsidR="00446724">
        <w:t xml:space="preserve">part of a comprehensive program assessment or focused on </w:t>
      </w:r>
      <w:r w:rsidR="00186FAE">
        <w:t>specific areas of performance</w:t>
      </w:r>
      <w:r w:rsidRPr="0040257A">
        <w:t xml:space="preserve">.  In either case, Program staff shall cooperate with Program Managers and provide them with files and other </w:t>
      </w:r>
      <w:r w:rsidR="00CE37A9">
        <w:t>requested information</w:t>
      </w:r>
      <w:r w:rsidRPr="0040257A">
        <w:t>.</w:t>
      </w:r>
    </w:p>
    <w:p w14:paraId="777D07AE" w14:textId="5EF714CB" w:rsidR="00956CA7" w:rsidRPr="00A956AB" w:rsidRDefault="00956CA7" w:rsidP="00784F7E">
      <w:pPr>
        <w:pStyle w:val="Heading2"/>
        <w:numPr>
          <w:ilvl w:val="1"/>
          <w:numId w:val="2"/>
        </w:numPr>
        <w:rPr>
          <w:bCs/>
        </w:rPr>
      </w:pPr>
      <w:bookmarkStart w:id="52" w:name="_Toc223016948"/>
      <w:r w:rsidRPr="00A956AB">
        <w:t>Acceptable Documentation for Grant Monitoring</w:t>
      </w:r>
      <w:bookmarkEnd w:id="52"/>
    </w:p>
    <w:p w14:paraId="0C1B82FB" w14:textId="77777777" w:rsidR="00BF782A" w:rsidRDefault="00F03F60" w:rsidP="00BF782A">
      <w:pPr>
        <w:ind w:left="720"/>
      </w:pPr>
      <w:r>
        <w:t>Full and</w:t>
      </w:r>
      <w:r w:rsidR="00956CA7" w:rsidRPr="0040257A">
        <w:t xml:space="preserve"> detailed documentation for grant expenditures shall be retained at the organization’s level for monitoring purposes. This shall include </w:t>
      </w:r>
      <w:r w:rsidR="00DA6D6B" w:rsidRPr="0040257A">
        <w:t>the expenditures</w:t>
      </w:r>
      <w:r w:rsidR="00956CA7" w:rsidRPr="0040257A">
        <w:t xml:space="preserve"> of the </w:t>
      </w:r>
      <w:r w:rsidR="007A061C">
        <w:t>g</w:t>
      </w:r>
      <w:r w:rsidR="00956CA7" w:rsidRPr="0040257A">
        <w:t>rantee and all sub-grantees.</w:t>
      </w:r>
    </w:p>
    <w:p w14:paraId="52457248" w14:textId="5E555E9D" w:rsidR="00A10E97" w:rsidRPr="00BF782A" w:rsidRDefault="00956CA7" w:rsidP="00784F7E">
      <w:pPr>
        <w:pStyle w:val="Heading2"/>
        <w:numPr>
          <w:ilvl w:val="2"/>
          <w:numId w:val="2"/>
        </w:numPr>
        <w:rPr>
          <w:sz w:val="22"/>
        </w:rPr>
      </w:pPr>
      <w:r w:rsidRPr="00BF782A">
        <w:t>Activity Reports</w:t>
      </w:r>
    </w:p>
    <w:p w14:paraId="1BAFEEB1" w14:textId="296D9DE8" w:rsidR="00956CA7" w:rsidRPr="00C90847" w:rsidRDefault="0013614C" w:rsidP="0013614C">
      <w:pPr>
        <w:ind w:left="720" w:right="-360"/>
      </w:pPr>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w:t>
      </w:r>
      <w:r w:rsidR="00A412D7">
        <w:t xml:space="preserve"> uploaded to EWEG</w:t>
      </w:r>
      <w:r w:rsidR="00A42044">
        <w:t xml:space="preserve"> or emailed to the program officer,</w:t>
      </w:r>
      <w:r w:rsidR="009E2715">
        <w:t xml:space="preserve">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21F31A00" w:rsidR="00737514" w:rsidRPr="00271995" w:rsidRDefault="00956CA7" w:rsidP="00784F7E">
      <w:pPr>
        <w:pStyle w:val="Heading2"/>
        <w:numPr>
          <w:ilvl w:val="2"/>
          <w:numId w:val="2"/>
        </w:numPr>
      </w:pPr>
      <w:r w:rsidRPr="00271995">
        <w:lastRenderedPageBreak/>
        <w:t>Reimbursements</w:t>
      </w:r>
    </w:p>
    <w:p w14:paraId="06FD6FC5" w14:textId="43A35BC6" w:rsidR="00051BEC" w:rsidRPr="00F33DAA" w:rsidRDefault="00956CA7" w:rsidP="00A10E97">
      <w:pPr>
        <w:ind w:left="720"/>
        <w:rPr>
          <w:rFonts w:cs="Arial"/>
          <w:szCs w:val="22"/>
        </w:rPr>
      </w:pPr>
      <w:r w:rsidRPr="0007505C">
        <w:rPr>
          <w:b/>
        </w:rPr>
        <w:t>Staffing</w:t>
      </w:r>
      <w:r w:rsidRPr="0007505C">
        <w:t xml:space="preserve"> – </w:t>
      </w:r>
      <w:r w:rsidR="00792493">
        <w:t>The Grantee must retain all timesheets and payroll records for any salaries paid using funds</w:t>
      </w:r>
      <w:r w:rsidRPr="0007505C">
        <w:t xml:space="preserve"> for both monitoring and reimbursement purposes. If staff </w:t>
      </w:r>
      <w:r w:rsidR="00792493">
        <w:t>are</w:t>
      </w:r>
      <w:r w:rsidRPr="0007505C">
        <w:t xml:space="preserve"> assigned </w:t>
      </w:r>
      <w:r w:rsidR="00A412D7">
        <w:t>to the grant on a part-time basis</w:t>
      </w:r>
      <w:r w:rsidRPr="0007505C">
        <w:t>, a cost allocation sheet should accompany the reimbursement request.</w:t>
      </w:r>
    </w:p>
    <w:p w14:paraId="7D8A0D85" w14:textId="5DA6EE0D" w:rsidR="00956CA7" w:rsidRPr="00A0068E" w:rsidRDefault="00956CA7" w:rsidP="00A10E97">
      <w:pPr>
        <w:ind w:left="720"/>
      </w:pPr>
      <w:r w:rsidRPr="00F33DAA">
        <w:rPr>
          <w:b/>
        </w:rPr>
        <w:t>Travel</w:t>
      </w:r>
      <w:r w:rsidRPr="00A0068E">
        <w:t xml:space="preserve"> – </w:t>
      </w:r>
      <w:r w:rsidR="00D020A6">
        <w:t>M</w:t>
      </w:r>
      <w:r w:rsidRPr="00A0068E">
        <w:t>ileage records must include the date of travel, the point of origin and its designation (home</w:t>
      </w:r>
      <w:r w:rsidR="00792493">
        <w:t xml:space="preserve"> or </w:t>
      </w:r>
      <w:r w:rsidRPr="00A0068E">
        <w:t xml:space="preserve">office), the sites visited, the purpose of the </w:t>
      </w:r>
      <w:r w:rsidR="00792493">
        <w:t>trip</w:t>
      </w:r>
      <w:r w:rsidR="002F73CE">
        <w:t>,</w:t>
      </w:r>
      <w:r w:rsidRPr="00A0068E">
        <w:t xml:space="preserve"> and </w:t>
      </w:r>
      <w:r w:rsidR="00517A6C">
        <w:t xml:space="preserve">the </w:t>
      </w:r>
      <w:r w:rsidRPr="00A0068E">
        <w:t xml:space="preserve">ending location. </w:t>
      </w:r>
      <w:r w:rsidR="00514A88">
        <w:t>Commute</w:t>
      </w:r>
      <w:r w:rsidR="00E504E7">
        <w:t xml:space="preserve"> and travel beyond one’s standard commute</w:t>
      </w:r>
      <w:r w:rsidRPr="00A0068E">
        <w:t xml:space="preserve"> must be subtracted from the mileage claimed. </w:t>
      </w:r>
      <w:r w:rsidR="002F73CE">
        <w:t>The travel</w:t>
      </w:r>
      <w:r w:rsidRPr="00A0068E">
        <w:t xml:space="preserve"> reimbursement rate is </w:t>
      </w:r>
      <w:r w:rsidR="00514A88">
        <w:t>0.47 cents</w:t>
      </w:r>
      <w:r w:rsidRPr="00A0068E">
        <w:t xml:space="preserve"> per mile.  Receipts for parking and tolls must be retained</w:t>
      </w:r>
      <w:r w:rsidR="00514A88">
        <w:t xml:space="preserve"> for record-keeping purposes</w:t>
      </w:r>
      <w:r w:rsidRPr="00A0068E">
        <w:t>.</w:t>
      </w:r>
    </w:p>
    <w:p w14:paraId="3435AD24" w14:textId="68FDBC40" w:rsidR="00956CA7" w:rsidRPr="0040257A" w:rsidRDefault="00956CA7" w:rsidP="00A10E97">
      <w:pPr>
        <w:ind w:left="720"/>
      </w:pPr>
      <w:r w:rsidRPr="00F33DAA">
        <w:rPr>
          <w:b/>
        </w:rPr>
        <w:t xml:space="preserve">Mailings </w:t>
      </w:r>
      <w:r w:rsidRPr="0040257A">
        <w:t>– Receipts for postage and other materials and services associated with photocopying, printing</w:t>
      </w:r>
      <w:r w:rsidR="002F73CE">
        <w:t>,</w:t>
      </w:r>
      <w:r w:rsidRPr="0040257A">
        <w:t xml:space="preserve"> and distribution of materials.  Cost allocation based </w:t>
      </w:r>
      <w:r w:rsidR="004C256F">
        <w:t xml:space="preserve">on the </w:t>
      </w:r>
      <w:r w:rsidRPr="0040257A">
        <w:t xml:space="preserve">agency budget may be acceptable.  Please review with </w:t>
      </w:r>
      <w:r w:rsidR="00B8547B">
        <w:t xml:space="preserve">the </w:t>
      </w:r>
      <w:r w:rsidR="00B7308F">
        <w:t>NJDOE</w:t>
      </w:r>
      <w:r w:rsidRPr="0040257A">
        <w:t xml:space="preserve"> </w:t>
      </w:r>
      <w:r w:rsidR="007A061C">
        <w:t>Program Manager</w:t>
      </w:r>
      <w:r w:rsidRPr="0040257A">
        <w:t>.</w:t>
      </w:r>
    </w:p>
    <w:p w14:paraId="0A400171" w14:textId="0B7E0005" w:rsidR="00956CA7" w:rsidRPr="0040257A" w:rsidRDefault="00956CA7" w:rsidP="00A10E97">
      <w:pPr>
        <w:ind w:left="720"/>
      </w:pPr>
      <w:r w:rsidRPr="00F33DAA">
        <w:rPr>
          <w:b/>
        </w:rPr>
        <w:t>Training</w:t>
      </w:r>
      <w:r w:rsidRPr="0040257A">
        <w:t xml:space="preserve"> – </w:t>
      </w:r>
      <w:r w:rsidR="001E077C">
        <w:t>R</w:t>
      </w:r>
      <w:r w:rsidRPr="0040257A">
        <w:t>eceipts for payment of training providers, course materials, venue, proof of attendance</w:t>
      </w:r>
      <w:r w:rsidR="00B8547B">
        <w:t>,</w:t>
      </w:r>
      <w:r w:rsidRPr="0040257A">
        <w:t xml:space="preserve"> and copies of any certificates awarded.</w:t>
      </w:r>
    </w:p>
    <w:p w14:paraId="54840AD7" w14:textId="1E5EE318" w:rsidR="00956CA7" w:rsidRDefault="00956CA7" w:rsidP="00A10E97">
      <w:pPr>
        <w:ind w:left="720"/>
      </w:pPr>
      <w:r w:rsidRPr="00F33DAA">
        <w:rPr>
          <w:b/>
        </w:rPr>
        <w:t>Other costs</w:t>
      </w:r>
      <w:r w:rsidRPr="0040257A">
        <w:t xml:space="preserve"> – </w:t>
      </w:r>
      <w:r w:rsidR="001E077C">
        <w:t>R</w:t>
      </w:r>
      <w:r w:rsidRPr="0040257A">
        <w:t>eceipts, invoices</w:t>
      </w:r>
      <w:r w:rsidR="00B8547B">
        <w:t>,</w:t>
      </w:r>
      <w:r w:rsidRPr="0040257A">
        <w:t xml:space="preserve"> and </w:t>
      </w:r>
      <w:r w:rsidR="00517A6C">
        <w:t>purchase</w:t>
      </w:r>
      <w:r w:rsidRPr="0040257A">
        <w:t xml:space="preserve"> orders with </w:t>
      </w:r>
      <w:r w:rsidR="009E698A" w:rsidRPr="0040257A">
        <w:t>enough</w:t>
      </w:r>
      <w:r w:rsidRPr="0040257A">
        <w:t xml:space="preserve"> detail to determine that the expenditure is an eligible cost under the </w:t>
      </w:r>
      <w:r w:rsidR="00D33CDF" w:rsidRPr="00D33CDF">
        <w:t>grant program.</w:t>
      </w:r>
    </w:p>
    <w:p w14:paraId="7A63DB6F" w14:textId="0F90B9D1" w:rsidR="0013614C" w:rsidRDefault="0013614C" w:rsidP="00784F7E">
      <w:pPr>
        <w:pStyle w:val="Heading2"/>
        <w:numPr>
          <w:ilvl w:val="1"/>
          <w:numId w:val="2"/>
        </w:numPr>
      </w:pPr>
      <w:bookmarkStart w:id="53" w:name="_Toc223016949"/>
      <w:r>
        <w:t>Grant Amendments</w:t>
      </w:r>
      <w:bookmarkEnd w:id="53"/>
    </w:p>
    <w:p w14:paraId="0479FC18" w14:textId="77777777" w:rsidR="00BB700D" w:rsidRPr="0013614C" w:rsidRDefault="00BB700D" w:rsidP="007D231E">
      <w:pPr>
        <w:pStyle w:val="important"/>
        <w:ind w:left="720" w:right="0"/>
      </w:pPr>
      <w:r>
        <w:t xml:space="preserve">All requests for amendments must be submitted at least </w:t>
      </w:r>
      <w:r w:rsidRPr="005D1C2A">
        <w:rPr>
          <w:b/>
          <w:bCs/>
        </w:rPr>
        <w:t xml:space="preserve">90 </w:t>
      </w:r>
      <w:r>
        <w:rPr>
          <w:b/>
          <w:bCs/>
        </w:rPr>
        <w:t xml:space="preserve">calendar </w:t>
      </w:r>
      <w:r w:rsidRPr="005D1C2A">
        <w:rPr>
          <w:b/>
          <w:bCs/>
        </w:rPr>
        <w:t>days</w:t>
      </w:r>
      <w:r>
        <w:t xml:space="preserve"> before the grant agreement's end date via the EWEG system.</w:t>
      </w:r>
    </w:p>
    <w:p w14:paraId="56C8D353" w14:textId="77777777" w:rsidR="00BB700D" w:rsidRDefault="00BB700D" w:rsidP="007D231E">
      <w:pPr>
        <w:ind w:left="720"/>
      </w:pPr>
      <w:r>
        <w:rPr>
          <w:rFonts w:cs="Calibri"/>
          <w:szCs w:val="22"/>
        </w:rPr>
        <w:br/>
        <w:t xml:space="preserve">Amendment modification </w:t>
      </w:r>
      <w:r w:rsidRPr="003D24B2">
        <w:rPr>
          <w:rFonts w:cs="Calibri"/>
          <w:szCs w:val="22"/>
        </w:rPr>
        <w:t>forms</w:t>
      </w:r>
      <w:r>
        <w:rPr>
          <w:rFonts w:cs="Calibri"/>
          <w:szCs w:val="22"/>
        </w:rPr>
        <w:t xml:space="preserve"> are available on the</w:t>
      </w:r>
      <w:hyperlink r:id="rId51" w:history="1">
        <w:r w:rsidRPr="00015C29">
          <w:rPr>
            <w:rStyle w:val="Hyperlink"/>
            <w:rFonts w:cs="Calibri"/>
            <w:szCs w:val="22"/>
          </w:rPr>
          <w:t xml:space="preserve"> Grant Management: Payments</w:t>
        </w:r>
      </w:hyperlink>
      <w:r w:rsidRPr="00015C29">
        <w:rPr>
          <w:rFonts w:cs="Calibri"/>
          <w:szCs w:val="22"/>
        </w:rPr>
        <w:t xml:space="preserve"> webpage</w:t>
      </w:r>
      <w:r w:rsidRPr="002824DA">
        <w:rPr>
          <w:rFonts w:cs="Calibri"/>
          <w:szCs w:val="22"/>
        </w:rPr>
        <w:t>.</w:t>
      </w:r>
      <w:r>
        <w:rPr>
          <w:rFonts w:cs="Calibri"/>
          <w:szCs w:val="22"/>
        </w:rPr>
        <w:t xml:space="preserve"> Amendment m</w:t>
      </w:r>
      <w:r>
        <w:t>odifications are initiated and submitted through the EWEG system</w:t>
      </w:r>
      <w:r w:rsidRPr="003B46F2">
        <w:rPr>
          <w:rFonts w:cs="Calibri"/>
          <w:szCs w:val="22"/>
        </w:rPr>
        <w:t xml:space="preserve"> </w:t>
      </w:r>
      <w:r>
        <w:rPr>
          <w:rFonts w:cs="Calibri"/>
          <w:szCs w:val="22"/>
        </w:rPr>
        <w:t>using</w:t>
      </w:r>
      <w:r w:rsidRPr="00515BCC">
        <w:rPr>
          <w:rFonts w:cs="Calibri"/>
          <w:szCs w:val="22"/>
        </w:rPr>
        <w:t xml:space="preserve"> the</w:t>
      </w:r>
      <w:r>
        <w:rPr>
          <w:rFonts w:cs="Calibri"/>
          <w:szCs w:val="22"/>
        </w:rPr>
        <w:t xml:space="preserve"> Comments and </w:t>
      </w:r>
      <w:r w:rsidRPr="00515BCC">
        <w:rPr>
          <w:rFonts w:cs="Calibri"/>
          <w:szCs w:val="22"/>
        </w:rPr>
        <w:t>Upload Tab</w:t>
      </w:r>
      <w:r>
        <w:rPr>
          <w:rFonts w:cs="Calibri"/>
          <w:szCs w:val="22"/>
        </w:rPr>
        <w:t>s</w:t>
      </w:r>
      <w:r w:rsidRPr="00515BCC">
        <w:rPr>
          <w:rFonts w:cs="Calibri"/>
          <w:szCs w:val="22"/>
        </w:rPr>
        <w:t xml:space="preserve"> in the grant application</w:t>
      </w:r>
      <w:r>
        <w:t xml:space="preserve">. In the Comments Tab, describe what will be changed in the application, and in the Upload Tab, upload the Superintendent letter and the budget modification form. Instructions on how to initiate the amendment are available in </w:t>
      </w:r>
      <w:r w:rsidRPr="00015C29">
        <w:rPr>
          <w:rFonts w:asciiTheme="minorHAnsi" w:eastAsia="SimSun" w:hAnsiTheme="minorHAnsi" w:cstheme="minorHAnsi"/>
          <w:szCs w:val="22"/>
        </w:rPr>
        <w:t>the Discretionary Grants Manual</w:t>
      </w:r>
      <w:r>
        <w:rPr>
          <w:rFonts w:asciiTheme="minorHAnsi" w:eastAsia="SimSun" w:hAnsiTheme="minorHAnsi" w:cstheme="minorHAnsi"/>
          <w:szCs w:val="22"/>
        </w:rPr>
        <w:t xml:space="preserve">, found on the </w:t>
      </w:r>
      <w:hyperlink r:id="rId52" w:history="1">
        <w:r w:rsidRPr="00015C29">
          <w:rPr>
            <w:rStyle w:val="Hyperlink"/>
            <w:rFonts w:asciiTheme="minorHAnsi" w:eastAsia="SimSun" w:hAnsiTheme="minorHAnsi" w:cstheme="minorHAnsi"/>
            <w:szCs w:val="22"/>
          </w:rPr>
          <w:t xml:space="preserve">Discretionary Grant Applications </w:t>
        </w:r>
      </w:hyperlink>
      <w:r>
        <w:rPr>
          <w:rFonts w:asciiTheme="minorHAnsi" w:eastAsia="SimSun" w:hAnsiTheme="minorHAnsi" w:cstheme="minorHAnsi"/>
          <w:szCs w:val="22"/>
        </w:rPr>
        <w:t>page</w:t>
      </w:r>
      <w:r>
        <w:t>. Use the</w:t>
      </w:r>
      <w:r w:rsidRPr="00621686">
        <w:rPr>
          <w:color w:val="3366FF"/>
        </w:rPr>
        <w:t xml:space="preserve"> </w:t>
      </w:r>
      <w:hyperlink r:id="rId53" w:history="1">
        <w:r w:rsidRPr="00621686">
          <w:rPr>
            <w:color w:val="0000FF"/>
            <w:u w:val="single"/>
          </w:rPr>
          <w:t>Quick Reference for Commonly Requested Costs</w:t>
        </w:r>
      </w:hyperlink>
      <w:r w:rsidRPr="00324EAA">
        <w:t xml:space="preserve"> </w:t>
      </w:r>
      <w:r w:rsidRPr="00F25996">
        <w:t xml:space="preserve">or the </w:t>
      </w:r>
      <w:hyperlink r:id="rId54" w:history="1">
        <w:r w:rsidRPr="00621686">
          <w:rPr>
            <w:color w:val="0000FF"/>
            <w:u w:val="single"/>
          </w:rPr>
          <w:t>Uniform Minimum Chart of Accounts</w:t>
        </w:r>
      </w:hyperlink>
      <w:r w:rsidRPr="00171B21">
        <w:t xml:space="preserve"> </w:t>
      </w:r>
      <w:bookmarkStart w:id="54" w:name="_Hlk130977510"/>
      <w:r w:rsidRPr="00171B21">
        <w:t>to locate the appropriate budget costs codes.</w:t>
      </w:r>
    </w:p>
    <w:bookmarkEnd w:id="54"/>
    <w:p w14:paraId="715FFBBC" w14:textId="77777777" w:rsidR="00BB700D" w:rsidRPr="00515BCC" w:rsidRDefault="00BB700D" w:rsidP="007D231E">
      <w:pPr>
        <w:ind w:left="720"/>
        <w:rPr>
          <w:rFonts w:cs="Calibri"/>
          <w:szCs w:val="22"/>
        </w:rPr>
      </w:pPr>
      <w:r w:rsidRPr="00515BCC">
        <w:rPr>
          <w:rFonts w:cs="Calibri"/>
          <w:szCs w:val="22"/>
        </w:rPr>
        <w:t>Amendments are required if the following situations occur:</w:t>
      </w:r>
    </w:p>
    <w:p w14:paraId="0A49616C" w14:textId="77777777" w:rsidR="00BB700D" w:rsidRPr="00EA1944" w:rsidRDefault="00BB700D" w:rsidP="007D231E">
      <w:pPr>
        <w:pStyle w:val="ListParagraph"/>
        <w:numPr>
          <w:ilvl w:val="0"/>
          <w:numId w:val="6"/>
        </w:numPr>
        <w:spacing w:before="0"/>
        <w:ind w:left="1440"/>
        <w:contextualSpacing w:val="0"/>
        <w:rPr>
          <w:rFonts w:ascii="Wingdings" w:hAnsi="Wingdings" w:cs="Calibri"/>
          <w:szCs w:val="22"/>
        </w:rPr>
      </w:pPr>
      <w:r w:rsidRPr="00EA1944">
        <w:rPr>
          <w:rFonts w:cs="Calibri"/>
          <w:szCs w:val="22"/>
        </w:rPr>
        <w:t xml:space="preserve">Changes to the program activity and request for </w:t>
      </w:r>
      <w:r>
        <w:rPr>
          <w:rFonts w:cs="Calibri"/>
          <w:szCs w:val="22"/>
        </w:rPr>
        <w:t>a no-cost</w:t>
      </w:r>
      <w:r w:rsidRPr="00EA1944">
        <w:rPr>
          <w:rFonts w:cs="Calibri"/>
          <w:szCs w:val="22"/>
        </w:rPr>
        <w:t xml:space="preserve"> time extension;</w:t>
      </w:r>
    </w:p>
    <w:p w14:paraId="3C2B251B" w14:textId="77777777" w:rsidR="00BB700D" w:rsidRPr="00EA1944" w:rsidRDefault="00BB700D" w:rsidP="007D231E">
      <w:pPr>
        <w:pStyle w:val="ListParagraph"/>
        <w:numPr>
          <w:ilvl w:val="0"/>
          <w:numId w:val="6"/>
        </w:numPr>
        <w:spacing w:before="0"/>
        <w:ind w:left="1440"/>
        <w:contextualSpacing w:val="0"/>
        <w:rPr>
          <w:rFonts w:ascii="Wingdings" w:hAnsi="Wingdings" w:cs="Calibri"/>
          <w:szCs w:val="22"/>
        </w:rPr>
      </w:pPr>
      <w:r w:rsidRPr="00EA1944">
        <w:rPr>
          <w:rFonts w:cs="Calibri"/>
          <w:szCs w:val="22"/>
        </w:rPr>
        <w:t>Budget transfers greater than ten percent of the total approved budget into a previously approved line item;</w:t>
      </w:r>
    </w:p>
    <w:p w14:paraId="5E3B517A" w14:textId="77777777" w:rsidR="00BB700D" w:rsidRPr="00672335" w:rsidRDefault="00BB700D" w:rsidP="007D231E">
      <w:pPr>
        <w:pStyle w:val="ListParagraph"/>
        <w:numPr>
          <w:ilvl w:val="0"/>
          <w:numId w:val="6"/>
        </w:numPr>
        <w:spacing w:before="0"/>
        <w:ind w:left="1440"/>
        <w:contextualSpacing w:val="0"/>
        <w:rPr>
          <w:rFonts w:ascii="Wingdings" w:hAnsi="Wingdings" w:cs="Calibri"/>
          <w:szCs w:val="22"/>
        </w:rPr>
      </w:pPr>
      <w:r>
        <w:rPr>
          <w:rFonts w:cs="Calibri"/>
          <w:szCs w:val="22"/>
        </w:rPr>
        <w:t>Changes to salary tabs;</w:t>
      </w:r>
    </w:p>
    <w:p w14:paraId="24B198E7" w14:textId="77777777" w:rsidR="00BB700D" w:rsidRPr="00EA1944" w:rsidRDefault="00BB700D" w:rsidP="007D231E">
      <w:pPr>
        <w:pStyle w:val="ListParagraph"/>
        <w:numPr>
          <w:ilvl w:val="0"/>
          <w:numId w:val="6"/>
        </w:numPr>
        <w:spacing w:before="0"/>
        <w:ind w:left="1440"/>
        <w:contextualSpacing w:val="0"/>
        <w:rPr>
          <w:rFonts w:ascii="Wingdings" w:hAnsi="Wingdings" w:cs="Calibri"/>
          <w:szCs w:val="22"/>
        </w:rPr>
      </w:pPr>
      <w:r w:rsidRPr="00EA1944">
        <w:rPr>
          <w:rFonts w:cs="Calibri"/>
          <w:szCs w:val="22"/>
        </w:rPr>
        <w:t>Budget transfer to a line not previously approved in the budget;</w:t>
      </w:r>
    </w:p>
    <w:p w14:paraId="4C4398C1" w14:textId="77777777" w:rsidR="00BB700D" w:rsidRPr="00015C29" w:rsidRDefault="00BB700D" w:rsidP="007D231E">
      <w:pPr>
        <w:pStyle w:val="ListParagraph"/>
        <w:numPr>
          <w:ilvl w:val="0"/>
          <w:numId w:val="6"/>
        </w:numPr>
        <w:spacing w:before="0"/>
        <w:ind w:left="1440"/>
        <w:contextualSpacing w:val="0"/>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Pr>
          <w:rFonts w:cs="Calibri"/>
          <w:szCs w:val="22"/>
        </w:rPr>
        <w:t>,</w:t>
      </w:r>
      <w:r w:rsidRPr="00EA1944">
        <w:rPr>
          <w:rFonts w:cs="Calibri"/>
          <w:szCs w:val="22"/>
        </w:rPr>
        <w:t xml:space="preserve"> or substitutions to the approved equipment list)</w:t>
      </w:r>
      <w:r>
        <w:rPr>
          <w:rFonts w:cs="Calibri"/>
          <w:szCs w:val="22"/>
        </w:rPr>
        <w:t>;</w:t>
      </w:r>
    </w:p>
    <w:p w14:paraId="5847FEDA" w14:textId="77777777" w:rsidR="00BB700D" w:rsidRPr="001020DD" w:rsidRDefault="00BB700D" w:rsidP="007D231E">
      <w:pPr>
        <w:pStyle w:val="ListParagraph"/>
        <w:numPr>
          <w:ilvl w:val="0"/>
          <w:numId w:val="6"/>
        </w:numPr>
        <w:spacing w:before="0"/>
        <w:ind w:left="1440"/>
        <w:contextualSpacing w:val="0"/>
        <w:rPr>
          <w:rFonts w:ascii="Wingdings" w:hAnsi="Wingdings" w:cs="Calibri"/>
          <w:szCs w:val="22"/>
        </w:rPr>
      </w:pPr>
      <w:r w:rsidRPr="00015C29">
        <w:rPr>
          <w:rFonts w:cs="Calibri"/>
          <w:szCs w:val="22"/>
        </w:rPr>
        <w:t>Changes to Indirect Costs.</w:t>
      </w:r>
    </w:p>
    <w:p w14:paraId="5D08C9C2" w14:textId="77777777" w:rsidR="00BB700D" w:rsidRPr="001020DD" w:rsidRDefault="00BB700D" w:rsidP="007D231E">
      <w:pPr>
        <w:pStyle w:val="ListParagraph"/>
        <w:numPr>
          <w:ilvl w:val="0"/>
          <w:numId w:val="6"/>
        </w:numPr>
        <w:spacing w:before="0"/>
        <w:ind w:left="1440"/>
        <w:contextualSpacing w:val="0"/>
        <w:rPr>
          <w:rFonts w:ascii="Wingdings" w:hAnsi="Wingdings" w:cs="Calibri"/>
          <w:szCs w:val="22"/>
        </w:rPr>
      </w:pPr>
      <w:r w:rsidRPr="00EA1944">
        <w:rPr>
          <w:rFonts w:cs="Calibri"/>
          <w:szCs w:val="22"/>
        </w:rPr>
        <w:t>Changes to 200-320 Purchased Professional Education Services (subgrantee costs) previously approved in the budget;</w:t>
      </w:r>
    </w:p>
    <w:p w14:paraId="35310C24" w14:textId="77777777" w:rsidR="00BB700D" w:rsidRPr="00515BCC" w:rsidRDefault="00BB700D" w:rsidP="007D231E">
      <w:pPr>
        <w:pStyle w:val="important"/>
        <w:ind w:left="720" w:right="0"/>
        <w:rPr>
          <w:b/>
          <w:bCs/>
        </w:rPr>
      </w:pPr>
      <w:r w:rsidRPr="00515BCC">
        <w:rPr>
          <w:b/>
          <w:bCs/>
        </w:rPr>
        <w:lastRenderedPageBreak/>
        <w:t>Important Note</w:t>
      </w:r>
      <w:r w:rsidRPr="00515BCC">
        <w:t xml:space="preserve">: </w:t>
      </w:r>
      <w:r>
        <w:t>If the grantee has a subgrantee,</w:t>
      </w:r>
      <w:r w:rsidRPr="00515BCC">
        <w:t xml:space="preserve"> </w:t>
      </w:r>
      <w:r>
        <w:t>t</w:t>
      </w:r>
      <w:r w:rsidRPr="00515BCC">
        <w:t>he subgrantee is subject to the same terms and conditions as the grantee</w:t>
      </w:r>
      <w:r>
        <w:t>. The subgrantee</w:t>
      </w:r>
      <w:r w:rsidRPr="00515BCC">
        <w:t xml:space="preserve"> is responsible to </w:t>
      </w:r>
      <w:r>
        <w:t xml:space="preserve">the grantee </w:t>
      </w:r>
      <w:r w:rsidRPr="00515BCC">
        <w:t xml:space="preserve">for the </w:t>
      </w:r>
      <w:r>
        <w:t>agreed-upon</w:t>
      </w:r>
      <w:r w:rsidRPr="00515BCC">
        <w:t xml:space="preserve"> scope of work (approved goals, objectives</w:t>
      </w:r>
      <w:r>
        <w:t>,</w:t>
      </w:r>
      <w:r w:rsidRPr="00515BCC">
        <w:t xml:space="preserve"> and activities) and the expenditure of subgrant funds. Any changes (program or fiscal) requested by a subgrantee must be reviewed by the grantee. </w:t>
      </w:r>
      <w:r>
        <w:t>The</w:t>
      </w:r>
      <w:r w:rsidRPr="00515BCC">
        <w:t xml:space="preserve"> NJDOE </w:t>
      </w:r>
      <w:r>
        <w:t xml:space="preserve">requires approval of sub-grantee amendments for changes that the grantee </w:t>
      </w:r>
      <w:r w:rsidRPr="00515BCC">
        <w:t>support</w:t>
      </w:r>
      <w:r>
        <w:t xml:space="preserve">s. Grantees are to </w:t>
      </w:r>
      <w:r w:rsidRPr="00515BCC">
        <w:t xml:space="preserve">forward </w:t>
      </w:r>
      <w:r>
        <w:t xml:space="preserve">the requested changes </w:t>
      </w:r>
      <w:r w:rsidRPr="00515BCC">
        <w:t xml:space="preserve">to the NJDOE Program Office for review. </w:t>
      </w:r>
      <w:r>
        <w:t>Grantees</w:t>
      </w:r>
      <w:r w:rsidRPr="00515BCC">
        <w:t xml:space="preserve"> do not have the authority to approve any changes </w:t>
      </w:r>
      <w:r>
        <w:t>to their project activities or budget variances without prior approval from</w:t>
      </w:r>
      <w:r w:rsidRPr="00515BCC">
        <w:t xml:space="preserve"> the NJDOE.</w:t>
      </w:r>
    </w:p>
    <w:p w14:paraId="46A66182" w14:textId="6166B8C9" w:rsidR="00D07E3B" w:rsidRPr="00B9513D" w:rsidRDefault="00D07E3B" w:rsidP="00B9513D">
      <w:pPr>
        <w:rPr>
          <w:rFonts w:ascii="Wingdings" w:hAnsi="Wingdings" w:cs="Calibri"/>
          <w:szCs w:val="22"/>
        </w:rPr>
      </w:pPr>
    </w:p>
    <w:p w14:paraId="4EAB0AAB" w14:textId="1BC9E9A4" w:rsidR="00A10E97" w:rsidRPr="00A10E97" w:rsidRDefault="00956CA7" w:rsidP="00784F7E">
      <w:pPr>
        <w:pStyle w:val="Heading2"/>
        <w:numPr>
          <w:ilvl w:val="1"/>
          <w:numId w:val="2"/>
        </w:numPr>
        <w:rPr>
          <w:szCs w:val="22"/>
        </w:rPr>
      </w:pPr>
      <w:bookmarkStart w:id="55" w:name="_Toc223016950"/>
      <w:r w:rsidRPr="005D0B5C">
        <w:t>Suspension/Cancellation of Grant/Loan Agreement and/or Reduction in Funding</w:t>
      </w:r>
      <w:bookmarkEnd w:id="55"/>
    </w:p>
    <w:p w14:paraId="1AAFEE17" w14:textId="69B95D92" w:rsidR="001D07FB" w:rsidRDefault="00956CA7" w:rsidP="001D07FB">
      <w:pPr>
        <w:ind w:left="720"/>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 xml:space="preserve">Grant/Loan Agreement provisions.  Failure by the </w:t>
      </w:r>
      <w:r w:rsidR="005F0DC1">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6D456DCC" w:rsidR="00956CA7" w:rsidRPr="00737514" w:rsidRDefault="00956CA7" w:rsidP="001D07FB">
      <w:pPr>
        <w:ind w:left="720"/>
        <w:rPr>
          <w:b/>
          <w:szCs w:val="22"/>
        </w:rPr>
      </w:pPr>
      <w:r w:rsidRPr="00737514">
        <w:rPr>
          <w:szCs w:val="22"/>
        </w:rPr>
        <w:t xml:space="preserve">Formal written notice of suspension/cancellation of </w:t>
      </w:r>
      <w:r w:rsidR="008A187F">
        <w:rPr>
          <w:szCs w:val="22"/>
        </w:rPr>
        <w:t>the Grant Agreement and/or reduction in funding will be provided to the grantee in advance of the adverse action to be taken,</w:t>
      </w:r>
      <w:r w:rsidRPr="00737514">
        <w:rPr>
          <w:szCs w:val="22"/>
        </w:rPr>
        <w:t xml:space="preserve"> together with recommendations to correct deficiencies. Grantees that correct deficiencies in accordance with guidance provided in the written notice shall be reinstated.</w:t>
      </w:r>
    </w:p>
    <w:p w14:paraId="344CFFCE" w14:textId="3D80E14A" w:rsidR="00956CA7" w:rsidRPr="005D0B5C" w:rsidRDefault="00956CA7" w:rsidP="00784F7E">
      <w:pPr>
        <w:pStyle w:val="Heading2"/>
        <w:numPr>
          <w:ilvl w:val="1"/>
          <w:numId w:val="2"/>
        </w:numPr>
      </w:pPr>
      <w:bookmarkStart w:id="56" w:name="_Toc223016951"/>
      <w:r w:rsidRPr="00D22E4B">
        <w:t>Grant</w:t>
      </w:r>
      <w:r w:rsidRPr="005D0B5C">
        <w:t xml:space="preserve"> Close Out</w:t>
      </w:r>
      <w:bookmarkEnd w:id="56"/>
    </w:p>
    <w:p w14:paraId="08FE4D85" w14:textId="0747A933" w:rsidR="00956CA7" w:rsidRPr="0040257A" w:rsidRDefault="00956CA7" w:rsidP="001D07FB">
      <w:pPr>
        <w:ind w:left="720"/>
        <w:rPr>
          <w:b/>
        </w:rPr>
      </w:pPr>
      <w:r w:rsidRPr="0040257A">
        <w:t xml:space="preserve">The </w:t>
      </w:r>
      <w:r w:rsidR="00B11EF8">
        <w:t>g</w:t>
      </w:r>
      <w:r w:rsidRPr="0040257A">
        <w:t xml:space="preserve">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0C3A88">
        <w:t>.</w:t>
      </w:r>
    </w:p>
    <w:p w14:paraId="1EF09177" w14:textId="36C45D3E" w:rsidR="00956CA7" w:rsidRDefault="00956CA7" w:rsidP="00784F7E">
      <w:pPr>
        <w:pStyle w:val="Heading2"/>
        <w:numPr>
          <w:ilvl w:val="1"/>
          <w:numId w:val="2"/>
        </w:numPr>
      </w:pPr>
      <w:bookmarkStart w:id="57" w:name="_Toc223016952"/>
      <w:r w:rsidRPr="005D0B5C">
        <w:t xml:space="preserve">Federal </w:t>
      </w:r>
      <w:r w:rsidRPr="00D22E4B">
        <w:t>Requirements</w:t>
      </w:r>
      <w:bookmarkEnd w:id="57"/>
    </w:p>
    <w:p w14:paraId="50B0E431" w14:textId="624D8076" w:rsidR="00B53936" w:rsidRPr="00B53936" w:rsidRDefault="00791F1D" w:rsidP="005C2341">
      <w:pPr>
        <w:ind w:left="720"/>
      </w:pPr>
      <w:r>
        <w:rPr>
          <w:rFonts w:asciiTheme="minorHAnsi" w:eastAsia="MS Gothic" w:hAnsiTheme="minorHAnsi" w:cstheme="minorHAnsi"/>
        </w:rPr>
        <w:fldChar w:fldCharType="begin">
          <w:ffData>
            <w:name w:val="FEDREQ"/>
            <w:enabled/>
            <w:calcOnExit/>
            <w:statusText w:type="text" w:val="Select Not Application if there are no federal requirements."/>
            <w:ddList>
              <w:result w:val="2"/>
              <w:listEntry w:val="Please Select"/>
              <w:listEntry w:val="Applicable"/>
              <w:listEntry w:val="Not Applicable"/>
            </w:ddList>
          </w:ffData>
        </w:fldChar>
      </w:r>
      <w:bookmarkStart w:id="58" w:name="FEDREQ"/>
      <w:r>
        <w:rPr>
          <w:rFonts w:asciiTheme="minorHAnsi" w:eastAsia="MS Gothic" w:hAnsiTheme="minorHAnsi" w:cstheme="minorHAnsi"/>
        </w:rPr>
        <w:instrText xml:space="preserve"> FORMDROPDOWN </w:instrText>
      </w:r>
      <w:r>
        <w:rPr>
          <w:rFonts w:asciiTheme="minorHAnsi" w:eastAsia="MS Gothic" w:hAnsiTheme="minorHAnsi" w:cstheme="minorHAnsi"/>
        </w:rPr>
      </w:r>
      <w:r>
        <w:rPr>
          <w:rFonts w:asciiTheme="minorHAnsi" w:eastAsia="MS Gothic" w:hAnsiTheme="minorHAnsi" w:cstheme="minorHAnsi"/>
        </w:rPr>
        <w:fldChar w:fldCharType="separate"/>
      </w:r>
      <w:r>
        <w:rPr>
          <w:rFonts w:asciiTheme="minorHAnsi" w:eastAsia="MS Gothic" w:hAnsiTheme="minorHAnsi" w:cstheme="minorHAnsi"/>
        </w:rPr>
        <w:fldChar w:fldCharType="end"/>
      </w:r>
      <w:bookmarkStart w:id="59" w:name="_Appendix_D"/>
      <w:bookmarkEnd w:id="58"/>
      <w:bookmarkEnd w:id="59"/>
    </w:p>
    <w:sectPr w:rsidR="00B53936" w:rsidRPr="00B53936" w:rsidSect="00D71BCE">
      <w:headerReference w:type="default" r:id="rId55"/>
      <w:type w:val="continuous"/>
      <w:pgSz w:w="12240" w:h="15840" w:code="1"/>
      <w:pgMar w:top="1440" w:right="1080" w:bottom="720" w:left="1080"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etos, Lorraine" w:date="2026-02-24T14:15:00Z" w:initials="LN">
    <w:p w14:paraId="61981325" w14:textId="77777777" w:rsidR="00230C76" w:rsidRDefault="00230C76" w:rsidP="00230C76">
      <w:pPr>
        <w:pStyle w:val="CommentText"/>
      </w:pPr>
      <w:r>
        <w:rPr>
          <w:rStyle w:val="CommentReference"/>
        </w:rPr>
        <w:annotationRef/>
      </w:r>
      <w:r>
        <w:t>@Landon, Jesse, please check that the account number is correct.</w:t>
      </w:r>
    </w:p>
  </w:comment>
  <w:comment w:id="21" w:author="Nietos, Lorraine" w:date="2026-04-22T12:08:00Z" w:initials="LN">
    <w:p w14:paraId="03C9619E" w14:textId="77777777" w:rsidR="003D359C" w:rsidRDefault="003D359C" w:rsidP="006E4892">
      <w:pPr>
        <w:pStyle w:val="CommentText"/>
      </w:pPr>
      <w:r>
        <w:rPr>
          <w:rStyle w:val="CommentReference"/>
        </w:rPr>
        <w:annotationRef/>
      </w:r>
      <w:r>
        <w:t>New to comply with your previous fed monitoring.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981325" w15:done="1"/>
  <w15:commentEx w15:paraId="03C961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BF4F84" w16cex:dateUtc="2026-02-24T19:15:00Z"/>
  <w16cex:commentExtensible w16cex:durableId="2493F6C9" w16cex:dateUtc="2026-04-22T16:08:00Z">
    <w16cex:extLst>
      <w16:ext w16:uri="{CE6994B0-6A32-4C9F-8C6B-6E91EDA988CE}">
        <cr:reactions xmlns:cr="http://schemas.microsoft.com/office/comments/2020/reactions">
          <cr:reaction reactionType="1">
            <cr:reactionInfo dateUtc="2026-04-22T18:51:11Z">
              <cr:user userId="S::sbeale@doe.nj.gov::e93661be-ab3f-4be8-98e2-8790bfa48b60" userProvider="AD" userName="Beale, Shawand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981325" w16cid:durableId="21BF4F84"/>
  <w16cid:commentId w16cid:paraId="03C9619E" w16cid:durableId="2493F6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16C3" w14:textId="77777777" w:rsidR="008C2560" w:rsidRDefault="008C2560" w:rsidP="0094623B">
      <w:r>
        <w:separator/>
      </w:r>
    </w:p>
  </w:endnote>
  <w:endnote w:type="continuationSeparator" w:id="0">
    <w:p w14:paraId="6E04F524" w14:textId="77777777" w:rsidR="008C2560" w:rsidRDefault="008C2560" w:rsidP="0094623B">
      <w:r>
        <w:continuationSeparator/>
      </w:r>
    </w:p>
  </w:endnote>
  <w:endnote w:type="continuationNotice" w:id="1">
    <w:p w14:paraId="7CF4DEAA" w14:textId="77777777" w:rsidR="008C2560" w:rsidRDefault="008C25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40930"/>
      <w:docPartObj>
        <w:docPartGallery w:val="Page Numbers (Bottom of Page)"/>
        <w:docPartUnique/>
      </w:docPartObj>
    </w:sdtPr>
    <w:sdtEndPr/>
    <w:sdtContent>
      <w:sdt>
        <w:sdtPr>
          <w:id w:val="-1705238520"/>
          <w:docPartObj>
            <w:docPartGallery w:val="Page Numbers (Top of Page)"/>
            <w:docPartUnique/>
          </w:docPartObj>
        </w:sdtPr>
        <w:sdtEndPr/>
        <w:sdtContent>
          <w:p w14:paraId="08CF7CC5" w14:textId="3BA791A6" w:rsidR="000347C1" w:rsidRPr="00D56BF1" w:rsidRDefault="00FA467A" w:rsidP="00D56B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654959"/>
      <w:docPartObj>
        <w:docPartGallery w:val="Page Numbers (Top of Page)"/>
        <w:docPartUnique/>
      </w:docPartObj>
    </w:sdtPr>
    <w:sdtEndPr/>
    <w:sdtContent>
      <w:p w14:paraId="7F4BDAA6" w14:textId="77777777" w:rsidR="0006490A" w:rsidRDefault="0006490A" w:rsidP="000649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30</w:t>
        </w:r>
        <w:r>
          <w:rPr>
            <w:b/>
            <w:bCs/>
            <w:sz w:val="24"/>
            <w:szCs w:val="24"/>
          </w:rPr>
          <w:fldChar w:fldCharType="end"/>
        </w:r>
      </w:p>
    </w:sdtContent>
  </w:sdt>
  <w:p w14:paraId="29B72241" w14:textId="77777777" w:rsidR="000347C1" w:rsidRDefault="0003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9008" w14:textId="77777777" w:rsidR="008C2560" w:rsidRDefault="008C2560" w:rsidP="0094623B">
      <w:r>
        <w:separator/>
      </w:r>
    </w:p>
  </w:footnote>
  <w:footnote w:type="continuationSeparator" w:id="0">
    <w:p w14:paraId="2EDB0A95" w14:textId="77777777" w:rsidR="008C2560" w:rsidRDefault="008C2560" w:rsidP="0094623B">
      <w:r>
        <w:continuationSeparator/>
      </w:r>
    </w:p>
  </w:footnote>
  <w:footnote w:type="continuationNotice" w:id="1">
    <w:p w14:paraId="24DEFBF5" w14:textId="77777777" w:rsidR="008C2560" w:rsidRDefault="008C256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77777777" w:rsidR="000347C1" w:rsidRDefault="000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81C"/>
    <w:multiLevelType w:val="hybridMultilevel"/>
    <w:tmpl w:val="26DE9360"/>
    <w:lvl w:ilvl="0" w:tplc="0409000F">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43E5FE3"/>
    <w:multiLevelType w:val="hybridMultilevel"/>
    <w:tmpl w:val="C60A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5EF2"/>
    <w:multiLevelType w:val="multilevel"/>
    <w:tmpl w:val="8BC22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B3F24"/>
    <w:multiLevelType w:val="hybridMultilevel"/>
    <w:tmpl w:val="B73E74C0"/>
    <w:lvl w:ilvl="0" w:tplc="D8B0975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EE62AD"/>
    <w:multiLevelType w:val="hybridMultilevel"/>
    <w:tmpl w:val="A1781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F71E19"/>
    <w:multiLevelType w:val="hybridMultilevel"/>
    <w:tmpl w:val="C194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F5A7B"/>
    <w:multiLevelType w:val="hybridMultilevel"/>
    <w:tmpl w:val="BE5E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9AB"/>
    <w:multiLevelType w:val="multilevel"/>
    <w:tmpl w:val="F52A18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0069C"/>
    <w:multiLevelType w:val="hybridMultilevel"/>
    <w:tmpl w:val="DCA2D972"/>
    <w:lvl w:ilvl="0" w:tplc="FFFFFFFF">
      <w:start w:val="1"/>
      <w:numFmt w:val="bullet"/>
      <w:lvlText w:val=""/>
      <w:lvlJc w:val="left"/>
      <w:pPr>
        <w:ind w:left="225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3690" w:hanging="360"/>
      </w:pPr>
      <w:rPr>
        <w:rFonts w:ascii="Wingdings" w:hAnsi="Wingdings" w:hint="default"/>
      </w:rPr>
    </w:lvl>
    <w:lvl w:ilvl="3" w:tplc="FFFFFFFF" w:tentative="1">
      <w:start w:val="1"/>
      <w:numFmt w:val="bullet"/>
      <w:lvlText w:val=""/>
      <w:lvlJc w:val="left"/>
      <w:pPr>
        <w:ind w:left="4410" w:hanging="360"/>
      </w:pPr>
      <w:rPr>
        <w:rFonts w:ascii="Symbol" w:hAnsi="Symbol" w:hint="default"/>
      </w:rPr>
    </w:lvl>
    <w:lvl w:ilvl="4" w:tplc="FFFFFFFF" w:tentative="1">
      <w:start w:val="1"/>
      <w:numFmt w:val="bullet"/>
      <w:lvlText w:val="o"/>
      <w:lvlJc w:val="left"/>
      <w:pPr>
        <w:ind w:left="5130" w:hanging="360"/>
      </w:pPr>
      <w:rPr>
        <w:rFonts w:ascii="Courier New" w:hAnsi="Courier New" w:cs="Courier New" w:hint="default"/>
      </w:rPr>
    </w:lvl>
    <w:lvl w:ilvl="5" w:tplc="FFFFFFFF" w:tentative="1">
      <w:start w:val="1"/>
      <w:numFmt w:val="bullet"/>
      <w:lvlText w:val=""/>
      <w:lvlJc w:val="left"/>
      <w:pPr>
        <w:ind w:left="5850" w:hanging="360"/>
      </w:pPr>
      <w:rPr>
        <w:rFonts w:ascii="Wingdings" w:hAnsi="Wingdings" w:hint="default"/>
      </w:rPr>
    </w:lvl>
    <w:lvl w:ilvl="6" w:tplc="FFFFFFFF" w:tentative="1">
      <w:start w:val="1"/>
      <w:numFmt w:val="bullet"/>
      <w:lvlText w:val=""/>
      <w:lvlJc w:val="left"/>
      <w:pPr>
        <w:ind w:left="6570" w:hanging="360"/>
      </w:pPr>
      <w:rPr>
        <w:rFonts w:ascii="Symbol" w:hAnsi="Symbol" w:hint="default"/>
      </w:rPr>
    </w:lvl>
    <w:lvl w:ilvl="7" w:tplc="FFFFFFFF" w:tentative="1">
      <w:start w:val="1"/>
      <w:numFmt w:val="bullet"/>
      <w:lvlText w:val="o"/>
      <w:lvlJc w:val="left"/>
      <w:pPr>
        <w:ind w:left="7290" w:hanging="360"/>
      </w:pPr>
      <w:rPr>
        <w:rFonts w:ascii="Courier New" w:hAnsi="Courier New" w:cs="Courier New" w:hint="default"/>
      </w:rPr>
    </w:lvl>
    <w:lvl w:ilvl="8" w:tplc="FFFFFFFF" w:tentative="1">
      <w:start w:val="1"/>
      <w:numFmt w:val="bullet"/>
      <w:lvlText w:val=""/>
      <w:lvlJc w:val="left"/>
      <w:pPr>
        <w:ind w:left="8010" w:hanging="360"/>
      </w:pPr>
      <w:rPr>
        <w:rFonts w:ascii="Wingdings" w:hAnsi="Wingdings" w:hint="default"/>
      </w:rPr>
    </w:lvl>
  </w:abstractNum>
  <w:abstractNum w:abstractNumId="11" w15:restartNumberingAfterBreak="0">
    <w:nsid w:val="309045A1"/>
    <w:multiLevelType w:val="hybridMultilevel"/>
    <w:tmpl w:val="E07E0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70451F"/>
    <w:multiLevelType w:val="hybridMultilevel"/>
    <w:tmpl w:val="84CC23A8"/>
    <w:lvl w:ilvl="0" w:tplc="0409000B">
      <w:start w:val="1"/>
      <w:numFmt w:val="bullet"/>
      <w:lvlText w:val=""/>
      <w:lvlJc w:val="left"/>
      <w:pPr>
        <w:ind w:left="1440" w:hanging="360"/>
      </w:pPr>
      <w:rPr>
        <w:rFonts w:ascii="Wingdings" w:hAnsi="Wingdings" w:hint="default"/>
      </w:rPr>
    </w:lvl>
    <w:lvl w:ilvl="1" w:tplc="0409000F">
      <w:start w:val="1"/>
      <w:numFmt w:val="decimal"/>
      <w:lvlText w:val="%2."/>
      <w:lvlJc w:val="left"/>
      <w:pPr>
        <w:ind w:left="1800" w:hanging="360"/>
      </w:pPr>
    </w:lvl>
    <w:lvl w:ilvl="2" w:tplc="04090019">
      <w:start w:val="1"/>
      <w:numFmt w:val="lowerLetter"/>
      <w:lvlText w:val="%3."/>
      <w:lvlJc w:val="left"/>
      <w:pPr>
        <w:ind w:left="2520" w:hanging="360"/>
      </w:p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D3017F"/>
    <w:multiLevelType w:val="hybridMultilevel"/>
    <w:tmpl w:val="23002B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EA260B"/>
    <w:multiLevelType w:val="hybridMultilevel"/>
    <w:tmpl w:val="65866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3F7A79"/>
    <w:multiLevelType w:val="hybridMultilevel"/>
    <w:tmpl w:val="6876F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5763A7"/>
    <w:multiLevelType w:val="multilevel"/>
    <w:tmpl w:val="753A98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1940E52"/>
    <w:multiLevelType w:val="multilevel"/>
    <w:tmpl w:val="9A8EC436"/>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19" w15:restartNumberingAfterBreak="0">
    <w:nsid w:val="42EE55E6"/>
    <w:multiLevelType w:val="hybridMultilevel"/>
    <w:tmpl w:val="6628788E"/>
    <w:lvl w:ilvl="0" w:tplc="60E2400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164E7"/>
    <w:multiLevelType w:val="hybridMultilevel"/>
    <w:tmpl w:val="785CD1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C250D7"/>
    <w:multiLevelType w:val="hybridMultilevel"/>
    <w:tmpl w:val="FD0EC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232B5F"/>
    <w:multiLevelType w:val="hybridMultilevel"/>
    <w:tmpl w:val="7EC82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8D659A"/>
    <w:multiLevelType w:val="hybridMultilevel"/>
    <w:tmpl w:val="0368F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E33EBA"/>
    <w:multiLevelType w:val="hybridMultilevel"/>
    <w:tmpl w:val="2F0A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E2D14"/>
    <w:multiLevelType w:val="multilevel"/>
    <w:tmpl w:val="48CC4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307732"/>
    <w:multiLevelType w:val="hybridMultilevel"/>
    <w:tmpl w:val="03E230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C87E09"/>
    <w:multiLevelType w:val="multilevel"/>
    <w:tmpl w:val="2DF0D530"/>
    <w:lvl w:ilvl="0">
      <w:start w:val="1"/>
      <w:numFmt w:val="upperRoman"/>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28" w15:restartNumberingAfterBreak="0">
    <w:nsid w:val="66482DA4"/>
    <w:multiLevelType w:val="hybridMultilevel"/>
    <w:tmpl w:val="4E2E99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821615"/>
    <w:multiLevelType w:val="multilevel"/>
    <w:tmpl w:val="8C8EBF7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0"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6F376CCF"/>
    <w:multiLevelType w:val="hybridMultilevel"/>
    <w:tmpl w:val="0552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71DEA"/>
    <w:multiLevelType w:val="hybridMultilevel"/>
    <w:tmpl w:val="25323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43228D"/>
    <w:multiLevelType w:val="hybridMultilevel"/>
    <w:tmpl w:val="613EF1D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2578591">
    <w:abstractNumId w:val="2"/>
  </w:num>
  <w:num w:numId="2" w16cid:durableId="983579450">
    <w:abstractNumId w:val="27"/>
  </w:num>
  <w:num w:numId="3" w16cid:durableId="1796605652">
    <w:abstractNumId w:val="27"/>
  </w:num>
  <w:num w:numId="4" w16cid:durableId="1628898959">
    <w:abstractNumId w:val="30"/>
  </w:num>
  <w:num w:numId="5" w16cid:durableId="1562525160">
    <w:abstractNumId w:val="22"/>
  </w:num>
  <w:num w:numId="6" w16cid:durableId="1688022781">
    <w:abstractNumId w:val="16"/>
  </w:num>
  <w:num w:numId="7" w16cid:durableId="1633753699">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1134566120">
    <w:abstractNumId w:val="6"/>
  </w:num>
  <w:num w:numId="9" w16cid:durableId="340549891">
    <w:abstractNumId w:val="22"/>
  </w:num>
  <w:num w:numId="10" w16cid:durableId="147524384">
    <w:abstractNumId w:val="21"/>
  </w:num>
  <w:num w:numId="11" w16cid:durableId="1857886327">
    <w:abstractNumId w:val="7"/>
  </w:num>
  <w:num w:numId="12" w16cid:durableId="1267543486">
    <w:abstractNumId w:val="4"/>
  </w:num>
  <w:num w:numId="13" w16cid:durableId="926502617">
    <w:abstractNumId w:val="19"/>
  </w:num>
  <w:num w:numId="14" w16cid:durableId="110250924">
    <w:abstractNumId w:val="26"/>
  </w:num>
  <w:num w:numId="15" w16cid:durableId="580411970">
    <w:abstractNumId w:val="8"/>
  </w:num>
  <w:num w:numId="16" w16cid:durableId="1127241346">
    <w:abstractNumId w:val="10"/>
  </w:num>
  <w:num w:numId="17" w16cid:durableId="1288120561">
    <w:abstractNumId w:val="32"/>
  </w:num>
  <w:num w:numId="18" w16cid:durableId="668364805">
    <w:abstractNumId w:val="15"/>
  </w:num>
  <w:num w:numId="19" w16cid:durableId="488207823">
    <w:abstractNumId w:val="28"/>
  </w:num>
  <w:num w:numId="20" w16cid:durableId="607202815">
    <w:abstractNumId w:val="13"/>
  </w:num>
  <w:num w:numId="21" w16cid:durableId="214122811">
    <w:abstractNumId w:val="12"/>
  </w:num>
  <w:num w:numId="22" w16cid:durableId="590939641">
    <w:abstractNumId w:val="20"/>
  </w:num>
  <w:num w:numId="23" w16cid:durableId="270406866">
    <w:abstractNumId w:val="33"/>
  </w:num>
  <w:num w:numId="24" w16cid:durableId="634986237">
    <w:abstractNumId w:val="0"/>
  </w:num>
  <w:num w:numId="25" w16cid:durableId="364598805">
    <w:abstractNumId w:val="11"/>
  </w:num>
  <w:num w:numId="26" w16cid:durableId="1810974012">
    <w:abstractNumId w:val="14"/>
  </w:num>
  <w:num w:numId="27" w16cid:durableId="1209997863">
    <w:abstractNumId w:val="31"/>
  </w:num>
  <w:num w:numId="28" w16cid:durableId="852496977">
    <w:abstractNumId w:val="24"/>
  </w:num>
  <w:num w:numId="29" w16cid:durableId="253562596">
    <w:abstractNumId w:val="1"/>
  </w:num>
  <w:num w:numId="30" w16cid:durableId="1437292298">
    <w:abstractNumId w:val="25"/>
  </w:num>
  <w:num w:numId="31" w16cid:durableId="594871365">
    <w:abstractNumId w:val="3"/>
  </w:num>
  <w:num w:numId="32" w16cid:durableId="12575143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130876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425357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9396850">
    <w:abstractNumId w:val="5"/>
  </w:num>
  <w:num w:numId="36" w16cid:durableId="1088500784">
    <w:abstractNumId w:val="23"/>
  </w:num>
  <w:num w:numId="37" w16cid:durableId="2093820354">
    <w:abstractNumId w:val="18"/>
  </w:num>
  <w:num w:numId="38" w16cid:durableId="1648779704">
    <w:abstractNumId w:val="18"/>
    <w:lvlOverride w:ilvl="0">
      <w:startOverride w:val="3"/>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tos, Lorraine">
    <w15:presenceInfo w15:providerId="AD" w15:userId="S::lnietos@doe.nj.gov::38d37147-6527-42de-9373-c5a9c56cb7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43B"/>
    <w:rsid w:val="0000056F"/>
    <w:rsid w:val="00000B89"/>
    <w:rsid w:val="00001F42"/>
    <w:rsid w:val="000027E9"/>
    <w:rsid w:val="0000397B"/>
    <w:rsid w:val="00003B8F"/>
    <w:rsid w:val="000040CC"/>
    <w:rsid w:val="00004510"/>
    <w:rsid w:val="00004539"/>
    <w:rsid w:val="00004ABD"/>
    <w:rsid w:val="00004F07"/>
    <w:rsid w:val="00005749"/>
    <w:rsid w:val="00005C45"/>
    <w:rsid w:val="00005EF1"/>
    <w:rsid w:val="00006025"/>
    <w:rsid w:val="00007265"/>
    <w:rsid w:val="000106AC"/>
    <w:rsid w:val="00010E70"/>
    <w:rsid w:val="00011260"/>
    <w:rsid w:val="00011E89"/>
    <w:rsid w:val="000121C4"/>
    <w:rsid w:val="000123C9"/>
    <w:rsid w:val="000125B8"/>
    <w:rsid w:val="00012786"/>
    <w:rsid w:val="00012A9D"/>
    <w:rsid w:val="00013389"/>
    <w:rsid w:val="00013C4D"/>
    <w:rsid w:val="00017079"/>
    <w:rsid w:val="00020A20"/>
    <w:rsid w:val="00020EDF"/>
    <w:rsid w:val="00020F46"/>
    <w:rsid w:val="0002103B"/>
    <w:rsid w:val="000232E0"/>
    <w:rsid w:val="00023C42"/>
    <w:rsid w:val="00026137"/>
    <w:rsid w:val="00026590"/>
    <w:rsid w:val="00027813"/>
    <w:rsid w:val="00031DDA"/>
    <w:rsid w:val="00031DDC"/>
    <w:rsid w:val="00032901"/>
    <w:rsid w:val="00032CE4"/>
    <w:rsid w:val="00033710"/>
    <w:rsid w:val="000347C1"/>
    <w:rsid w:val="00034904"/>
    <w:rsid w:val="0003521F"/>
    <w:rsid w:val="000352B2"/>
    <w:rsid w:val="0003551F"/>
    <w:rsid w:val="00035594"/>
    <w:rsid w:val="0003589F"/>
    <w:rsid w:val="00035C73"/>
    <w:rsid w:val="0003612C"/>
    <w:rsid w:val="00036273"/>
    <w:rsid w:val="00036770"/>
    <w:rsid w:val="00036D57"/>
    <w:rsid w:val="00036F4E"/>
    <w:rsid w:val="00037A34"/>
    <w:rsid w:val="00037B9C"/>
    <w:rsid w:val="00037FB1"/>
    <w:rsid w:val="00041174"/>
    <w:rsid w:val="00042E6F"/>
    <w:rsid w:val="0004370C"/>
    <w:rsid w:val="00043901"/>
    <w:rsid w:val="00043E6F"/>
    <w:rsid w:val="00044FC8"/>
    <w:rsid w:val="0004511A"/>
    <w:rsid w:val="00045624"/>
    <w:rsid w:val="000469DC"/>
    <w:rsid w:val="00046DB9"/>
    <w:rsid w:val="00047CC5"/>
    <w:rsid w:val="00050A2C"/>
    <w:rsid w:val="00050D15"/>
    <w:rsid w:val="0005120F"/>
    <w:rsid w:val="00051BEC"/>
    <w:rsid w:val="00052249"/>
    <w:rsid w:val="000533C4"/>
    <w:rsid w:val="00053AD2"/>
    <w:rsid w:val="0005415D"/>
    <w:rsid w:val="00054242"/>
    <w:rsid w:val="0005471C"/>
    <w:rsid w:val="00055347"/>
    <w:rsid w:val="0005539F"/>
    <w:rsid w:val="00055CEB"/>
    <w:rsid w:val="00055EFB"/>
    <w:rsid w:val="00060971"/>
    <w:rsid w:val="00061E00"/>
    <w:rsid w:val="000635D2"/>
    <w:rsid w:val="0006490A"/>
    <w:rsid w:val="00064C1D"/>
    <w:rsid w:val="000656E5"/>
    <w:rsid w:val="000658BC"/>
    <w:rsid w:val="00066E0C"/>
    <w:rsid w:val="00067103"/>
    <w:rsid w:val="00067D73"/>
    <w:rsid w:val="000714C1"/>
    <w:rsid w:val="00071BE3"/>
    <w:rsid w:val="000722BE"/>
    <w:rsid w:val="00073505"/>
    <w:rsid w:val="00073D19"/>
    <w:rsid w:val="00073EF3"/>
    <w:rsid w:val="000745EB"/>
    <w:rsid w:val="00074768"/>
    <w:rsid w:val="0007505C"/>
    <w:rsid w:val="00075620"/>
    <w:rsid w:val="0007599D"/>
    <w:rsid w:val="00075C53"/>
    <w:rsid w:val="00076AC1"/>
    <w:rsid w:val="00077D30"/>
    <w:rsid w:val="0008077B"/>
    <w:rsid w:val="00082464"/>
    <w:rsid w:val="0008335B"/>
    <w:rsid w:val="0008347E"/>
    <w:rsid w:val="0008419A"/>
    <w:rsid w:val="00084392"/>
    <w:rsid w:val="0008466A"/>
    <w:rsid w:val="00085397"/>
    <w:rsid w:val="000862AB"/>
    <w:rsid w:val="0008641C"/>
    <w:rsid w:val="000864EC"/>
    <w:rsid w:val="000869BE"/>
    <w:rsid w:val="00086BB8"/>
    <w:rsid w:val="00087AFB"/>
    <w:rsid w:val="000903A9"/>
    <w:rsid w:val="00090508"/>
    <w:rsid w:val="00090C27"/>
    <w:rsid w:val="000919E2"/>
    <w:rsid w:val="00091ACC"/>
    <w:rsid w:val="00092997"/>
    <w:rsid w:val="00092C9F"/>
    <w:rsid w:val="00092D1A"/>
    <w:rsid w:val="0009334A"/>
    <w:rsid w:val="000935B7"/>
    <w:rsid w:val="00093BAA"/>
    <w:rsid w:val="00093E08"/>
    <w:rsid w:val="0009490E"/>
    <w:rsid w:val="000953D3"/>
    <w:rsid w:val="00095E4F"/>
    <w:rsid w:val="00096B1E"/>
    <w:rsid w:val="00096C24"/>
    <w:rsid w:val="000975C9"/>
    <w:rsid w:val="00097867"/>
    <w:rsid w:val="000A00D4"/>
    <w:rsid w:val="000A1027"/>
    <w:rsid w:val="000A366D"/>
    <w:rsid w:val="000A439D"/>
    <w:rsid w:val="000A460E"/>
    <w:rsid w:val="000A5145"/>
    <w:rsid w:val="000A537E"/>
    <w:rsid w:val="000A6FE6"/>
    <w:rsid w:val="000A706B"/>
    <w:rsid w:val="000A7260"/>
    <w:rsid w:val="000A7593"/>
    <w:rsid w:val="000B2695"/>
    <w:rsid w:val="000B290E"/>
    <w:rsid w:val="000B2B7D"/>
    <w:rsid w:val="000B3B23"/>
    <w:rsid w:val="000B4A95"/>
    <w:rsid w:val="000B5ADF"/>
    <w:rsid w:val="000B5F93"/>
    <w:rsid w:val="000B6841"/>
    <w:rsid w:val="000B691E"/>
    <w:rsid w:val="000B69B1"/>
    <w:rsid w:val="000B69FB"/>
    <w:rsid w:val="000B6DA0"/>
    <w:rsid w:val="000C0113"/>
    <w:rsid w:val="000C0E0E"/>
    <w:rsid w:val="000C16EC"/>
    <w:rsid w:val="000C2C07"/>
    <w:rsid w:val="000C3243"/>
    <w:rsid w:val="000C3A88"/>
    <w:rsid w:val="000C3B92"/>
    <w:rsid w:val="000C405E"/>
    <w:rsid w:val="000C5227"/>
    <w:rsid w:val="000C573B"/>
    <w:rsid w:val="000C609D"/>
    <w:rsid w:val="000C64AE"/>
    <w:rsid w:val="000C7837"/>
    <w:rsid w:val="000C7EEC"/>
    <w:rsid w:val="000D0206"/>
    <w:rsid w:val="000D04A2"/>
    <w:rsid w:val="000D0522"/>
    <w:rsid w:val="000D0CE4"/>
    <w:rsid w:val="000D1198"/>
    <w:rsid w:val="000D21A3"/>
    <w:rsid w:val="000D2D24"/>
    <w:rsid w:val="000D3163"/>
    <w:rsid w:val="000D34E0"/>
    <w:rsid w:val="000D3A1D"/>
    <w:rsid w:val="000D3D55"/>
    <w:rsid w:val="000D5B06"/>
    <w:rsid w:val="000D5DDF"/>
    <w:rsid w:val="000D5F23"/>
    <w:rsid w:val="000D62E6"/>
    <w:rsid w:val="000D6E0B"/>
    <w:rsid w:val="000D7C6B"/>
    <w:rsid w:val="000E0066"/>
    <w:rsid w:val="000E0B47"/>
    <w:rsid w:val="000E0D49"/>
    <w:rsid w:val="000E0DC8"/>
    <w:rsid w:val="000E19F1"/>
    <w:rsid w:val="000E2203"/>
    <w:rsid w:val="000E26E9"/>
    <w:rsid w:val="000E276E"/>
    <w:rsid w:val="000E2790"/>
    <w:rsid w:val="000E2B15"/>
    <w:rsid w:val="000E4444"/>
    <w:rsid w:val="000E44B2"/>
    <w:rsid w:val="000E4DBF"/>
    <w:rsid w:val="000E54A6"/>
    <w:rsid w:val="000E577B"/>
    <w:rsid w:val="000E66DE"/>
    <w:rsid w:val="000E6751"/>
    <w:rsid w:val="000E6AEC"/>
    <w:rsid w:val="000E7E9A"/>
    <w:rsid w:val="000F066A"/>
    <w:rsid w:val="000F14B0"/>
    <w:rsid w:val="000F15D1"/>
    <w:rsid w:val="000F260A"/>
    <w:rsid w:val="000F2CEA"/>
    <w:rsid w:val="000F3688"/>
    <w:rsid w:val="000F3884"/>
    <w:rsid w:val="000F3979"/>
    <w:rsid w:val="000F47C2"/>
    <w:rsid w:val="000F5180"/>
    <w:rsid w:val="000F5C00"/>
    <w:rsid w:val="000F5C86"/>
    <w:rsid w:val="000F7B43"/>
    <w:rsid w:val="00100E29"/>
    <w:rsid w:val="0010159F"/>
    <w:rsid w:val="0010162D"/>
    <w:rsid w:val="001016F9"/>
    <w:rsid w:val="001019AF"/>
    <w:rsid w:val="00101AA9"/>
    <w:rsid w:val="00102B02"/>
    <w:rsid w:val="00102D44"/>
    <w:rsid w:val="001033EC"/>
    <w:rsid w:val="0010375E"/>
    <w:rsid w:val="00103A0E"/>
    <w:rsid w:val="00103D31"/>
    <w:rsid w:val="00103FDB"/>
    <w:rsid w:val="00104178"/>
    <w:rsid w:val="0010437F"/>
    <w:rsid w:val="0010544C"/>
    <w:rsid w:val="00105450"/>
    <w:rsid w:val="0010562B"/>
    <w:rsid w:val="00105A74"/>
    <w:rsid w:val="001062E7"/>
    <w:rsid w:val="0010643D"/>
    <w:rsid w:val="00106715"/>
    <w:rsid w:val="001078C6"/>
    <w:rsid w:val="00107D8A"/>
    <w:rsid w:val="00107F5D"/>
    <w:rsid w:val="00110C92"/>
    <w:rsid w:val="00110EFF"/>
    <w:rsid w:val="001124F1"/>
    <w:rsid w:val="00113ECC"/>
    <w:rsid w:val="00114628"/>
    <w:rsid w:val="001147E7"/>
    <w:rsid w:val="001153D7"/>
    <w:rsid w:val="001154F6"/>
    <w:rsid w:val="0011580E"/>
    <w:rsid w:val="00116AFE"/>
    <w:rsid w:val="00117304"/>
    <w:rsid w:val="001202A9"/>
    <w:rsid w:val="00121660"/>
    <w:rsid w:val="00121FEF"/>
    <w:rsid w:val="00122869"/>
    <w:rsid w:val="00122895"/>
    <w:rsid w:val="00122DA2"/>
    <w:rsid w:val="00122F42"/>
    <w:rsid w:val="00124164"/>
    <w:rsid w:val="001243B9"/>
    <w:rsid w:val="0012489E"/>
    <w:rsid w:val="00124B5D"/>
    <w:rsid w:val="00125247"/>
    <w:rsid w:val="00125C19"/>
    <w:rsid w:val="001263F7"/>
    <w:rsid w:val="00126488"/>
    <w:rsid w:val="00126489"/>
    <w:rsid w:val="001269C5"/>
    <w:rsid w:val="00127894"/>
    <w:rsid w:val="001308BD"/>
    <w:rsid w:val="00130A0F"/>
    <w:rsid w:val="001316AD"/>
    <w:rsid w:val="00131EBF"/>
    <w:rsid w:val="00133483"/>
    <w:rsid w:val="001337E6"/>
    <w:rsid w:val="00133BF8"/>
    <w:rsid w:val="0013524E"/>
    <w:rsid w:val="0013535E"/>
    <w:rsid w:val="0013614C"/>
    <w:rsid w:val="00136D40"/>
    <w:rsid w:val="001374B4"/>
    <w:rsid w:val="00137540"/>
    <w:rsid w:val="001375B5"/>
    <w:rsid w:val="001379A8"/>
    <w:rsid w:val="00137EE0"/>
    <w:rsid w:val="00140239"/>
    <w:rsid w:val="00140ED4"/>
    <w:rsid w:val="00141136"/>
    <w:rsid w:val="001414FA"/>
    <w:rsid w:val="001435DF"/>
    <w:rsid w:val="00143771"/>
    <w:rsid w:val="00143988"/>
    <w:rsid w:val="00145089"/>
    <w:rsid w:val="00145BE9"/>
    <w:rsid w:val="0014666A"/>
    <w:rsid w:val="001468AD"/>
    <w:rsid w:val="00146B4C"/>
    <w:rsid w:val="0015020F"/>
    <w:rsid w:val="00150422"/>
    <w:rsid w:val="001510C5"/>
    <w:rsid w:val="0015116C"/>
    <w:rsid w:val="0015176E"/>
    <w:rsid w:val="00152720"/>
    <w:rsid w:val="00154D9F"/>
    <w:rsid w:val="0015521E"/>
    <w:rsid w:val="00155253"/>
    <w:rsid w:val="00155554"/>
    <w:rsid w:val="001557BA"/>
    <w:rsid w:val="001558BC"/>
    <w:rsid w:val="00156167"/>
    <w:rsid w:val="001565FC"/>
    <w:rsid w:val="00156F4F"/>
    <w:rsid w:val="00157953"/>
    <w:rsid w:val="00161495"/>
    <w:rsid w:val="00161A12"/>
    <w:rsid w:val="00162BBC"/>
    <w:rsid w:val="001638BE"/>
    <w:rsid w:val="001639CE"/>
    <w:rsid w:val="00163CA3"/>
    <w:rsid w:val="00163D65"/>
    <w:rsid w:val="00163FD6"/>
    <w:rsid w:val="00165589"/>
    <w:rsid w:val="001655DE"/>
    <w:rsid w:val="001668DA"/>
    <w:rsid w:val="00167AA0"/>
    <w:rsid w:val="00170237"/>
    <w:rsid w:val="00170441"/>
    <w:rsid w:val="00170608"/>
    <w:rsid w:val="0017062A"/>
    <w:rsid w:val="00170A4F"/>
    <w:rsid w:val="00170BE1"/>
    <w:rsid w:val="00171168"/>
    <w:rsid w:val="001716A9"/>
    <w:rsid w:val="00171787"/>
    <w:rsid w:val="00171B21"/>
    <w:rsid w:val="00172051"/>
    <w:rsid w:val="00173CF5"/>
    <w:rsid w:val="0017403D"/>
    <w:rsid w:val="00174597"/>
    <w:rsid w:val="001745DD"/>
    <w:rsid w:val="00174F3A"/>
    <w:rsid w:val="001753B4"/>
    <w:rsid w:val="001759AB"/>
    <w:rsid w:val="00176A9D"/>
    <w:rsid w:val="00177815"/>
    <w:rsid w:val="00177F15"/>
    <w:rsid w:val="00177F92"/>
    <w:rsid w:val="0018011A"/>
    <w:rsid w:val="001806FA"/>
    <w:rsid w:val="001808A5"/>
    <w:rsid w:val="001808EE"/>
    <w:rsid w:val="0018096C"/>
    <w:rsid w:val="00180EC9"/>
    <w:rsid w:val="0018121C"/>
    <w:rsid w:val="0018148B"/>
    <w:rsid w:val="001818AB"/>
    <w:rsid w:val="00181A99"/>
    <w:rsid w:val="0018320F"/>
    <w:rsid w:val="00183640"/>
    <w:rsid w:val="00184073"/>
    <w:rsid w:val="0018428D"/>
    <w:rsid w:val="001846E5"/>
    <w:rsid w:val="001855AA"/>
    <w:rsid w:val="00186FAE"/>
    <w:rsid w:val="00187D7F"/>
    <w:rsid w:val="001901AC"/>
    <w:rsid w:val="0019027F"/>
    <w:rsid w:val="00190D29"/>
    <w:rsid w:val="00190FD8"/>
    <w:rsid w:val="0019135A"/>
    <w:rsid w:val="00191696"/>
    <w:rsid w:val="0019208A"/>
    <w:rsid w:val="00192130"/>
    <w:rsid w:val="00192165"/>
    <w:rsid w:val="00192322"/>
    <w:rsid w:val="00193450"/>
    <w:rsid w:val="0019346E"/>
    <w:rsid w:val="001934F4"/>
    <w:rsid w:val="00193521"/>
    <w:rsid w:val="00193CFB"/>
    <w:rsid w:val="00194014"/>
    <w:rsid w:val="00194641"/>
    <w:rsid w:val="00194970"/>
    <w:rsid w:val="00194CDB"/>
    <w:rsid w:val="00194EB3"/>
    <w:rsid w:val="001951AE"/>
    <w:rsid w:val="00195288"/>
    <w:rsid w:val="00196FB8"/>
    <w:rsid w:val="0019713E"/>
    <w:rsid w:val="00197422"/>
    <w:rsid w:val="001977F7"/>
    <w:rsid w:val="00197A29"/>
    <w:rsid w:val="00197E00"/>
    <w:rsid w:val="001A0CD5"/>
    <w:rsid w:val="001A12C4"/>
    <w:rsid w:val="001A1EFD"/>
    <w:rsid w:val="001A204C"/>
    <w:rsid w:val="001A23A0"/>
    <w:rsid w:val="001A33CF"/>
    <w:rsid w:val="001A3802"/>
    <w:rsid w:val="001A533E"/>
    <w:rsid w:val="001A565D"/>
    <w:rsid w:val="001A570F"/>
    <w:rsid w:val="001A59AD"/>
    <w:rsid w:val="001A5DCE"/>
    <w:rsid w:val="001A6A0C"/>
    <w:rsid w:val="001A71AE"/>
    <w:rsid w:val="001B093B"/>
    <w:rsid w:val="001B0C57"/>
    <w:rsid w:val="001B10F5"/>
    <w:rsid w:val="001B18E2"/>
    <w:rsid w:val="001B20CD"/>
    <w:rsid w:val="001B2435"/>
    <w:rsid w:val="001B2B09"/>
    <w:rsid w:val="001B322B"/>
    <w:rsid w:val="001B3465"/>
    <w:rsid w:val="001B3768"/>
    <w:rsid w:val="001B3E21"/>
    <w:rsid w:val="001B5462"/>
    <w:rsid w:val="001B5C3D"/>
    <w:rsid w:val="001B7237"/>
    <w:rsid w:val="001B7E92"/>
    <w:rsid w:val="001C0330"/>
    <w:rsid w:val="001C07FF"/>
    <w:rsid w:val="001C080B"/>
    <w:rsid w:val="001C0E0F"/>
    <w:rsid w:val="001C144B"/>
    <w:rsid w:val="001C16AF"/>
    <w:rsid w:val="001C208F"/>
    <w:rsid w:val="001C2153"/>
    <w:rsid w:val="001C2340"/>
    <w:rsid w:val="001C24BD"/>
    <w:rsid w:val="001C285B"/>
    <w:rsid w:val="001C294C"/>
    <w:rsid w:val="001C3A18"/>
    <w:rsid w:val="001C43B8"/>
    <w:rsid w:val="001C4846"/>
    <w:rsid w:val="001C5554"/>
    <w:rsid w:val="001C5E49"/>
    <w:rsid w:val="001C6194"/>
    <w:rsid w:val="001C6768"/>
    <w:rsid w:val="001C6A38"/>
    <w:rsid w:val="001C70A0"/>
    <w:rsid w:val="001C73CF"/>
    <w:rsid w:val="001C7824"/>
    <w:rsid w:val="001C7E4C"/>
    <w:rsid w:val="001D07FB"/>
    <w:rsid w:val="001D0DB8"/>
    <w:rsid w:val="001D2480"/>
    <w:rsid w:val="001D270A"/>
    <w:rsid w:val="001D2739"/>
    <w:rsid w:val="001D2AEA"/>
    <w:rsid w:val="001D2EB0"/>
    <w:rsid w:val="001D33C1"/>
    <w:rsid w:val="001D33F1"/>
    <w:rsid w:val="001D393E"/>
    <w:rsid w:val="001D45D9"/>
    <w:rsid w:val="001D591C"/>
    <w:rsid w:val="001D5D06"/>
    <w:rsid w:val="001D77AE"/>
    <w:rsid w:val="001D7E11"/>
    <w:rsid w:val="001E06FD"/>
    <w:rsid w:val="001E077C"/>
    <w:rsid w:val="001E0EDE"/>
    <w:rsid w:val="001E1127"/>
    <w:rsid w:val="001E13FC"/>
    <w:rsid w:val="001E155E"/>
    <w:rsid w:val="001E205F"/>
    <w:rsid w:val="001E22E5"/>
    <w:rsid w:val="001E2C41"/>
    <w:rsid w:val="001E2E91"/>
    <w:rsid w:val="001E3670"/>
    <w:rsid w:val="001E3762"/>
    <w:rsid w:val="001E398D"/>
    <w:rsid w:val="001E3F85"/>
    <w:rsid w:val="001E41C8"/>
    <w:rsid w:val="001E5924"/>
    <w:rsid w:val="001E5A7F"/>
    <w:rsid w:val="001E5B0B"/>
    <w:rsid w:val="001E5BD8"/>
    <w:rsid w:val="001E600A"/>
    <w:rsid w:val="001F0D55"/>
    <w:rsid w:val="001F2524"/>
    <w:rsid w:val="001F2DD5"/>
    <w:rsid w:val="001F33AF"/>
    <w:rsid w:val="001F4238"/>
    <w:rsid w:val="001F5071"/>
    <w:rsid w:val="001F6D26"/>
    <w:rsid w:val="001F6D7E"/>
    <w:rsid w:val="001F7E11"/>
    <w:rsid w:val="00202458"/>
    <w:rsid w:val="002033E1"/>
    <w:rsid w:val="00203CAA"/>
    <w:rsid w:val="00203F86"/>
    <w:rsid w:val="002041BB"/>
    <w:rsid w:val="002047E1"/>
    <w:rsid w:val="00204C2F"/>
    <w:rsid w:val="00205C65"/>
    <w:rsid w:val="00205C98"/>
    <w:rsid w:val="00205DEB"/>
    <w:rsid w:val="00206599"/>
    <w:rsid w:val="002072C2"/>
    <w:rsid w:val="00207800"/>
    <w:rsid w:val="00207C87"/>
    <w:rsid w:val="00207D7E"/>
    <w:rsid w:val="00207E6C"/>
    <w:rsid w:val="0021010B"/>
    <w:rsid w:val="002104F7"/>
    <w:rsid w:val="00210F1A"/>
    <w:rsid w:val="00211627"/>
    <w:rsid w:val="00211DE3"/>
    <w:rsid w:val="002135B7"/>
    <w:rsid w:val="002137E9"/>
    <w:rsid w:val="00213AAE"/>
    <w:rsid w:val="00214606"/>
    <w:rsid w:val="00215902"/>
    <w:rsid w:val="0021637F"/>
    <w:rsid w:val="00217357"/>
    <w:rsid w:val="00217CA4"/>
    <w:rsid w:val="00217D01"/>
    <w:rsid w:val="00217D5F"/>
    <w:rsid w:val="0022029D"/>
    <w:rsid w:val="002208F1"/>
    <w:rsid w:val="00220AD0"/>
    <w:rsid w:val="00220D54"/>
    <w:rsid w:val="002212E3"/>
    <w:rsid w:val="00222BB2"/>
    <w:rsid w:val="00222D8F"/>
    <w:rsid w:val="00223B47"/>
    <w:rsid w:val="0022619E"/>
    <w:rsid w:val="002264B7"/>
    <w:rsid w:val="002269B6"/>
    <w:rsid w:val="00226E2E"/>
    <w:rsid w:val="00226F80"/>
    <w:rsid w:val="00227349"/>
    <w:rsid w:val="0022787C"/>
    <w:rsid w:val="00230C76"/>
    <w:rsid w:val="00230FE5"/>
    <w:rsid w:val="002312F2"/>
    <w:rsid w:val="0023189D"/>
    <w:rsid w:val="00231C75"/>
    <w:rsid w:val="00232577"/>
    <w:rsid w:val="00232CC3"/>
    <w:rsid w:val="00232D5D"/>
    <w:rsid w:val="00233305"/>
    <w:rsid w:val="002340A9"/>
    <w:rsid w:val="002341B8"/>
    <w:rsid w:val="00234B3B"/>
    <w:rsid w:val="002357E6"/>
    <w:rsid w:val="00235AE3"/>
    <w:rsid w:val="00235B44"/>
    <w:rsid w:val="00235BF1"/>
    <w:rsid w:val="00236B41"/>
    <w:rsid w:val="002377D5"/>
    <w:rsid w:val="00237C31"/>
    <w:rsid w:val="00237DEC"/>
    <w:rsid w:val="00237E53"/>
    <w:rsid w:val="0024183E"/>
    <w:rsid w:val="00242095"/>
    <w:rsid w:val="00244272"/>
    <w:rsid w:val="00245AEA"/>
    <w:rsid w:val="0024606A"/>
    <w:rsid w:val="00246DAA"/>
    <w:rsid w:val="002475F3"/>
    <w:rsid w:val="002478B6"/>
    <w:rsid w:val="00247E75"/>
    <w:rsid w:val="002506F9"/>
    <w:rsid w:val="00250E6E"/>
    <w:rsid w:val="00251565"/>
    <w:rsid w:val="00251617"/>
    <w:rsid w:val="0025193A"/>
    <w:rsid w:val="00251CF6"/>
    <w:rsid w:val="00252609"/>
    <w:rsid w:val="0025295C"/>
    <w:rsid w:val="002529DD"/>
    <w:rsid w:val="00252D7B"/>
    <w:rsid w:val="00253646"/>
    <w:rsid w:val="0025467F"/>
    <w:rsid w:val="002554F3"/>
    <w:rsid w:val="00255B86"/>
    <w:rsid w:val="00256258"/>
    <w:rsid w:val="002569D9"/>
    <w:rsid w:val="00257449"/>
    <w:rsid w:val="0026006C"/>
    <w:rsid w:val="00260F48"/>
    <w:rsid w:val="00261836"/>
    <w:rsid w:val="00261AFE"/>
    <w:rsid w:val="0026253B"/>
    <w:rsid w:val="00262D23"/>
    <w:rsid w:val="00263D7C"/>
    <w:rsid w:val="00264389"/>
    <w:rsid w:val="0026461D"/>
    <w:rsid w:val="00270752"/>
    <w:rsid w:val="00270E96"/>
    <w:rsid w:val="0027136A"/>
    <w:rsid w:val="0027171F"/>
    <w:rsid w:val="00271995"/>
    <w:rsid w:val="00271B80"/>
    <w:rsid w:val="00271B83"/>
    <w:rsid w:val="00272EB6"/>
    <w:rsid w:val="00273C11"/>
    <w:rsid w:val="00274204"/>
    <w:rsid w:val="0027509B"/>
    <w:rsid w:val="0027519C"/>
    <w:rsid w:val="00275493"/>
    <w:rsid w:val="00275ABA"/>
    <w:rsid w:val="00276B68"/>
    <w:rsid w:val="0027718C"/>
    <w:rsid w:val="002774E7"/>
    <w:rsid w:val="00277E0D"/>
    <w:rsid w:val="00277F1E"/>
    <w:rsid w:val="002806AB"/>
    <w:rsid w:val="00280776"/>
    <w:rsid w:val="00281B5A"/>
    <w:rsid w:val="00282420"/>
    <w:rsid w:val="002824DA"/>
    <w:rsid w:val="00282831"/>
    <w:rsid w:val="0028434F"/>
    <w:rsid w:val="00286007"/>
    <w:rsid w:val="0028615C"/>
    <w:rsid w:val="00286BBA"/>
    <w:rsid w:val="002874BA"/>
    <w:rsid w:val="00290069"/>
    <w:rsid w:val="002908C2"/>
    <w:rsid w:val="0029161B"/>
    <w:rsid w:val="002928F3"/>
    <w:rsid w:val="00292F31"/>
    <w:rsid w:val="00293073"/>
    <w:rsid w:val="00293336"/>
    <w:rsid w:val="002938B4"/>
    <w:rsid w:val="00293952"/>
    <w:rsid w:val="00294CDA"/>
    <w:rsid w:val="0029527D"/>
    <w:rsid w:val="002953D4"/>
    <w:rsid w:val="00295F47"/>
    <w:rsid w:val="00295FED"/>
    <w:rsid w:val="0029600F"/>
    <w:rsid w:val="00296261"/>
    <w:rsid w:val="002964C7"/>
    <w:rsid w:val="0029739A"/>
    <w:rsid w:val="002974ED"/>
    <w:rsid w:val="002A1417"/>
    <w:rsid w:val="002A176B"/>
    <w:rsid w:val="002A2112"/>
    <w:rsid w:val="002A27DA"/>
    <w:rsid w:val="002A3464"/>
    <w:rsid w:val="002A3AC2"/>
    <w:rsid w:val="002A455D"/>
    <w:rsid w:val="002A47CE"/>
    <w:rsid w:val="002A4960"/>
    <w:rsid w:val="002A55F2"/>
    <w:rsid w:val="002A689B"/>
    <w:rsid w:val="002A6DC9"/>
    <w:rsid w:val="002B0741"/>
    <w:rsid w:val="002B075D"/>
    <w:rsid w:val="002B0ABC"/>
    <w:rsid w:val="002B0ECB"/>
    <w:rsid w:val="002B1383"/>
    <w:rsid w:val="002B13E0"/>
    <w:rsid w:val="002B16AC"/>
    <w:rsid w:val="002B1927"/>
    <w:rsid w:val="002B1AC5"/>
    <w:rsid w:val="002B2137"/>
    <w:rsid w:val="002B2D51"/>
    <w:rsid w:val="002B3412"/>
    <w:rsid w:val="002B3880"/>
    <w:rsid w:val="002B7079"/>
    <w:rsid w:val="002B708B"/>
    <w:rsid w:val="002B7179"/>
    <w:rsid w:val="002B7A4F"/>
    <w:rsid w:val="002B7FCB"/>
    <w:rsid w:val="002C0004"/>
    <w:rsid w:val="002C0582"/>
    <w:rsid w:val="002C0727"/>
    <w:rsid w:val="002C0BA6"/>
    <w:rsid w:val="002C0C44"/>
    <w:rsid w:val="002C20D0"/>
    <w:rsid w:val="002C2E5B"/>
    <w:rsid w:val="002C2F28"/>
    <w:rsid w:val="002C33F3"/>
    <w:rsid w:val="002C4567"/>
    <w:rsid w:val="002C5BB9"/>
    <w:rsid w:val="002C67B0"/>
    <w:rsid w:val="002C78C8"/>
    <w:rsid w:val="002C78DA"/>
    <w:rsid w:val="002D0468"/>
    <w:rsid w:val="002D0617"/>
    <w:rsid w:val="002D10CA"/>
    <w:rsid w:val="002D1626"/>
    <w:rsid w:val="002D1FC5"/>
    <w:rsid w:val="002D4729"/>
    <w:rsid w:val="002D4A80"/>
    <w:rsid w:val="002D5DE7"/>
    <w:rsid w:val="002D5F0E"/>
    <w:rsid w:val="002D76E7"/>
    <w:rsid w:val="002E1096"/>
    <w:rsid w:val="002E1489"/>
    <w:rsid w:val="002E1B56"/>
    <w:rsid w:val="002E2E47"/>
    <w:rsid w:val="002E3423"/>
    <w:rsid w:val="002E4521"/>
    <w:rsid w:val="002E4E3F"/>
    <w:rsid w:val="002E4F98"/>
    <w:rsid w:val="002E5043"/>
    <w:rsid w:val="002E546F"/>
    <w:rsid w:val="002E6405"/>
    <w:rsid w:val="002E71A6"/>
    <w:rsid w:val="002E7213"/>
    <w:rsid w:val="002E73E0"/>
    <w:rsid w:val="002E793B"/>
    <w:rsid w:val="002E7C47"/>
    <w:rsid w:val="002F05DD"/>
    <w:rsid w:val="002F0641"/>
    <w:rsid w:val="002F078F"/>
    <w:rsid w:val="002F195B"/>
    <w:rsid w:val="002F1A13"/>
    <w:rsid w:val="002F1BFF"/>
    <w:rsid w:val="002F1D53"/>
    <w:rsid w:val="002F2B8B"/>
    <w:rsid w:val="002F3AE3"/>
    <w:rsid w:val="002F481F"/>
    <w:rsid w:val="002F52C4"/>
    <w:rsid w:val="002F52D7"/>
    <w:rsid w:val="002F572C"/>
    <w:rsid w:val="002F57AE"/>
    <w:rsid w:val="002F73CE"/>
    <w:rsid w:val="00300489"/>
    <w:rsid w:val="003020B0"/>
    <w:rsid w:val="00302D64"/>
    <w:rsid w:val="00304274"/>
    <w:rsid w:val="00304294"/>
    <w:rsid w:val="00304908"/>
    <w:rsid w:val="003052DA"/>
    <w:rsid w:val="003052F5"/>
    <w:rsid w:val="00305DC1"/>
    <w:rsid w:val="00306F40"/>
    <w:rsid w:val="00307301"/>
    <w:rsid w:val="00307709"/>
    <w:rsid w:val="00307869"/>
    <w:rsid w:val="0030791D"/>
    <w:rsid w:val="00310734"/>
    <w:rsid w:val="00310B0C"/>
    <w:rsid w:val="00311407"/>
    <w:rsid w:val="00311A80"/>
    <w:rsid w:val="0031292A"/>
    <w:rsid w:val="00312999"/>
    <w:rsid w:val="00313047"/>
    <w:rsid w:val="00313302"/>
    <w:rsid w:val="003134D0"/>
    <w:rsid w:val="00313A6F"/>
    <w:rsid w:val="00313D3C"/>
    <w:rsid w:val="00313FD9"/>
    <w:rsid w:val="00314253"/>
    <w:rsid w:val="003163CA"/>
    <w:rsid w:val="00316E97"/>
    <w:rsid w:val="00317164"/>
    <w:rsid w:val="003173B5"/>
    <w:rsid w:val="0031776B"/>
    <w:rsid w:val="003179CC"/>
    <w:rsid w:val="00320855"/>
    <w:rsid w:val="003216DF"/>
    <w:rsid w:val="00322311"/>
    <w:rsid w:val="003227BE"/>
    <w:rsid w:val="00322EC9"/>
    <w:rsid w:val="00323C9D"/>
    <w:rsid w:val="00323F7E"/>
    <w:rsid w:val="003240EE"/>
    <w:rsid w:val="00324446"/>
    <w:rsid w:val="00324930"/>
    <w:rsid w:val="003249B8"/>
    <w:rsid w:val="00324E61"/>
    <w:rsid w:val="00324EAA"/>
    <w:rsid w:val="00325039"/>
    <w:rsid w:val="00325589"/>
    <w:rsid w:val="00325CC3"/>
    <w:rsid w:val="00325FC8"/>
    <w:rsid w:val="0032639D"/>
    <w:rsid w:val="0032644D"/>
    <w:rsid w:val="003309AB"/>
    <w:rsid w:val="00330D06"/>
    <w:rsid w:val="003318CF"/>
    <w:rsid w:val="00332B9F"/>
    <w:rsid w:val="00332CDC"/>
    <w:rsid w:val="00333B99"/>
    <w:rsid w:val="003342C7"/>
    <w:rsid w:val="00334847"/>
    <w:rsid w:val="00335165"/>
    <w:rsid w:val="003354F6"/>
    <w:rsid w:val="00335654"/>
    <w:rsid w:val="00335A4A"/>
    <w:rsid w:val="0033646B"/>
    <w:rsid w:val="00337302"/>
    <w:rsid w:val="00337314"/>
    <w:rsid w:val="00337876"/>
    <w:rsid w:val="003406E7"/>
    <w:rsid w:val="003413DD"/>
    <w:rsid w:val="00341BC5"/>
    <w:rsid w:val="00341BED"/>
    <w:rsid w:val="00341D33"/>
    <w:rsid w:val="00341FF4"/>
    <w:rsid w:val="00342B29"/>
    <w:rsid w:val="00342C7F"/>
    <w:rsid w:val="00345BA9"/>
    <w:rsid w:val="00346576"/>
    <w:rsid w:val="00346997"/>
    <w:rsid w:val="003478B5"/>
    <w:rsid w:val="00347C51"/>
    <w:rsid w:val="00350612"/>
    <w:rsid w:val="00350AD1"/>
    <w:rsid w:val="003513FE"/>
    <w:rsid w:val="00351BF0"/>
    <w:rsid w:val="00351E5A"/>
    <w:rsid w:val="003521C2"/>
    <w:rsid w:val="003527CC"/>
    <w:rsid w:val="00352F79"/>
    <w:rsid w:val="0035426C"/>
    <w:rsid w:val="003543F8"/>
    <w:rsid w:val="00354B53"/>
    <w:rsid w:val="00355F79"/>
    <w:rsid w:val="00355F8E"/>
    <w:rsid w:val="00356137"/>
    <w:rsid w:val="00356643"/>
    <w:rsid w:val="0035700F"/>
    <w:rsid w:val="003571CE"/>
    <w:rsid w:val="00360AE3"/>
    <w:rsid w:val="00360BAF"/>
    <w:rsid w:val="00360DE6"/>
    <w:rsid w:val="00361C7B"/>
    <w:rsid w:val="00362973"/>
    <w:rsid w:val="00362EEB"/>
    <w:rsid w:val="00363C29"/>
    <w:rsid w:val="00365097"/>
    <w:rsid w:val="00365663"/>
    <w:rsid w:val="003658EE"/>
    <w:rsid w:val="003662ED"/>
    <w:rsid w:val="003669C0"/>
    <w:rsid w:val="003706D1"/>
    <w:rsid w:val="00370757"/>
    <w:rsid w:val="00371520"/>
    <w:rsid w:val="0037169A"/>
    <w:rsid w:val="00372816"/>
    <w:rsid w:val="00372A90"/>
    <w:rsid w:val="00372F79"/>
    <w:rsid w:val="003730E7"/>
    <w:rsid w:val="00373898"/>
    <w:rsid w:val="00373A04"/>
    <w:rsid w:val="00375251"/>
    <w:rsid w:val="0037570C"/>
    <w:rsid w:val="00375902"/>
    <w:rsid w:val="00376F5E"/>
    <w:rsid w:val="003800B5"/>
    <w:rsid w:val="00380DFA"/>
    <w:rsid w:val="0038253E"/>
    <w:rsid w:val="00383D6F"/>
    <w:rsid w:val="003840E9"/>
    <w:rsid w:val="0038442A"/>
    <w:rsid w:val="00384488"/>
    <w:rsid w:val="00384F67"/>
    <w:rsid w:val="00385347"/>
    <w:rsid w:val="00386989"/>
    <w:rsid w:val="003871E5"/>
    <w:rsid w:val="003871E6"/>
    <w:rsid w:val="00391059"/>
    <w:rsid w:val="003912CD"/>
    <w:rsid w:val="00391D15"/>
    <w:rsid w:val="00392AE9"/>
    <w:rsid w:val="00392F06"/>
    <w:rsid w:val="00394AC1"/>
    <w:rsid w:val="00394FFE"/>
    <w:rsid w:val="003962DC"/>
    <w:rsid w:val="00396FD0"/>
    <w:rsid w:val="0039772A"/>
    <w:rsid w:val="003A102C"/>
    <w:rsid w:val="003A120B"/>
    <w:rsid w:val="003A1F00"/>
    <w:rsid w:val="003A1F4C"/>
    <w:rsid w:val="003A1FE9"/>
    <w:rsid w:val="003A260B"/>
    <w:rsid w:val="003A3785"/>
    <w:rsid w:val="003A4ABF"/>
    <w:rsid w:val="003A50A1"/>
    <w:rsid w:val="003A5A18"/>
    <w:rsid w:val="003A5D82"/>
    <w:rsid w:val="003A656B"/>
    <w:rsid w:val="003A6D9F"/>
    <w:rsid w:val="003A70A4"/>
    <w:rsid w:val="003A7819"/>
    <w:rsid w:val="003B03DC"/>
    <w:rsid w:val="003B0505"/>
    <w:rsid w:val="003B0F97"/>
    <w:rsid w:val="003B0FC6"/>
    <w:rsid w:val="003B1DBE"/>
    <w:rsid w:val="003B2582"/>
    <w:rsid w:val="003B2A99"/>
    <w:rsid w:val="003B2DC5"/>
    <w:rsid w:val="003B2EF5"/>
    <w:rsid w:val="003B3047"/>
    <w:rsid w:val="003B3C62"/>
    <w:rsid w:val="003B3CC9"/>
    <w:rsid w:val="003B44AD"/>
    <w:rsid w:val="003B46F2"/>
    <w:rsid w:val="003B4A6D"/>
    <w:rsid w:val="003B505A"/>
    <w:rsid w:val="003B57DF"/>
    <w:rsid w:val="003B6076"/>
    <w:rsid w:val="003B6B42"/>
    <w:rsid w:val="003B775B"/>
    <w:rsid w:val="003B7B17"/>
    <w:rsid w:val="003C0A6C"/>
    <w:rsid w:val="003C14FD"/>
    <w:rsid w:val="003C21D2"/>
    <w:rsid w:val="003C227C"/>
    <w:rsid w:val="003C254D"/>
    <w:rsid w:val="003C2BAE"/>
    <w:rsid w:val="003C2F57"/>
    <w:rsid w:val="003C495E"/>
    <w:rsid w:val="003C4A58"/>
    <w:rsid w:val="003C4D1E"/>
    <w:rsid w:val="003C50A2"/>
    <w:rsid w:val="003C5900"/>
    <w:rsid w:val="003C5DC4"/>
    <w:rsid w:val="003C609E"/>
    <w:rsid w:val="003C6489"/>
    <w:rsid w:val="003C6949"/>
    <w:rsid w:val="003C7A35"/>
    <w:rsid w:val="003C7A68"/>
    <w:rsid w:val="003C7EF0"/>
    <w:rsid w:val="003D00FB"/>
    <w:rsid w:val="003D01C5"/>
    <w:rsid w:val="003D01FA"/>
    <w:rsid w:val="003D0477"/>
    <w:rsid w:val="003D0537"/>
    <w:rsid w:val="003D08F2"/>
    <w:rsid w:val="003D0C02"/>
    <w:rsid w:val="003D1602"/>
    <w:rsid w:val="003D24B2"/>
    <w:rsid w:val="003D359C"/>
    <w:rsid w:val="003D4092"/>
    <w:rsid w:val="003D4B5E"/>
    <w:rsid w:val="003D4F1B"/>
    <w:rsid w:val="003D5340"/>
    <w:rsid w:val="003D5BB4"/>
    <w:rsid w:val="003D632F"/>
    <w:rsid w:val="003D6AE9"/>
    <w:rsid w:val="003D6BAE"/>
    <w:rsid w:val="003E109F"/>
    <w:rsid w:val="003E2243"/>
    <w:rsid w:val="003E2445"/>
    <w:rsid w:val="003E2901"/>
    <w:rsid w:val="003E2A06"/>
    <w:rsid w:val="003E2EA4"/>
    <w:rsid w:val="003E2F7D"/>
    <w:rsid w:val="003E3303"/>
    <w:rsid w:val="003E3EF0"/>
    <w:rsid w:val="003E45FD"/>
    <w:rsid w:val="003E4889"/>
    <w:rsid w:val="003E529E"/>
    <w:rsid w:val="003E6DB8"/>
    <w:rsid w:val="003E7036"/>
    <w:rsid w:val="003F0EB2"/>
    <w:rsid w:val="003F13ED"/>
    <w:rsid w:val="003F1BA5"/>
    <w:rsid w:val="003F2168"/>
    <w:rsid w:val="003F267E"/>
    <w:rsid w:val="003F28AA"/>
    <w:rsid w:val="003F3BFB"/>
    <w:rsid w:val="003F3CD9"/>
    <w:rsid w:val="003F3F4B"/>
    <w:rsid w:val="003F48AD"/>
    <w:rsid w:val="003F4ACB"/>
    <w:rsid w:val="003F5A64"/>
    <w:rsid w:val="003F6034"/>
    <w:rsid w:val="003F603B"/>
    <w:rsid w:val="003F618F"/>
    <w:rsid w:val="003F671D"/>
    <w:rsid w:val="003F72B5"/>
    <w:rsid w:val="00400BAF"/>
    <w:rsid w:val="00401A7F"/>
    <w:rsid w:val="004021BD"/>
    <w:rsid w:val="0040385B"/>
    <w:rsid w:val="00403C1B"/>
    <w:rsid w:val="00403CC0"/>
    <w:rsid w:val="004042A2"/>
    <w:rsid w:val="00405898"/>
    <w:rsid w:val="004061AD"/>
    <w:rsid w:val="00406644"/>
    <w:rsid w:val="00406BE6"/>
    <w:rsid w:val="00407705"/>
    <w:rsid w:val="00410898"/>
    <w:rsid w:val="00410BBA"/>
    <w:rsid w:val="00410CC3"/>
    <w:rsid w:val="00411066"/>
    <w:rsid w:val="004117F4"/>
    <w:rsid w:val="00411E8F"/>
    <w:rsid w:val="004121CB"/>
    <w:rsid w:val="00412B29"/>
    <w:rsid w:val="00412C3C"/>
    <w:rsid w:val="00413F87"/>
    <w:rsid w:val="00414050"/>
    <w:rsid w:val="004143C8"/>
    <w:rsid w:val="004152A4"/>
    <w:rsid w:val="0041577A"/>
    <w:rsid w:val="00420C66"/>
    <w:rsid w:val="00420D16"/>
    <w:rsid w:val="004214A6"/>
    <w:rsid w:val="00421892"/>
    <w:rsid w:val="00421D66"/>
    <w:rsid w:val="0042228A"/>
    <w:rsid w:val="00422330"/>
    <w:rsid w:val="00422DB0"/>
    <w:rsid w:val="0042369D"/>
    <w:rsid w:val="0042396A"/>
    <w:rsid w:val="00423D01"/>
    <w:rsid w:val="0042414F"/>
    <w:rsid w:val="00424D21"/>
    <w:rsid w:val="00425E4E"/>
    <w:rsid w:val="0042684C"/>
    <w:rsid w:val="00426F01"/>
    <w:rsid w:val="00431B05"/>
    <w:rsid w:val="00432172"/>
    <w:rsid w:val="00432223"/>
    <w:rsid w:val="00432968"/>
    <w:rsid w:val="00432DE7"/>
    <w:rsid w:val="0043401E"/>
    <w:rsid w:val="004342F7"/>
    <w:rsid w:val="00434518"/>
    <w:rsid w:val="00434A48"/>
    <w:rsid w:val="00435177"/>
    <w:rsid w:val="004358BA"/>
    <w:rsid w:val="00435F5C"/>
    <w:rsid w:val="004376BF"/>
    <w:rsid w:val="00440009"/>
    <w:rsid w:val="004401B4"/>
    <w:rsid w:val="00440B92"/>
    <w:rsid w:val="00441700"/>
    <w:rsid w:val="00441793"/>
    <w:rsid w:val="00441EB2"/>
    <w:rsid w:val="004420B0"/>
    <w:rsid w:val="00442A31"/>
    <w:rsid w:val="004437E4"/>
    <w:rsid w:val="0044512C"/>
    <w:rsid w:val="004451A6"/>
    <w:rsid w:val="00446136"/>
    <w:rsid w:val="0044633E"/>
    <w:rsid w:val="00446724"/>
    <w:rsid w:val="0044746A"/>
    <w:rsid w:val="004479B6"/>
    <w:rsid w:val="00447B80"/>
    <w:rsid w:val="00447EA5"/>
    <w:rsid w:val="00450289"/>
    <w:rsid w:val="00450C67"/>
    <w:rsid w:val="00451868"/>
    <w:rsid w:val="00451EA9"/>
    <w:rsid w:val="00452A0B"/>
    <w:rsid w:val="00452A0D"/>
    <w:rsid w:val="00452DBB"/>
    <w:rsid w:val="00453B78"/>
    <w:rsid w:val="00454D8B"/>
    <w:rsid w:val="00455BEC"/>
    <w:rsid w:val="00455C2E"/>
    <w:rsid w:val="004564C8"/>
    <w:rsid w:val="004568BD"/>
    <w:rsid w:val="00460123"/>
    <w:rsid w:val="00460627"/>
    <w:rsid w:val="00460A7D"/>
    <w:rsid w:val="0046176C"/>
    <w:rsid w:val="004618FC"/>
    <w:rsid w:val="00461AED"/>
    <w:rsid w:val="00461BD7"/>
    <w:rsid w:val="00461C07"/>
    <w:rsid w:val="004620F7"/>
    <w:rsid w:val="004625F3"/>
    <w:rsid w:val="0046347F"/>
    <w:rsid w:val="004643B0"/>
    <w:rsid w:val="0046481D"/>
    <w:rsid w:val="00464DEA"/>
    <w:rsid w:val="004652B7"/>
    <w:rsid w:val="00466C0B"/>
    <w:rsid w:val="00466D9A"/>
    <w:rsid w:val="00466F8B"/>
    <w:rsid w:val="00467348"/>
    <w:rsid w:val="004678E9"/>
    <w:rsid w:val="00467DED"/>
    <w:rsid w:val="0047016E"/>
    <w:rsid w:val="00470472"/>
    <w:rsid w:val="0047182D"/>
    <w:rsid w:val="00472DED"/>
    <w:rsid w:val="004735B5"/>
    <w:rsid w:val="00473652"/>
    <w:rsid w:val="00473D2F"/>
    <w:rsid w:val="00474066"/>
    <w:rsid w:val="004746A4"/>
    <w:rsid w:val="00474BE5"/>
    <w:rsid w:val="00474BEF"/>
    <w:rsid w:val="00474FD0"/>
    <w:rsid w:val="0047504C"/>
    <w:rsid w:val="00475119"/>
    <w:rsid w:val="00475145"/>
    <w:rsid w:val="00475C3D"/>
    <w:rsid w:val="00480BBC"/>
    <w:rsid w:val="00480E01"/>
    <w:rsid w:val="00483230"/>
    <w:rsid w:val="0048396B"/>
    <w:rsid w:val="00484699"/>
    <w:rsid w:val="00484818"/>
    <w:rsid w:val="00485796"/>
    <w:rsid w:val="004858A1"/>
    <w:rsid w:val="0048600E"/>
    <w:rsid w:val="004862C7"/>
    <w:rsid w:val="004876E1"/>
    <w:rsid w:val="00487E87"/>
    <w:rsid w:val="0049009B"/>
    <w:rsid w:val="00490AF3"/>
    <w:rsid w:val="00490CF0"/>
    <w:rsid w:val="00490E5A"/>
    <w:rsid w:val="0049228A"/>
    <w:rsid w:val="004925EA"/>
    <w:rsid w:val="0049397B"/>
    <w:rsid w:val="00493AAE"/>
    <w:rsid w:val="00493C80"/>
    <w:rsid w:val="00493D2D"/>
    <w:rsid w:val="0049418B"/>
    <w:rsid w:val="00494BD4"/>
    <w:rsid w:val="00494BF4"/>
    <w:rsid w:val="00494D7B"/>
    <w:rsid w:val="004951C4"/>
    <w:rsid w:val="004959EA"/>
    <w:rsid w:val="00495B41"/>
    <w:rsid w:val="00496374"/>
    <w:rsid w:val="00496D4B"/>
    <w:rsid w:val="004971D3"/>
    <w:rsid w:val="00497832"/>
    <w:rsid w:val="004A0B93"/>
    <w:rsid w:val="004A1807"/>
    <w:rsid w:val="004A1D23"/>
    <w:rsid w:val="004A2F41"/>
    <w:rsid w:val="004A3C1A"/>
    <w:rsid w:val="004A3CF0"/>
    <w:rsid w:val="004A579E"/>
    <w:rsid w:val="004A5F4C"/>
    <w:rsid w:val="004A7718"/>
    <w:rsid w:val="004A7AE3"/>
    <w:rsid w:val="004B0529"/>
    <w:rsid w:val="004B0E1F"/>
    <w:rsid w:val="004B11EF"/>
    <w:rsid w:val="004B1404"/>
    <w:rsid w:val="004B1EEC"/>
    <w:rsid w:val="004B2479"/>
    <w:rsid w:val="004B3526"/>
    <w:rsid w:val="004B36FA"/>
    <w:rsid w:val="004B3931"/>
    <w:rsid w:val="004B4A61"/>
    <w:rsid w:val="004B59BB"/>
    <w:rsid w:val="004B5A75"/>
    <w:rsid w:val="004B5AA9"/>
    <w:rsid w:val="004B697C"/>
    <w:rsid w:val="004B723B"/>
    <w:rsid w:val="004C018B"/>
    <w:rsid w:val="004C0192"/>
    <w:rsid w:val="004C058A"/>
    <w:rsid w:val="004C0CBA"/>
    <w:rsid w:val="004C148F"/>
    <w:rsid w:val="004C176A"/>
    <w:rsid w:val="004C17AA"/>
    <w:rsid w:val="004C1AAF"/>
    <w:rsid w:val="004C1B78"/>
    <w:rsid w:val="004C1C58"/>
    <w:rsid w:val="004C21C4"/>
    <w:rsid w:val="004C256F"/>
    <w:rsid w:val="004C2696"/>
    <w:rsid w:val="004C27C2"/>
    <w:rsid w:val="004C2B76"/>
    <w:rsid w:val="004C38C4"/>
    <w:rsid w:val="004C3D74"/>
    <w:rsid w:val="004C4217"/>
    <w:rsid w:val="004C4737"/>
    <w:rsid w:val="004C6088"/>
    <w:rsid w:val="004C6261"/>
    <w:rsid w:val="004C7036"/>
    <w:rsid w:val="004C75FB"/>
    <w:rsid w:val="004D2C1B"/>
    <w:rsid w:val="004D2DF7"/>
    <w:rsid w:val="004D343D"/>
    <w:rsid w:val="004D3513"/>
    <w:rsid w:val="004D3E39"/>
    <w:rsid w:val="004D459B"/>
    <w:rsid w:val="004D4FEC"/>
    <w:rsid w:val="004D68A0"/>
    <w:rsid w:val="004D695A"/>
    <w:rsid w:val="004D6AB7"/>
    <w:rsid w:val="004D6DA9"/>
    <w:rsid w:val="004D7B63"/>
    <w:rsid w:val="004D7DA0"/>
    <w:rsid w:val="004E057B"/>
    <w:rsid w:val="004E0AA3"/>
    <w:rsid w:val="004E2618"/>
    <w:rsid w:val="004E2EA8"/>
    <w:rsid w:val="004E2F60"/>
    <w:rsid w:val="004E35D6"/>
    <w:rsid w:val="004E539E"/>
    <w:rsid w:val="004E58AC"/>
    <w:rsid w:val="004E5B28"/>
    <w:rsid w:val="004E6596"/>
    <w:rsid w:val="004E70EC"/>
    <w:rsid w:val="004E754C"/>
    <w:rsid w:val="004E78D3"/>
    <w:rsid w:val="004E7F8D"/>
    <w:rsid w:val="004F0C7D"/>
    <w:rsid w:val="004F2874"/>
    <w:rsid w:val="004F34E9"/>
    <w:rsid w:val="004F3C68"/>
    <w:rsid w:val="004F4918"/>
    <w:rsid w:val="004F648A"/>
    <w:rsid w:val="004F7116"/>
    <w:rsid w:val="004F7D80"/>
    <w:rsid w:val="00500851"/>
    <w:rsid w:val="00500B26"/>
    <w:rsid w:val="0050183F"/>
    <w:rsid w:val="00502450"/>
    <w:rsid w:val="00502CCB"/>
    <w:rsid w:val="00503280"/>
    <w:rsid w:val="00503BA2"/>
    <w:rsid w:val="0050408B"/>
    <w:rsid w:val="005057FB"/>
    <w:rsid w:val="00506ED7"/>
    <w:rsid w:val="00507089"/>
    <w:rsid w:val="00507715"/>
    <w:rsid w:val="00507A6B"/>
    <w:rsid w:val="00510530"/>
    <w:rsid w:val="0051056E"/>
    <w:rsid w:val="005106EC"/>
    <w:rsid w:val="00510DAF"/>
    <w:rsid w:val="00511B20"/>
    <w:rsid w:val="00511C9B"/>
    <w:rsid w:val="005123C5"/>
    <w:rsid w:val="0051266F"/>
    <w:rsid w:val="0051457E"/>
    <w:rsid w:val="00514A88"/>
    <w:rsid w:val="00514B90"/>
    <w:rsid w:val="00514EB3"/>
    <w:rsid w:val="00515BCC"/>
    <w:rsid w:val="00515BDE"/>
    <w:rsid w:val="00515EDB"/>
    <w:rsid w:val="0051628B"/>
    <w:rsid w:val="00516E4C"/>
    <w:rsid w:val="00516F3A"/>
    <w:rsid w:val="0051701F"/>
    <w:rsid w:val="00517036"/>
    <w:rsid w:val="005173E4"/>
    <w:rsid w:val="0051782D"/>
    <w:rsid w:val="00517A6C"/>
    <w:rsid w:val="00517AA2"/>
    <w:rsid w:val="005214A4"/>
    <w:rsid w:val="0052177F"/>
    <w:rsid w:val="005218F6"/>
    <w:rsid w:val="0052194C"/>
    <w:rsid w:val="00521DEB"/>
    <w:rsid w:val="005232CD"/>
    <w:rsid w:val="005238AD"/>
    <w:rsid w:val="00523CB8"/>
    <w:rsid w:val="00523D48"/>
    <w:rsid w:val="00524000"/>
    <w:rsid w:val="005243D5"/>
    <w:rsid w:val="00524742"/>
    <w:rsid w:val="005255F7"/>
    <w:rsid w:val="00526D2B"/>
    <w:rsid w:val="00526F85"/>
    <w:rsid w:val="005272D5"/>
    <w:rsid w:val="0052734E"/>
    <w:rsid w:val="0052790B"/>
    <w:rsid w:val="00527E83"/>
    <w:rsid w:val="005303FB"/>
    <w:rsid w:val="0053047B"/>
    <w:rsid w:val="00530D13"/>
    <w:rsid w:val="00531F09"/>
    <w:rsid w:val="00532C2A"/>
    <w:rsid w:val="00533307"/>
    <w:rsid w:val="005333F0"/>
    <w:rsid w:val="0053495B"/>
    <w:rsid w:val="005352B9"/>
    <w:rsid w:val="005358DB"/>
    <w:rsid w:val="00536036"/>
    <w:rsid w:val="005363DC"/>
    <w:rsid w:val="0053716A"/>
    <w:rsid w:val="005374DE"/>
    <w:rsid w:val="00537A25"/>
    <w:rsid w:val="005408AA"/>
    <w:rsid w:val="005411B5"/>
    <w:rsid w:val="00542B2F"/>
    <w:rsid w:val="00542DE0"/>
    <w:rsid w:val="00542E51"/>
    <w:rsid w:val="005436D3"/>
    <w:rsid w:val="0054374B"/>
    <w:rsid w:val="00543CC6"/>
    <w:rsid w:val="00543D86"/>
    <w:rsid w:val="005444DB"/>
    <w:rsid w:val="0054530F"/>
    <w:rsid w:val="00546409"/>
    <w:rsid w:val="00546497"/>
    <w:rsid w:val="0054689E"/>
    <w:rsid w:val="00546EDD"/>
    <w:rsid w:val="00546F3C"/>
    <w:rsid w:val="005472E7"/>
    <w:rsid w:val="005474A0"/>
    <w:rsid w:val="005479E4"/>
    <w:rsid w:val="00547DB3"/>
    <w:rsid w:val="0055079A"/>
    <w:rsid w:val="00550A4B"/>
    <w:rsid w:val="00550DD1"/>
    <w:rsid w:val="00551CA5"/>
    <w:rsid w:val="0055254B"/>
    <w:rsid w:val="005529E8"/>
    <w:rsid w:val="00552B75"/>
    <w:rsid w:val="00553000"/>
    <w:rsid w:val="005538F9"/>
    <w:rsid w:val="00554112"/>
    <w:rsid w:val="00555D7C"/>
    <w:rsid w:val="00555FB2"/>
    <w:rsid w:val="00556759"/>
    <w:rsid w:val="00556A75"/>
    <w:rsid w:val="00556E52"/>
    <w:rsid w:val="005579E1"/>
    <w:rsid w:val="00557BC9"/>
    <w:rsid w:val="005603B3"/>
    <w:rsid w:val="00560F35"/>
    <w:rsid w:val="0056119D"/>
    <w:rsid w:val="00561E43"/>
    <w:rsid w:val="00562063"/>
    <w:rsid w:val="00562986"/>
    <w:rsid w:val="005629A0"/>
    <w:rsid w:val="00563D24"/>
    <w:rsid w:val="00564922"/>
    <w:rsid w:val="005654A6"/>
    <w:rsid w:val="00565D4A"/>
    <w:rsid w:val="00565E16"/>
    <w:rsid w:val="0056638C"/>
    <w:rsid w:val="00566BE9"/>
    <w:rsid w:val="00566D19"/>
    <w:rsid w:val="00567C2C"/>
    <w:rsid w:val="0057029A"/>
    <w:rsid w:val="0057032E"/>
    <w:rsid w:val="00570568"/>
    <w:rsid w:val="005707C6"/>
    <w:rsid w:val="005709FC"/>
    <w:rsid w:val="00570EAB"/>
    <w:rsid w:val="00570FF7"/>
    <w:rsid w:val="00572A18"/>
    <w:rsid w:val="00573C33"/>
    <w:rsid w:val="005746F7"/>
    <w:rsid w:val="005747A6"/>
    <w:rsid w:val="005753EB"/>
    <w:rsid w:val="00576C1F"/>
    <w:rsid w:val="00576C54"/>
    <w:rsid w:val="00577CC1"/>
    <w:rsid w:val="00577F37"/>
    <w:rsid w:val="00577F6A"/>
    <w:rsid w:val="00580247"/>
    <w:rsid w:val="0058228E"/>
    <w:rsid w:val="00582CAD"/>
    <w:rsid w:val="00583287"/>
    <w:rsid w:val="00583F73"/>
    <w:rsid w:val="0058405A"/>
    <w:rsid w:val="00586F26"/>
    <w:rsid w:val="005879B3"/>
    <w:rsid w:val="00587C2F"/>
    <w:rsid w:val="00587D78"/>
    <w:rsid w:val="00590B2D"/>
    <w:rsid w:val="00590D07"/>
    <w:rsid w:val="00590E1D"/>
    <w:rsid w:val="00591086"/>
    <w:rsid w:val="00591165"/>
    <w:rsid w:val="00591739"/>
    <w:rsid w:val="00592D6C"/>
    <w:rsid w:val="00593873"/>
    <w:rsid w:val="00593954"/>
    <w:rsid w:val="00593D08"/>
    <w:rsid w:val="00593DE3"/>
    <w:rsid w:val="005949D8"/>
    <w:rsid w:val="00595501"/>
    <w:rsid w:val="00595758"/>
    <w:rsid w:val="005962D9"/>
    <w:rsid w:val="0059667F"/>
    <w:rsid w:val="00596BC9"/>
    <w:rsid w:val="00597F53"/>
    <w:rsid w:val="00597F6B"/>
    <w:rsid w:val="005A18E1"/>
    <w:rsid w:val="005A19D4"/>
    <w:rsid w:val="005A1A44"/>
    <w:rsid w:val="005A1E98"/>
    <w:rsid w:val="005A23A0"/>
    <w:rsid w:val="005A27A1"/>
    <w:rsid w:val="005A30DB"/>
    <w:rsid w:val="005A35B4"/>
    <w:rsid w:val="005A4B30"/>
    <w:rsid w:val="005A4B68"/>
    <w:rsid w:val="005A4BCB"/>
    <w:rsid w:val="005A4BEE"/>
    <w:rsid w:val="005A5871"/>
    <w:rsid w:val="005A5B7F"/>
    <w:rsid w:val="005A5F20"/>
    <w:rsid w:val="005A63AA"/>
    <w:rsid w:val="005A7A42"/>
    <w:rsid w:val="005B06D5"/>
    <w:rsid w:val="005B09CE"/>
    <w:rsid w:val="005B0E0A"/>
    <w:rsid w:val="005B11E9"/>
    <w:rsid w:val="005B1603"/>
    <w:rsid w:val="005B18AD"/>
    <w:rsid w:val="005B1B40"/>
    <w:rsid w:val="005B30E0"/>
    <w:rsid w:val="005B33E8"/>
    <w:rsid w:val="005B459E"/>
    <w:rsid w:val="005B4F11"/>
    <w:rsid w:val="005B518D"/>
    <w:rsid w:val="005B554E"/>
    <w:rsid w:val="005B5989"/>
    <w:rsid w:val="005B5E4C"/>
    <w:rsid w:val="005B650C"/>
    <w:rsid w:val="005B6BD3"/>
    <w:rsid w:val="005B6F69"/>
    <w:rsid w:val="005B7821"/>
    <w:rsid w:val="005B794A"/>
    <w:rsid w:val="005B7A35"/>
    <w:rsid w:val="005B7F94"/>
    <w:rsid w:val="005B7FEC"/>
    <w:rsid w:val="005C083C"/>
    <w:rsid w:val="005C1A83"/>
    <w:rsid w:val="005C1B9D"/>
    <w:rsid w:val="005C2340"/>
    <w:rsid w:val="005C2341"/>
    <w:rsid w:val="005C2410"/>
    <w:rsid w:val="005C24FF"/>
    <w:rsid w:val="005C2612"/>
    <w:rsid w:val="005C2EC5"/>
    <w:rsid w:val="005C309F"/>
    <w:rsid w:val="005C4F16"/>
    <w:rsid w:val="005C5AA6"/>
    <w:rsid w:val="005C66E8"/>
    <w:rsid w:val="005C6D8A"/>
    <w:rsid w:val="005C6E8B"/>
    <w:rsid w:val="005C74BB"/>
    <w:rsid w:val="005C7CB8"/>
    <w:rsid w:val="005D0724"/>
    <w:rsid w:val="005D1752"/>
    <w:rsid w:val="005D2153"/>
    <w:rsid w:val="005D243F"/>
    <w:rsid w:val="005D2625"/>
    <w:rsid w:val="005D2662"/>
    <w:rsid w:val="005D26D9"/>
    <w:rsid w:val="005D360E"/>
    <w:rsid w:val="005D385B"/>
    <w:rsid w:val="005D3C99"/>
    <w:rsid w:val="005D3C9C"/>
    <w:rsid w:val="005D41DD"/>
    <w:rsid w:val="005D5723"/>
    <w:rsid w:val="005D5FB9"/>
    <w:rsid w:val="005D636C"/>
    <w:rsid w:val="005D66ED"/>
    <w:rsid w:val="005D6734"/>
    <w:rsid w:val="005D6BA7"/>
    <w:rsid w:val="005D6D97"/>
    <w:rsid w:val="005D7020"/>
    <w:rsid w:val="005D721B"/>
    <w:rsid w:val="005D728B"/>
    <w:rsid w:val="005D7DCA"/>
    <w:rsid w:val="005E00D6"/>
    <w:rsid w:val="005E0F6A"/>
    <w:rsid w:val="005E19B6"/>
    <w:rsid w:val="005E2191"/>
    <w:rsid w:val="005E2A63"/>
    <w:rsid w:val="005E2B85"/>
    <w:rsid w:val="005E346F"/>
    <w:rsid w:val="005E3553"/>
    <w:rsid w:val="005E3FEF"/>
    <w:rsid w:val="005E4879"/>
    <w:rsid w:val="005E4F0F"/>
    <w:rsid w:val="005E61D3"/>
    <w:rsid w:val="005E66F0"/>
    <w:rsid w:val="005E7242"/>
    <w:rsid w:val="005E7A65"/>
    <w:rsid w:val="005F0921"/>
    <w:rsid w:val="005F0DC1"/>
    <w:rsid w:val="005F24E3"/>
    <w:rsid w:val="005F28FB"/>
    <w:rsid w:val="005F312F"/>
    <w:rsid w:val="005F3464"/>
    <w:rsid w:val="005F3841"/>
    <w:rsid w:val="005F3FEC"/>
    <w:rsid w:val="005F4673"/>
    <w:rsid w:val="005F51E3"/>
    <w:rsid w:val="005F577D"/>
    <w:rsid w:val="005F5CA6"/>
    <w:rsid w:val="005F5F6A"/>
    <w:rsid w:val="005F7029"/>
    <w:rsid w:val="005F70E1"/>
    <w:rsid w:val="005F7A0F"/>
    <w:rsid w:val="005F7A68"/>
    <w:rsid w:val="005F7DFB"/>
    <w:rsid w:val="0060021E"/>
    <w:rsid w:val="0060035D"/>
    <w:rsid w:val="0060158E"/>
    <w:rsid w:val="006025F1"/>
    <w:rsid w:val="00602733"/>
    <w:rsid w:val="006036D5"/>
    <w:rsid w:val="00603F0B"/>
    <w:rsid w:val="0060464C"/>
    <w:rsid w:val="0060557A"/>
    <w:rsid w:val="0060612B"/>
    <w:rsid w:val="00606855"/>
    <w:rsid w:val="006079EB"/>
    <w:rsid w:val="006105DA"/>
    <w:rsid w:val="0061153B"/>
    <w:rsid w:val="0061158F"/>
    <w:rsid w:val="006119D2"/>
    <w:rsid w:val="0061259E"/>
    <w:rsid w:val="00612C86"/>
    <w:rsid w:val="0061353D"/>
    <w:rsid w:val="00613C0D"/>
    <w:rsid w:val="0061496C"/>
    <w:rsid w:val="00614DB6"/>
    <w:rsid w:val="006159CB"/>
    <w:rsid w:val="00615C68"/>
    <w:rsid w:val="006160CC"/>
    <w:rsid w:val="0061663E"/>
    <w:rsid w:val="00617481"/>
    <w:rsid w:val="006176AE"/>
    <w:rsid w:val="006202F6"/>
    <w:rsid w:val="00621686"/>
    <w:rsid w:val="0062223C"/>
    <w:rsid w:val="006230FE"/>
    <w:rsid w:val="00623F8D"/>
    <w:rsid w:val="0062409F"/>
    <w:rsid w:val="00624133"/>
    <w:rsid w:val="0062420A"/>
    <w:rsid w:val="006247A0"/>
    <w:rsid w:val="00625076"/>
    <w:rsid w:val="0062529E"/>
    <w:rsid w:val="006263FF"/>
    <w:rsid w:val="006268CA"/>
    <w:rsid w:val="00626BB0"/>
    <w:rsid w:val="0062706F"/>
    <w:rsid w:val="00631398"/>
    <w:rsid w:val="0063177B"/>
    <w:rsid w:val="00631E20"/>
    <w:rsid w:val="0063303B"/>
    <w:rsid w:val="0063317A"/>
    <w:rsid w:val="00633426"/>
    <w:rsid w:val="0063403C"/>
    <w:rsid w:val="006341DE"/>
    <w:rsid w:val="006342A4"/>
    <w:rsid w:val="00634835"/>
    <w:rsid w:val="006348B6"/>
    <w:rsid w:val="006350ED"/>
    <w:rsid w:val="0063568A"/>
    <w:rsid w:val="00635C38"/>
    <w:rsid w:val="00636CDF"/>
    <w:rsid w:val="006375B7"/>
    <w:rsid w:val="00637AA4"/>
    <w:rsid w:val="00637BB4"/>
    <w:rsid w:val="00637F3F"/>
    <w:rsid w:val="006408CF"/>
    <w:rsid w:val="00641F6C"/>
    <w:rsid w:val="006424F1"/>
    <w:rsid w:val="00642FEE"/>
    <w:rsid w:val="0064339C"/>
    <w:rsid w:val="006438D6"/>
    <w:rsid w:val="00643A68"/>
    <w:rsid w:val="00644C24"/>
    <w:rsid w:val="00645971"/>
    <w:rsid w:val="00646775"/>
    <w:rsid w:val="006468E3"/>
    <w:rsid w:val="00646B7C"/>
    <w:rsid w:val="00646E79"/>
    <w:rsid w:val="00647437"/>
    <w:rsid w:val="00650FBD"/>
    <w:rsid w:val="006511D9"/>
    <w:rsid w:val="0065169D"/>
    <w:rsid w:val="0065272D"/>
    <w:rsid w:val="00653F64"/>
    <w:rsid w:val="006548E3"/>
    <w:rsid w:val="00655B0C"/>
    <w:rsid w:val="00655C5B"/>
    <w:rsid w:val="00655EF1"/>
    <w:rsid w:val="00656BF6"/>
    <w:rsid w:val="00656CF7"/>
    <w:rsid w:val="00656DD4"/>
    <w:rsid w:val="00656E41"/>
    <w:rsid w:val="00657754"/>
    <w:rsid w:val="00657C5C"/>
    <w:rsid w:val="00657C65"/>
    <w:rsid w:val="00661088"/>
    <w:rsid w:val="006616B9"/>
    <w:rsid w:val="00661884"/>
    <w:rsid w:val="00661D26"/>
    <w:rsid w:val="00661E0F"/>
    <w:rsid w:val="00661EB8"/>
    <w:rsid w:val="006620DB"/>
    <w:rsid w:val="0066226B"/>
    <w:rsid w:val="006628FC"/>
    <w:rsid w:val="00662B48"/>
    <w:rsid w:val="00662F66"/>
    <w:rsid w:val="0066314F"/>
    <w:rsid w:val="00663461"/>
    <w:rsid w:val="00663D55"/>
    <w:rsid w:val="00665859"/>
    <w:rsid w:val="00665C13"/>
    <w:rsid w:val="006672F5"/>
    <w:rsid w:val="0067014A"/>
    <w:rsid w:val="00670B7D"/>
    <w:rsid w:val="006720F8"/>
    <w:rsid w:val="006722F3"/>
    <w:rsid w:val="0067332D"/>
    <w:rsid w:val="00673E5F"/>
    <w:rsid w:val="00673ED7"/>
    <w:rsid w:val="0067401E"/>
    <w:rsid w:val="00675073"/>
    <w:rsid w:val="0067565F"/>
    <w:rsid w:val="00675667"/>
    <w:rsid w:val="00676E33"/>
    <w:rsid w:val="0067785A"/>
    <w:rsid w:val="00677D61"/>
    <w:rsid w:val="00680BEE"/>
    <w:rsid w:val="0068141D"/>
    <w:rsid w:val="006815A1"/>
    <w:rsid w:val="0068184F"/>
    <w:rsid w:val="00681BDE"/>
    <w:rsid w:val="006820B2"/>
    <w:rsid w:val="00682232"/>
    <w:rsid w:val="006824EA"/>
    <w:rsid w:val="00682BF9"/>
    <w:rsid w:val="00682C0D"/>
    <w:rsid w:val="00682D37"/>
    <w:rsid w:val="0068342C"/>
    <w:rsid w:val="00683C4E"/>
    <w:rsid w:val="00683F72"/>
    <w:rsid w:val="00685718"/>
    <w:rsid w:val="00685CAD"/>
    <w:rsid w:val="006862BF"/>
    <w:rsid w:val="00686B4C"/>
    <w:rsid w:val="00687A34"/>
    <w:rsid w:val="006901CA"/>
    <w:rsid w:val="006902AE"/>
    <w:rsid w:val="006907DB"/>
    <w:rsid w:val="006908A0"/>
    <w:rsid w:val="00690CBC"/>
    <w:rsid w:val="00692308"/>
    <w:rsid w:val="0069231C"/>
    <w:rsid w:val="006938F2"/>
    <w:rsid w:val="00694B60"/>
    <w:rsid w:val="00694C42"/>
    <w:rsid w:val="00694D38"/>
    <w:rsid w:val="00694E04"/>
    <w:rsid w:val="0069597C"/>
    <w:rsid w:val="00696AAC"/>
    <w:rsid w:val="00696CAD"/>
    <w:rsid w:val="0069736A"/>
    <w:rsid w:val="00697D88"/>
    <w:rsid w:val="006A02E8"/>
    <w:rsid w:val="006A0E52"/>
    <w:rsid w:val="006A114B"/>
    <w:rsid w:val="006A16CF"/>
    <w:rsid w:val="006A1CEC"/>
    <w:rsid w:val="006A3ECA"/>
    <w:rsid w:val="006A48AF"/>
    <w:rsid w:val="006A4B3E"/>
    <w:rsid w:val="006A512E"/>
    <w:rsid w:val="006A5C26"/>
    <w:rsid w:val="006B01CA"/>
    <w:rsid w:val="006B0852"/>
    <w:rsid w:val="006B1B14"/>
    <w:rsid w:val="006B1C3E"/>
    <w:rsid w:val="006B2091"/>
    <w:rsid w:val="006B29C4"/>
    <w:rsid w:val="006B300C"/>
    <w:rsid w:val="006B322A"/>
    <w:rsid w:val="006B34DD"/>
    <w:rsid w:val="006B35D6"/>
    <w:rsid w:val="006B36BE"/>
    <w:rsid w:val="006B390D"/>
    <w:rsid w:val="006B3D4E"/>
    <w:rsid w:val="006B3FD8"/>
    <w:rsid w:val="006B4C60"/>
    <w:rsid w:val="006B5EBF"/>
    <w:rsid w:val="006B65F9"/>
    <w:rsid w:val="006B6673"/>
    <w:rsid w:val="006B6684"/>
    <w:rsid w:val="006B6F1D"/>
    <w:rsid w:val="006B7674"/>
    <w:rsid w:val="006B798F"/>
    <w:rsid w:val="006B7AC6"/>
    <w:rsid w:val="006C0692"/>
    <w:rsid w:val="006C0D08"/>
    <w:rsid w:val="006C12BA"/>
    <w:rsid w:val="006C2401"/>
    <w:rsid w:val="006C278F"/>
    <w:rsid w:val="006C2EF8"/>
    <w:rsid w:val="006C37E4"/>
    <w:rsid w:val="006C42ED"/>
    <w:rsid w:val="006C4EFE"/>
    <w:rsid w:val="006C5748"/>
    <w:rsid w:val="006C68EA"/>
    <w:rsid w:val="006C6DB3"/>
    <w:rsid w:val="006C745D"/>
    <w:rsid w:val="006C78AF"/>
    <w:rsid w:val="006D0053"/>
    <w:rsid w:val="006D1E2B"/>
    <w:rsid w:val="006D24A9"/>
    <w:rsid w:val="006D320C"/>
    <w:rsid w:val="006D41C8"/>
    <w:rsid w:val="006D4D60"/>
    <w:rsid w:val="006D4E04"/>
    <w:rsid w:val="006D4F25"/>
    <w:rsid w:val="006D5599"/>
    <w:rsid w:val="006D7365"/>
    <w:rsid w:val="006E040F"/>
    <w:rsid w:val="006E1013"/>
    <w:rsid w:val="006E106A"/>
    <w:rsid w:val="006E10D2"/>
    <w:rsid w:val="006E1344"/>
    <w:rsid w:val="006E196B"/>
    <w:rsid w:val="006E201D"/>
    <w:rsid w:val="006E2154"/>
    <w:rsid w:val="006E273E"/>
    <w:rsid w:val="006E3974"/>
    <w:rsid w:val="006E3A4E"/>
    <w:rsid w:val="006E447D"/>
    <w:rsid w:val="006E4DD0"/>
    <w:rsid w:val="006E5117"/>
    <w:rsid w:val="006E54E2"/>
    <w:rsid w:val="006E5D51"/>
    <w:rsid w:val="006E64F8"/>
    <w:rsid w:val="006E6607"/>
    <w:rsid w:val="006E70D3"/>
    <w:rsid w:val="006E7493"/>
    <w:rsid w:val="006E7A79"/>
    <w:rsid w:val="006F023B"/>
    <w:rsid w:val="006F0305"/>
    <w:rsid w:val="006F120E"/>
    <w:rsid w:val="006F22D8"/>
    <w:rsid w:val="006F2BB7"/>
    <w:rsid w:val="006F2C23"/>
    <w:rsid w:val="006F2C61"/>
    <w:rsid w:val="006F300F"/>
    <w:rsid w:val="006F3426"/>
    <w:rsid w:val="006F3602"/>
    <w:rsid w:val="006F39E6"/>
    <w:rsid w:val="006F4BCB"/>
    <w:rsid w:val="006F54F5"/>
    <w:rsid w:val="006F5650"/>
    <w:rsid w:val="006F5F76"/>
    <w:rsid w:val="006F62BE"/>
    <w:rsid w:val="006F6CC4"/>
    <w:rsid w:val="006F70A3"/>
    <w:rsid w:val="006F7B5A"/>
    <w:rsid w:val="007000C5"/>
    <w:rsid w:val="007005B0"/>
    <w:rsid w:val="00700E8E"/>
    <w:rsid w:val="007022F9"/>
    <w:rsid w:val="007025AF"/>
    <w:rsid w:val="00702D6C"/>
    <w:rsid w:val="00703F4E"/>
    <w:rsid w:val="00704256"/>
    <w:rsid w:val="0070462B"/>
    <w:rsid w:val="00704F7F"/>
    <w:rsid w:val="0070638E"/>
    <w:rsid w:val="00706E3A"/>
    <w:rsid w:val="00707646"/>
    <w:rsid w:val="007078D0"/>
    <w:rsid w:val="00707980"/>
    <w:rsid w:val="0070799E"/>
    <w:rsid w:val="00707F0E"/>
    <w:rsid w:val="007103F0"/>
    <w:rsid w:val="00710476"/>
    <w:rsid w:val="007108ED"/>
    <w:rsid w:val="00710D08"/>
    <w:rsid w:val="00710D0C"/>
    <w:rsid w:val="00710E95"/>
    <w:rsid w:val="00710ED6"/>
    <w:rsid w:val="007118E8"/>
    <w:rsid w:val="00711904"/>
    <w:rsid w:val="007119CB"/>
    <w:rsid w:val="00711A6B"/>
    <w:rsid w:val="00711B8A"/>
    <w:rsid w:val="0071286F"/>
    <w:rsid w:val="00712EBA"/>
    <w:rsid w:val="00713778"/>
    <w:rsid w:val="00713ADC"/>
    <w:rsid w:val="007143C8"/>
    <w:rsid w:val="00714438"/>
    <w:rsid w:val="00714E2B"/>
    <w:rsid w:val="00715FB5"/>
    <w:rsid w:val="00716C6C"/>
    <w:rsid w:val="0071723E"/>
    <w:rsid w:val="00717319"/>
    <w:rsid w:val="007177E7"/>
    <w:rsid w:val="0071786E"/>
    <w:rsid w:val="00717B52"/>
    <w:rsid w:val="007205A6"/>
    <w:rsid w:val="00721839"/>
    <w:rsid w:val="00721D8D"/>
    <w:rsid w:val="00722302"/>
    <w:rsid w:val="0072251A"/>
    <w:rsid w:val="00723841"/>
    <w:rsid w:val="00723B64"/>
    <w:rsid w:val="00724652"/>
    <w:rsid w:val="0072497B"/>
    <w:rsid w:val="007252D1"/>
    <w:rsid w:val="007256C6"/>
    <w:rsid w:val="00726738"/>
    <w:rsid w:val="00726995"/>
    <w:rsid w:val="00726E3D"/>
    <w:rsid w:val="007271F7"/>
    <w:rsid w:val="00727363"/>
    <w:rsid w:val="007274E1"/>
    <w:rsid w:val="00730F07"/>
    <w:rsid w:val="007322B1"/>
    <w:rsid w:val="007328BB"/>
    <w:rsid w:val="0073335A"/>
    <w:rsid w:val="00733BFE"/>
    <w:rsid w:val="0073429F"/>
    <w:rsid w:val="007342D1"/>
    <w:rsid w:val="00734343"/>
    <w:rsid w:val="00735E31"/>
    <w:rsid w:val="007361AE"/>
    <w:rsid w:val="00736F87"/>
    <w:rsid w:val="00737514"/>
    <w:rsid w:val="00737F6C"/>
    <w:rsid w:val="00740590"/>
    <w:rsid w:val="00741304"/>
    <w:rsid w:val="00742CC7"/>
    <w:rsid w:val="007433F2"/>
    <w:rsid w:val="00743AA9"/>
    <w:rsid w:val="00743B02"/>
    <w:rsid w:val="00743B6A"/>
    <w:rsid w:val="007456FE"/>
    <w:rsid w:val="0074587B"/>
    <w:rsid w:val="00745A61"/>
    <w:rsid w:val="00745D0E"/>
    <w:rsid w:val="007461EB"/>
    <w:rsid w:val="007470ED"/>
    <w:rsid w:val="0074790D"/>
    <w:rsid w:val="007507E1"/>
    <w:rsid w:val="00750FFA"/>
    <w:rsid w:val="00751122"/>
    <w:rsid w:val="00751A7C"/>
    <w:rsid w:val="00751E69"/>
    <w:rsid w:val="0075215D"/>
    <w:rsid w:val="00752BF8"/>
    <w:rsid w:val="00752E8B"/>
    <w:rsid w:val="0075374E"/>
    <w:rsid w:val="00753F6F"/>
    <w:rsid w:val="00754BFB"/>
    <w:rsid w:val="00755FFE"/>
    <w:rsid w:val="00756BD4"/>
    <w:rsid w:val="00756CC4"/>
    <w:rsid w:val="00760529"/>
    <w:rsid w:val="00761509"/>
    <w:rsid w:val="007617DB"/>
    <w:rsid w:val="0076240E"/>
    <w:rsid w:val="007626FA"/>
    <w:rsid w:val="00763A55"/>
    <w:rsid w:val="00763F4B"/>
    <w:rsid w:val="0076429D"/>
    <w:rsid w:val="00764449"/>
    <w:rsid w:val="0076488C"/>
    <w:rsid w:val="00764DF8"/>
    <w:rsid w:val="00765882"/>
    <w:rsid w:val="00765CBA"/>
    <w:rsid w:val="00766906"/>
    <w:rsid w:val="007673BE"/>
    <w:rsid w:val="00767799"/>
    <w:rsid w:val="007679DB"/>
    <w:rsid w:val="007709A2"/>
    <w:rsid w:val="00770A4F"/>
    <w:rsid w:val="00770ACC"/>
    <w:rsid w:val="007711CB"/>
    <w:rsid w:val="00771BF9"/>
    <w:rsid w:val="007721CD"/>
    <w:rsid w:val="007725C9"/>
    <w:rsid w:val="00773B5E"/>
    <w:rsid w:val="00775FBC"/>
    <w:rsid w:val="0077701B"/>
    <w:rsid w:val="00777201"/>
    <w:rsid w:val="00781105"/>
    <w:rsid w:val="00781282"/>
    <w:rsid w:val="007812FF"/>
    <w:rsid w:val="00781A14"/>
    <w:rsid w:val="00781B42"/>
    <w:rsid w:val="007828CB"/>
    <w:rsid w:val="007830FD"/>
    <w:rsid w:val="00783808"/>
    <w:rsid w:val="00784E6B"/>
    <w:rsid w:val="00784F7E"/>
    <w:rsid w:val="007857EA"/>
    <w:rsid w:val="00785823"/>
    <w:rsid w:val="00785ED2"/>
    <w:rsid w:val="0078672A"/>
    <w:rsid w:val="00786B50"/>
    <w:rsid w:val="00787696"/>
    <w:rsid w:val="007877D9"/>
    <w:rsid w:val="00787945"/>
    <w:rsid w:val="007879DD"/>
    <w:rsid w:val="00787A93"/>
    <w:rsid w:val="00787F7A"/>
    <w:rsid w:val="00790D20"/>
    <w:rsid w:val="00790D88"/>
    <w:rsid w:val="00790DFF"/>
    <w:rsid w:val="00791822"/>
    <w:rsid w:val="00791F1D"/>
    <w:rsid w:val="00791F23"/>
    <w:rsid w:val="007922CE"/>
    <w:rsid w:val="00792493"/>
    <w:rsid w:val="0079334B"/>
    <w:rsid w:val="00794429"/>
    <w:rsid w:val="00794709"/>
    <w:rsid w:val="00795178"/>
    <w:rsid w:val="00795506"/>
    <w:rsid w:val="007960A4"/>
    <w:rsid w:val="00796833"/>
    <w:rsid w:val="00797316"/>
    <w:rsid w:val="00797D6A"/>
    <w:rsid w:val="007A0170"/>
    <w:rsid w:val="007A0210"/>
    <w:rsid w:val="007A061C"/>
    <w:rsid w:val="007A12B0"/>
    <w:rsid w:val="007A1573"/>
    <w:rsid w:val="007A17A9"/>
    <w:rsid w:val="007A1801"/>
    <w:rsid w:val="007A1ECB"/>
    <w:rsid w:val="007A2300"/>
    <w:rsid w:val="007A2472"/>
    <w:rsid w:val="007A2B23"/>
    <w:rsid w:val="007A36AD"/>
    <w:rsid w:val="007A3FAB"/>
    <w:rsid w:val="007A48F6"/>
    <w:rsid w:val="007A616A"/>
    <w:rsid w:val="007A6FE2"/>
    <w:rsid w:val="007B0195"/>
    <w:rsid w:val="007B04C0"/>
    <w:rsid w:val="007B1812"/>
    <w:rsid w:val="007B215A"/>
    <w:rsid w:val="007B2999"/>
    <w:rsid w:val="007B32DF"/>
    <w:rsid w:val="007B3462"/>
    <w:rsid w:val="007B3E7D"/>
    <w:rsid w:val="007B4948"/>
    <w:rsid w:val="007B4D98"/>
    <w:rsid w:val="007B4FC2"/>
    <w:rsid w:val="007B6830"/>
    <w:rsid w:val="007B6E60"/>
    <w:rsid w:val="007B7276"/>
    <w:rsid w:val="007B7894"/>
    <w:rsid w:val="007B7E22"/>
    <w:rsid w:val="007B7E98"/>
    <w:rsid w:val="007C073A"/>
    <w:rsid w:val="007C08D8"/>
    <w:rsid w:val="007C0D9C"/>
    <w:rsid w:val="007C0EFA"/>
    <w:rsid w:val="007C2882"/>
    <w:rsid w:val="007C295C"/>
    <w:rsid w:val="007C2B3A"/>
    <w:rsid w:val="007C3874"/>
    <w:rsid w:val="007C3E32"/>
    <w:rsid w:val="007C4844"/>
    <w:rsid w:val="007C4F34"/>
    <w:rsid w:val="007C5054"/>
    <w:rsid w:val="007C58B7"/>
    <w:rsid w:val="007C5D63"/>
    <w:rsid w:val="007C5EEE"/>
    <w:rsid w:val="007C654A"/>
    <w:rsid w:val="007C69AE"/>
    <w:rsid w:val="007C7517"/>
    <w:rsid w:val="007C7825"/>
    <w:rsid w:val="007C7C7D"/>
    <w:rsid w:val="007D048B"/>
    <w:rsid w:val="007D0A0D"/>
    <w:rsid w:val="007D0C39"/>
    <w:rsid w:val="007D1A1E"/>
    <w:rsid w:val="007D1B15"/>
    <w:rsid w:val="007D231E"/>
    <w:rsid w:val="007D255A"/>
    <w:rsid w:val="007D26F6"/>
    <w:rsid w:val="007D2A22"/>
    <w:rsid w:val="007D32C1"/>
    <w:rsid w:val="007D3318"/>
    <w:rsid w:val="007D4062"/>
    <w:rsid w:val="007D45F0"/>
    <w:rsid w:val="007D4A2A"/>
    <w:rsid w:val="007D4E0D"/>
    <w:rsid w:val="007D6877"/>
    <w:rsid w:val="007D68EB"/>
    <w:rsid w:val="007E22D1"/>
    <w:rsid w:val="007E2A96"/>
    <w:rsid w:val="007E36A3"/>
    <w:rsid w:val="007E458E"/>
    <w:rsid w:val="007E4674"/>
    <w:rsid w:val="007E4B1D"/>
    <w:rsid w:val="007E5CBA"/>
    <w:rsid w:val="007E5E4E"/>
    <w:rsid w:val="007E670D"/>
    <w:rsid w:val="007E6EFB"/>
    <w:rsid w:val="007E79F9"/>
    <w:rsid w:val="007E7FF2"/>
    <w:rsid w:val="007F04E4"/>
    <w:rsid w:val="007F0719"/>
    <w:rsid w:val="007F11F9"/>
    <w:rsid w:val="007F1409"/>
    <w:rsid w:val="007F1478"/>
    <w:rsid w:val="007F1D72"/>
    <w:rsid w:val="007F27ED"/>
    <w:rsid w:val="007F5B0D"/>
    <w:rsid w:val="007F6A69"/>
    <w:rsid w:val="007F7632"/>
    <w:rsid w:val="00801E4B"/>
    <w:rsid w:val="008027FF"/>
    <w:rsid w:val="0080354E"/>
    <w:rsid w:val="00803687"/>
    <w:rsid w:val="00803D24"/>
    <w:rsid w:val="00804065"/>
    <w:rsid w:val="00804DBB"/>
    <w:rsid w:val="0080578D"/>
    <w:rsid w:val="00805995"/>
    <w:rsid w:val="00805DFF"/>
    <w:rsid w:val="00807A33"/>
    <w:rsid w:val="008100A2"/>
    <w:rsid w:val="0081073E"/>
    <w:rsid w:val="00812C57"/>
    <w:rsid w:val="0081351D"/>
    <w:rsid w:val="0081363B"/>
    <w:rsid w:val="00813B63"/>
    <w:rsid w:val="00813F24"/>
    <w:rsid w:val="00814215"/>
    <w:rsid w:val="0081481E"/>
    <w:rsid w:val="00814F87"/>
    <w:rsid w:val="00815050"/>
    <w:rsid w:val="008150E3"/>
    <w:rsid w:val="008156D8"/>
    <w:rsid w:val="0081687A"/>
    <w:rsid w:val="008171B6"/>
    <w:rsid w:val="008207A3"/>
    <w:rsid w:val="008207D9"/>
    <w:rsid w:val="00820F2C"/>
    <w:rsid w:val="008224DE"/>
    <w:rsid w:val="00822997"/>
    <w:rsid w:val="0082315F"/>
    <w:rsid w:val="008236EC"/>
    <w:rsid w:val="0082418F"/>
    <w:rsid w:val="008242FF"/>
    <w:rsid w:val="00824C6C"/>
    <w:rsid w:val="00824DB9"/>
    <w:rsid w:val="008255E2"/>
    <w:rsid w:val="0082694C"/>
    <w:rsid w:val="0082695B"/>
    <w:rsid w:val="00826CD5"/>
    <w:rsid w:val="00826E74"/>
    <w:rsid w:val="00827FC8"/>
    <w:rsid w:val="0083105B"/>
    <w:rsid w:val="00832770"/>
    <w:rsid w:val="0083288A"/>
    <w:rsid w:val="00832BFA"/>
    <w:rsid w:val="0083344C"/>
    <w:rsid w:val="00833E31"/>
    <w:rsid w:val="008345D0"/>
    <w:rsid w:val="00834717"/>
    <w:rsid w:val="00834C37"/>
    <w:rsid w:val="00834E1B"/>
    <w:rsid w:val="00835C0C"/>
    <w:rsid w:val="008378AF"/>
    <w:rsid w:val="0084136F"/>
    <w:rsid w:val="00841B48"/>
    <w:rsid w:val="00842259"/>
    <w:rsid w:val="008424DC"/>
    <w:rsid w:val="00842D14"/>
    <w:rsid w:val="00842DAF"/>
    <w:rsid w:val="00842F98"/>
    <w:rsid w:val="00843F04"/>
    <w:rsid w:val="0084424D"/>
    <w:rsid w:val="0084444D"/>
    <w:rsid w:val="00844791"/>
    <w:rsid w:val="00844B7E"/>
    <w:rsid w:val="00845A00"/>
    <w:rsid w:val="00845B73"/>
    <w:rsid w:val="00846467"/>
    <w:rsid w:val="00846FFA"/>
    <w:rsid w:val="00847203"/>
    <w:rsid w:val="00847789"/>
    <w:rsid w:val="00850138"/>
    <w:rsid w:val="00850B16"/>
    <w:rsid w:val="00850B9F"/>
    <w:rsid w:val="00850D29"/>
    <w:rsid w:val="00850E3C"/>
    <w:rsid w:val="0085183E"/>
    <w:rsid w:val="00852960"/>
    <w:rsid w:val="008530B6"/>
    <w:rsid w:val="00854237"/>
    <w:rsid w:val="0085478F"/>
    <w:rsid w:val="0085482A"/>
    <w:rsid w:val="0085499D"/>
    <w:rsid w:val="00854A92"/>
    <w:rsid w:val="00854DE1"/>
    <w:rsid w:val="008551FA"/>
    <w:rsid w:val="0085798A"/>
    <w:rsid w:val="008579AB"/>
    <w:rsid w:val="00857E02"/>
    <w:rsid w:val="00861819"/>
    <w:rsid w:val="00861826"/>
    <w:rsid w:val="008620DE"/>
    <w:rsid w:val="0086260B"/>
    <w:rsid w:val="008628DF"/>
    <w:rsid w:val="00863C60"/>
    <w:rsid w:val="00863FD5"/>
    <w:rsid w:val="0086456A"/>
    <w:rsid w:val="00864C7A"/>
    <w:rsid w:val="0086587E"/>
    <w:rsid w:val="00866144"/>
    <w:rsid w:val="0086673D"/>
    <w:rsid w:val="00867879"/>
    <w:rsid w:val="00867DCC"/>
    <w:rsid w:val="0087007C"/>
    <w:rsid w:val="008705BE"/>
    <w:rsid w:val="00870E35"/>
    <w:rsid w:val="00871150"/>
    <w:rsid w:val="00871593"/>
    <w:rsid w:val="00871862"/>
    <w:rsid w:val="00871EE3"/>
    <w:rsid w:val="00872876"/>
    <w:rsid w:val="0087390E"/>
    <w:rsid w:val="00873EA0"/>
    <w:rsid w:val="0087423A"/>
    <w:rsid w:val="00874950"/>
    <w:rsid w:val="00875079"/>
    <w:rsid w:val="008767C5"/>
    <w:rsid w:val="008768E8"/>
    <w:rsid w:val="008770A6"/>
    <w:rsid w:val="0088030B"/>
    <w:rsid w:val="008808A7"/>
    <w:rsid w:val="00880CF7"/>
    <w:rsid w:val="00880D07"/>
    <w:rsid w:val="00881BB2"/>
    <w:rsid w:val="008832D3"/>
    <w:rsid w:val="00883838"/>
    <w:rsid w:val="0088395C"/>
    <w:rsid w:val="00884115"/>
    <w:rsid w:val="00884BD4"/>
    <w:rsid w:val="0088630C"/>
    <w:rsid w:val="008867B3"/>
    <w:rsid w:val="00886B94"/>
    <w:rsid w:val="00886E12"/>
    <w:rsid w:val="00887F7D"/>
    <w:rsid w:val="00887FA5"/>
    <w:rsid w:val="00887FD8"/>
    <w:rsid w:val="00890005"/>
    <w:rsid w:val="0089014C"/>
    <w:rsid w:val="00890DE7"/>
    <w:rsid w:val="00891B8C"/>
    <w:rsid w:val="0089442B"/>
    <w:rsid w:val="008945F2"/>
    <w:rsid w:val="0089500C"/>
    <w:rsid w:val="00895532"/>
    <w:rsid w:val="00895869"/>
    <w:rsid w:val="00895A74"/>
    <w:rsid w:val="008963FD"/>
    <w:rsid w:val="008967F6"/>
    <w:rsid w:val="00896BC4"/>
    <w:rsid w:val="00896E2E"/>
    <w:rsid w:val="00897B8A"/>
    <w:rsid w:val="00897C56"/>
    <w:rsid w:val="008A006A"/>
    <w:rsid w:val="008A05CE"/>
    <w:rsid w:val="008A09BD"/>
    <w:rsid w:val="008A167E"/>
    <w:rsid w:val="008A187F"/>
    <w:rsid w:val="008A1EA1"/>
    <w:rsid w:val="008A27FB"/>
    <w:rsid w:val="008A2FC6"/>
    <w:rsid w:val="008A357B"/>
    <w:rsid w:val="008A503D"/>
    <w:rsid w:val="008A5093"/>
    <w:rsid w:val="008A59E4"/>
    <w:rsid w:val="008A5E41"/>
    <w:rsid w:val="008A5E8C"/>
    <w:rsid w:val="008A624C"/>
    <w:rsid w:val="008A6A65"/>
    <w:rsid w:val="008A7115"/>
    <w:rsid w:val="008A71D1"/>
    <w:rsid w:val="008A7910"/>
    <w:rsid w:val="008A7BDD"/>
    <w:rsid w:val="008A7D4E"/>
    <w:rsid w:val="008A7EFD"/>
    <w:rsid w:val="008B096B"/>
    <w:rsid w:val="008B0E51"/>
    <w:rsid w:val="008B0F48"/>
    <w:rsid w:val="008B1344"/>
    <w:rsid w:val="008B1A10"/>
    <w:rsid w:val="008B245A"/>
    <w:rsid w:val="008B35A3"/>
    <w:rsid w:val="008B3635"/>
    <w:rsid w:val="008B3B82"/>
    <w:rsid w:val="008B3B99"/>
    <w:rsid w:val="008B47BA"/>
    <w:rsid w:val="008B6336"/>
    <w:rsid w:val="008B6C1B"/>
    <w:rsid w:val="008B7E48"/>
    <w:rsid w:val="008C0143"/>
    <w:rsid w:val="008C10C6"/>
    <w:rsid w:val="008C1631"/>
    <w:rsid w:val="008C18AE"/>
    <w:rsid w:val="008C1E03"/>
    <w:rsid w:val="008C2560"/>
    <w:rsid w:val="008C2ABA"/>
    <w:rsid w:val="008C2CB7"/>
    <w:rsid w:val="008C3E1B"/>
    <w:rsid w:val="008C4B92"/>
    <w:rsid w:val="008C4D18"/>
    <w:rsid w:val="008C6C9D"/>
    <w:rsid w:val="008C785E"/>
    <w:rsid w:val="008C7E6E"/>
    <w:rsid w:val="008D1D10"/>
    <w:rsid w:val="008D1F03"/>
    <w:rsid w:val="008D23D6"/>
    <w:rsid w:val="008D320C"/>
    <w:rsid w:val="008D3415"/>
    <w:rsid w:val="008D346C"/>
    <w:rsid w:val="008D3DB1"/>
    <w:rsid w:val="008D46DF"/>
    <w:rsid w:val="008D4E84"/>
    <w:rsid w:val="008D4F05"/>
    <w:rsid w:val="008D56C9"/>
    <w:rsid w:val="008D5921"/>
    <w:rsid w:val="008D60D1"/>
    <w:rsid w:val="008D62B5"/>
    <w:rsid w:val="008D635D"/>
    <w:rsid w:val="008D70C3"/>
    <w:rsid w:val="008D75B2"/>
    <w:rsid w:val="008E00D6"/>
    <w:rsid w:val="008E012C"/>
    <w:rsid w:val="008E033C"/>
    <w:rsid w:val="008E15DB"/>
    <w:rsid w:val="008E19BD"/>
    <w:rsid w:val="008E2AD8"/>
    <w:rsid w:val="008E3C88"/>
    <w:rsid w:val="008E400A"/>
    <w:rsid w:val="008E40C3"/>
    <w:rsid w:val="008E413E"/>
    <w:rsid w:val="008E4901"/>
    <w:rsid w:val="008E682D"/>
    <w:rsid w:val="008E6BB3"/>
    <w:rsid w:val="008E71A7"/>
    <w:rsid w:val="008E7B76"/>
    <w:rsid w:val="008F0594"/>
    <w:rsid w:val="008F0EB2"/>
    <w:rsid w:val="008F1763"/>
    <w:rsid w:val="008F1D89"/>
    <w:rsid w:val="008F31BF"/>
    <w:rsid w:val="008F322E"/>
    <w:rsid w:val="008F3890"/>
    <w:rsid w:val="008F474B"/>
    <w:rsid w:val="008F4B8C"/>
    <w:rsid w:val="008F54A4"/>
    <w:rsid w:val="008F58B9"/>
    <w:rsid w:val="008F5FF7"/>
    <w:rsid w:val="008F60C5"/>
    <w:rsid w:val="008F67CE"/>
    <w:rsid w:val="008F757A"/>
    <w:rsid w:val="008F7BC2"/>
    <w:rsid w:val="009001C3"/>
    <w:rsid w:val="00901558"/>
    <w:rsid w:val="009017CF"/>
    <w:rsid w:val="009018EB"/>
    <w:rsid w:val="00901EC7"/>
    <w:rsid w:val="00902308"/>
    <w:rsid w:val="00902CF3"/>
    <w:rsid w:val="00903136"/>
    <w:rsid w:val="00903612"/>
    <w:rsid w:val="00905367"/>
    <w:rsid w:val="00905B85"/>
    <w:rsid w:val="00906786"/>
    <w:rsid w:val="0090693E"/>
    <w:rsid w:val="009069DC"/>
    <w:rsid w:val="00906E30"/>
    <w:rsid w:val="00907F97"/>
    <w:rsid w:val="00910D04"/>
    <w:rsid w:val="0091158F"/>
    <w:rsid w:val="00911679"/>
    <w:rsid w:val="00911757"/>
    <w:rsid w:val="00911FFC"/>
    <w:rsid w:val="00912338"/>
    <w:rsid w:val="009133CF"/>
    <w:rsid w:val="009134A6"/>
    <w:rsid w:val="00913D3F"/>
    <w:rsid w:val="0091414C"/>
    <w:rsid w:val="00914A0C"/>
    <w:rsid w:val="00915CE5"/>
    <w:rsid w:val="00916418"/>
    <w:rsid w:val="00917666"/>
    <w:rsid w:val="00917D87"/>
    <w:rsid w:val="009202D9"/>
    <w:rsid w:val="00920480"/>
    <w:rsid w:val="009205B5"/>
    <w:rsid w:val="00920884"/>
    <w:rsid w:val="00920B4F"/>
    <w:rsid w:val="0092182A"/>
    <w:rsid w:val="00922A74"/>
    <w:rsid w:val="00924315"/>
    <w:rsid w:val="0092484E"/>
    <w:rsid w:val="009262E9"/>
    <w:rsid w:val="00926EF7"/>
    <w:rsid w:val="009272EB"/>
    <w:rsid w:val="0092746B"/>
    <w:rsid w:val="00927B3A"/>
    <w:rsid w:val="00930650"/>
    <w:rsid w:val="0093131C"/>
    <w:rsid w:val="00931936"/>
    <w:rsid w:val="0093274B"/>
    <w:rsid w:val="0093276F"/>
    <w:rsid w:val="009336E7"/>
    <w:rsid w:val="00933D71"/>
    <w:rsid w:val="0093469C"/>
    <w:rsid w:val="00935B25"/>
    <w:rsid w:val="00935B87"/>
    <w:rsid w:val="00935CA9"/>
    <w:rsid w:val="009367DA"/>
    <w:rsid w:val="009369BC"/>
    <w:rsid w:val="00936A72"/>
    <w:rsid w:val="00937004"/>
    <w:rsid w:val="00937B6A"/>
    <w:rsid w:val="0094044C"/>
    <w:rsid w:val="00941801"/>
    <w:rsid w:val="00941B6D"/>
    <w:rsid w:val="00942A5E"/>
    <w:rsid w:val="00942FAD"/>
    <w:rsid w:val="00942FD1"/>
    <w:rsid w:val="009432AC"/>
    <w:rsid w:val="0094348B"/>
    <w:rsid w:val="00943E84"/>
    <w:rsid w:val="009442C7"/>
    <w:rsid w:val="009443D5"/>
    <w:rsid w:val="00944ED3"/>
    <w:rsid w:val="00945071"/>
    <w:rsid w:val="0094623B"/>
    <w:rsid w:val="00946F32"/>
    <w:rsid w:val="00947396"/>
    <w:rsid w:val="00947548"/>
    <w:rsid w:val="00947D50"/>
    <w:rsid w:val="00950585"/>
    <w:rsid w:val="00951CF4"/>
    <w:rsid w:val="009522D6"/>
    <w:rsid w:val="00952991"/>
    <w:rsid w:val="0095310A"/>
    <w:rsid w:val="00953153"/>
    <w:rsid w:val="00954771"/>
    <w:rsid w:val="00955DDA"/>
    <w:rsid w:val="0095628C"/>
    <w:rsid w:val="00956CA7"/>
    <w:rsid w:val="009606C3"/>
    <w:rsid w:val="00960706"/>
    <w:rsid w:val="00960794"/>
    <w:rsid w:val="00960ABA"/>
    <w:rsid w:val="00961367"/>
    <w:rsid w:val="0096290A"/>
    <w:rsid w:val="0096340A"/>
    <w:rsid w:val="009673CD"/>
    <w:rsid w:val="00967A62"/>
    <w:rsid w:val="009701C4"/>
    <w:rsid w:val="00970729"/>
    <w:rsid w:val="0097075B"/>
    <w:rsid w:val="00971520"/>
    <w:rsid w:val="00971661"/>
    <w:rsid w:val="00971757"/>
    <w:rsid w:val="00972DD2"/>
    <w:rsid w:val="00972EF5"/>
    <w:rsid w:val="00973631"/>
    <w:rsid w:val="009736D7"/>
    <w:rsid w:val="00973888"/>
    <w:rsid w:val="009742CA"/>
    <w:rsid w:val="00974859"/>
    <w:rsid w:val="00975F68"/>
    <w:rsid w:val="00975F99"/>
    <w:rsid w:val="009761F3"/>
    <w:rsid w:val="00977449"/>
    <w:rsid w:val="00977EF0"/>
    <w:rsid w:val="0098036A"/>
    <w:rsid w:val="0098037D"/>
    <w:rsid w:val="009804D2"/>
    <w:rsid w:val="009806A1"/>
    <w:rsid w:val="009815FE"/>
    <w:rsid w:val="009824FB"/>
    <w:rsid w:val="00982811"/>
    <w:rsid w:val="0098343C"/>
    <w:rsid w:val="00983967"/>
    <w:rsid w:val="009855B6"/>
    <w:rsid w:val="00985C65"/>
    <w:rsid w:val="00985FC3"/>
    <w:rsid w:val="0098625B"/>
    <w:rsid w:val="00987A88"/>
    <w:rsid w:val="00987B66"/>
    <w:rsid w:val="00987CB6"/>
    <w:rsid w:val="0099044C"/>
    <w:rsid w:val="00990710"/>
    <w:rsid w:val="0099074D"/>
    <w:rsid w:val="00991480"/>
    <w:rsid w:val="00991AAB"/>
    <w:rsid w:val="00991C77"/>
    <w:rsid w:val="00992694"/>
    <w:rsid w:val="00992B7A"/>
    <w:rsid w:val="00992C42"/>
    <w:rsid w:val="00994BED"/>
    <w:rsid w:val="00995BE9"/>
    <w:rsid w:val="00995F3E"/>
    <w:rsid w:val="00995F85"/>
    <w:rsid w:val="009964F0"/>
    <w:rsid w:val="00996548"/>
    <w:rsid w:val="009965D1"/>
    <w:rsid w:val="00996840"/>
    <w:rsid w:val="009A0005"/>
    <w:rsid w:val="009A068A"/>
    <w:rsid w:val="009A0A18"/>
    <w:rsid w:val="009A1BCC"/>
    <w:rsid w:val="009A32F8"/>
    <w:rsid w:val="009A34DF"/>
    <w:rsid w:val="009A365D"/>
    <w:rsid w:val="009A3C5D"/>
    <w:rsid w:val="009A4E5C"/>
    <w:rsid w:val="009A51B7"/>
    <w:rsid w:val="009A5514"/>
    <w:rsid w:val="009A5BFE"/>
    <w:rsid w:val="009A5E30"/>
    <w:rsid w:val="009A6433"/>
    <w:rsid w:val="009A6443"/>
    <w:rsid w:val="009A67D0"/>
    <w:rsid w:val="009A69B9"/>
    <w:rsid w:val="009A6AFF"/>
    <w:rsid w:val="009A73A2"/>
    <w:rsid w:val="009A7592"/>
    <w:rsid w:val="009A781B"/>
    <w:rsid w:val="009A7C6E"/>
    <w:rsid w:val="009B01D6"/>
    <w:rsid w:val="009B0A93"/>
    <w:rsid w:val="009B0FE1"/>
    <w:rsid w:val="009B123C"/>
    <w:rsid w:val="009B1486"/>
    <w:rsid w:val="009B18B3"/>
    <w:rsid w:val="009B1F3B"/>
    <w:rsid w:val="009B21C1"/>
    <w:rsid w:val="009B3F1E"/>
    <w:rsid w:val="009B41A0"/>
    <w:rsid w:val="009B4348"/>
    <w:rsid w:val="009B5403"/>
    <w:rsid w:val="009B56EC"/>
    <w:rsid w:val="009B6A5D"/>
    <w:rsid w:val="009B6E52"/>
    <w:rsid w:val="009B7950"/>
    <w:rsid w:val="009C0221"/>
    <w:rsid w:val="009C0345"/>
    <w:rsid w:val="009C16B5"/>
    <w:rsid w:val="009C3D7D"/>
    <w:rsid w:val="009C533A"/>
    <w:rsid w:val="009C53C8"/>
    <w:rsid w:val="009C579F"/>
    <w:rsid w:val="009C5C4F"/>
    <w:rsid w:val="009C6117"/>
    <w:rsid w:val="009C64C4"/>
    <w:rsid w:val="009C6BAD"/>
    <w:rsid w:val="009C6C10"/>
    <w:rsid w:val="009C7476"/>
    <w:rsid w:val="009C78E9"/>
    <w:rsid w:val="009C79AD"/>
    <w:rsid w:val="009D0434"/>
    <w:rsid w:val="009D0AED"/>
    <w:rsid w:val="009D177A"/>
    <w:rsid w:val="009D1AD7"/>
    <w:rsid w:val="009D21DF"/>
    <w:rsid w:val="009D2CCF"/>
    <w:rsid w:val="009D31AB"/>
    <w:rsid w:val="009D3650"/>
    <w:rsid w:val="009D47D2"/>
    <w:rsid w:val="009D4935"/>
    <w:rsid w:val="009D4AEA"/>
    <w:rsid w:val="009D5352"/>
    <w:rsid w:val="009D5D6A"/>
    <w:rsid w:val="009D5E9A"/>
    <w:rsid w:val="009D68B6"/>
    <w:rsid w:val="009D6993"/>
    <w:rsid w:val="009D6C5E"/>
    <w:rsid w:val="009D6FA8"/>
    <w:rsid w:val="009D752B"/>
    <w:rsid w:val="009D790D"/>
    <w:rsid w:val="009D7C86"/>
    <w:rsid w:val="009E02A7"/>
    <w:rsid w:val="009E0FDC"/>
    <w:rsid w:val="009E2715"/>
    <w:rsid w:val="009E2A69"/>
    <w:rsid w:val="009E314D"/>
    <w:rsid w:val="009E4114"/>
    <w:rsid w:val="009E438B"/>
    <w:rsid w:val="009E4BB8"/>
    <w:rsid w:val="009E4DCF"/>
    <w:rsid w:val="009E61F9"/>
    <w:rsid w:val="009E6902"/>
    <w:rsid w:val="009E698A"/>
    <w:rsid w:val="009E69C5"/>
    <w:rsid w:val="009E7068"/>
    <w:rsid w:val="009E7D2D"/>
    <w:rsid w:val="009F024E"/>
    <w:rsid w:val="009F0447"/>
    <w:rsid w:val="009F0864"/>
    <w:rsid w:val="009F0C49"/>
    <w:rsid w:val="009F1D33"/>
    <w:rsid w:val="009F4B2B"/>
    <w:rsid w:val="009F4CAB"/>
    <w:rsid w:val="009F4D6E"/>
    <w:rsid w:val="009F4E60"/>
    <w:rsid w:val="009F57E5"/>
    <w:rsid w:val="009F5AC9"/>
    <w:rsid w:val="009F5EDC"/>
    <w:rsid w:val="009F5F46"/>
    <w:rsid w:val="009F621B"/>
    <w:rsid w:val="009F6465"/>
    <w:rsid w:val="009F74CB"/>
    <w:rsid w:val="009F7EE5"/>
    <w:rsid w:val="00A0033D"/>
    <w:rsid w:val="00A004AF"/>
    <w:rsid w:val="00A0068E"/>
    <w:rsid w:val="00A0167C"/>
    <w:rsid w:val="00A018E8"/>
    <w:rsid w:val="00A0247B"/>
    <w:rsid w:val="00A028DF"/>
    <w:rsid w:val="00A02F86"/>
    <w:rsid w:val="00A031C2"/>
    <w:rsid w:val="00A0376F"/>
    <w:rsid w:val="00A037F6"/>
    <w:rsid w:val="00A04585"/>
    <w:rsid w:val="00A0462D"/>
    <w:rsid w:val="00A04DB1"/>
    <w:rsid w:val="00A05323"/>
    <w:rsid w:val="00A0603B"/>
    <w:rsid w:val="00A060F9"/>
    <w:rsid w:val="00A06A96"/>
    <w:rsid w:val="00A06E91"/>
    <w:rsid w:val="00A07404"/>
    <w:rsid w:val="00A07434"/>
    <w:rsid w:val="00A0774D"/>
    <w:rsid w:val="00A10E97"/>
    <w:rsid w:val="00A1138E"/>
    <w:rsid w:val="00A11544"/>
    <w:rsid w:val="00A1199F"/>
    <w:rsid w:val="00A11E7A"/>
    <w:rsid w:val="00A11F6B"/>
    <w:rsid w:val="00A12A07"/>
    <w:rsid w:val="00A1304B"/>
    <w:rsid w:val="00A13159"/>
    <w:rsid w:val="00A13F5D"/>
    <w:rsid w:val="00A14810"/>
    <w:rsid w:val="00A159BF"/>
    <w:rsid w:val="00A15E0C"/>
    <w:rsid w:val="00A15EBE"/>
    <w:rsid w:val="00A1680F"/>
    <w:rsid w:val="00A16B25"/>
    <w:rsid w:val="00A17681"/>
    <w:rsid w:val="00A1782A"/>
    <w:rsid w:val="00A17BDB"/>
    <w:rsid w:val="00A207A9"/>
    <w:rsid w:val="00A207F8"/>
    <w:rsid w:val="00A20A3C"/>
    <w:rsid w:val="00A20DAA"/>
    <w:rsid w:val="00A211AB"/>
    <w:rsid w:val="00A21322"/>
    <w:rsid w:val="00A22A8F"/>
    <w:rsid w:val="00A22B05"/>
    <w:rsid w:val="00A22C07"/>
    <w:rsid w:val="00A22E97"/>
    <w:rsid w:val="00A22FA7"/>
    <w:rsid w:val="00A230D7"/>
    <w:rsid w:val="00A2376C"/>
    <w:rsid w:val="00A23814"/>
    <w:rsid w:val="00A241B1"/>
    <w:rsid w:val="00A2436B"/>
    <w:rsid w:val="00A248DE"/>
    <w:rsid w:val="00A24E17"/>
    <w:rsid w:val="00A25EBF"/>
    <w:rsid w:val="00A26ACD"/>
    <w:rsid w:val="00A26C96"/>
    <w:rsid w:val="00A27390"/>
    <w:rsid w:val="00A3107E"/>
    <w:rsid w:val="00A3108B"/>
    <w:rsid w:val="00A31415"/>
    <w:rsid w:val="00A31939"/>
    <w:rsid w:val="00A32023"/>
    <w:rsid w:val="00A327F9"/>
    <w:rsid w:val="00A32B7B"/>
    <w:rsid w:val="00A334A4"/>
    <w:rsid w:val="00A338BA"/>
    <w:rsid w:val="00A33FAC"/>
    <w:rsid w:val="00A341DE"/>
    <w:rsid w:val="00A346EA"/>
    <w:rsid w:val="00A357D7"/>
    <w:rsid w:val="00A361AA"/>
    <w:rsid w:val="00A36C0B"/>
    <w:rsid w:val="00A36EE5"/>
    <w:rsid w:val="00A3717F"/>
    <w:rsid w:val="00A371A5"/>
    <w:rsid w:val="00A37D29"/>
    <w:rsid w:val="00A4083C"/>
    <w:rsid w:val="00A41297"/>
    <w:rsid w:val="00A412D7"/>
    <w:rsid w:val="00A417B8"/>
    <w:rsid w:val="00A41C85"/>
    <w:rsid w:val="00A42044"/>
    <w:rsid w:val="00A42AE0"/>
    <w:rsid w:val="00A42FC7"/>
    <w:rsid w:val="00A434DC"/>
    <w:rsid w:val="00A4670C"/>
    <w:rsid w:val="00A46E67"/>
    <w:rsid w:val="00A477B9"/>
    <w:rsid w:val="00A50D9C"/>
    <w:rsid w:val="00A51B87"/>
    <w:rsid w:val="00A51D12"/>
    <w:rsid w:val="00A52140"/>
    <w:rsid w:val="00A523F9"/>
    <w:rsid w:val="00A526F8"/>
    <w:rsid w:val="00A52711"/>
    <w:rsid w:val="00A53037"/>
    <w:rsid w:val="00A5378E"/>
    <w:rsid w:val="00A5394C"/>
    <w:rsid w:val="00A53D37"/>
    <w:rsid w:val="00A54045"/>
    <w:rsid w:val="00A54542"/>
    <w:rsid w:val="00A55063"/>
    <w:rsid w:val="00A55507"/>
    <w:rsid w:val="00A55F50"/>
    <w:rsid w:val="00A576AC"/>
    <w:rsid w:val="00A60300"/>
    <w:rsid w:val="00A6031F"/>
    <w:rsid w:val="00A613ED"/>
    <w:rsid w:val="00A61E42"/>
    <w:rsid w:val="00A62A98"/>
    <w:rsid w:val="00A62B09"/>
    <w:rsid w:val="00A63563"/>
    <w:rsid w:val="00A641E5"/>
    <w:rsid w:val="00A6426A"/>
    <w:rsid w:val="00A64359"/>
    <w:rsid w:val="00A64742"/>
    <w:rsid w:val="00A647F6"/>
    <w:rsid w:val="00A65573"/>
    <w:rsid w:val="00A667D1"/>
    <w:rsid w:val="00A66C4B"/>
    <w:rsid w:val="00A67582"/>
    <w:rsid w:val="00A67BD3"/>
    <w:rsid w:val="00A7018F"/>
    <w:rsid w:val="00A702EE"/>
    <w:rsid w:val="00A70F39"/>
    <w:rsid w:val="00A71AAF"/>
    <w:rsid w:val="00A71C75"/>
    <w:rsid w:val="00A71F4B"/>
    <w:rsid w:val="00A71FF1"/>
    <w:rsid w:val="00A7439C"/>
    <w:rsid w:val="00A7491F"/>
    <w:rsid w:val="00A74ED7"/>
    <w:rsid w:val="00A75D56"/>
    <w:rsid w:val="00A75FE8"/>
    <w:rsid w:val="00A7614B"/>
    <w:rsid w:val="00A767BA"/>
    <w:rsid w:val="00A76A88"/>
    <w:rsid w:val="00A76C68"/>
    <w:rsid w:val="00A76EFC"/>
    <w:rsid w:val="00A7712B"/>
    <w:rsid w:val="00A77630"/>
    <w:rsid w:val="00A8023B"/>
    <w:rsid w:val="00A80662"/>
    <w:rsid w:val="00A82626"/>
    <w:rsid w:val="00A82D1D"/>
    <w:rsid w:val="00A83405"/>
    <w:rsid w:val="00A84153"/>
    <w:rsid w:val="00A8472A"/>
    <w:rsid w:val="00A854C8"/>
    <w:rsid w:val="00A857A9"/>
    <w:rsid w:val="00A86342"/>
    <w:rsid w:val="00A875F7"/>
    <w:rsid w:val="00A90222"/>
    <w:rsid w:val="00A90747"/>
    <w:rsid w:val="00A917AB"/>
    <w:rsid w:val="00A91D94"/>
    <w:rsid w:val="00A92748"/>
    <w:rsid w:val="00A92E72"/>
    <w:rsid w:val="00A930A3"/>
    <w:rsid w:val="00A93C35"/>
    <w:rsid w:val="00A942AA"/>
    <w:rsid w:val="00A97749"/>
    <w:rsid w:val="00A979B1"/>
    <w:rsid w:val="00A97C0D"/>
    <w:rsid w:val="00A97EEC"/>
    <w:rsid w:val="00AA067F"/>
    <w:rsid w:val="00AA0D6E"/>
    <w:rsid w:val="00AA1721"/>
    <w:rsid w:val="00AA208E"/>
    <w:rsid w:val="00AA25C0"/>
    <w:rsid w:val="00AA3170"/>
    <w:rsid w:val="00AA3B25"/>
    <w:rsid w:val="00AA40F8"/>
    <w:rsid w:val="00AA5CAB"/>
    <w:rsid w:val="00AA686A"/>
    <w:rsid w:val="00AA7A4C"/>
    <w:rsid w:val="00AB032C"/>
    <w:rsid w:val="00AB05A3"/>
    <w:rsid w:val="00AB0793"/>
    <w:rsid w:val="00AB13D9"/>
    <w:rsid w:val="00AB1960"/>
    <w:rsid w:val="00AB23F5"/>
    <w:rsid w:val="00AB2846"/>
    <w:rsid w:val="00AB39C7"/>
    <w:rsid w:val="00AB3DFC"/>
    <w:rsid w:val="00AB50A1"/>
    <w:rsid w:val="00AB528F"/>
    <w:rsid w:val="00AB5B24"/>
    <w:rsid w:val="00AB5BF6"/>
    <w:rsid w:val="00AB5C07"/>
    <w:rsid w:val="00AB72CA"/>
    <w:rsid w:val="00AC000F"/>
    <w:rsid w:val="00AC1601"/>
    <w:rsid w:val="00AC19C6"/>
    <w:rsid w:val="00AC2BC1"/>
    <w:rsid w:val="00AC3F9B"/>
    <w:rsid w:val="00AC52EA"/>
    <w:rsid w:val="00AC545A"/>
    <w:rsid w:val="00AC5984"/>
    <w:rsid w:val="00AC5C44"/>
    <w:rsid w:val="00AC5EF4"/>
    <w:rsid w:val="00AC63A2"/>
    <w:rsid w:val="00AC73C0"/>
    <w:rsid w:val="00AC7535"/>
    <w:rsid w:val="00AC75A0"/>
    <w:rsid w:val="00AD1116"/>
    <w:rsid w:val="00AD16CF"/>
    <w:rsid w:val="00AD2D28"/>
    <w:rsid w:val="00AD34CB"/>
    <w:rsid w:val="00AD352D"/>
    <w:rsid w:val="00AD3A7B"/>
    <w:rsid w:val="00AD42AE"/>
    <w:rsid w:val="00AD4F0C"/>
    <w:rsid w:val="00AD514B"/>
    <w:rsid w:val="00AD5C5C"/>
    <w:rsid w:val="00AD68DD"/>
    <w:rsid w:val="00AD6F74"/>
    <w:rsid w:val="00AD710B"/>
    <w:rsid w:val="00AD733B"/>
    <w:rsid w:val="00AD761E"/>
    <w:rsid w:val="00AD7DEF"/>
    <w:rsid w:val="00AE08C1"/>
    <w:rsid w:val="00AE09AC"/>
    <w:rsid w:val="00AE0D26"/>
    <w:rsid w:val="00AE19B4"/>
    <w:rsid w:val="00AE22D7"/>
    <w:rsid w:val="00AE3624"/>
    <w:rsid w:val="00AE4B63"/>
    <w:rsid w:val="00AE4CFC"/>
    <w:rsid w:val="00AE4FD4"/>
    <w:rsid w:val="00AE5942"/>
    <w:rsid w:val="00AE59A6"/>
    <w:rsid w:val="00AE6E46"/>
    <w:rsid w:val="00AE6FA4"/>
    <w:rsid w:val="00AE7685"/>
    <w:rsid w:val="00AF04B7"/>
    <w:rsid w:val="00AF078F"/>
    <w:rsid w:val="00AF0BC0"/>
    <w:rsid w:val="00AF1A47"/>
    <w:rsid w:val="00AF22AA"/>
    <w:rsid w:val="00AF4920"/>
    <w:rsid w:val="00AF5A4E"/>
    <w:rsid w:val="00AF5C00"/>
    <w:rsid w:val="00AF610C"/>
    <w:rsid w:val="00AF7384"/>
    <w:rsid w:val="00AF74BE"/>
    <w:rsid w:val="00AF7F07"/>
    <w:rsid w:val="00B020AA"/>
    <w:rsid w:val="00B03B72"/>
    <w:rsid w:val="00B03E26"/>
    <w:rsid w:val="00B040D3"/>
    <w:rsid w:val="00B062FB"/>
    <w:rsid w:val="00B06B21"/>
    <w:rsid w:val="00B06D4C"/>
    <w:rsid w:val="00B06FB5"/>
    <w:rsid w:val="00B07850"/>
    <w:rsid w:val="00B1033F"/>
    <w:rsid w:val="00B10B05"/>
    <w:rsid w:val="00B10B68"/>
    <w:rsid w:val="00B10E81"/>
    <w:rsid w:val="00B1116A"/>
    <w:rsid w:val="00B11EF8"/>
    <w:rsid w:val="00B12A41"/>
    <w:rsid w:val="00B13B69"/>
    <w:rsid w:val="00B13E5E"/>
    <w:rsid w:val="00B13F3F"/>
    <w:rsid w:val="00B140F8"/>
    <w:rsid w:val="00B14163"/>
    <w:rsid w:val="00B142D0"/>
    <w:rsid w:val="00B14A2A"/>
    <w:rsid w:val="00B14E41"/>
    <w:rsid w:val="00B16A8B"/>
    <w:rsid w:val="00B16B1B"/>
    <w:rsid w:val="00B1797A"/>
    <w:rsid w:val="00B17B08"/>
    <w:rsid w:val="00B17C66"/>
    <w:rsid w:val="00B220CF"/>
    <w:rsid w:val="00B228F2"/>
    <w:rsid w:val="00B23C7B"/>
    <w:rsid w:val="00B2433B"/>
    <w:rsid w:val="00B261A5"/>
    <w:rsid w:val="00B2630B"/>
    <w:rsid w:val="00B278DB"/>
    <w:rsid w:val="00B27B7B"/>
    <w:rsid w:val="00B3080F"/>
    <w:rsid w:val="00B31118"/>
    <w:rsid w:val="00B31F0D"/>
    <w:rsid w:val="00B3252B"/>
    <w:rsid w:val="00B328A5"/>
    <w:rsid w:val="00B32B5D"/>
    <w:rsid w:val="00B3400C"/>
    <w:rsid w:val="00B34EB7"/>
    <w:rsid w:val="00B351C4"/>
    <w:rsid w:val="00B353EE"/>
    <w:rsid w:val="00B355D3"/>
    <w:rsid w:val="00B35772"/>
    <w:rsid w:val="00B36C62"/>
    <w:rsid w:val="00B36DD8"/>
    <w:rsid w:val="00B37047"/>
    <w:rsid w:val="00B3734B"/>
    <w:rsid w:val="00B3748C"/>
    <w:rsid w:val="00B376DB"/>
    <w:rsid w:val="00B37DB8"/>
    <w:rsid w:val="00B37FD1"/>
    <w:rsid w:val="00B40035"/>
    <w:rsid w:val="00B41510"/>
    <w:rsid w:val="00B417D8"/>
    <w:rsid w:val="00B41DFC"/>
    <w:rsid w:val="00B4273A"/>
    <w:rsid w:val="00B4300D"/>
    <w:rsid w:val="00B434D4"/>
    <w:rsid w:val="00B435C8"/>
    <w:rsid w:val="00B43EDA"/>
    <w:rsid w:val="00B4479D"/>
    <w:rsid w:val="00B45904"/>
    <w:rsid w:val="00B46055"/>
    <w:rsid w:val="00B47C35"/>
    <w:rsid w:val="00B5020C"/>
    <w:rsid w:val="00B50A93"/>
    <w:rsid w:val="00B50FA7"/>
    <w:rsid w:val="00B51A75"/>
    <w:rsid w:val="00B51E19"/>
    <w:rsid w:val="00B52E7A"/>
    <w:rsid w:val="00B53936"/>
    <w:rsid w:val="00B544A6"/>
    <w:rsid w:val="00B54A51"/>
    <w:rsid w:val="00B5565C"/>
    <w:rsid w:val="00B55E84"/>
    <w:rsid w:val="00B55FAA"/>
    <w:rsid w:val="00B56200"/>
    <w:rsid w:val="00B567F5"/>
    <w:rsid w:val="00B56CC1"/>
    <w:rsid w:val="00B62018"/>
    <w:rsid w:val="00B62175"/>
    <w:rsid w:val="00B628CC"/>
    <w:rsid w:val="00B6308F"/>
    <w:rsid w:val="00B638E6"/>
    <w:rsid w:val="00B63998"/>
    <w:rsid w:val="00B63B4A"/>
    <w:rsid w:val="00B63D8A"/>
    <w:rsid w:val="00B63E45"/>
    <w:rsid w:val="00B64510"/>
    <w:rsid w:val="00B64D1A"/>
    <w:rsid w:val="00B65FB8"/>
    <w:rsid w:val="00B668E8"/>
    <w:rsid w:val="00B70681"/>
    <w:rsid w:val="00B70BE5"/>
    <w:rsid w:val="00B7114D"/>
    <w:rsid w:val="00B72BF5"/>
    <w:rsid w:val="00B7308F"/>
    <w:rsid w:val="00B73167"/>
    <w:rsid w:val="00B73FD0"/>
    <w:rsid w:val="00B74086"/>
    <w:rsid w:val="00B7418A"/>
    <w:rsid w:val="00B75FA3"/>
    <w:rsid w:val="00B771A0"/>
    <w:rsid w:val="00B8012B"/>
    <w:rsid w:val="00B806E3"/>
    <w:rsid w:val="00B8088B"/>
    <w:rsid w:val="00B82B7C"/>
    <w:rsid w:val="00B82E80"/>
    <w:rsid w:val="00B82EE3"/>
    <w:rsid w:val="00B83392"/>
    <w:rsid w:val="00B83D22"/>
    <w:rsid w:val="00B83DB2"/>
    <w:rsid w:val="00B8417A"/>
    <w:rsid w:val="00B8419B"/>
    <w:rsid w:val="00B84739"/>
    <w:rsid w:val="00B84AA8"/>
    <w:rsid w:val="00B84BC2"/>
    <w:rsid w:val="00B8547B"/>
    <w:rsid w:val="00B85499"/>
    <w:rsid w:val="00B8588C"/>
    <w:rsid w:val="00B866CC"/>
    <w:rsid w:val="00B8693E"/>
    <w:rsid w:val="00B874A8"/>
    <w:rsid w:val="00B87C26"/>
    <w:rsid w:val="00B87F63"/>
    <w:rsid w:val="00B9078E"/>
    <w:rsid w:val="00B908B5"/>
    <w:rsid w:val="00B90C53"/>
    <w:rsid w:val="00B91F78"/>
    <w:rsid w:val="00B92754"/>
    <w:rsid w:val="00B92C20"/>
    <w:rsid w:val="00B92D57"/>
    <w:rsid w:val="00B931A1"/>
    <w:rsid w:val="00B9381E"/>
    <w:rsid w:val="00B93A05"/>
    <w:rsid w:val="00B93A69"/>
    <w:rsid w:val="00B94328"/>
    <w:rsid w:val="00B94983"/>
    <w:rsid w:val="00B950BD"/>
    <w:rsid w:val="00B9513D"/>
    <w:rsid w:val="00B95DB5"/>
    <w:rsid w:val="00B95EDA"/>
    <w:rsid w:val="00B96156"/>
    <w:rsid w:val="00B964DE"/>
    <w:rsid w:val="00B974D5"/>
    <w:rsid w:val="00B97ED6"/>
    <w:rsid w:val="00BA0507"/>
    <w:rsid w:val="00BA0DCF"/>
    <w:rsid w:val="00BA1DB3"/>
    <w:rsid w:val="00BA2046"/>
    <w:rsid w:val="00BA23DC"/>
    <w:rsid w:val="00BA2D17"/>
    <w:rsid w:val="00BA3474"/>
    <w:rsid w:val="00BA4223"/>
    <w:rsid w:val="00BA4883"/>
    <w:rsid w:val="00BA5638"/>
    <w:rsid w:val="00BA6098"/>
    <w:rsid w:val="00BA6AF2"/>
    <w:rsid w:val="00BA7044"/>
    <w:rsid w:val="00BA73DD"/>
    <w:rsid w:val="00BA75AE"/>
    <w:rsid w:val="00BB0F5E"/>
    <w:rsid w:val="00BB1104"/>
    <w:rsid w:val="00BB1363"/>
    <w:rsid w:val="00BB1819"/>
    <w:rsid w:val="00BB2C86"/>
    <w:rsid w:val="00BB35E3"/>
    <w:rsid w:val="00BB3EC4"/>
    <w:rsid w:val="00BB3F32"/>
    <w:rsid w:val="00BB410C"/>
    <w:rsid w:val="00BB48A2"/>
    <w:rsid w:val="00BB496D"/>
    <w:rsid w:val="00BB6D69"/>
    <w:rsid w:val="00BB700D"/>
    <w:rsid w:val="00BB772B"/>
    <w:rsid w:val="00BC064B"/>
    <w:rsid w:val="00BC0E51"/>
    <w:rsid w:val="00BC0F5F"/>
    <w:rsid w:val="00BC15ED"/>
    <w:rsid w:val="00BC2094"/>
    <w:rsid w:val="00BC2317"/>
    <w:rsid w:val="00BC3EB8"/>
    <w:rsid w:val="00BC406E"/>
    <w:rsid w:val="00BC54A2"/>
    <w:rsid w:val="00BC5EE8"/>
    <w:rsid w:val="00BC6293"/>
    <w:rsid w:val="00BC6EBE"/>
    <w:rsid w:val="00BC6F16"/>
    <w:rsid w:val="00BC717D"/>
    <w:rsid w:val="00BC75F0"/>
    <w:rsid w:val="00BC7D15"/>
    <w:rsid w:val="00BD0BE3"/>
    <w:rsid w:val="00BD0D0B"/>
    <w:rsid w:val="00BD1081"/>
    <w:rsid w:val="00BD1CF1"/>
    <w:rsid w:val="00BD2054"/>
    <w:rsid w:val="00BD2447"/>
    <w:rsid w:val="00BD32A6"/>
    <w:rsid w:val="00BD3942"/>
    <w:rsid w:val="00BD3FEF"/>
    <w:rsid w:val="00BD42F8"/>
    <w:rsid w:val="00BD5089"/>
    <w:rsid w:val="00BD6495"/>
    <w:rsid w:val="00BD7849"/>
    <w:rsid w:val="00BD7A96"/>
    <w:rsid w:val="00BD7FF6"/>
    <w:rsid w:val="00BE0590"/>
    <w:rsid w:val="00BE1D67"/>
    <w:rsid w:val="00BE3A89"/>
    <w:rsid w:val="00BE41A9"/>
    <w:rsid w:val="00BE41AB"/>
    <w:rsid w:val="00BE4C7F"/>
    <w:rsid w:val="00BE719D"/>
    <w:rsid w:val="00BF0651"/>
    <w:rsid w:val="00BF06AC"/>
    <w:rsid w:val="00BF08CA"/>
    <w:rsid w:val="00BF0A18"/>
    <w:rsid w:val="00BF1C90"/>
    <w:rsid w:val="00BF256F"/>
    <w:rsid w:val="00BF28A2"/>
    <w:rsid w:val="00BF29D6"/>
    <w:rsid w:val="00BF2BFE"/>
    <w:rsid w:val="00BF2D57"/>
    <w:rsid w:val="00BF2E20"/>
    <w:rsid w:val="00BF31C0"/>
    <w:rsid w:val="00BF3D89"/>
    <w:rsid w:val="00BF3F49"/>
    <w:rsid w:val="00BF4176"/>
    <w:rsid w:val="00BF54E0"/>
    <w:rsid w:val="00BF6A89"/>
    <w:rsid w:val="00BF7497"/>
    <w:rsid w:val="00BF782A"/>
    <w:rsid w:val="00BF7B50"/>
    <w:rsid w:val="00C000CB"/>
    <w:rsid w:val="00C00252"/>
    <w:rsid w:val="00C00970"/>
    <w:rsid w:val="00C00E33"/>
    <w:rsid w:val="00C00FC8"/>
    <w:rsid w:val="00C00FEE"/>
    <w:rsid w:val="00C0118E"/>
    <w:rsid w:val="00C011CA"/>
    <w:rsid w:val="00C02C18"/>
    <w:rsid w:val="00C02E32"/>
    <w:rsid w:val="00C03271"/>
    <w:rsid w:val="00C039D1"/>
    <w:rsid w:val="00C03BC8"/>
    <w:rsid w:val="00C03C72"/>
    <w:rsid w:val="00C04A02"/>
    <w:rsid w:val="00C04A32"/>
    <w:rsid w:val="00C06137"/>
    <w:rsid w:val="00C06B0E"/>
    <w:rsid w:val="00C07EB9"/>
    <w:rsid w:val="00C10252"/>
    <w:rsid w:val="00C105A9"/>
    <w:rsid w:val="00C107B1"/>
    <w:rsid w:val="00C108F8"/>
    <w:rsid w:val="00C10D0B"/>
    <w:rsid w:val="00C11537"/>
    <w:rsid w:val="00C116E2"/>
    <w:rsid w:val="00C11D22"/>
    <w:rsid w:val="00C12503"/>
    <w:rsid w:val="00C12B3D"/>
    <w:rsid w:val="00C13371"/>
    <w:rsid w:val="00C13417"/>
    <w:rsid w:val="00C13504"/>
    <w:rsid w:val="00C14C95"/>
    <w:rsid w:val="00C14CCA"/>
    <w:rsid w:val="00C15828"/>
    <w:rsid w:val="00C15FC6"/>
    <w:rsid w:val="00C16066"/>
    <w:rsid w:val="00C16A23"/>
    <w:rsid w:val="00C17095"/>
    <w:rsid w:val="00C17360"/>
    <w:rsid w:val="00C1747B"/>
    <w:rsid w:val="00C1756C"/>
    <w:rsid w:val="00C1762F"/>
    <w:rsid w:val="00C17CD9"/>
    <w:rsid w:val="00C2093B"/>
    <w:rsid w:val="00C21740"/>
    <w:rsid w:val="00C21F12"/>
    <w:rsid w:val="00C21FA0"/>
    <w:rsid w:val="00C22161"/>
    <w:rsid w:val="00C227B8"/>
    <w:rsid w:val="00C22806"/>
    <w:rsid w:val="00C244B7"/>
    <w:rsid w:val="00C24772"/>
    <w:rsid w:val="00C24D82"/>
    <w:rsid w:val="00C24DCB"/>
    <w:rsid w:val="00C24F24"/>
    <w:rsid w:val="00C25080"/>
    <w:rsid w:val="00C252CF"/>
    <w:rsid w:val="00C2579E"/>
    <w:rsid w:val="00C2598A"/>
    <w:rsid w:val="00C25B4C"/>
    <w:rsid w:val="00C264D3"/>
    <w:rsid w:val="00C26BB9"/>
    <w:rsid w:val="00C26D80"/>
    <w:rsid w:val="00C272A2"/>
    <w:rsid w:val="00C278DE"/>
    <w:rsid w:val="00C27CD0"/>
    <w:rsid w:val="00C311CF"/>
    <w:rsid w:val="00C316DA"/>
    <w:rsid w:val="00C318AD"/>
    <w:rsid w:val="00C32076"/>
    <w:rsid w:val="00C328DA"/>
    <w:rsid w:val="00C328FD"/>
    <w:rsid w:val="00C32E8F"/>
    <w:rsid w:val="00C33003"/>
    <w:rsid w:val="00C3306F"/>
    <w:rsid w:val="00C344CD"/>
    <w:rsid w:val="00C35980"/>
    <w:rsid w:val="00C359D1"/>
    <w:rsid w:val="00C35B9C"/>
    <w:rsid w:val="00C35C88"/>
    <w:rsid w:val="00C36059"/>
    <w:rsid w:val="00C36B09"/>
    <w:rsid w:val="00C36BBC"/>
    <w:rsid w:val="00C37325"/>
    <w:rsid w:val="00C3751A"/>
    <w:rsid w:val="00C37F99"/>
    <w:rsid w:val="00C403E4"/>
    <w:rsid w:val="00C40441"/>
    <w:rsid w:val="00C418D2"/>
    <w:rsid w:val="00C41A7C"/>
    <w:rsid w:val="00C41BBD"/>
    <w:rsid w:val="00C42701"/>
    <w:rsid w:val="00C43314"/>
    <w:rsid w:val="00C45105"/>
    <w:rsid w:val="00C452BC"/>
    <w:rsid w:val="00C454D8"/>
    <w:rsid w:val="00C45BFB"/>
    <w:rsid w:val="00C45EE2"/>
    <w:rsid w:val="00C4616E"/>
    <w:rsid w:val="00C47517"/>
    <w:rsid w:val="00C477A2"/>
    <w:rsid w:val="00C47D4A"/>
    <w:rsid w:val="00C50952"/>
    <w:rsid w:val="00C509E1"/>
    <w:rsid w:val="00C50DC0"/>
    <w:rsid w:val="00C51CFB"/>
    <w:rsid w:val="00C528BA"/>
    <w:rsid w:val="00C53123"/>
    <w:rsid w:val="00C53530"/>
    <w:rsid w:val="00C537D6"/>
    <w:rsid w:val="00C5425B"/>
    <w:rsid w:val="00C5450B"/>
    <w:rsid w:val="00C5470F"/>
    <w:rsid w:val="00C54FDE"/>
    <w:rsid w:val="00C564B8"/>
    <w:rsid w:val="00C565D0"/>
    <w:rsid w:val="00C56F55"/>
    <w:rsid w:val="00C57A28"/>
    <w:rsid w:val="00C60620"/>
    <w:rsid w:val="00C62012"/>
    <w:rsid w:val="00C62F1C"/>
    <w:rsid w:val="00C637D8"/>
    <w:rsid w:val="00C649AC"/>
    <w:rsid w:val="00C64E29"/>
    <w:rsid w:val="00C65F09"/>
    <w:rsid w:val="00C665B1"/>
    <w:rsid w:val="00C66F45"/>
    <w:rsid w:val="00C6786D"/>
    <w:rsid w:val="00C7036A"/>
    <w:rsid w:val="00C708F2"/>
    <w:rsid w:val="00C710DB"/>
    <w:rsid w:val="00C7110C"/>
    <w:rsid w:val="00C72808"/>
    <w:rsid w:val="00C733B3"/>
    <w:rsid w:val="00C73C35"/>
    <w:rsid w:val="00C73D46"/>
    <w:rsid w:val="00C74899"/>
    <w:rsid w:val="00C74943"/>
    <w:rsid w:val="00C752F3"/>
    <w:rsid w:val="00C7541C"/>
    <w:rsid w:val="00C7592B"/>
    <w:rsid w:val="00C75945"/>
    <w:rsid w:val="00C75AA2"/>
    <w:rsid w:val="00C75B11"/>
    <w:rsid w:val="00C75B9F"/>
    <w:rsid w:val="00C769E4"/>
    <w:rsid w:val="00C76E1C"/>
    <w:rsid w:val="00C77688"/>
    <w:rsid w:val="00C80222"/>
    <w:rsid w:val="00C80560"/>
    <w:rsid w:val="00C80A85"/>
    <w:rsid w:val="00C81290"/>
    <w:rsid w:val="00C81B8A"/>
    <w:rsid w:val="00C81CCF"/>
    <w:rsid w:val="00C821A7"/>
    <w:rsid w:val="00C834AC"/>
    <w:rsid w:val="00C83F03"/>
    <w:rsid w:val="00C84908"/>
    <w:rsid w:val="00C85293"/>
    <w:rsid w:val="00C85ADD"/>
    <w:rsid w:val="00C87310"/>
    <w:rsid w:val="00C87A44"/>
    <w:rsid w:val="00C87AC0"/>
    <w:rsid w:val="00C87F5E"/>
    <w:rsid w:val="00C90135"/>
    <w:rsid w:val="00C9042E"/>
    <w:rsid w:val="00C90847"/>
    <w:rsid w:val="00C9156D"/>
    <w:rsid w:val="00C9209E"/>
    <w:rsid w:val="00C9212A"/>
    <w:rsid w:val="00C92169"/>
    <w:rsid w:val="00C93161"/>
    <w:rsid w:val="00C936E9"/>
    <w:rsid w:val="00C93EBA"/>
    <w:rsid w:val="00C94072"/>
    <w:rsid w:val="00C94073"/>
    <w:rsid w:val="00C9473D"/>
    <w:rsid w:val="00C94B5C"/>
    <w:rsid w:val="00C94D47"/>
    <w:rsid w:val="00C95510"/>
    <w:rsid w:val="00C960BF"/>
    <w:rsid w:val="00C9638A"/>
    <w:rsid w:val="00C966F2"/>
    <w:rsid w:val="00C96B9E"/>
    <w:rsid w:val="00C96CCC"/>
    <w:rsid w:val="00C96FCD"/>
    <w:rsid w:val="00C96FDB"/>
    <w:rsid w:val="00C97B5D"/>
    <w:rsid w:val="00CA042E"/>
    <w:rsid w:val="00CA0983"/>
    <w:rsid w:val="00CA182D"/>
    <w:rsid w:val="00CA1924"/>
    <w:rsid w:val="00CA1F44"/>
    <w:rsid w:val="00CA21FF"/>
    <w:rsid w:val="00CA341C"/>
    <w:rsid w:val="00CA3DE3"/>
    <w:rsid w:val="00CA508D"/>
    <w:rsid w:val="00CA51CA"/>
    <w:rsid w:val="00CA56A1"/>
    <w:rsid w:val="00CA5B67"/>
    <w:rsid w:val="00CA5CA6"/>
    <w:rsid w:val="00CA7666"/>
    <w:rsid w:val="00CA7D8E"/>
    <w:rsid w:val="00CB045E"/>
    <w:rsid w:val="00CB088A"/>
    <w:rsid w:val="00CB0AFE"/>
    <w:rsid w:val="00CB0E18"/>
    <w:rsid w:val="00CB0EA4"/>
    <w:rsid w:val="00CB1247"/>
    <w:rsid w:val="00CB1635"/>
    <w:rsid w:val="00CB1AA6"/>
    <w:rsid w:val="00CB2DF0"/>
    <w:rsid w:val="00CB3147"/>
    <w:rsid w:val="00CB3E2F"/>
    <w:rsid w:val="00CB45FF"/>
    <w:rsid w:val="00CB4739"/>
    <w:rsid w:val="00CB53CB"/>
    <w:rsid w:val="00CB5882"/>
    <w:rsid w:val="00CB6F24"/>
    <w:rsid w:val="00CB7151"/>
    <w:rsid w:val="00CC0919"/>
    <w:rsid w:val="00CC12D9"/>
    <w:rsid w:val="00CC23B3"/>
    <w:rsid w:val="00CC3806"/>
    <w:rsid w:val="00CC383A"/>
    <w:rsid w:val="00CC39F8"/>
    <w:rsid w:val="00CC3AB2"/>
    <w:rsid w:val="00CC3C41"/>
    <w:rsid w:val="00CC3DDC"/>
    <w:rsid w:val="00CC41D8"/>
    <w:rsid w:val="00CC42B1"/>
    <w:rsid w:val="00CC4849"/>
    <w:rsid w:val="00CC5999"/>
    <w:rsid w:val="00CC5C73"/>
    <w:rsid w:val="00CC624B"/>
    <w:rsid w:val="00CC635E"/>
    <w:rsid w:val="00CC6857"/>
    <w:rsid w:val="00CC783F"/>
    <w:rsid w:val="00CC7B20"/>
    <w:rsid w:val="00CC7E2C"/>
    <w:rsid w:val="00CD0A0C"/>
    <w:rsid w:val="00CD10DF"/>
    <w:rsid w:val="00CD13B8"/>
    <w:rsid w:val="00CD1D0D"/>
    <w:rsid w:val="00CD1FAE"/>
    <w:rsid w:val="00CD3710"/>
    <w:rsid w:val="00CD3C4D"/>
    <w:rsid w:val="00CD42C9"/>
    <w:rsid w:val="00CD4D79"/>
    <w:rsid w:val="00CD56E1"/>
    <w:rsid w:val="00CD6130"/>
    <w:rsid w:val="00CD7029"/>
    <w:rsid w:val="00CD702B"/>
    <w:rsid w:val="00CD7869"/>
    <w:rsid w:val="00CD79ED"/>
    <w:rsid w:val="00CE0845"/>
    <w:rsid w:val="00CE1237"/>
    <w:rsid w:val="00CE1B46"/>
    <w:rsid w:val="00CE200E"/>
    <w:rsid w:val="00CE27CB"/>
    <w:rsid w:val="00CE2A06"/>
    <w:rsid w:val="00CE3006"/>
    <w:rsid w:val="00CE36F7"/>
    <w:rsid w:val="00CE37A9"/>
    <w:rsid w:val="00CE4951"/>
    <w:rsid w:val="00CE5B92"/>
    <w:rsid w:val="00CE5CFD"/>
    <w:rsid w:val="00CE73D5"/>
    <w:rsid w:val="00CF010A"/>
    <w:rsid w:val="00CF0B96"/>
    <w:rsid w:val="00CF1990"/>
    <w:rsid w:val="00CF2E34"/>
    <w:rsid w:val="00CF3DBC"/>
    <w:rsid w:val="00CF4255"/>
    <w:rsid w:val="00CF4368"/>
    <w:rsid w:val="00CF49F3"/>
    <w:rsid w:val="00CF4A3A"/>
    <w:rsid w:val="00CF4E3B"/>
    <w:rsid w:val="00CF5560"/>
    <w:rsid w:val="00CF590A"/>
    <w:rsid w:val="00CF5A72"/>
    <w:rsid w:val="00CF5BC1"/>
    <w:rsid w:val="00CF62CA"/>
    <w:rsid w:val="00CF7C56"/>
    <w:rsid w:val="00CF7D30"/>
    <w:rsid w:val="00D000C9"/>
    <w:rsid w:val="00D00279"/>
    <w:rsid w:val="00D00433"/>
    <w:rsid w:val="00D005C2"/>
    <w:rsid w:val="00D00F57"/>
    <w:rsid w:val="00D01276"/>
    <w:rsid w:val="00D020A6"/>
    <w:rsid w:val="00D02274"/>
    <w:rsid w:val="00D02A3D"/>
    <w:rsid w:val="00D02E92"/>
    <w:rsid w:val="00D030C9"/>
    <w:rsid w:val="00D03D81"/>
    <w:rsid w:val="00D0419F"/>
    <w:rsid w:val="00D0427E"/>
    <w:rsid w:val="00D0457C"/>
    <w:rsid w:val="00D049F1"/>
    <w:rsid w:val="00D04F02"/>
    <w:rsid w:val="00D0502B"/>
    <w:rsid w:val="00D053CE"/>
    <w:rsid w:val="00D05612"/>
    <w:rsid w:val="00D06D4F"/>
    <w:rsid w:val="00D07195"/>
    <w:rsid w:val="00D076CA"/>
    <w:rsid w:val="00D07E3B"/>
    <w:rsid w:val="00D10CF4"/>
    <w:rsid w:val="00D11D28"/>
    <w:rsid w:val="00D14DEF"/>
    <w:rsid w:val="00D14E9A"/>
    <w:rsid w:val="00D1517F"/>
    <w:rsid w:val="00D16074"/>
    <w:rsid w:val="00D166C1"/>
    <w:rsid w:val="00D16FFE"/>
    <w:rsid w:val="00D17AAC"/>
    <w:rsid w:val="00D17ECA"/>
    <w:rsid w:val="00D17F3A"/>
    <w:rsid w:val="00D207C9"/>
    <w:rsid w:val="00D20AD2"/>
    <w:rsid w:val="00D20D3C"/>
    <w:rsid w:val="00D218F3"/>
    <w:rsid w:val="00D21B56"/>
    <w:rsid w:val="00D22073"/>
    <w:rsid w:val="00D2265C"/>
    <w:rsid w:val="00D22E4B"/>
    <w:rsid w:val="00D23145"/>
    <w:rsid w:val="00D23194"/>
    <w:rsid w:val="00D23804"/>
    <w:rsid w:val="00D26FD9"/>
    <w:rsid w:val="00D27241"/>
    <w:rsid w:val="00D2736D"/>
    <w:rsid w:val="00D27632"/>
    <w:rsid w:val="00D2775E"/>
    <w:rsid w:val="00D279BE"/>
    <w:rsid w:val="00D27F26"/>
    <w:rsid w:val="00D27F85"/>
    <w:rsid w:val="00D3101B"/>
    <w:rsid w:val="00D31166"/>
    <w:rsid w:val="00D31569"/>
    <w:rsid w:val="00D31D42"/>
    <w:rsid w:val="00D31FBE"/>
    <w:rsid w:val="00D325B9"/>
    <w:rsid w:val="00D32783"/>
    <w:rsid w:val="00D32E5C"/>
    <w:rsid w:val="00D33CDF"/>
    <w:rsid w:val="00D347F4"/>
    <w:rsid w:val="00D35AC6"/>
    <w:rsid w:val="00D35EE0"/>
    <w:rsid w:val="00D35F17"/>
    <w:rsid w:val="00D36E98"/>
    <w:rsid w:val="00D378F7"/>
    <w:rsid w:val="00D40B24"/>
    <w:rsid w:val="00D41599"/>
    <w:rsid w:val="00D41A93"/>
    <w:rsid w:val="00D425DF"/>
    <w:rsid w:val="00D43364"/>
    <w:rsid w:val="00D43AB1"/>
    <w:rsid w:val="00D4446D"/>
    <w:rsid w:val="00D4496A"/>
    <w:rsid w:val="00D44E74"/>
    <w:rsid w:val="00D45C26"/>
    <w:rsid w:val="00D45CF6"/>
    <w:rsid w:val="00D460B6"/>
    <w:rsid w:val="00D471F8"/>
    <w:rsid w:val="00D4751D"/>
    <w:rsid w:val="00D4767C"/>
    <w:rsid w:val="00D47BA1"/>
    <w:rsid w:val="00D50462"/>
    <w:rsid w:val="00D5079F"/>
    <w:rsid w:val="00D512FA"/>
    <w:rsid w:val="00D513FD"/>
    <w:rsid w:val="00D51430"/>
    <w:rsid w:val="00D51C4C"/>
    <w:rsid w:val="00D51FC9"/>
    <w:rsid w:val="00D523A3"/>
    <w:rsid w:val="00D523C1"/>
    <w:rsid w:val="00D53138"/>
    <w:rsid w:val="00D5353C"/>
    <w:rsid w:val="00D543AD"/>
    <w:rsid w:val="00D543ED"/>
    <w:rsid w:val="00D54F39"/>
    <w:rsid w:val="00D5577D"/>
    <w:rsid w:val="00D56BF1"/>
    <w:rsid w:val="00D57883"/>
    <w:rsid w:val="00D57F06"/>
    <w:rsid w:val="00D57F32"/>
    <w:rsid w:val="00D57FFD"/>
    <w:rsid w:val="00D6035D"/>
    <w:rsid w:val="00D605AA"/>
    <w:rsid w:val="00D61250"/>
    <w:rsid w:val="00D61310"/>
    <w:rsid w:val="00D61421"/>
    <w:rsid w:val="00D61B34"/>
    <w:rsid w:val="00D623D2"/>
    <w:rsid w:val="00D62685"/>
    <w:rsid w:val="00D62762"/>
    <w:rsid w:val="00D6318D"/>
    <w:rsid w:val="00D63FDB"/>
    <w:rsid w:val="00D64516"/>
    <w:rsid w:val="00D655C2"/>
    <w:rsid w:val="00D65DE7"/>
    <w:rsid w:val="00D65FB8"/>
    <w:rsid w:val="00D6613A"/>
    <w:rsid w:val="00D667BF"/>
    <w:rsid w:val="00D66C7B"/>
    <w:rsid w:val="00D66FC5"/>
    <w:rsid w:val="00D670C8"/>
    <w:rsid w:val="00D67151"/>
    <w:rsid w:val="00D67B50"/>
    <w:rsid w:val="00D67EE9"/>
    <w:rsid w:val="00D7027C"/>
    <w:rsid w:val="00D702BE"/>
    <w:rsid w:val="00D70481"/>
    <w:rsid w:val="00D70682"/>
    <w:rsid w:val="00D71BCE"/>
    <w:rsid w:val="00D725C3"/>
    <w:rsid w:val="00D728BF"/>
    <w:rsid w:val="00D72F29"/>
    <w:rsid w:val="00D7327C"/>
    <w:rsid w:val="00D7344E"/>
    <w:rsid w:val="00D74CDD"/>
    <w:rsid w:val="00D75C59"/>
    <w:rsid w:val="00D76B83"/>
    <w:rsid w:val="00D77726"/>
    <w:rsid w:val="00D77AE0"/>
    <w:rsid w:val="00D77B59"/>
    <w:rsid w:val="00D77B84"/>
    <w:rsid w:val="00D77E64"/>
    <w:rsid w:val="00D77FD6"/>
    <w:rsid w:val="00D801A9"/>
    <w:rsid w:val="00D80EB9"/>
    <w:rsid w:val="00D81844"/>
    <w:rsid w:val="00D828C9"/>
    <w:rsid w:val="00D82EE3"/>
    <w:rsid w:val="00D83A14"/>
    <w:rsid w:val="00D83CDE"/>
    <w:rsid w:val="00D83F1B"/>
    <w:rsid w:val="00D845DC"/>
    <w:rsid w:val="00D84866"/>
    <w:rsid w:val="00D85CE7"/>
    <w:rsid w:val="00D86F04"/>
    <w:rsid w:val="00D87097"/>
    <w:rsid w:val="00D87687"/>
    <w:rsid w:val="00D90219"/>
    <w:rsid w:val="00D90C3E"/>
    <w:rsid w:val="00D90E71"/>
    <w:rsid w:val="00D91142"/>
    <w:rsid w:val="00D91BCC"/>
    <w:rsid w:val="00D91CCB"/>
    <w:rsid w:val="00D920CD"/>
    <w:rsid w:val="00D9219C"/>
    <w:rsid w:val="00D92641"/>
    <w:rsid w:val="00D936B2"/>
    <w:rsid w:val="00D93784"/>
    <w:rsid w:val="00D937A5"/>
    <w:rsid w:val="00D93C17"/>
    <w:rsid w:val="00D94275"/>
    <w:rsid w:val="00D94F7C"/>
    <w:rsid w:val="00D9519F"/>
    <w:rsid w:val="00D964DA"/>
    <w:rsid w:val="00D96AD4"/>
    <w:rsid w:val="00D96FDD"/>
    <w:rsid w:val="00D97388"/>
    <w:rsid w:val="00D9752F"/>
    <w:rsid w:val="00DA01AA"/>
    <w:rsid w:val="00DA0F90"/>
    <w:rsid w:val="00DA10F7"/>
    <w:rsid w:val="00DA1428"/>
    <w:rsid w:val="00DA151C"/>
    <w:rsid w:val="00DA1B5F"/>
    <w:rsid w:val="00DA367F"/>
    <w:rsid w:val="00DA3766"/>
    <w:rsid w:val="00DA487E"/>
    <w:rsid w:val="00DA5249"/>
    <w:rsid w:val="00DA5264"/>
    <w:rsid w:val="00DA5A41"/>
    <w:rsid w:val="00DA5B70"/>
    <w:rsid w:val="00DA613B"/>
    <w:rsid w:val="00DA6D6B"/>
    <w:rsid w:val="00DA6FEE"/>
    <w:rsid w:val="00DA7B0D"/>
    <w:rsid w:val="00DA7E92"/>
    <w:rsid w:val="00DB13C0"/>
    <w:rsid w:val="00DB1A9D"/>
    <w:rsid w:val="00DB28F4"/>
    <w:rsid w:val="00DB428C"/>
    <w:rsid w:val="00DB4A5F"/>
    <w:rsid w:val="00DB5809"/>
    <w:rsid w:val="00DB5AD9"/>
    <w:rsid w:val="00DB6746"/>
    <w:rsid w:val="00DB6C0B"/>
    <w:rsid w:val="00DB6C87"/>
    <w:rsid w:val="00DB71F1"/>
    <w:rsid w:val="00DB7598"/>
    <w:rsid w:val="00DC0409"/>
    <w:rsid w:val="00DC0F08"/>
    <w:rsid w:val="00DC4A62"/>
    <w:rsid w:val="00DC4F9A"/>
    <w:rsid w:val="00DC518B"/>
    <w:rsid w:val="00DC5615"/>
    <w:rsid w:val="00DC5A50"/>
    <w:rsid w:val="00DC62A9"/>
    <w:rsid w:val="00DC6519"/>
    <w:rsid w:val="00DC660C"/>
    <w:rsid w:val="00DC6743"/>
    <w:rsid w:val="00DC6B22"/>
    <w:rsid w:val="00DC6D21"/>
    <w:rsid w:val="00DC6E93"/>
    <w:rsid w:val="00DD039B"/>
    <w:rsid w:val="00DD04D2"/>
    <w:rsid w:val="00DD073D"/>
    <w:rsid w:val="00DD1727"/>
    <w:rsid w:val="00DD17DF"/>
    <w:rsid w:val="00DD1CEC"/>
    <w:rsid w:val="00DD254C"/>
    <w:rsid w:val="00DD2DC2"/>
    <w:rsid w:val="00DD2F4E"/>
    <w:rsid w:val="00DD37B9"/>
    <w:rsid w:val="00DD39B4"/>
    <w:rsid w:val="00DD3D5B"/>
    <w:rsid w:val="00DD45B9"/>
    <w:rsid w:val="00DD5778"/>
    <w:rsid w:val="00DD6700"/>
    <w:rsid w:val="00DD6795"/>
    <w:rsid w:val="00DD6F31"/>
    <w:rsid w:val="00DD6F85"/>
    <w:rsid w:val="00DD757E"/>
    <w:rsid w:val="00DD7A71"/>
    <w:rsid w:val="00DE04A3"/>
    <w:rsid w:val="00DE0A8E"/>
    <w:rsid w:val="00DE0CD0"/>
    <w:rsid w:val="00DE10B0"/>
    <w:rsid w:val="00DE10EC"/>
    <w:rsid w:val="00DE14DC"/>
    <w:rsid w:val="00DE1671"/>
    <w:rsid w:val="00DE233A"/>
    <w:rsid w:val="00DE2516"/>
    <w:rsid w:val="00DE3326"/>
    <w:rsid w:val="00DE4349"/>
    <w:rsid w:val="00DE4491"/>
    <w:rsid w:val="00DE4B20"/>
    <w:rsid w:val="00DE5287"/>
    <w:rsid w:val="00DE553A"/>
    <w:rsid w:val="00DE5C95"/>
    <w:rsid w:val="00DE75A0"/>
    <w:rsid w:val="00DE7BE9"/>
    <w:rsid w:val="00DF12D3"/>
    <w:rsid w:val="00DF16C6"/>
    <w:rsid w:val="00DF1C70"/>
    <w:rsid w:val="00DF23A5"/>
    <w:rsid w:val="00DF2BDB"/>
    <w:rsid w:val="00DF3B07"/>
    <w:rsid w:val="00DF43B5"/>
    <w:rsid w:val="00DF555B"/>
    <w:rsid w:val="00DF5A32"/>
    <w:rsid w:val="00DF5DA2"/>
    <w:rsid w:val="00DF6C00"/>
    <w:rsid w:val="00DF7D59"/>
    <w:rsid w:val="00DF7DB6"/>
    <w:rsid w:val="00E0004C"/>
    <w:rsid w:val="00E000BB"/>
    <w:rsid w:val="00E007BF"/>
    <w:rsid w:val="00E009B4"/>
    <w:rsid w:val="00E00DD4"/>
    <w:rsid w:val="00E012C7"/>
    <w:rsid w:val="00E01759"/>
    <w:rsid w:val="00E017DB"/>
    <w:rsid w:val="00E0273B"/>
    <w:rsid w:val="00E03973"/>
    <w:rsid w:val="00E03AEA"/>
    <w:rsid w:val="00E03B03"/>
    <w:rsid w:val="00E04431"/>
    <w:rsid w:val="00E047F6"/>
    <w:rsid w:val="00E04FF6"/>
    <w:rsid w:val="00E053C5"/>
    <w:rsid w:val="00E05D63"/>
    <w:rsid w:val="00E05EFB"/>
    <w:rsid w:val="00E065F5"/>
    <w:rsid w:val="00E06958"/>
    <w:rsid w:val="00E07FF0"/>
    <w:rsid w:val="00E10D60"/>
    <w:rsid w:val="00E119D9"/>
    <w:rsid w:val="00E11C75"/>
    <w:rsid w:val="00E11CA5"/>
    <w:rsid w:val="00E14EC1"/>
    <w:rsid w:val="00E14FF7"/>
    <w:rsid w:val="00E15329"/>
    <w:rsid w:val="00E155AC"/>
    <w:rsid w:val="00E160FF"/>
    <w:rsid w:val="00E167E1"/>
    <w:rsid w:val="00E1782A"/>
    <w:rsid w:val="00E17DF4"/>
    <w:rsid w:val="00E217DD"/>
    <w:rsid w:val="00E21B33"/>
    <w:rsid w:val="00E232F9"/>
    <w:rsid w:val="00E247AD"/>
    <w:rsid w:val="00E24DDE"/>
    <w:rsid w:val="00E25BFB"/>
    <w:rsid w:val="00E25D78"/>
    <w:rsid w:val="00E26552"/>
    <w:rsid w:val="00E26909"/>
    <w:rsid w:val="00E273FC"/>
    <w:rsid w:val="00E317D3"/>
    <w:rsid w:val="00E318E2"/>
    <w:rsid w:val="00E31937"/>
    <w:rsid w:val="00E32F64"/>
    <w:rsid w:val="00E34448"/>
    <w:rsid w:val="00E34CC3"/>
    <w:rsid w:val="00E35A20"/>
    <w:rsid w:val="00E35B30"/>
    <w:rsid w:val="00E362BF"/>
    <w:rsid w:val="00E36BBF"/>
    <w:rsid w:val="00E36C2F"/>
    <w:rsid w:val="00E378B0"/>
    <w:rsid w:val="00E37CDC"/>
    <w:rsid w:val="00E37DF9"/>
    <w:rsid w:val="00E37FCF"/>
    <w:rsid w:val="00E37FD6"/>
    <w:rsid w:val="00E403F9"/>
    <w:rsid w:val="00E40D37"/>
    <w:rsid w:val="00E40F79"/>
    <w:rsid w:val="00E41299"/>
    <w:rsid w:val="00E41472"/>
    <w:rsid w:val="00E41549"/>
    <w:rsid w:val="00E41EC1"/>
    <w:rsid w:val="00E427D6"/>
    <w:rsid w:val="00E4331D"/>
    <w:rsid w:val="00E43452"/>
    <w:rsid w:val="00E45042"/>
    <w:rsid w:val="00E45FA5"/>
    <w:rsid w:val="00E4672E"/>
    <w:rsid w:val="00E504E7"/>
    <w:rsid w:val="00E51499"/>
    <w:rsid w:val="00E51B1F"/>
    <w:rsid w:val="00E51E71"/>
    <w:rsid w:val="00E529F8"/>
    <w:rsid w:val="00E52EE1"/>
    <w:rsid w:val="00E53217"/>
    <w:rsid w:val="00E5415D"/>
    <w:rsid w:val="00E548F0"/>
    <w:rsid w:val="00E553D0"/>
    <w:rsid w:val="00E55E20"/>
    <w:rsid w:val="00E566FE"/>
    <w:rsid w:val="00E56724"/>
    <w:rsid w:val="00E56DCC"/>
    <w:rsid w:val="00E56E3E"/>
    <w:rsid w:val="00E57EB9"/>
    <w:rsid w:val="00E60153"/>
    <w:rsid w:val="00E60729"/>
    <w:rsid w:val="00E6078C"/>
    <w:rsid w:val="00E60A1F"/>
    <w:rsid w:val="00E60C04"/>
    <w:rsid w:val="00E60EEB"/>
    <w:rsid w:val="00E61E50"/>
    <w:rsid w:val="00E61EB4"/>
    <w:rsid w:val="00E62009"/>
    <w:rsid w:val="00E62321"/>
    <w:rsid w:val="00E62945"/>
    <w:rsid w:val="00E62C51"/>
    <w:rsid w:val="00E63F0A"/>
    <w:rsid w:val="00E6417A"/>
    <w:rsid w:val="00E650EF"/>
    <w:rsid w:val="00E65472"/>
    <w:rsid w:val="00E65C3B"/>
    <w:rsid w:val="00E6635F"/>
    <w:rsid w:val="00E66924"/>
    <w:rsid w:val="00E66C88"/>
    <w:rsid w:val="00E67168"/>
    <w:rsid w:val="00E676C6"/>
    <w:rsid w:val="00E679CE"/>
    <w:rsid w:val="00E67C23"/>
    <w:rsid w:val="00E707BD"/>
    <w:rsid w:val="00E70A09"/>
    <w:rsid w:val="00E7172D"/>
    <w:rsid w:val="00E719BD"/>
    <w:rsid w:val="00E723E2"/>
    <w:rsid w:val="00E72A08"/>
    <w:rsid w:val="00E72CD0"/>
    <w:rsid w:val="00E7304D"/>
    <w:rsid w:val="00E73E56"/>
    <w:rsid w:val="00E746F6"/>
    <w:rsid w:val="00E74D6E"/>
    <w:rsid w:val="00E75096"/>
    <w:rsid w:val="00E7526E"/>
    <w:rsid w:val="00E753C0"/>
    <w:rsid w:val="00E7549F"/>
    <w:rsid w:val="00E75920"/>
    <w:rsid w:val="00E7717C"/>
    <w:rsid w:val="00E779EF"/>
    <w:rsid w:val="00E77B45"/>
    <w:rsid w:val="00E81368"/>
    <w:rsid w:val="00E8168F"/>
    <w:rsid w:val="00E81E8C"/>
    <w:rsid w:val="00E81EF2"/>
    <w:rsid w:val="00E82FB0"/>
    <w:rsid w:val="00E83AEB"/>
    <w:rsid w:val="00E83D52"/>
    <w:rsid w:val="00E84B2D"/>
    <w:rsid w:val="00E84CA1"/>
    <w:rsid w:val="00E84DE3"/>
    <w:rsid w:val="00E859B5"/>
    <w:rsid w:val="00E860E0"/>
    <w:rsid w:val="00E86A8E"/>
    <w:rsid w:val="00E86E51"/>
    <w:rsid w:val="00E86FA4"/>
    <w:rsid w:val="00E87D27"/>
    <w:rsid w:val="00E90EF9"/>
    <w:rsid w:val="00E92110"/>
    <w:rsid w:val="00E921C9"/>
    <w:rsid w:val="00E9364A"/>
    <w:rsid w:val="00E936C6"/>
    <w:rsid w:val="00E93EDA"/>
    <w:rsid w:val="00E943D6"/>
    <w:rsid w:val="00E95C8B"/>
    <w:rsid w:val="00E96863"/>
    <w:rsid w:val="00E97409"/>
    <w:rsid w:val="00E97730"/>
    <w:rsid w:val="00E977BB"/>
    <w:rsid w:val="00E977BD"/>
    <w:rsid w:val="00E9782E"/>
    <w:rsid w:val="00E97A76"/>
    <w:rsid w:val="00EA0737"/>
    <w:rsid w:val="00EA1339"/>
    <w:rsid w:val="00EA17B2"/>
    <w:rsid w:val="00EA17B3"/>
    <w:rsid w:val="00EA1944"/>
    <w:rsid w:val="00EA1DB4"/>
    <w:rsid w:val="00EA27F6"/>
    <w:rsid w:val="00EA321F"/>
    <w:rsid w:val="00EA3346"/>
    <w:rsid w:val="00EA349F"/>
    <w:rsid w:val="00EA3966"/>
    <w:rsid w:val="00EA46D3"/>
    <w:rsid w:val="00EA5486"/>
    <w:rsid w:val="00EA6381"/>
    <w:rsid w:val="00EA776E"/>
    <w:rsid w:val="00EB0F47"/>
    <w:rsid w:val="00EB1250"/>
    <w:rsid w:val="00EB1736"/>
    <w:rsid w:val="00EB1E82"/>
    <w:rsid w:val="00EB221C"/>
    <w:rsid w:val="00EB2CFC"/>
    <w:rsid w:val="00EB3646"/>
    <w:rsid w:val="00EB4BDA"/>
    <w:rsid w:val="00EB4F44"/>
    <w:rsid w:val="00EB5A85"/>
    <w:rsid w:val="00EB6088"/>
    <w:rsid w:val="00EB74E6"/>
    <w:rsid w:val="00EB7683"/>
    <w:rsid w:val="00EB783B"/>
    <w:rsid w:val="00EB7E3E"/>
    <w:rsid w:val="00EC0BDF"/>
    <w:rsid w:val="00EC1194"/>
    <w:rsid w:val="00EC1236"/>
    <w:rsid w:val="00EC29C6"/>
    <w:rsid w:val="00EC2B53"/>
    <w:rsid w:val="00EC3153"/>
    <w:rsid w:val="00EC41CE"/>
    <w:rsid w:val="00EC4C59"/>
    <w:rsid w:val="00EC5A02"/>
    <w:rsid w:val="00EC7482"/>
    <w:rsid w:val="00EC75BE"/>
    <w:rsid w:val="00ED0B87"/>
    <w:rsid w:val="00ED0C6B"/>
    <w:rsid w:val="00ED0C76"/>
    <w:rsid w:val="00ED0DF2"/>
    <w:rsid w:val="00ED0ECF"/>
    <w:rsid w:val="00ED11DC"/>
    <w:rsid w:val="00ED11FD"/>
    <w:rsid w:val="00ED24BD"/>
    <w:rsid w:val="00ED381F"/>
    <w:rsid w:val="00ED39F2"/>
    <w:rsid w:val="00ED3A40"/>
    <w:rsid w:val="00ED3E34"/>
    <w:rsid w:val="00ED401C"/>
    <w:rsid w:val="00ED42D4"/>
    <w:rsid w:val="00ED467F"/>
    <w:rsid w:val="00ED4E1E"/>
    <w:rsid w:val="00ED6C81"/>
    <w:rsid w:val="00ED6FE2"/>
    <w:rsid w:val="00ED7DE1"/>
    <w:rsid w:val="00EE0376"/>
    <w:rsid w:val="00EE0ACB"/>
    <w:rsid w:val="00EE2091"/>
    <w:rsid w:val="00EE238E"/>
    <w:rsid w:val="00EE2D6F"/>
    <w:rsid w:val="00EE4790"/>
    <w:rsid w:val="00EE5F72"/>
    <w:rsid w:val="00EE6206"/>
    <w:rsid w:val="00EE69F1"/>
    <w:rsid w:val="00EE72EC"/>
    <w:rsid w:val="00EE74DB"/>
    <w:rsid w:val="00EF0008"/>
    <w:rsid w:val="00EF07AA"/>
    <w:rsid w:val="00EF1134"/>
    <w:rsid w:val="00EF2874"/>
    <w:rsid w:val="00EF290D"/>
    <w:rsid w:val="00EF41BB"/>
    <w:rsid w:val="00EF5A28"/>
    <w:rsid w:val="00EF6582"/>
    <w:rsid w:val="00EF66DA"/>
    <w:rsid w:val="00EF67D4"/>
    <w:rsid w:val="00EF6B45"/>
    <w:rsid w:val="00EF7B6C"/>
    <w:rsid w:val="00F00A18"/>
    <w:rsid w:val="00F01776"/>
    <w:rsid w:val="00F01944"/>
    <w:rsid w:val="00F020DF"/>
    <w:rsid w:val="00F0255D"/>
    <w:rsid w:val="00F02A67"/>
    <w:rsid w:val="00F0366C"/>
    <w:rsid w:val="00F038B0"/>
    <w:rsid w:val="00F03F60"/>
    <w:rsid w:val="00F0437D"/>
    <w:rsid w:val="00F058E6"/>
    <w:rsid w:val="00F05E43"/>
    <w:rsid w:val="00F05FFB"/>
    <w:rsid w:val="00F06167"/>
    <w:rsid w:val="00F061B5"/>
    <w:rsid w:val="00F07C0A"/>
    <w:rsid w:val="00F07D8A"/>
    <w:rsid w:val="00F106B4"/>
    <w:rsid w:val="00F11420"/>
    <w:rsid w:val="00F115AB"/>
    <w:rsid w:val="00F11997"/>
    <w:rsid w:val="00F1254E"/>
    <w:rsid w:val="00F12A9D"/>
    <w:rsid w:val="00F12B43"/>
    <w:rsid w:val="00F131CF"/>
    <w:rsid w:val="00F13EE4"/>
    <w:rsid w:val="00F162E9"/>
    <w:rsid w:val="00F16844"/>
    <w:rsid w:val="00F1718F"/>
    <w:rsid w:val="00F17CE8"/>
    <w:rsid w:val="00F20895"/>
    <w:rsid w:val="00F22745"/>
    <w:rsid w:val="00F22F34"/>
    <w:rsid w:val="00F2317A"/>
    <w:rsid w:val="00F23AF3"/>
    <w:rsid w:val="00F242A8"/>
    <w:rsid w:val="00F24961"/>
    <w:rsid w:val="00F24C30"/>
    <w:rsid w:val="00F24E62"/>
    <w:rsid w:val="00F25996"/>
    <w:rsid w:val="00F25CA0"/>
    <w:rsid w:val="00F25FE5"/>
    <w:rsid w:val="00F260F7"/>
    <w:rsid w:val="00F261D9"/>
    <w:rsid w:val="00F2623A"/>
    <w:rsid w:val="00F26369"/>
    <w:rsid w:val="00F27EA7"/>
    <w:rsid w:val="00F30B5F"/>
    <w:rsid w:val="00F3230B"/>
    <w:rsid w:val="00F32F36"/>
    <w:rsid w:val="00F3312D"/>
    <w:rsid w:val="00F33DAA"/>
    <w:rsid w:val="00F3428A"/>
    <w:rsid w:val="00F34472"/>
    <w:rsid w:val="00F354B1"/>
    <w:rsid w:val="00F35FD2"/>
    <w:rsid w:val="00F377A3"/>
    <w:rsid w:val="00F40322"/>
    <w:rsid w:val="00F4104D"/>
    <w:rsid w:val="00F42302"/>
    <w:rsid w:val="00F428E5"/>
    <w:rsid w:val="00F42D15"/>
    <w:rsid w:val="00F42EB1"/>
    <w:rsid w:val="00F439FE"/>
    <w:rsid w:val="00F43A97"/>
    <w:rsid w:val="00F44144"/>
    <w:rsid w:val="00F44A8D"/>
    <w:rsid w:val="00F44B66"/>
    <w:rsid w:val="00F453EA"/>
    <w:rsid w:val="00F454C6"/>
    <w:rsid w:val="00F45BEA"/>
    <w:rsid w:val="00F473E7"/>
    <w:rsid w:val="00F473E8"/>
    <w:rsid w:val="00F47759"/>
    <w:rsid w:val="00F477B2"/>
    <w:rsid w:val="00F50113"/>
    <w:rsid w:val="00F50882"/>
    <w:rsid w:val="00F50A1A"/>
    <w:rsid w:val="00F51BEB"/>
    <w:rsid w:val="00F522CA"/>
    <w:rsid w:val="00F527BE"/>
    <w:rsid w:val="00F529DF"/>
    <w:rsid w:val="00F52BF6"/>
    <w:rsid w:val="00F52CF7"/>
    <w:rsid w:val="00F5468C"/>
    <w:rsid w:val="00F546F4"/>
    <w:rsid w:val="00F54A4C"/>
    <w:rsid w:val="00F54C42"/>
    <w:rsid w:val="00F558EA"/>
    <w:rsid w:val="00F558F9"/>
    <w:rsid w:val="00F56FD2"/>
    <w:rsid w:val="00F60D1E"/>
    <w:rsid w:val="00F60D9F"/>
    <w:rsid w:val="00F60E86"/>
    <w:rsid w:val="00F60E92"/>
    <w:rsid w:val="00F617B5"/>
    <w:rsid w:val="00F622A3"/>
    <w:rsid w:val="00F623DD"/>
    <w:rsid w:val="00F626DE"/>
    <w:rsid w:val="00F62C2B"/>
    <w:rsid w:val="00F62F55"/>
    <w:rsid w:val="00F6338F"/>
    <w:rsid w:val="00F637D0"/>
    <w:rsid w:val="00F63865"/>
    <w:rsid w:val="00F63B0F"/>
    <w:rsid w:val="00F64A46"/>
    <w:rsid w:val="00F64ABF"/>
    <w:rsid w:val="00F65513"/>
    <w:rsid w:val="00F65A24"/>
    <w:rsid w:val="00F65BDD"/>
    <w:rsid w:val="00F676CF"/>
    <w:rsid w:val="00F67937"/>
    <w:rsid w:val="00F67A7F"/>
    <w:rsid w:val="00F701DC"/>
    <w:rsid w:val="00F71587"/>
    <w:rsid w:val="00F716A1"/>
    <w:rsid w:val="00F717BE"/>
    <w:rsid w:val="00F725B8"/>
    <w:rsid w:val="00F7261B"/>
    <w:rsid w:val="00F72F65"/>
    <w:rsid w:val="00F73520"/>
    <w:rsid w:val="00F74168"/>
    <w:rsid w:val="00F74373"/>
    <w:rsid w:val="00F749BF"/>
    <w:rsid w:val="00F75504"/>
    <w:rsid w:val="00F76887"/>
    <w:rsid w:val="00F76968"/>
    <w:rsid w:val="00F76B89"/>
    <w:rsid w:val="00F771A8"/>
    <w:rsid w:val="00F7750E"/>
    <w:rsid w:val="00F77A03"/>
    <w:rsid w:val="00F80303"/>
    <w:rsid w:val="00F82418"/>
    <w:rsid w:val="00F824A1"/>
    <w:rsid w:val="00F82E2E"/>
    <w:rsid w:val="00F82EEB"/>
    <w:rsid w:val="00F8308E"/>
    <w:rsid w:val="00F834AE"/>
    <w:rsid w:val="00F84354"/>
    <w:rsid w:val="00F862AF"/>
    <w:rsid w:val="00F862C3"/>
    <w:rsid w:val="00F869C8"/>
    <w:rsid w:val="00F86D5F"/>
    <w:rsid w:val="00F86FE3"/>
    <w:rsid w:val="00F8702D"/>
    <w:rsid w:val="00F870A9"/>
    <w:rsid w:val="00F87571"/>
    <w:rsid w:val="00F875E0"/>
    <w:rsid w:val="00F87A76"/>
    <w:rsid w:val="00F9042A"/>
    <w:rsid w:val="00F90E46"/>
    <w:rsid w:val="00F9124A"/>
    <w:rsid w:val="00F918C1"/>
    <w:rsid w:val="00F918F3"/>
    <w:rsid w:val="00F91C3E"/>
    <w:rsid w:val="00F9222B"/>
    <w:rsid w:val="00F9280E"/>
    <w:rsid w:val="00F92B41"/>
    <w:rsid w:val="00F92F65"/>
    <w:rsid w:val="00F93BD2"/>
    <w:rsid w:val="00F941B0"/>
    <w:rsid w:val="00F94316"/>
    <w:rsid w:val="00F9490F"/>
    <w:rsid w:val="00F95709"/>
    <w:rsid w:val="00F96034"/>
    <w:rsid w:val="00F962E9"/>
    <w:rsid w:val="00F969BB"/>
    <w:rsid w:val="00F97A06"/>
    <w:rsid w:val="00FA0D64"/>
    <w:rsid w:val="00FA0E2A"/>
    <w:rsid w:val="00FA0FF6"/>
    <w:rsid w:val="00FA12A3"/>
    <w:rsid w:val="00FA1846"/>
    <w:rsid w:val="00FA227C"/>
    <w:rsid w:val="00FA2A17"/>
    <w:rsid w:val="00FA2BD1"/>
    <w:rsid w:val="00FA467A"/>
    <w:rsid w:val="00FA4D97"/>
    <w:rsid w:val="00FA4EC1"/>
    <w:rsid w:val="00FA5C72"/>
    <w:rsid w:val="00FA64A3"/>
    <w:rsid w:val="00FA679F"/>
    <w:rsid w:val="00FA6927"/>
    <w:rsid w:val="00FA724A"/>
    <w:rsid w:val="00FB0012"/>
    <w:rsid w:val="00FB0C47"/>
    <w:rsid w:val="00FB1104"/>
    <w:rsid w:val="00FB11DE"/>
    <w:rsid w:val="00FB14A1"/>
    <w:rsid w:val="00FB2723"/>
    <w:rsid w:val="00FB3924"/>
    <w:rsid w:val="00FB46D3"/>
    <w:rsid w:val="00FB4E08"/>
    <w:rsid w:val="00FB5D67"/>
    <w:rsid w:val="00FB6362"/>
    <w:rsid w:val="00FB645B"/>
    <w:rsid w:val="00FB71A3"/>
    <w:rsid w:val="00FB756E"/>
    <w:rsid w:val="00FB7B55"/>
    <w:rsid w:val="00FC1354"/>
    <w:rsid w:val="00FC1EEA"/>
    <w:rsid w:val="00FC1FEA"/>
    <w:rsid w:val="00FC20E6"/>
    <w:rsid w:val="00FC27D1"/>
    <w:rsid w:val="00FC35AD"/>
    <w:rsid w:val="00FC3A5E"/>
    <w:rsid w:val="00FC3B57"/>
    <w:rsid w:val="00FC4176"/>
    <w:rsid w:val="00FC4BA8"/>
    <w:rsid w:val="00FC53E0"/>
    <w:rsid w:val="00FC5B6F"/>
    <w:rsid w:val="00FC5C62"/>
    <w:rsid w:val="00FC7184"/>
    <w:rsid w:val="00FC78B6"/>
    <w:rsid w:val="00FC7F0F"/>
    <w:rsid w:val="00FC7F47"/>
    <w:rsid w:val="00FD07FF"/>
    <w:rsid w:val="00FD1AE6"/>
    <w:rsid w:val="00FD2B51"/>
    <w:rsid w:val="00FD33ED"/>
    <w:rsid w:val="00FD3A19"/>
    <w:rsid w:val="00FD4D83"/>
    <w:rsid w:val="00FD514E"/>
    <w:rsid w:val="00FD58FE"/>
    <w:rsid w:val="00FD617C"/>
    <w:rsid w:val="00FD6717"/>
    <w:rsid w:val="00FD6B82"/>
    <w:rsid w:val="00FD77E6"/>
    <w:rsid w:val="00FD7883"/>
    <w:rsid w:val="00FE16CC"/>
    <w:rsid w:val="00FE1D51"/>
    <w:rsid w:val="00FE25F7"/>
    <w:rsid w:val="00FE30E0"/>
    <w:rsid w:val="00FE3CAB"/>
    <w:rsid w:val="00FE45C5"/>
    <w:rsid w:val="00FE4EAE"/>
    <w:rsid w:val="00FE59F1"/>
    <w:rsid w:val="00FE6AE0"/>
    <w:rsid w:val="00FE7572"/>
    <w:rsid w:val="00FF0DC8"/>
    <w:rsid w:val="00FF2CC3"/>
    <w:rsid w:val="00FF3015"/>
    <w:rsid w:val="00FF32C3"/>
    <w:rsid w:val="00FF4012"/>
    <w:rsid w:val="00FF423F"/>
    <w:rsid w:val="00FF46DD"/>
    <w:rsid w:val="00FF4EBE"/>
    <w:rsid w:val="00FF6B66"/>
    <w:rsid w:val="00FF6D42"/>
    <w:rsid w:val="00FF720C"/>
    <w:rsid w:val="00FF7E02"/>
    <w:rsid w:val="08685B29"/>
    <w:rsid w:val="0A623247"/>
    <w:rsid w:val="368EE074"/>
    <w:rsid w:val="42D26B20"/>
    <w:rsid w:val="4B982D67"/>
    <w:rsid w:val="4D785C3B"/>
    <w:rsid w:val="65195D67"/>
    <w:rsid w:val="67DBE329"/>
    <w:rsid w:val="77CFAA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C565E55A-CA04-4F72-A914-B594CC93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F3"/>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CC3AB2"/>
    <w:pPr>
      <w:keepNext/>
      <w:keepLines/>
      <w:numPr>
        <w:numId w:val="37"/>
      </w:numPr>
      <w:pBdr>
        <w:bottom w:val="single" w:sz="12" w:space="1" w:color="4472C4" w:themeColor="accent1"/>
      </w:pBdr>
      <w:tabs>
        <w:tab w:val="left" w:pos="540"/>
      </w:tabs>
      <w:outlineLvl w:val="0"/>
    </w:pPr>
    <w:rPr>
      <w:rFonts w:asciiTheme="minorHAnsi" w:eastAsiaTheme="majorEastAsia" w:hAnsiTheme="minorHAnsi" w:cstheme="minorHAnsi"/>
      <w:b/>
      <w:color w:val="auto"/>
      <w:sz w:val="28"/>
      <w:szCs w:val="28"/>
    </w:rPr>
  </w:style>
  <w:style w:type="paragraph" w:styleId="Heading2">
    <w:name w:val="heading 2"/>
    <w:basedOn w:val="Normal"/>
    <w:next w:val="Normal"/>
    <w:link w:val="Heading2Char"/>
    <w:uiPriority w:val="9"/>
    <w:qFormat/>
    <w:rsid w:val="007D45F0"/>
    <w:pPr>
      <w:keepNext/>
      <w:numPr>
        <w:ilvl w:val="1"/>
        <w:numId w:val="37"/>
      </w:numPr>
      <w:spacing w:before="240"/>
      <w:outlineLvl w:val="1"/>
    </w:pPr>
    <w:rPr>
      <w:rFonts w:eastAsia="SimSun"/>
      <w:b/>
      <w:color w:val="auto"/>
      <w:sz w:val="24"/>
      <w:szCs w:val="28"/>
    </w:rPr>
  </w:style>
  <w:style w:type="paragraph" w:styleId="Heading3">
    <w:name w:val="heading 3"/>
    <w:basedOn w:val="Normal"/>
    <w:next w:val="Normal"/>
    <w:link w:val="Heading3Char"/>
    <w:uiPriority w:val="9"/>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CC3AB2"/>
    <w:rPr>
      <w:rFonts w:eastAsiaTheme="majorEastAsia" w:cstheme="minorHAnsi"/>
      <w:b/>
      <w:sz w:val="28"/>
      <w:szCs w:val="28"/>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4"/>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nhideWhenUsed/>
    <w:rsid w:val="0094623B"/>
    <w:pPr>
      <w:tabs>
        <w:tab w:val="center" w:pos="4680"/>
        <w:tab w:val="right" w:pos="9360"/>
      </w:tabs>
    </w:pPr>
  </w:style>
  <w:style w:type="character" w:customStyle="1" w:styleId="HeaderChar">
    <w:name w:val="Header Char"/>
    <w:basedOn w:val="DefaultParagraphFont"/>
    <w:link w:val="Header"/>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styleId="FootnoteText">
    <w:name w:val="footnote text"/>
    <w:basedOn w:val="Normal"/>
    <w:link w:val="FootnoteTextChar"/>
    <w:uiPriority w:val="99"/>
    <w:semiHidden/>
    <w:rsid w:val="004F34E9"/>
    <w:pPr>
      <w:spacing w:before="0" w:after="160" w:line="264" w:lineRule="auto"/>
    </w:pPr>
    <w:rPr>
      <w:color w:val="000000" w:themeColor="text1"/>
      <w:sz w:val="20"/>
    </w:rPr>
  </w:style>
  <w:style w:type="character" w:customStyle="1" w:styleId="FootnoteTextChar">
    <w:name w:val="Footnote Text Char"/>
    <w:basedOn w:val="DefaultParagraphFont"/>
    <w:link w:val="FootnoteText"/>
    <w:uiPriority w:val="99"/>
    <w:semiHidden/>
    <w:rsid w:val="004F34E9"/>
    <w:rPr>
      <w:rFonts w:ascii="Calibri" w:eastAsia="Times New Roman" w:hAnsi="Calibri" w:cs="Times New Roman"/>
      <w:color w:val="000000" w:themeColor="text1"/>
      <w:sz w:val="20"/>
      <w:szCs w:val="21"/>
    </w:rPr>
  </w:style>
  <w:style w:type="character" w:styleId="FootnoteReference">
    <w:name w:val="footnote reference"/>
    <w:uiPriority w:val="99"/>
    <w:semiHidden/>
    <w:rsid w:val="004F34E9"/>
    <w:rPr>
      <w:vertAlign w:val="superscript"/>
    </w:rPr>
  </w:style>
  <w:style w:type="character" w:styleId="IntenseEmphasis">
    <w:name w:val="Intense Emphasis"/>
    <w:uiPriority w:val="21"/>
    <w:qFormat/>
    <w:rsid w:val="00625076"/>
    <w:rPr>
      <w:b/>
      <w:bCs/>
      <w:i/>
      <w:iCs/>
    </w:rPr>
  </w:style>
  <w:style w:type="character" w:styleId="BookTitle">
    <w:name w:val="Book Title"/>
    <w:uiPriority w:val="33"/>
    <w:qFormat/>
    <w:rsid w:val="00625076"/>
    <w:rPr>
      <w:b/>
      <w:bCs/>
      <w:smallCaps/>
    </w:rPr>
  </w:style>
  <w:style w:type="table" w:customStyle="1" w:styleId="TableGrid1">
    <w:name w:val="Table Grid1"/>
    <w:basedOn w:val="TableNormal"/>
    <w:next w:val="TableGrid"/>
    <w:uiPriority w:val="59"/>
    <w:rsid w:val="00625076"/>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1ECB"/>
    <w:rPr>
      <w:rFonts w:ascii="Times New Roman" w:hAnsi="Times New Roman"/>
      <w:sz w:val="24"/>
      <w:szCs w:val="24"/>
    </w:rPr>
  </w:style>
  <w:style w:type="character" w:styleId="Mention">
    <w:name w:val="Mention"/>
    <w:basedOn w:val="DefaultParagraphFont"/>
    <w:uiPriority w:val="99"/>
    <w:unhideWhenUsed/>
    <w:rsid w:val="00EA6381"/>
    <w:rPr>
      <w:color w:val="2B579A"/>
      <w:shd w:val="clear" w:color="auto" w:fill="E1DFDD"/>
    </w:rPr>
  </w:style>
  <w:style w:type="character" w:styleId="HTMLTypewriter">
    <w:name w:val="HTML Typewriter"/>
    <w:basedOn w:val="DefaultParagraphFont"/>
    <w:rsid w:val="00371520"/>
    <w:rPr>
      <w:rFonts w:ascii="Arial Unicode MS" w:eastAsia="Arial Unicode MS" w:hAnsi="Arial Unicode MS" w:cs="Arial Unicode MS"/>
      <w:sz w:val="20"/>
      <w:szCs w:val="20"/>
    </w:rPr>
  </w:style>
  <w:style w:type="paragraph" w:customStyle="1" w:styleId="important">
    <w:name w:val="important"/>
    <w:qFormat/>
    <w:rsid w:val="00BB700D"/>
    <w:pPr>
      <w:keepNext/>
      <w:keepLines/>
      <w:pBdr>
        <w:top w:val="single" w:sz="12" w:space="4" w:color="auto"/>
        <w:left w:val="single" w:sz="12" w:space="4" w:color="auto"/>
        <w:bottom w:val="single" w:sz="12" w:space="4" w:color="auto"/>
        <w:right w:val="single" w:sz="12" w:space="4" w:color="auto"/>
      </w:pBdr>
      <w:shd w:val="clear" w:color="auto" w:fill="ECF3FA"/>
      <w:ind w:right="144"/>
    </w:pPr>
    <w:rPr>
      <w:rFonts w:ascii="Calibri" w:eastAsia="Times New Roman" w:hAnsi="Calibri" w:cs="Times New Roman"/>
      <w:snapToGrid w:val="0"/>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njdoe.mtwgms.org/NJDOEGmsWeb/logon.aspx" TargetMode="External"/><Relationship Id="rId26" Type="http://schemas.openxmlformats.org/officeDocument/2006/relationships/hyperlink" Target="mailto:OSEinfo@doe.nj.gov" TargetMode="External"/><Relationship Id="rId39" Type="http://schemas.openxmlformats.org/officeDocument/2006/relationships/hyperlink" Target="https://nj.gov/infobank/circular/" TargetMode="External"/><Relationship Id="rId21" Type="http://schemas.openxmlformats.org/officeDocument/2006/relationships/header" Target="header1.xml"/><Relationship Id="rId34" Type="http://schemas.openxmlformats.org/officeDocument/2006/relationships/hyperlink" Target="https://nj.gov/opra/" TargetMode="External"/><Relationship Id="rId42" Type="http://schemas.openxmlformats.org/officeDocument/2006/relationships/hyperlink" Target="https://www.nj.gov/education/grants/discretionary/apps/docs/common_costs.pdf" TargetMode="External"/><Relationship Id="rId47" Type="http://schemas.openxmlformats.org/officeDocument/2006/relationships/hyperlink" Target="https://doe365-my.sharepoint.com/personal/lnietos_doe_nj_gov/Documents/Draft%20forms/Draft%20NGO%202023.docx" TargetMode="External"/><Relationship Id="rId50" Type="http://schemas.openxmlformats.org/officeDocument/2006/relationships/hyperlink" Target="https://doe365-my.sharepoint.com/personal/lnietos_doe_nj_gov/Documents/Draft%20forms/Draft%20NGO%202023.docx"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nj.gov/education/grants/discretionary/apps/docs/DiscretionaryGrant_AwardManual_2024-Accessible-10-2024.pdf" TargetMode="External"/><Relationship Id="rId11" Type="http://schemas.openxmlformats.org/officeDocument/2006/relationships/image" Target="media/image1.jpeg"/><Relationship Id="rId24" Type="http://schemas.openxmlformats.org/officeDocument/2006/relationships/hyperlink" Target="http://www.sam.gov/" TargetMode="External"/><Relationship Id="rId32" Type="http://schemas.openxmlformats.org/officeDocument/2006/relationships/hyperlink" Target="mailto:eweghelp@doe.nj.gov" TargetMode="External"/><Relationship Id="rId37" Type="http://schemas.openxmlformats.org/officeDocument/2006/relationships/hyperlink" Target="https://events.teams.microsoft.com/event/90b2a3ba-9f34-4872-87ad-18104687199b@4b4f7312-dd09-4959-b666-d5ba6dc8f4b4" TargetMode="External"/><Relationship Id="rId40" Type="http://schemas.openxmlformats.org/officeDocument/2006/relationships/hyperlink" Target="http://www.ecfr.gov/" TargetMode="External"/><Relationship Id="rId45" Type="http://schemas.openxmlformats.org/officeDocument/2006/relationships/hyperlink" Target="https://www.nj.gov/education/grants/discretionary/management/docs/attacha_b.pdf" TargetMode="External"/><Relationship Id="rId53" Type="http://schemas.openxmlformats.org/officeDocument/2006/relationships/hyperlink" Target="http://www.nj.gov/education/grants/discretionary/apps/common_costs.pdf"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homeroom.state.nj.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hyperlink" Target="https://www.nj.gov/education/grants/discretionary/apps/" TargetMode="External"/><Relationship Id="rId30" Type="http://schemas.openxmlformats.org/officeDocument/2006/relationships/hyperlink" Target="https://www.nj.gov/education/grants/discretionary/apps/docs/DiscretionaryGrant_AwardManual_2024-Accessible-10-2024.pdf" TargetMode="External"/><Relationship Id="rId35" Type="http://schemas.openxmlformats.org/officeDocument/2006/relationships/hyperlink" Target="https://www.nj.gov/education/grants/discretionary/apps/docs/PreAwardManual.pdf" TargetMode="External"/><Relationship Id="rId43" Type="http://schemas.openxmlformats.org/officeDocument/2006/relationships/hyperlink" Target="http://www.nj.gov/education/finance/fp/af/coa/coa1718.pdf" TargetMode="External"/><Relationship Id="rId48" Type="http://schemas.openxmlformats.org/officeDocument/2006/relationships/hyperlink" Target="https://www.nj.gov/education/grants/discretionary/management/docs/INSTRUCTIONS%20FOR%20SUBMITTING%20PERS-REPORTS.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j.gov/education/grants/discretionary/management/"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nj.gov/education/grants/discretionary/apps/" TargetMode="External"/><Relationship Id="rId25" Type="http://schemas.openxmlformats.org/officeDocument/2006/relationships/hyperlink" Target="http://www.nj.gov/njded/grants/discretionary/" TargetMode="External"/><Relationship Id="rId33" Type="http://schemas.openxmlformats.org/officeDocument/2006/relationships/hyperlink" Target="https://forms.office.com/r/CUZQXHHz3n" TargetMode="External"/><Relationship Id="rId38" Type="http://schemas.openxmlformats.org/officeDocument/2006/relationships/hyperlink" Target="https://www.nj.gov/infobank/circular/cir23-02-OMB.pdf" TargetMode="External"/><Relationship Id="rId46" Type="http://schemas.openxmlformats.org/officeDocument/2006/relationships/hyperlink" Target="https://www.nj.gov/education/finance/fp/af/coa/" TargetMode="External"/><Relationship Id="rId59" Type="http://schemas.openxmlformats.org/officeDocument/2006/relationships/theme" Target="theme/theme1.xml"/><Relationship Id="rId20" Type="http://schemas.openxmlformats.org/officeDocument/2006/relationships/hyperlink" Target="mailto:grants.vendors@doe.nj.gov" TargetMode="External"/><Relationship Id="rId41" Type="http://schemas.openxmlformats.org/officeDocument/2006/relationships/hyperlink" Target="https://www.nj.gov/education/grants/discretionary/apps/" TargetMode="External"/><Relationship Id="rId54" Type="http://schemas.openxmlformats.org/officeDocument/2006/relationships/hyperlink" Target="https://www.nj.gov/education/finance/fp/af/coa/"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hyperlink" Target="https://www.nj.gov/education/grants/discretionary/apps/" TargetMode="External"/><Relationship Id="rId36" Type="http://schemas.openxmlformats.org/officeDocument/2006/relationships/hyperlink" Target="https://www.nj.gov/education/grants/discretionary/apps/" TargetMode="External"/><Relationship Id="rId49" Type="http://schemas.openxmlformats.org/officeDocument/2006/relationships/hyperlink" Target="https://njdoe.mtwgms.org/NJDOEGmsWeb/HelpFiles/New_Reimbursement_Request_Instructions.pdf"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www.nj.gov/education/grants/discretionary/apps/" TargetMode="External"/><Relationship Id="rId44" Type="http://schemas.openxmlformats.org/officeDocument/2006/relationships/hyperlink" Target="https://www.nj.gov/infobank/circular/cir0705b.pdf" TargetMode="External"/><Relationship Id="rId52" Type="http://schemas.openxmlformats.org/officeDocument/2006/relationships/hyperlink" Target="https://www.nj.gov/education/grants/discretionary/app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
      <w:docPartPr>
        <w:name w:val="7ADA9A06AC7247138FF3702A2CFB03A8"/>
        <w:category>
          <w:name w:val="General"/>
          <w:gallery w:val="placeholder"/>
        </w:category>
        <w:types>
          <w:type w:val="bbPlcHdr"/>
        </w:types>
        <w:behaviors>
          <w:behavior w:val="content"/>
        </w:behaviors>
        <w:guid w:val="{5EA14701-426E-4365-8482-26F741E8070C}"/>
      </w:docPartPr>
      <w:docPartBody>
        <w:p w:rsidR="009512B2" w:rsidRDefault="00AF1A47">
          <w:pPr>
            <w:pStyle w:val="7ADA9A06AC7247138FF3702A2CFB03A8"/>
          </w:pPr>
          <w:r w:rsidRPr="003277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445B0"/>
    <w:rsid w:val="0005539F"/>
    <w:rsid w:val="00060444"/>
    <w:rsid w:val="00076E54"/>
    <w:rsid w:val="00082B90"/>
    <w:rsid w:val="00082FC3"/>
    <w:rsid w:val="00083C33"/>
    <w:rsid w:val="000F65C0"/>
    <w:rsid w:val="00105C6C"/>
    <w:rsid w:val="00124080"/>
    <w:rsid w:val="001243B6"/>
    <w:rsid w:val="00142086"/>
    <w:rsid w:val="0015660A"/>
    <w:rsid w:val="00162CEF"/>
    <w:rsid w:val="00163767"/>
    <w:rsid w:val="00170C4C"/>
    <w:rsid w:val="00196FB8"/>
    <w:rsid w:val="001977F7"/>
    <w:rsid w:val="001C70A0"/>
    <w:rsid w:val="001E0EDE"/>
    <w:rsid w:val="00200553"/>
    <w:rsid w:val="00226E2E"/>
    <w:rsid w:val="00243ED1"/>
    <w:rsid w:val="002534EA"/>
    <w:rsid w:val="002569D9"/>
    <w:rsid w:val="00267A97"/>
    <w:rsid w:val="002918BA"/>
    <w:rsid w:val="002B605A"/>
    <w:rsid w:val="002B7B62"/>
    <w:rsid w:val="002B7E8F"/>
    <w:rsid w:val="002C04BA"/>
    <w:rsid w:val="002D70F5"/>
    <w:rsid w:val="002F1A13"/>
    <w:rsid w:val="00324930"/>
    <w:rsid w:val="00342A59"/>
    <w:rsid w:val="00356643"/>
    <w:rsid w:val="00362973"/>
    <w:rsid w:val="003871E5"/>
    <w:rsid w:val="00394DA7"/>
    <w:rsid w:val="003963B5"/>
    <w:rsid w:val="003B5BFF"/>
    <w:rsid w:val="003D4DE6"/>
    <w:rsid w:val="003E3114"/>
    <w:rsid w:val="003E7C57"/>
    <w:rsid w:val="00412910"/>
    <w:rsid w:val="004271FA"/>
    <w:rsid w:val="00434E62"/>
    <w:rsid w:val="00455C2E"/>
    <w:rsid w:val="00470863"/>
    <w:rsid w:val="00471D46"/>
    <w:rsid w:val="00482A4F"/>
    <w:rsid w:val="004876E1"/>
    <w:rsid w:val="00497FDB"/>
    <w:rsid w:val="004B774E"/>
    <w:rsid w:val="004D3155"/>
    <w:rsid w:val="004D3513"/>
    <w:rsid w:val="004D63F0"/>
    <w:rsid w:val="004E26DC"/>
    <w:rsid w:val="005362B4"/>
    <w:rsid w:val="00542AB5"/>
    <w:rsid w:val="00542DE0"/>
    <w:rsid w:val="00550BE0"/>
    <w:rsid w:val="00550C1E"/>
    <w:rsid w:val="0055790B"/>
    <w:rsid w:val="005A1562"/>
    <w:rsid w:val="005B554E"/>
    <w:rsid w:val="005C41D8"/>
    <w:rsid w:val="005D0724"/>
    <w:rsid w:val="005D360E"/>
    <w:rsid w:val="005D4FB9"/>
    <w:rsid w:val="0064195F"/>
    <w:rsid w:val="00641F6C"/>
    <w:rsid w:val="00643E29"/>
    <w:rsid w:val="006824EA"/>
    <w:rsid w:val="006B3DB4"/>
    <w:rsid w:val="006B5CB0"/>
    <w:rsid w:val="006F3522"/>
    <w:rsid w:val="006F6AEA"/>
    <w:rsid w:val="007051DD"/>
    <w:rsid w:val="00710D0C"/>
    <w:rsid w:val="00753F6F"/>
    <w:rsid w:val="00764EBF"/>
    <w:rsid w:val="007711CB"/>
    <w:rsid w:val="00784D60"/>
    <w:rsid w:val="007B3D64"/>
    <w:rsid w:val="007D00D6"/>
    <w:rsid w:val="007D0F8C"/>
    <w:rsid w:val="007D32C1"/>
    <w:rsid w:val="007E0E8A"/>
    <w:rsid w:val="007F0453"/>
    <w:rsid w:val="007F6781"/>
    <w:rsid w:val="0081688B"/>
    <w:rsid w:val="008B07FE"/>
    <w:rsid w:val="008B2951"/>
    <w:rsid w:val="008C1E03"/>
    <w:rsid w:val="008C3E1B"/>
    <w:rsid w:val="008E4901"/>
    <w:rsid w:val="00900D20"/>
    <w:rsid w:val="00913A02"/>
    <w:rsid w:val="00943E84"/>
    <w:rsid w:val="00950905"/>
    <w:rsid w:val="009512B2"/>
    <w:rsid w:val="00960638"/>
    <w:rsid w:val="00960ABA"/>
    <w:rsid w:val="009672EE"/>
    <w:rsid w:val="00982BF5"/>
    <w:rsid w:val="0099539A"/>
    <w:rsid w:val="009C57D5"/>
    <w:rsid w:val="009E3847"/>
    <w:rsid w:val="009F3AB6"/>
    <w:rsid w:val="009F7568"/>
    <w:rsid w:val="00A0462D"/>
    <w:rsid w:val="00A07BB6"/>
    <w:rsid w:val="00A13159"/>
    <w:rsid w:val="00A31939"/>
    <w:rsid w:val="00A334A9"/>
    <w:rsid w:val="00A82D1D"/>
    <w:rsid w:val="00A926D8"/>
    <w:rsid w:val="00A97C0D"/>
    <w:rsid w:val="00AD47BD"/>
    <w:rsid w:val="00AF1A47"/>
    <w:rsid w:val="00B22810"/>
    <w:rsid w:val="00B43242"/>
    <w:rsid w:val="00B463C9"/>
    <w:rsid w:val="00B52EDD"/>
    <w:rsid w:val="00B63D8A"/>
    <w:rsid w:val="00BA26DF"/>
    <w:rsid w:val="00BA3236"/>
    <w:rsid w:val="00BB43B7"/>
    <w:rsid w:val="00BD3285"/>
    <w:rsid w:val="00BF1C90"/>
    <w:rsid w:val="00C0435B"/>
    <w:rsid w:val="00C10D11"/>
    <w:rsid w:val="00C16066"/>
    <w:rsid w:val="00C36634"/>
    <w:rsid w:val="00C452BC"/>
    <w:rsid w:val="00C62012"/>
    <w:rsid w:val="00C708F2"/>
    <w:rsid w:val="00C7110C"/>
    <w:rsid w:val="00C94B5C"/>
    <w:rsid w:val="00CA4382"/>
    <w:rsid w:val="00CC055A"/>
    <w:rsid w:val="00CC5B30"/>
    <w:rsid w:val="00CF067D"/>
    <w:rsid w:val="00CF2E34"/>
    <w:rsid w:val="00CF5A72"/>
    <w:rsid w:val="00D00279"/>
    <w:rsid w:val="00D36C3B"/>
    <w:rsid w:val="00D54070"/>
    <w:rsid w:val="00D6506A"/>
    <w:rsid w:val="00D70650"/>
    <w:rsid w:val="00D80102"/>
    <w:rsid w:val="00D82EE3"/>
    <w:rsid w:val="00D86F04"/>
    <w:rsid w:val="00D9314D"/>
    <w:rsid w:val="00DA16F1"/>
    <w:rsid w:val="00DB0509"/>
    <w:rsid w:val="00DE0CD0"/>
    <w:rsid w:val="00E178B8"/>
    <w:rsid w:val="00E34385"/>
    <w:rsid w:val="00E4019D"/>
    <w:rsid w:val="00E55646"/>
    <w:rsid w:val="00E6203A"/>
    <w:rsid w:val="00E65472"/>
    <w:rsid w:val="00E84990"/>
    <w:rsid w:val="00E87AF6"/>
    <w:rsid w:val="00EE238E"/>
    <w:rsid w:val="00EE7738"/>
    <w:rsid w:val="00F0182B"/>
    <w:rsid w:val="00F058A0"/>
    <w:rsid w:val="00F41833"/>
    <w:rsid w:val="00F92C99"/>
    <w:rsid w:val="00F97555"/>
    <w:rsid w:val="00F9773B"/>
    <w:rsid w:val="00FB2DD7"/>
    <w:rsid w:val="00FB56A2"/>
    <w:rsid w:val="00FC20E6"/>
    <w:rsid w:val="00FC44CF"/>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066"/>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 w:type="paragraph" w:customStyle="1" w:styleId="7ADA9A06AC7247138FF3702A2CFB03A8">
    <w:name w:val="7ADA9A06AC7247138FF3702A2CFB03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10" ma:contentTypeDescription="Create a new document." ma:contentTypeScope="" ma:versionID="109b79b95fca98e7feffd88fc7dff7ae">
  <xsd:schema xmlns:xsd="http://www.w3.org/2001/XMLSchema" xmlns:xs="http://www.w3.org/2001/XMLSchema" xmlns:p="http://schemas.microsoft.com/office/2006/metadata/properties" xmlns:ns1="http://schemas.microsoft.com/sharepoint/v3" xmlns:ns2="eaa05de3-6a03-4b85-8e93-059fca735bb2" targetNamespace="http://schemas.microsoft.com/office/2006/metadata/properties" ma:root="true" ma:fieldsID="2f466b4a18d7cef6cb95a9f07499759b" ns1:_="" ns2:_="">
    <xsd:import namespace="http://schemas.microsoft.com/sharepoint/v3"/>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93B35-2FC2-476B-8A95-01D61DFE6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3.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8951</Words>
  <Characters>51027</Characters>
  <Application>Microsoft Office Word</Application>
  <DocSecurity>4</DocSecurity>
  <Lines>425</Lines>
  <Paragraphs>119</Paragraphs>
  <ScaleCrop>false</ScaleCrop>
  <Company/>
  <LinksUpToDate>false</LinksUpToDate>
  <CharactersWithSpaces>59859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2023-08-04T21:35:00Z</cp:lastPrinted>
  <dcterms:created xsi:type="dcterms:W3CDTF">2026-06-10T18:41:00Z</dcterms:created>
  <dcterms:modified xsi:type="dcterms:W3CDTF">2026-06-10T18:41:00Z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ies>
</file>