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A7C6" w14:textId="2C527206" w:rsidR="003D618B" w:rsidRDefault="00912C83" w:rsidP="48F846C9">
      <w:pPr>
        <w:pStyle w:val="NoSpacing"/>
        <w:jc w:val="center"/>
        <w:rPr>
          <w:b/>
          <w:bCs/>
          <w:sz w:val="40"/>
          <w:szCs w:val="40"/>
        </w:rPr>
      </w:pPr>
      <w:r w:rsidRPr="00332E38">
        <w:rPr>
          <w:rFonts w:cstheme="minorHAnsi"/>
          <w:noProof/>
        </w:rPr>
        <w:drawing>
          <wp:anchor distT="0" distB="0" distL="114300" distR="114300" simplePos="0" relativeHeight="251658240" behindDoc="1" locked="0" layoutInCell="1" allowOverlap="1" wp14:anchorId="263384ED" wp14:editId="65930A71">
            <wp:simplePos x="0" y="0"/>
            <wp:positionH relativeFrom="column">
              <wp:posOffset>2390775</wp:posOffset>
            </wp:positionH>
            <wp:positionV relativeFrom="paragraph">
              <wp:posOffset>180975</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p>
    <w:p w14:paraId="31D1C174" w14:textId="59A865B3" w:rsidR="003D618B" w:rsidRDefault="003D618B" w:rsidP="48F846C9">
      <w:pPr>
        <w:pStyle w:val="NoSpacing"/>
        <w:jc w:val="center"/>
        <w:rPr>
          <w:b/>
          <w:bCs/>
          <w:sz w:val="40"/>
          <w:szCs w:val="40"/>
        </w:rPr>
      </w:pPr>
    </w:p>
    <w:p w14:paraId="753C5BB8" w14:textId="1FC14DEE" w:rsidR="003D618B" w:rsidRDefault="003D618B" w:rsidP="48F846C9">
      <w:pPr>
        <w:pStyle w:val="NoSpacing"/>
        <w:jc w:val="center"/>
        <w:rPr>
          <w:b/>
          <w:bCs/>
          <w:sz w:val="40"/>
          <w:szCs w:val="40"/>
        </w:rPr>
      </w:pPr>
    </w:p>
    <w:p w14:paraId="259800C2" w14:textId="27D0F270" w:rsidR="003D618B" w:rsidRDefault="003D618B" w:rsidP="48F846C9">
      <w:pPr>
        <w:pStyle w:val="NoSpacing"/>
        <w:jc w:val="center"/>
        <w:rPr>
          <w:b/>
          <w:bCs/>
          <w:sz w:val="40"/>
          <w:szCs w:val="40"/>
        </w:rPr>
      </w:pPr>
    </w:p>
    <w:p w14:paraId="4F2FEF05" w14:textId="5A4CF97A" w:rsidR="003D618B" w:rsidRDefault="299255EB" w:rsidP="48F846C9">
      <w:pPr>
        <w:pStyle w:val="NoSpacing"/>
        <w:jc w:val="center"/>
        <w:rPr>
          <w:b/>
          <w:bCs/>
          <w:sz w:val="40"/>
          <w:szCs w:val="40"/>
        </w:rPr>
      </w:pPr>
      <w:r w:rsidRPr="48F846C9">
        <w:rPr>
          <w:b/>
          <w:bCs/>
          <w:sz w:val="40"/>
          <w:szCs w:val="40"/>
        </w:rPr>
        <w:t>State of New Jersey</w:t>
      </w:r>
    </w:p>
    <w:p w14:paraId="32220705" w14:textId="440476CE" w:rsidR="003D618B" w:rsidRDefault="2D2773A7" w:rsidP="48F846C9">
      <w:pPr>
        <w:pStyle w:val="NoSpacing"/>
        <w:jc w:val="center"/>
        <w:rPr>
          <w:b/>
          <w:bCs/>
          <w:sz w:val="40"/>
          <w:szCs w:val="40"/>
        </w:rPr>
      </w:pPr>
      <w:r w:rsidRPr="48F846C9">
        <w:rPr>
          <w:b/>
          <w:bCs/>
          <w:sz w:val="40"/>
          <w:szCs w:val="40"/>
        </w:rPr>
        <w:t>Department of Education</w:t>
      </w:r>
    </w:p>
    <w:p w14:paraId="2804BD18" w14:textId="268773CD" w:rsidR="003D618B" w:rsidRDefault="3177967D" w:rsidP="48F846C9">
      <w:pPr>
        <w:jc w:val="center"/>
        <w:rPr>
          <w:rFonts w:ascii="Aptos" w:eastAsia="Aptos" w:hAnsi="Aptos" w:cs="Aptos"/>
          <w:sz w:val="36"/>
          <w:szCs w:val="36"/>
        </w:rPr>
      </w:pPr>
      <w:r w:rsidRPr="48F846C9">
        <w:rPr>
          <w:rFonts w:ascii="Aptos" w:eastAsia="Aptos" w:hAnsi="Aptos" w:cs="Aptos"/>
          <w:sz w:val="32"/>
          <w:szCs w:val="32"/>
        </w:rPr>
        <w:t>100 Riverview Plaza, Trenton, New Jersey 08625-0500</w:t>
      </w:r>
    </w:p>
    <w:p w14:paraId="5C68AC29" w14:textId="7042195B" w:rsidR="003D618B" w:rsidRDefault="003D618B" w:rsidP="48F846C9">
      <w:pPr>
        <w:pStyle w:val="NoSpacing"/>
        <w:jc w:val="center"/>
        <w:rPr>
          <w:sz w:val="40"/>
          <w:szCs w:val="40"/>
        </w:rPr>
      </w:pPr>
    </w:p>
    <w:p w14:paraId="0EECDA21" w14:textId="5E7A93E5" w:rsidR="003D618B" w:rsidRDefault="60632E39" w:rsidP="7E290357">
      <w:pPr>
        <w:pStyle w:val="NoSpacing"/>
        <w:jc w:val="center"/>
        <w:rPr>
          <w:sz w:val="40"/>
          <w:szCs w:val="40"/>
          <w:highlight w:val="yellow"/>
          <w:u w:val="single"/>
        </w:rPr>
      </w:pPr>
      <w:r w:rsidRPr="7E290357">
        <w:rPr>
          <w:sz w:val="40"/>
          <w:szCs w:val="40"/>
          <w:u w:val="single"/>
        </w:rPr>
        <w:t xml:space="preserve">Request for </w:t>
      </w:r>
      <w:r w:rsidRPr="00D4092B">
        <w:rPr>
          <w:sz w:val="40"/>
          <w:szCs w:val="40"/>
          <w:u w:val="single"/>
        </w:rPr>
        <w:t>Proposal #2</w:t>
      </w:r>
      <w:r w:rsidR="05F20F67" w:rsidRPr="00D4092B">
        <w:rPr>
          <w:sz w:val="40"/>
          <w:szCs w:val="40"/>
          <w:u w:val="single"/>
        </w:rPr>
        <w:t>6</w:t>
      </w:r>
      <w:r w:rsidRPr="00D4092B">
        <w:rPr>
          <w:sz w:val="40"/>
          <w:szCs w:val="40"/>
          <w:u w:val="single"/>
        </w:rPr>
        <w:t>-00</w:t>
      </w:r>
      <w:r w:rsidR="009D09B8" w:rsidRPr="00D4092B">
        <w:rPr>
          <w:sz w:val="40"/>
          <w:szCs w:val="40"/>
          <w:u w:val="single"/>
        </w:rPr>
        <w:t>7</w:t>
      </w:r>
    </w:p>
    <w:p w14:paraId="62DA5AF8" w14:textId="1DA91783" w:rsidR="003D618B" w:rsidRDefault="003D618B" w:rsidP="48F846C9">
      <w:pPr>
        <w:pStyle w:val="NoSpacing"/>
        <w:jc w:val="center"/>
        <w:rPr>
          <w:b/>
          <w:bCs/>
          <w:sz w:val="40"/>
          <w:szCs w:val="40"/>
        </w:rPr>
      </w:pPr>
    </w:p>
    <w:p w14:paraId="20E956E6" w14:textId="76F0BFD8" w:rsidR="003D618B" w:rsidRDefault="001D6888" w:rsidP="48F846C9">
      <w:pPr>
        <w:pStyle w:val="NoSpacing"/>
        <w:jc w:val="center"/>
        <w:rPr>
          <w:rFonts w:ascii="Aptos" w:eastAsia="Aptos" w:hAnsi="Aptos" w:cs="Aptos"/>
          <w:b/>
          <w:bCs/>
          <w:color w:val="000000" w:themeColor="text1"/>
          <w:sz w:val="40"/>
          <w:szCs w:val="40"/>
          <w:u w:val="single"/>
        </w:rPr>
      </w:pPr>
      <w:r w:rsidRPr="4B12FFAC">
        <w:rPr>
          <w:b/>
          <w:bCs/>
          <w:sz w:val="40"/>
          <w:szCs w:val="40"/>
        </w:rPr>
        <w:t xml:space="preserve">Title </w:t>
      </w:r>
      <w:r w:rsidR="00255E42" w:rsidRPr="4B12FFAC">
        <w:rPr>
          <w:b/>
          <w:bCs/>
          <w:sz w:val="40"/>
          <w:szCs w:val="40"/>
        </w:rPr>
        <w:t>II</w:t>
      </w:r>
      <w:r w:rsidRPr="4B12FFAC">
        <w:rPr>
          <w:b/>
          <w:bCs/>
          <w:sz w:val="40"/>
          <w:szCs w:val="40"/>
        </w:rPr>
        <w:t xml:space="preserve">I, Part A </w:t>
      </w:r>
      <w:r w:rsidR="00255E42" w:rsidRPr="4B12FFAC">
        <w:rPr>
          <w:b/>
          <w:bCs/>
          <w:sz w:val="40"/>
          <w:szCs w:val="40"/>
        </w:rPr>
        <w:t xml:space="preserve">Multilingual Learners (MLs) With Disabilities </w:t>
      </w:r>
      <w:r w:rsidRPr="4B12FFAC">
        <w:rPr>
          <w:b/>
          <w:bCs/>
          <w:sz w:val="40"/>
          <w:szCs w:val="40"/>
        </w:rPr>
        <w:t>Virtual Learning Modules</w:t>
      </w:r>
    </w:p>
    <w:p w14:paraId="76373C24" w14:textId="16802CDC" w:rsidR="003D618B" w:rsidRDefault="003D618B" w:rsidP="48F846C9">
      <w:pPr>
        <w:pStyle w:val="NoSpacing"/>
        <w:jc w:val="center"/>
        <w:rPr>
          <w:sz w:val="40"/>
          <w:szCs w:val="40"/>
        </w:rPr>
      </w:pPr>
    </w:p>
    <w:p w14:paraId="36DA9CF7" w14:textId="46738016" w:rsidR="003D618B" w:rsidRDefault="003D618B" w:rsidP="48F846C9">
      <w:pPr>
        <w:pStyle w:val="NoSpacing"/>
        <w:jc w:val="center"/>
        <w:rPr>
          <w:sz w:val="40"/>
          <w:szCs w:val="40"/>
        </w:rPr>
      </w:pPr>
    </w:p>
    <w:p w14:paraId="5D41F7AF" w14:textId="550FA033" w:rsidR="003D618B" w:rsidRPr="00D4092B" w:rsidRDefault="3B7C9CE1" w:rsidP="48F846C9">
      <w:pPr>
        <w:pStyle w:val="NoSpacing"/>
        <w:rPr>
          <w:sz w:val="40"/>
          <w:szCs w:val="40"/>
        </w:rPr>
      </w:pPr>
      <w:r w:rsidRPr="00D4092B">
        <w:rPr>
          <w:sz w:val="40"/>
          <w:szCs w:val="40"/>
        </w:rPr>
        <w:t xml:space="preserve">Issued on: </w:t>
      </w:r>
      <w:r w:rsidR="00D4092B" w:rsidRPr="00D4092B">
        <w:rPr>
          <w:sz w:val="40"/>
          <w:szCs w:val="40"/>
        </w:rPr>
        <w:t>Wednesday, February 18, 2026</w:t>
      </w:r>
    </w:p>
    <w:p w14:paraId="62AA742B" w14:textId="254C799D" w:rsidR="003D618B" w:rsidRDefault="3B7C9CE1" w:rsidP="48F846C9">
      <w:pPr>
        <w:pStyle w:val="NoSpacing"/>
        <w:rPr>
          <w:sz w:val="40"/>
          <w:szCs w:val="40"/>
        </w:rPr>
      </w:pPr>
      <w:r w:rsidRPr="00D4092B">
        <w:rPr>
          <w:sz w:val="40"/>
          <w:szCs w:val="40"/>
        </w:rPr>
        <w:t>Submission Date:</w:t>
      </w:r>
      <w:r w:rsidR="00E04855" w:rsidRPr="00D4092B">
        <w:rPr>
          <w:sz w:val="40"/>
          <w:szCs w:val="40"/>
        </w:rPr>
        <w:t xml:space="preserve"> </w:t>
      </w:r>
      <w:r w:rsidR="00D4092B" w:rsidRPr="00D4092B">
        <w:rPr>
          <w:sz w:val="40"/>
          <w:szCs w:val="40"/>
        </w:rPr>
        <w:t xml:space="preserve">Wednesday, March 4, 2026, at </w:t>
      </w:r>
      <w:r w:rsidR="00085FB6" w:rsidRPr="00D4092B">
        <w:rPr>
          <w:sz w:val="40"/>
          <w:szCs w:val="40"/>
        </w:rPr>
        <w:t>12</w:t>
      </w:r>
      <w:r w:rsidR="00E04855" w:rsidRPr="00D4092B">
        <w:rPr>
          <w:sz w:val="40"/>
          <w:szCs w:val="40"/>
        </w:rPr>
        <w:t>:00PM EST</w:t>
      </w:r>
    </w:p>
    <w:p w14:paraId="49269C55" w14:textId="2DB3AA81" w:rsidR="003D618B" w:rsidRDefault="003D618B" w:rsidP="48F846C9">
      <w:pPr>
        <w:pStyle w:val="NoSpacing"/>
      </w:pPr>
    </w:p>
    <w:p w14:paraId="0F393CF0" w14:textId="692FC205" w:rsidR="003D618B" w:rsidRDefault="003D618B" w:rsidP="48F846C9">
      <w:pPr>
        <w:pStyle w:val="NoSpacing"/>
      </w:pPr>
    </w:p>
    <w:p w14:paraId="340907D9" w14:textId="316EE722" w:rsidR="003D618B" w:rsidRDefault="003D618B" w:rsidP="48F846C9">
      <w:pPr>
        <w:pStyle w:val="NoSpacing"/>
      </w:pPr>
    </w:p>
    <w:p w14:paraId="12F78E9B" w14:textId="1BB70943" w:rsidR="003D618B" w:rsidRDefault="003D618B" w:rsidP="48F846C9">
      <w:pPr>
        <w:pStyle w:val="NoSpacing"/>
      </w:pPr>
    </w:p>
    <w:p w14:paraId="68EF463E" w14:textId="70CF490C" w:rsidR="003D618B" w:rsidRDefault="003D618B" w:rsidP="48F846C9">
      <w:pPr>
        <w:pStyle w:val="NoSpacing"/>
      </w:pPr>
    </w:p>
    <w:p w14:paraId="5ADBAFA7" w14:textId="1B76122F" w:rsidR="003D618B" w:rsidRDefault="003D618B" w:rsidP="48F846C9">
      <w:pPr>
        <w:pStyle w:val="NoSpacing"/>
      </w:pPr>
    </w:p>
    <w:p w14:paraId="59320830" w14:textId="1BA4284D" w:rsidR="003D618B" w:rsidRDefault="003D618B" w:rsidP="48F846C9">
      <w:pPr>
        <w:pStyle w:val="NoSpacing"/>
      </w:pPr>
    </w:p>
    <w:p w14:paraId="5C95ECB9" w14:textId="7A455695" w:rsidR="003D618B" w:rsidRDefault="003D618B" w:rsidP="48F846C9">
      <w:pPr>
        <w:pStyle w:val="NoSpacing"/>
      </w:pPr>
    </w:p>
    <w:p w14:paraId="46CEBE85" w14:textId="0FE721B6" w:rsidR="003D618B" w:rsidRDefault="7684B573" w:rsidP="48F846C9">
      <w:pPr>
        <w:pStyle w:val="NoSpacing"/>
        <w:jc w:val="center"/>
        <w:rPr>
          <w:sz w:val="20"/>
          <w:szCs w:val="20"/>
        </w:rPr>
      </w:pPr>
      <w:r w:rsidRPr="48F846C9">
        <w:rPr>
          <w:sz w:val="20"/>
          <w:szCs w:val="20"/>
        </w:rPr>
        <w:t>Dates are subject to change. All times contained in the RF</w:t>
      </w:r>
      <w:r w:rsidR="72D28A68" w:rsidRPr="48F846C9">
        <w:rPr>
          <w:sz w:val="20"/>
          <w:szCs w:val="20"/>
        </w:rPr>
        <w:t>P</w:t>
      </w:r>
      <w:r w:rsidRPr="48F846C9">
        <w:rPr>
          <w:sz w:val="20"/>
          <w:szCs w:val="20"/>
        </w:rPr>
        <w:t xml:space="preserve"> refer to Eastern </w:t>
      </w:r>
      <w:r w:rsidR="38FF9DCC" w:rsidRPr="48F846C9">
        <w:rPr>
          <w:sz w:val="20"/>
          <w:szCs w:val="20"/>
        </w:rPr>
        <w:t xml:space="preserve">Standard </w:t>
      </w:r>
      <w:r w:rsidRPr="48F846C9">
        <w:rPr>
          <w:sz w:val="20"/>
          <w:szCs w:val="20"/>
        </w:rPr>
        <w:t xml:space="preserve">Time. </w:t>
      </w:r>
    </w:p>
    <w:p w14:paraId="26FF30D3" w14:textId="77777777" w:rsidR="00E04855" w:rsidRDefault="7684B573" w:rsidP="00E04855">
      <w:pPr>
        <w:pStyle w:val="NoSpacing"/>
        <w:jc w:val="center"/>
        <w:rPr>
          <w:sz w:val="18"/>
          <w:szCs w:val="18"/>
        </w:rPr>
      </w:pPr>
      <w:r w:rsidRPr="48F846C9">
        <w:rPr>
          <w:sz w:val="20"/>
          <w:szCs w:val="20"/>
        </w:rPr>
        <w:t xml:space="preserve">All changes will be reflected in Bid Amendments to the Request for </w:t>
      </w:r>
      <w:r w:rsidR="185D7CC9" w:rsidRPr="48F846C9">
        <w:rPr>
          <w:sz w:val="20"/>
          <w:szCs w:val="20"/>
        </w:rPr>
        <w:t>Proposal</w:t>
      </w:r>
      <w:r w:rsidRPr="48F846C9">
        <w:rPr>
          <w:sz w:val="20"/>
          <w:szCs w:val="20"/>
        </w:rPr>
        <w:t xml:space="preserve"> posted on the NJDOE website</w:t>
      </w:r>
      <w:r w:rsidR="3E187594" w:rsidRPr="48F846C9">
        <w:rPr>
          <w:sz w:val="20"/>
          <w:szCs w:val="20"/>
        </w:rPr>
        <w:t>.</w:t>
      </w:r>
    </w:p>
    <w:p w14:paraId="0DDFC419" w14:textId="3DEAC262" w:rsidR="003D618B" w:rsidRDefault="001D6A18" w:rsidP="00E04855">
      <w:pPr>
        <w:pStyle w:val="NoSpacing"/>
        <w:rPr>
          <w:b/>
          <w:bCs/>
          <w:u w:val="single"/>
        </w:rPr>
      </w:pPr>
      <w:r>
        <w:rPr>
          <w:b/>
          <w:bCs/>
          <w:u w:val="single"/>
        </w:rPr>
        <w:lastRenderedPageBreak/>
        <w:t>SECTION</w:t>
      </w:r>
      <w:r w:rsidR="6DE5886C" w:rsidRPr="48F846C9">
        <w:rPr>
          <w:b/>
          <w:bCs/>
          <w:u w:val="single"/>
        </w:rPr>
        <w:t xml:space="preserve"> 1</w:t>
      </w:r>
      <w:r w:rsidR="343C071C" w:rsidRPr="48F846C9">
        <w:rPr>
          <w:b/>
          <w:bCs/>
          <w:u w:val="single"/>
        </w:rPr>
        <w:t>. PURPOSE AND INTENT</w:t>
      </w:r>
    </w:p>
    <w:p w14:paraId="65B9A6A0" w14:textId="77777777" w:rsidR="009D09B8" w:rsidRPr="00E04855" w:rsidRDefault="009D09B8" w:rsidP="00E04855">
      <w:pPr>
        <w:pStyle w:val="NoSpacing"/>
        <w:rPr>
          <w:sz w:val="18"/>
          <w:szCs w:val="18"/>
        </w:rPr>
      </w:pPr>
    </w:p>
    <w:p w14:paraId="16C31737" w14:textId="26127EC6" w:rsidR="00C940CA" w:rsidRDefault="1CEA7598" w:rsidP="00C940CA">
      <w:pPr>
        <w:pStyle w:val="NoSpacing"/>
        <w:jc w:val="both"/>
      </w:pPr>
      <w:r>
        <w:t>The purpose of this Request for Proposal (RFP) is to solicit competitive proposals from qualified vendors to design, develop, and deliver a series of self-directed, multimedia learning modules focused on</w:t>
      </w:r>
      <w:r w:rsidR="004207D0">
        <w:t xml:space="preserve"> </w:t>
      </w:r>
      <w:r w:rsidR="00AE0248">
        <w:t>m</w:t>
      </w:r>
      <w:r w:rsidR="004207D0">
        <w:t xml:space="preserve">ultilanguage </w:t>
      </w:r>
      <w:r w:rsidR="00AE0248">
        <w:t>le</w:t>
      </w:r>
      <w:r w:rsidR="004207D0">
        <w:t>arners (</w:t>
      </w:r>
      <w:r w:rsidR="003051C8" w:rsidRPr="004207D0">
        <w:t>MLs</w:t>
      </w:r>
      <w:r w:rsidR="004207D0">
        <w:t>)</w:t>
      </w:r>
      <w:r w:rsidR="003051C8">
        <w:t xml:space="preserve"> </w:t>
      </w:r>
      <w:r w:rsidR="00313E3E">
        <w:t>w</w:t>
      </w:r>
      <w:r w:rsidR="003051C8">
        <w:t xml:space="preserve">ith </w:t>
      </w:r>
      <w:r w:rsidR="00313E3E">
        <w:t>d</w:t>
      </w:r>
      <w:r w:rsidR="003051C8">
        <w:t>isabilities.</w:t>
      </w:r>
    </w:p>
    <w:p w14:paraId="6CDF3E11" w14:textId="77777777" w:rsidR="003051C8" w:rsidRDefault="003051C8" w:rsidP="00C940CA">
      <w:pPr>
        <w:pStyle w:val="NoSpacing"/>
        <w:jc w:val="both"/>
      </w:pPr>
    </w:p>
    <w:p w14:paraId="10854CD2" w14:textId="1EF5C188" w:rsidR="00895837" w:rsidRPr="00895837" w:rsidRDefault="00895837" w:rsidP="00895837">
      <w:pPr>
        <w:pStyle w:val="NoSpacing"/>
        <w:jc w:val="both"/>
      </w:pPr>
      <w:r w:rsidRPr="00895837">
        <w:t xml:space="preserve">The Office of Supplemental Educational Programs (OSEP) intends to contract with a vendor to create a comprehensive statewide framework designed to support </w:t>
      </w:r>
      <w:r w:rsidR="00AE0248">
        <w:t>MLs</w:t>
      </w:r>
      <w:r w:rsidRPr="00895837">
        <w:t xml:space="preserve"> with disabilities. This framework will address:</w:t>
      </w:r>
    </w:p>
    <w:p w14:paraId="64E0E01D" w14:textId="1090ECC3" w:rsidR="00895837" w:rsidRPr="00895837" w:rsidRDefault="00895837" w:rsidP="00895837">
      <w:pPr>
        <w:pStyle w:val="NoSpacing"/>
        <w:numPr>
          <w:ilvl w:val="0"/>
          <w:numId w:val="47"/>
        </w:numPr>
        <w:jc w:val="both"/>
      </w:pPr>
      <w:r w:rsidRPr="00895837">
        <w:t xml:space="preserve">Identification and Evaluation of MLs with </w:t>
      </w:r>
      <w:proofErr w:type="gramStart"/>
      <w:r w:rsidRPr="00895837">
        <w:t>disabilities</w:t>
      </w:r>
      <w:r w:rsidRPr="00E51919">
        <w:t>;</w:t>
      </w:r>
      <w:proofErr w:type="gramEnd"/>
    </w:p>
    <w:p w14:paraId="2202B1D9" w14:textId="22D7B308" w:rsidR="00895837" w:rsidRPr="00895837" w:rsidRDefault="00895837" w:rsidP="00895837">
      <w:pPr>
        <w:pStyle w:val="NoSpacing"/>
        <w:numPr>
          <w:ilvl w:val="0"/>
          <w:numId w:val="47"/>
        </w:numPr>
        <w:jc w:val="both"/>
      </w:pPr>
      <w:r>
        <w:t>Integration with the New Jersey Tiered System of Supports (</w:t>
      </w:r>
      <w:hyperlink r:id="rId11">
        <w:r w:rsidRPr="2282BAF1">
          <w:rPr>
            <w:rStyle w:val="Hyperlink"/>
          </w:rPr>
          <w:t>NJTSS</w:t>
        </w:r>
      </w:hyperlink>
      <w:proofErr w:type="gramStart"/>
      <w:r>
        <w:t>);</w:t>
      </w:r>
      <w:proofErr w:type="gramEnd"/>
    </w:p>
    <w:p w14:paraId="5C6D883B" w14:textId="47FC0A9B" w:rsidR="00895837" w:rsidRPr="00895837" w:rsidRDefault="00895837" w:rsidP="00895837">
      <w:pPr>
        <w:pStyle w:val="NoSpacing"/>
        <w:numPr>
          <w:ilvl w:val="0"/>
          <w:numId w:val="47"/>
        </w:numPr>
        <w:jc w:val="both"/>
      </w:pPr>
      <w:r w:rsidRPr="00895837">
        <w:t xml:space="preserve">Instructional Design and Delivery tailored to diverse </w:t>
      </w:r>
      <w:proofErr w:type="gramStart"/>
      <w:r w:rsidRPr="00895837">
        <w:t>needs</w:t>
      </w:r>
      <w:r w:rsidRPr="00E51919">
        <w:t>;</w:t>
      </w:r>
      <w:proofErr w:type="gramEnd"/>
    </w:p>
    <w:p w14:paraId="71101453" w14:textId="2B2FA7D7" w:rsidR="00895837" w:rsidRPr="00895837" w:rsidRDefault="00895837" w:rsidP="00895837">
      <w:pPr>
        <w:pStyle w:val="NoSpacing"/>
        <w:numPr>
          <w:ilvl w:val="0"/>
          <w:numId w:val="47"/>
        </w:numPr>
        <w:jc w:val="both"/>
      </w:pPr>
      <w:r w:rsidRPr="00895837">
        <w:t xml:space="preserve">Family and Community Engagement </w:t>
      </w:r>
      <w:proofErr w:type="gramStart"/>
      <w:r w:rsidRPr="00895837">
        <w:t>strategies</w:t>
      </w:r>
      <w:r w:rsidRPr="00E51919">
        <w:t>;</w:t>
      </w:r>
      <w:proofErr w:type="gramEnd"/>
    </w:p>
    <w:p w14:paraId="10E8ACA4" w14:textId="5342A7D5" w:rsidR="00895837" w:rsidRPr="00895837" w:rsidRDefault="00895837" w:rsidP="00895837">
      <w:pPr>
        <w:pStyle w:val="NoSpacing"/>
        <w:numPr>
          <w:ilvl w:val="0"/>
          <w:numId w:val="47"/>
        </w:numPr>
        <w:jc w:val="both"/>
      </w:pPr>
      <w:r w:rsidRPr="00895837">
        <w:t xml:space="preserve">Collaboration among </w:t>
      </w:r>
      <w:r w:rsidR="00D4092B" w:rsidRPr="00D4092B">
        <w:t xml:space="preserve">English as a Second Language </w:t>
      </w:r>
      <w:r w:rsidR="00D4092B">
        <w:t>(</w:t>
      </w:r>
      <w:r w:rsidRPr="00895837">
        <w:t>ESL</w:t>
      </w:r>
      <w:r w:rsidR="00D4092B">
        <w:t>)</w:t>
      </w:r>
      <w:r w:rsidRPr="00895837">
        <w:t xml:space="preserve">/bilingual and special education </w:t>
      </w:r>
      <w:proofErr w:type="gramStart"/>
      <w:r w:rsidRPr="00895837">
        <w:t>staff</w:t>
      </w:r>
      <w:r w:rsidR="00E51919" w:rsidRPr="00E51919">
        <w:t>;</w:t>
      </w:r>
      <w:proofErr w:type="gramEnd"/>
    </w:p>
    <w:p w14:paraId="4933C60D" w14:textId="7D6D4BF9" w:rsidR="00895837" w:rsidRPr="00895837" w:rsidRDefault="00895837" w:rsidP="00895837">
      <w:pPr>
        <w:pStyle w:val="NoSpacing"/>
        <w:numPr>
          <w:ilvl w:val="0"/>
          <w:numId w:val="47"/>
        </w:numPr>
        <w:jc w:val="both"/>
      </w:pPr>
      <w:r w:rsidRPr="00895837">
        <w:t xml:space="preserve">Data-Informed </w:t>
      </w:r>
      <w:r w:rsidR="00E51919" w:rsidRPr="00E51919">
        <w:t>decision-making</w:t>
      </w:r>
      <w:r w:rsidRPr="00895837">
        <w:t xml:space="preserve"> </w:t>
      </w:r>
      <w:proofErr w:type="gramStart"/>
      <w:r w:rsidRPr="00895837">
        <w:t>processes</w:t>
      </w:r>
      <w:r w:rsidR="00E51919" w:rsidRPr="00E51919">
        <w:t>;</w:t>
      </w:r>
      <w:proofErr w:type="gramEnd"/>
    </w:p>
    <w:p w14:paraId="6241BC95" w14:textId="091E2232" w:rsidR="00895837" w:rsidRPr="00895837" w:rsidRDefault="00895837" w:rsidP="00895837">
      <w:pPr>
        <w:pStyle w:val="NoSpacing"/>
        <w:numPr>
          <w:ilvl w:val="0"/>
          <w:numId w:val="47"/>
        </w:numPr>
        <w:jc w:val="both"/>
      </w:pPr>
      <w:r w:rsidRPr="00895837">
        <w:t>Program Evaluation methods</w:t>
      </w:r>
      <w:r w:rsidR="00E51919" w:rsidRPr="00E51919">
        <w:t xml:space="preserve">; and </w:t>
      </w:r>
    </w:p>
    <w:p w14:paraId="0EEC947F" w14:textId="6412983A" w:rsidR="00895837" w:rsidRPr="00E51919" w:rsidRDefault="00895837" w:rsidP="00895837">
      <w:pPr>
        <w:pStyle w:val="NoSpacing"/>
        <w:numPr>
          <w:ilvl w:val="0"/>
          <w:numId w:val="47"/>
        </w:numPr>
        <w:jc w:val="both"/>
      </w:pPr>
      <w:r w:rsidRPr="00895837">
        <w:t>Implementation of Evidence-Based Practices</w:t>
      </w:r>
      <w:r w:rsidR="00E51919" w:rsidRPr="00E51919">
        <w:t>.</w:t>
      </w:r>
    </w:p>
    <w:p w14:paraId="5B0DC245" w14:textId="77777777" w:rsidR="00E51919" w:rsidRPr="00895837" w:rsidRDefault="00E51919" w:rsidP="00E51919">
      <w:pPr>
        <w:pStyle w:val="NoSpacing"/>
        <w:ind w:left="360"/>
        <w:jc w:val="both"/>
      </w:pPr>
    </w:p>
    <w:p w14:paraId="250982FC" w14:textId="77777777" w:rsidR="00895837" w:rsidRPr="00895837" w:rsidRDefault="00895837" w:rsidP="00895837">
      <w:pPr>
        <w:pStyle w:val="NoSpacing"/>
        <w:jc w:val="both"/>
      </w:pPr>
      <w:r w:rsidRPr="00895837">
        <w:t>The goal is to ensure equitable, effective educational services for MLs with disabilities across New Jersey.</w:t>
      </w:r>
    </w:p>
    <w:p w14:paraId="2087D512" w14:textId="77777777" w:rsidR="00C940CA" w:rsidRDefault="00C940CA" w:rsidP="00C940CA">
      <w:pPr>
        <w:pStyle w:val="NoSpacing"/>
        <w:jc w:val="both"/>
      </w:pPr>
    </w:p>
    <w:p w14:paraId="4EBAAE74" w14:textId="4CE24BA9" w:rsidR="00C940CA" w:rsidRDefault="00C940CA" w:rsidP="00C940CA">
      <w:pPr>
        <w:pStyle w:val="NoSpacing"/>
        <w:jc w:val="both"/>
      </w:pPr>
      <w:r>
        <w:t xml:space="preserve">The Department intends to develop </w:t>
      </w:r>
      <w:r w:rsidR="18618B70">
        <w:t>a</w:t>
      </w:r>
      <w:r>
        <w:t xml:space="preserve"> module series</w:t>
      </w:r>
      <w:r w:rsidR="6AE04C2C">
        <w:t xml:space="preserve">. </w:t>
      </w:r>
      <w:r w:rsidR="1CEA7598">
        <w:t>Each module series shall include both vide</w:t>
      </w:r>
      <w:r w:rsidR="008B52E5">
        <w:t xml:space="preserve">o </w:t>
      </w:r>
      <w:r w:rsidR="1CEA7598">
        <w:t xml:space="preserve">and text-based instructional components, developed in collaboration with Department subject matter experts, and shall adhere to established accessibility, cultural responsiveness, and instructional design standards. </w:t>
      </w:r>
    </w:p>
    <w:p w14:paraId="6AC372E0" w14:textId="77777777" w:rsidR="00C940CA" w:rsidRDefault="00C940CA" w:rsidP="00C940CA">
      <w:pPr>
        <w:pStyle w:val="NoSpacing"/>
        <w:jc w:val="both"/>
      </w:pPr>
    </w:p>
    <w:p w14:paraId="66B58745" w14:textId="37F42FBA" w:rsidR="003D618B" w:rsidRDefault="00C940CA" w:rsidP="00C940CA">
      <w:pPr>
        <w:pStyle w:val="NoSpacing"/>
        <w:jc w:val="both"/>
      </w:pPr>
      <w:r>
        <w:t xml:space="preserve">Through this initiative, the Office of </w:t>
      </w:r>
      <w:r w:rsidR="00A94A3C">
        <w:t xml:space="preserve">Supplemental Education Programs </w:t>
      </w:r>
      <w:r>
        <w:t xml:space="preserve">seeks to strengthen statewide capacity for effective </w:t>
      </w:r>
      <w:r w:rsidR="4774B933">
        <w:t>practices to support multilingual learners with disabilities</w:t>
      </w:r>
      <w:r>
        <w:t xml:space="preserve">, ensure alignment with federal requirements, and foster improved educational outcomes through stronger collaboration between </w:t>
      </w:r>
      <w:r w:rsidR="2CC25BA8">
        <w:t>Child Study Teams, special education staff, and bilingual/ESL staff</w:t>
      </w:r>
      <w:r>
        <w:t>.</w:t>
      </w:r>
    </w:p>
    <w:p w14:paraId="7A7F4FEF" w14:textId="77777777" w:rsidR="00C940CA" w:rsidRDefault="00C940CA" w:rsidP="00C940CA">
      <w:pPr>
        <w:pStyle w:val="NoSpacing"/>
      </w:pPr>
    </w:p>
    <w:p w14:paraId="5B3DF4CE" w14:textId="77777777" w:rsidR="00B038C1" w:rsidRDefault="00B038C1">
      <w:pPr>
        <w:rPr>
          <w:b/>
          <w:bCs/>
          <w:u w:val="single"/>
        </w:rPr>
      </w:pPr>
      <w:r>
        <w:rPr>
          <w:b/>
          <w:bCs/>
          <w:u w:val="single"/>
        </w:rPr>
        <w:br w:type="page"/>
      </w:r>
    </w:p>
    <w:p w14:paraId="101CE9E0" w14:textId="370523DF" w:rsidR="003D618B" w:rsidRDefault="001D6A18" w:rsidP="48F846C9">
      <w:pPr>
        <w:pStyle w:val="NoSpacing"/>
        <w:rPr>
          <w:b/>
          <w:bCs/>
          <w:u w:val="single"/>
        </w:rPr>
      </w:pPr>
      <w:r>
        <w:rPr>
          <w:b/>
          <w:bCs/>
          <w:u w:val="single"/>
        </w:rPr>
        <w:lastRenderedPageBreak/>
        <w:t>SECTION</w:t>
      </w:r>
      <w:r w:rsidRPr="48F846C9">
        <w:rPr>
          <w:b/>
          <w:bCs/>
          <w:u w:val="single"/>
        </w:rPr>
        <w:t xml:space="preserve"> </w:t>
      </w:r>
      <w:r w:rsidR="5987D845" w:rsidRPr="48F846C9">
        <w:rPr>
          <w:b/>
          <w:bCs/>
          <w:u w:val="single"/>
        </w:rPr>
        <w:t>2</w:t>
      </w:r>
      <w:r w:rsidR="343C071C" w:rsidRPr="48F846C9">
        <w:rPr>
          <w:b/>
          <w:bCs/>
          <w:u w:val="single"/>
        </w:rPr>
        <w:t>. BACKGROUND</w:t>
      </w:r>
    </w:p>
    <w:p w14:paraId="74E19A69" w14:textId="77777777" w:rsidR="00F959E0" w:rsidRDefault="00F959E0" w:rsidP="00F959E0">
      <w:pPr>
        <w:pStyle w:val="NoSpacing"/>
        <w:jc w:val="both"/>
      </w:pPr>
    </w:p>
    <w:p w14:paraId="0DEDB70B" w14:textId="356DB5A4" w:rsidR="00F959E0" w:rsidRDefault="202350DB" w:rsidP="2DD60520">
      <w:pPr>
        <w:pStyle w:val="NoSpacing"/>
        <w:jc w:val="both"/>
      </w:pPr>
      <w:r>
        <w:t xml:space="preserve">The Department recognizes the need for clear, consistent, and accessible training resources to assist </w:t>
      </w:r>
      <w:r w:rsidR="00B038C1">
        <w:t xml:space="preserve">educators in understanding and applying the federal requirements established under the </w:t>
      </w:r>
      <w:r w:rsidR="005B7EF9">
        <w:t>E</w:t>
      </w:r>
      <w:r w:rsidR="00684D36">
        <w:t>lementary and Secondary Act (</w:t>
      </w:r>
      <w:r w:rsidR="00B038C1">
        <w:t>ESEA</w:t>
      </w:r>
      <w:r w:rsidR="00684D36">
        <w:t>)</w:t>
      </w:r>
      <w:r w:rsidR="00B038C1">
        <w:t xml:space="preserve">, as amended by the </w:t>
      </w:r>
      <w:hyperlink r:id="rId12">
        <w:r w:rsidR="00684D36" w:rsidRPr="2282BAF1">
          <w:rPr>
            <w:rStyle w:val="Hyperlink"/>
          </w:rPr>
          <w:t>Every Student Succeeds Act (</w:t>
        </w:r>
        <w:r w:rsidRPr="2282BAF1">
          <w:rPr>
            <w:rStyle w:val="Hyperlink"/>
          </w:rPr>
          <w:t>ESSA</w:t>
        </w:r>
        <w:r w:rsidR="00684D36" w:rsidRPr="2282BAF1">
          <w:rPr>
            <w:rStyle w:val="Hyperlink"/>
          </w:rPr>
          <w:t>)</w:t>
        </w:r>
      </w:hyperlink>
      <w:r w:rsidR="00684D36">
        <w:t xml:space="preserve">. </w:t>
      </w:r>
      <w:r w:rsidR="5D79185C">
        <w:t>Th</w:t>
      </w:r>
      <w:r w:rsidR="53B13556">
        <w:t>is</w:t>
      </w:r>
      <w:r w:rsidR="5D79185C">
        <w:t xml:space="preserve"> training </w:t>
      </w:r>
      <w:r w:rsidR="17558CA7">
        <w:t>should draw on federal guidelines that have been provided to support educators in understanding what students are legally afforded due</w:t>
      </w:r>
      <w:r w:rsidR="042844DC">
        <w:t xml:space="preserve"> to their classification as</w:t>
      </w:r>
      <w:r w:rsidR="7757CD57">
        <w:t xml:space="preserve"> a</w:t>
      </w:r>
      <w:r w:rsidR="042844DC">
        <w:t xml:space="preserve"> </w:t>
      </w:r>
      <w:r w:rsidR="10D95ECA">
        <w:t>language</w:t>
      </w:r>
      <w:r w:rsidR="042844DC">
        <w:t xml:space="preserve"> learner and as</w:t>
      </w:r>
      <w:r w:rsidR="28CDF8AA">
        <w:t xml:space="preserve"> an individual </w:t>
      </w:r>
      <w:r w:rsidR="042844DC">
        <w:t>with a disability.</w:t>
      </w:r>
      <w:r w:rsidR="1857DE48">
        <w:t xml:space="preserve"> </w:t>
      </w:r>
      <w:hyperlink r:id="rId13">
        <w:r w:rsidR="437C9CD6" w:rsidRPr="2282BAF1">
          <w:rPr>
            <w:rStyle w:val="Hyperlink"/>
          </w:rPr>
          <w:t>USDOE 2024 Equal Access for English Learners with Disabilities</w:t>
        </w:r>
      </w:hyperlink>
      <w:r w:rsidR="042844DC">
        <w:t xml:space="preserve"> </w:t>
      </w:r>
      <w:r w:rsidR="2B9523BB">
        <w:t>Legislation</w:t>
      </w:r>
      <w:r w:rsidR="0C698CA5">
        <w:t xml:space="preserve"> can help schools and districts understand their obligations. </w:t>
      </w:r>
    </w:p>
    <w:p w14:paraId="028B0FCD" w14:textId="4EF2DD07" w:rsidR="2DD60520" w:rsidRDefault="2DD60520" w:rsidP="2DD60520">
      <w:pPr>
        <w:pStyle w:val="NoSpacing"/>
        <w:jc w:val="both"/>
      </w:pPr>
    </w:p>
    <w:p w14:paraId="3C67697F" w14:textId="48AC9CF9" w:rsidR="003D618B" w:rsidRDefault="0C698CA5" w:rsidP="00F959E0">
      <w:pPr>
        <w:pStyle w:val="NoSpacing"/>
        <w:jc w:val="both"/>
      </w:pPr>
      <w:r>
        <w:t>T</w:t>
      </w:r>
      <w:r w:rsidR="202350DB">
        <w:t xml:space="preserve">he Department is </w:t>
      </w:r>
      <w:r w:rsidR="55CD41E4">
        <w:t>interested in</w:t>
      </w:r>
      <w:r w:rsidR="202350DB">
        <w:t xml:space="preserve"> developing a series of self-directed online learning modules designed to enhance awareness, strengthen communication, and promote meaningful partnerships between </w:t>
      </w:r>
      <w:r w:rsidR="35310F1B">
        <w:t xml:space="preserve">educators of multilingual learners </w:t>
      </w:r>
      <w:r w:rsidR="202350DB">
        <w:t xml:space="preserve">and </w:t>
      </w:r>
      <w:r w:rsidR="35310F1B">
        <w:t>students with disabilities</w:t>
      </w:r>
      <w:r w:rsidR="202350DB">
        <w:t>. This initiative supports the Department’s broader mission to improve educational outcomes through increased collaboration, transparency, and equitable engagement of all stakeholders in the educational process.</w:t>
      </w:r>
      <w:r w:rsidR="096A0E10">
        <w:t xml:space="preserve"> To create</w:t>
      </w:r>
      <w:r w:rsidR="65D0F526">
        <w:t xml:space="preserve"> positive outcomes for multil</w:t>
      </w:r>
      <w:r w:rsidR="3C0B7C55">
        <w:t>i</w:t>
      </w:r>
      <w:r w:rsidR="65D0F526">
        <w:t xml:space="preserve">ngual </w:t>
      </w:r>
      <w:r w:rsidR="4471D190">
        <w:t>learners with disabilities</w:t>
      </w:r>
      <w:r w:rsidR="5C6CF9FC">
        <w:t xml:space="preserve">, </w:t>
      </w:r>
      <w:r w:rsidR="2D3A6AF8">
        <w:t>coordinated and interdisciplinary collaboration</w:t>
      </w:r>
      <w:r w:rsidR="7A253A16">
        <w:t xml:space="preserve"> is essential, recognizing that families are a fund of knowledge.</w:t>
      </w:r>
      <w:r w:rsidR="0BF91A1D">
        <w:t xml:space="preserve"> </w:t>
      </w:r>
      <w:r w:rsidR="420DB193">
        <w:t>Collaboration will ensure multilingual learners with disabilities have full and meaningful access to both language development services and spec</w:t>
      </w:r>
      <w:r w:rsidR="09B11864">
        <w:t>ial education services</w:t>
      </w:r>
      <w:r w:rsidR="5CB484C6">
        <w:t xml:space="preserve"> by </w:t>
      </w:r>
      <w:r w:rsidR="09B11864">
        <w:t>using instructional frameworks that are designed to respond</w:t>
      </w:r>
      <w:r w:rsidR="1BEF6884">
        <w:t xml:space="preserve"> to these distinct needs</w:t>
      </w:r>
      <w:r w:rsidR="0AFF1E87">
        <w:t xml:space="preserve"> </w:t>
      </w:r>
      <w:r w:rsidR="1CB1A43D">
        <w:t>(i.e.</w:t>
      </w:r>
      <w:r w:rsidR="5B4C89CF">
        <w:t xml:space="preserve">, </w:t>
      </w:r>
      <w:r w:rsidR="1CB1A43D">
        <w:t xml:space="preserve">Universal Design for Learning, </w:t>
      </w:r>
      <w:hyperlink r:id="rId14">
        <w:r w:rsidR="67DF5228" w:rsidRPr="6B86DDAA">
          <w:rPr>
            <w:rStyle w:val="Hyperlink"/>
          </w:rPr>
          <w:t>WIDA ELD</w:t>
        </w:r>
        <w:r w:rsidR="1CB1A43D" w:rsidRPr="6B86DDAA">
          <w:rPr>
            <w:rStyle w:val="Hyperlink"/>
          </w:rPr>
          <w:t xml:space="preserve"> Stan</w:t>
        </w:r>
        <w:r w:rsidR="170680F1" w:rsidRPr="6B86DDAA">
          <w:rPr>
            <w:rStyle w:val="Hyperlink"/>
          </w:rPr>
          <w:t>dards</w:t>
        </w:r>
      </w:hyperlink>
      <w:r w:rsidR="170680F1">
        <w:t xml:space="preserve"> Framework)</w:t>
      </w:r>
      <w:r w:rsidR="1CF10D6B">
        <w:t>.</w:t>
      </w:r>
    </w:p>
    <w:p w14:paraId="1971B5B3" w14:textId="77777777" w:rsidR="00F959E0" w:rsidRDefault="00F959E0" w:rsidP="00F959E0">
      <w:pPr>
        <w:pStyle w:val="NoSpacing"/>
      </w:pPr>
    </w:p>
    <w:p w14:paraId="7C887568" w14:textId="68C16D84" w:rsidR="003D618B" w:rsidRDefault="001D6A18" w:rsidP="48F846C9">
      <w:pPr>
        <w:pStyle w:val="NoSpacing"/>
        <w:rPr>
          <w:b/>
          <w:bCs/>
          <w:u w:val="single"/>
        </w:rPr>
      </w:pPr>
      <w:r>
        <w:rPr>
          <w:b/>
          <w:bCs/>
          <w:u w:val="single"/>
        </w:rPr>
        <w:t>SECTION</w:t>
      </w:r>
      <w:r w:rsidRPr="48F846C9">
        <w:rPr>
          <w:b/>
          <w:bCs/>
          <w:u w:val="single"/>
        </w:rPr>
        <w:t xml:space="preserve"> </w:t>
      </w:r>
      <w:r w:rsidR="1B583E47" w:rsidRPr="48F846C9">
        <w:rPr>
          <w:b/>
          <w:bCs/>
          <w:u w:val="single"/>
        </w:rPr>
        <w:t>3</w:t>
      </w:r>
      <w:r w:rsidR="343C071C" w:rsidRPr="48F846C9">
        <w:rPr>
          <w:b/>
          <w:bCs/>
          <w:u w:val="single"/>
        </w:rPr>
        <w:t>. PROPOSAL SUBMISSION INSTRUCTIONS</w:t>
      </w:r>
    </w:p>
    <w:p w14:paraId="177756F2" w14:textId="7D621694" w:rsidR="003D618B" w:rsidRDefault="676F4D8F" w:rsidP="5DB72EB9">
      <w:pPr>
        <w:pStyle w:val="NoSpacing"/>
        <w:jc w:val="both"/>
      </w:pPr>
      <w:r>
        <w:t xml:space="preserve">All proposals must be submitted electronically in a single PDF document to </w:t>
      </w:r>
      <w:hyperlink r:id="rId15">
        <w:r w:rsidR="008DFAFC" w:rsidRPr="5DB72EB9">
          <w:rPr>
            <w:rStyle w:val="Hyperlink"/>
          </w:rPr>
          <w:t>vendorbids@doe.nj.gov</w:t>
        </w:r>
      </w:hyperlink>
      <w:r w:rsidR="008DFAFC">
        <w:t xml:space="preserve"> </w:t>
      </w:r>
      <w:r>
        <w:t xml:space="preserve">by </w:t>
      </w:r>
      <w:r w:rsidR="00D4092B">
        <w:rPr>
          <w:b/>
          <w:bCs/>
        </w:rPr>
        <w:t xml:space="preserve">Wednesday, March 4, 2026 at </w:t>
      </w:r>
      <w:r w:rsidR="00085FB6" w:rsidRPr="5DB72EB9">
        <w:rPr>
          <w:b/>
          <w:bCs/>
        </w:rPr>
        <w:t>12</w:t>
      </w:r>
      <w:r w:rsidRPr="5DB72EB9">
        <w:rPr>
          <w:b/>
          <w:bCs/>
        </w:rPr>
        <w:t>:</w:t>
      </w:r>
      <w:r w:rsidR="00CE26B9">
        <w:rPr>
          <w:b/>
          <w:bCs/>
        </w:rPr>
        <w:t>00 PM</w:t>
      </w:r>
      <w:r w:rsidRPr="5DB72EB9">
        <w:rPr>
          <w:b/>
          <w:bCs/>
        </w:rPr>
        <w:t xml:space="preserve"> EST</w:t>
      </w:r>
      <w:r>
        <w:t xml:space="preserve">, with the subject line: </w:t>
      </w:r>
      <w:r w:rsidR="00E04855">
        <w:t>“</w:t>
      </w:r>
      <w:r w:rsidR="00F42AF2">
        <w:t xml:space="preserve">RFP: </w:t>
      </w:r>
      <w:r w:rsidR="00167C56">
        <w:t>26-007</w:t>
      </w:r>
      <w:r w:rsidR="00F42AF2">
        <w:t xml:space="preserve"> </w:t>
      </w:r>
      <w:r w:rsidR="00167C56">
        <w:t>M</w:t>
      </w:r>
      <w:r w:rsidR="2DE6ECD6">
        <w:t xml:space="preserve">Ls With </w:t>
      </w:r>
      <w:r w:rsidR="00CE26B9">
        <w:t>Disabilities</w:t>
      </w:r>
      <w:r w:rsidR="00085FB6">
        <w:t xml:space="preserve"> Learning Modules</w:t>
      </w:r>
      <w:r w:rsidR="3D038805">
        <w:t>”</w:t>
      </w:r>
      <w:r>
        <w:t>. Proposals submitted after the deadline will not be accepted. Hard copy submissions are not permitted.</w:t>
      </w:r>
    </w:p>
    <w:p w14:paraId="21EBC605" w14:textId="77777777" w:rsidR="00085FB6" w:rsidRDefault="00085FB6" w:rsidP="48F846C9">
      <w:pPr>
        <w:pStyle w:val="NoSpacing"/>
        <w:jc w:val="both"/>
      </w:pPr>
    </w:p>
    <w:p w14:paraId="0F534D65" w14:textId="757C53A7" w:rsidR="00085FB6" w:rsidRDefault="00085FB6" w:rsidP="00085FB6">
      <w:pPr>
        <w:pStyle w:val="NoSpacing"/>
        <w:jc w:val="both"/>
      </w:pPr>
      <w:r>
        <w:t>All information submitted by Respondents in response to the Proposal solicitation is considered public information, except as may be exempted from public disclosure by the Open Public Records Act, N.J.S.A. 47:1A-1 et seq., and the common law.</w:t>
      </w:r>
    </w:p>
    <w:p w14:paraId="09CCD5C4" w14:textId="77777777" w:rsidR="00085FB6" w:rsidRDefault="00085FB6" w:rsidP="00085FB6">
      <w:pPr>
        <w:pStyle w:val="NoSpacing"/>
        <w:jc w:val="both"/>
      </w:pPr>
    </w:p>
    <w:p w14:paraId="5D3C3631" w14:textId="3DAF100D" w:rsidR="00085FB6" w:rsidRDefault="00085FB6" w:rsidP="00085FB6">
      <w:pPr>
        <w:pStyle w:val="NoSpacing"/>
        <w:jc w:val="both"/>
      </w:pPr>
      <w:proofErr w:type="gramStart"/>
      <w:r>
        <w:t>In the event that</w:t>
      </w:r>
      <w:proofErr w:type="gramEnd"/>
      <w:r>
        <w:t xml:space="preserve"> it becomes necessary to clarify or revise this RFP, such clarifications or </w:t>
      </w:r>
      <w:r w:rsidR="00CE26B9">
        <w:t>revisions</w:t>
      </w:r>
      <w:r>
        <w:t xml:space="preserve"> will be </w:t>
      </w:r>
      <w:r w:rsidR="00CE26B9">
        <w:t xml:space="preserve">made </w:t>
      </w:r>
      <w:r>
        <w:t xml:space="preserve">by Addendum. Any Addendum to this RFP will become part of this RFP and part of any contract awarded </w:t>
      </w:r>
      <w:proofErr w:type="gramStart"/>
      <w:r>
        <w:t>as a result of</w:t>
      </w:r>
      <w:proofErr w:type="gramEnd"/>
      <w:r>
        <w:t xml:space="preserve"> this RFP.</w:t>
      </w:r>
    </w:p>
    <w:p w14:paraId="1042D389" w14:textId="5F14D970" w:rsidR="003D618B" w:rsidRDefault="003D618B" w:rsidP="48F846C9">
      <w:pPr>
        <w:pStyle w:val="NoSpacing"/>
        <w:rPr>
          <w:b/>
          <w:bCs/>
          <w:u w:val="single"/>
        </w:rPr>
      </w:pPr>
    </w:p>
    <w:p w14:paraId="56CB3384" w14:textId="30CCF231" w:rsidR="003D618B" w:rsidRDefault="001D6A18" w:rsidP="48F846C9">
      <w:pPr>
        <w:pStyle w:val="NoSpacing"/>
        <w:spacing w:line="240" w:lineRule="auto"/>
        <w:rPr>
          <w:b/>
          <w:bCs/>
          <w:u w:val="single"/>
        </w:rPr>
      </w:pPr>
      <w:r>
        <w:rPr>
          <w:b/>
          <w:bCs/>
          <w:u w:val="single"/>
        </w:rPr>
        <w:lastRenderedPageBreak/>
        <w:t>SECTION</w:t>
      </w:r>
      <w:r w:rsidRPr="48F846C9">
        <w:rPr>
          <w:b/>
          <w:bCs/>
          <w:u w:val="single"/>
        </w:rPr>
        <w:t xml:space="preserve"> </w:t>
      </w:r>
      <w:r w:rsidR="690FFCD1" w:rsidRPr="48F846C9">
        <w:rPr>
          <w:b/>
          <w:bCs/>
          <w:u w:val="single"/>
        </w:rPr>
        <w:t xml:space="preserve">3.1 </w:t>
      </w:r>
      <w:r w:rsidR="343C071C" w:rsidRPr="48F846C9">
        <w:rPr>
          <w:b/>
          <w:bCs/>
          <w:u w:val="single"/>
        </w:rPr>
        <w:t>NJSTART</w:t>
      </w:r>
    </w:p>
    <w:p w14:paraId="3BBC49CE" w14:textId="77777777" w:rsidR="0064594E" w:rsidRDefault="0064594E" w:rsidP="48F846C9">
      <w:pPr>
        <w:pStyle w:val="NoSpacing"/>
        <w:spacing w:line="240" w:lineRule="auto"/>
        <w:rPr>
          <w:b/>
          <w:bCs/>
          <w:u w:val="single"/>
        </w:rPr>
      </w:pPr>
    </w:p>
    <w:p w14:paraId="002F93DA" w14:textId="7955E918" w:rsidR="003D618B" w:rsidRDefault="343C071C" w:rsidP="48F846C9">
      <w:pPr>
        <w:pStyle w:val="NoSpacing"/>
        <w:jc w:val="both"/>
      </w:pPr>
      <w:r w:rsidRPr="48F846C9">
        <w:t xml:space="preserve">Bidders interested in doing business with the State must register in NJSTART, New Jersey’s eProcurement system.  Registration is easy and takes only a few minutes.  Visit </w:t>
      </w:r>
      <w:hyperlink r:id="rId16">
        <w:r w:rsidRPr="48F846C9">
          <w:rPr>
            <w:rStyle w:val="Hyperlink"/>
          </w:rPr>
          <w:t>www.njstart.gov</w:t>
        </w:r>
      </w:hyperlink>
      <w:r w:rsidRPr="48F846C9">
        <w:t xml:space="preserve"> and click on “Register” to start the process.  Respondents to this RFP are strongly encouraged to visit the NJSTART Vendor Support Page, which contains Quick Reference Guides (QRGs), supporting videos, a glossary of NJSTART terms, and helpdesk </w:t>
      </w:r>
      <w:r w:rsidR="4010B0CF" w:rsidRPr="48F846C9">
        <w:t>c</w:t>
      </w:r>
      <w:r w:rsidRPr="48F846C9">
        <w:t xml:space="preserve">ontact information.  </w:t>
      </w:r>
    </w:p>
    <w:p w14:paraId="3B1ACDB9" w14:textId="77777777" w:rsidR="003D23E9" w:rsidRDefault="003D23E9" w:rsidP="48F846C9">
      <w:pPr>
        <w:pStyle w:val="NoSpacing"/>
        <w:jc w:val="both"/>
      </w:pPr>
    </w:p>
    <w:p w14:paraId="07F3F915" w14:textId="4C0ABE89" w:rsidR="003D618B" w:rsidRDefault="343C071C" w:rsidP="48F846C9">
      <w:pPr>
        <w:pStyle w:val="NoSpacing"/>
      </w:pPr>
      <w:r w:rsidRPr="48F846C9">
        <w:t xml:space="preserve">The NJSTART Vendor Support Page is located at: </w:t>
      </w:r>
      <w:hyperlink r:id="rId17">
        <w:r w:rsidRPr="48F846C9">
          <w:rPr>
            <w:rStyle w:val="Hyperlink"/>
          </w:rPr>
          <w:t>http://www.nj.gov/treasury/purchase/njstart/vendor.shtml</w:t>
        </w:r>
      </w:hyperlink>
      <w:r w:rsidRPr="48F846C9">
        <w:t>.</w:t>
      </w:r>
    </w:p>
    <w:p w14:paraId="737F84E3" w14:textId="74BFD7C6" w:rsidR="003D618B" w:rsidRDefault="003D618B" w:rsidP="48F846C9">
      <w:pPr>
        <w:pStyle w:val="NoSpacing"/>
      </w:pPr>
    </w:p>
    <w:p w14:paraId="79715012" w14:textId="0CB0F518"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E258339" w:rsidRPr="48F846C9">
        <w:rPr>
          <w:b/>
          <w:bCs/>
          <w:u w:val="single"/>
        </w:rPr>
        <w:t xml:space="preserve">3.2 </w:t>
      </w:r>
      <w:r w:rsidR="00111327">
        <w:rPr>
          <w:b/>
          <w:bCs/>
          <w:u w:val="single"/>
        </w:rPr>
        <w:t>VENDOR COMPLIANCE</w:t>
      </w:r>
      <w:r w:rsidR="7E258339" w:rsidRPr="48F846C9">
        <w:rPr>
          <w:b/>
          <w:bCs/>
          <w:u w:val="single"/>
        </w:rPr>
        <w:t xml:space="preserve"> FORMS</w:t>
      </w:r>
    </w:p>
    <w:p w14:paraId="0D7B618C" w14:textId="5B9B8BFD" w:rsidR="003D618B" w:rsidRDefault="003D618B" w:rsidP="48F846C9">
      <w:pPr>
        <w:pStyle w:val="NoSpacing"/>
      </w:pPr>
    </w:p>
    <w:p w14:paraId="7F3CA51B" w14:textId="27135BEF" w:rsidR="00C82600" w:rsidRDefault="008D2021" w:rsidP="48F846C9">
      <w:pPr>
        <w:pStyle w:val="NoSpacing"/>
      </w:pPr>
      <w:r>
        <w:t xml:space="preserve">The selected </w:t>
      </w:r>
      <w:r w:rsidR="609F6C28">
        <w:t>V</w:t>
      </w:r>
      <w:r>
        <w:t>endor</w:t>
      </w:r>
      <w:r w:rsidR="00BC29AA">
        <w:t xml:space="preserve"> must complete all required forms as outlined in the </w:t>
      </w:r>
      <w:r w:rsidR="00731B00">
        <w:t xml:space="preserve">“Information Sheet and Checklist </w:t>
      </w:r>
      <w:r w:rsidR="00F877D7">
        <w:t>for</w:t>
      </w:r>
      <w:r w:rsidR="00731B00">
        <w:t xml:space="preserve"> Waivers and Delegated Purchasing Authority (DPA) Transactions”</w:t>
      </w:r>
      <w:r w:rsidR="00BC29AA">
        <w:t xml:space="preserve"> </w:t>
      </w:r>
      <w:r w:rsidR="00B50782">
        <w:t xml:space="preserve">provided by the New Jersey </w:t>
      </w:r>
      <w:r w:rsidR="00C82600">
        <w:t>Department</w:t>
      </w:r>
      <w:r w:rsidR="00B50782">
        <w:t xml:space="preserve"> of the Treasury, Division of Purchase and Property, available </w:t>
      </w:r>
      <w:r w:rsidR="00C82600">
        <w:t>at the link below. Sub</w:t>
      </w:r>
      <w:r w:rsidR="00DA37BA">
        <w:t>mission of these forms is a condition of contract award and must be completed</w:t>
      </w:r>
      <w:r w:rsidR="00F877D7">
        <w:t>.</w:t>
      </w:r>
    </w:p>
    <w:p w14:paraId="40B43F8F" w14:textId="77777777" w:rsidR="00C82600" w:rsidRDefault="00C82600" w:rsidP="48F846C9">
      <w:pPr>
        <w:pStyle w:val="NoSpacing"/>
      </w:pPr>
    </w:p>
    <w:p w14:paraId="54CA59CF" w14:textId="576D552A" w:rsidR="008D2021" w:rsidRDefault="00F877D7" w:rsidP="48F846C9">
      <w:pPr>
        <w:pStyle w:val="NoSpacing"/>
      </w:pPr>
      <w:r>
        <w:t xml:space="preserve">Checklist Link: </w:t>
      </w:r>
      <w:hyperlink r:id="rId18" w:history="1">
        <w:r w:rsidRPr="0086231D">
          <w:rPr>
            <w:rStyle w:val="Hyperlink"/>
          </w:rPr>
          <w:t>https://www.nj.gov/treasury/purchase/forms/Waiver%20and%20DPA%20Contract%20Checklist.pdf</w:t>
        </w:r>
      </w:hyperlink>
    </w:p>
    <w:p w14:paraId="5DE63030" w14:textId="77777777" w:rsidR="008D2021" w:rsidRDefault="008D2021" w:rsidP="48F846C9">
      <w:pPr>
        <w:pStyle w:val="NoSpacing"/>
        <w:rPr>
          <w:b/>
          <w:bCs/>
          <w:u w:val="single"/>
        </w:rPr>
      </w:pPr>
    </w:p>
    <w:p w14:paraId="74E7B521" w14:textId="18281C05" w:rsidR="003D618B" w:rsidRDefault="001D6A18" w:rsidP="48F846C9">
      <w:pPr>
        <w:pStyle w:val="NoSpacing"/>
        <w:rPr>
          <w:b/>
          <w:bCs/>
          <w:u w:val="single"/>
        </w:rPr>
      </w:pPr>
      <w:r>
        <w:rPr>
          <w:b/>
          <w:bCs/>
          <w:u w:val="single"/>
        </w:rPr>
        <w:t>SECTION</w:t>
      </w:r>
      <w:r w:rsidRPr="48F846C9">
        <w:rPr>
          <w:b/>
          <w:bCs/>
          <w:u w:val="single"/>
        </w:rPr>
        <w:t xml:space="preserve"> </w:t>
      </w:r>
      <w:r w:rsidR="43AA28BE" w:rsidRPr="48F846C9">
        <w:rPr>
          <w:b/>
          <w:bCs/>
          <w:u w:val="single"/>
        </w:rPr>
        <w:t xml:space="preserve">4. </w:t>
      </w:r>
      <w:r w:rsidR="343C071C" w:rsidRPr="48F846C9">
        <w:rPr>
          <w:b/>
          <w:bCs/>
          <w:u w:val="single"/>
        </w:rPr>
        <w:t>SCOPE OF WORK</w:t>
      </w:r>
      <w:r w:rsidR="00A94A3C">
        <w:rPr>
          <w:b/>
          <w:bCs/>
          <w:u w:val="single"/>
        </w:rPr>
        <w:t xml:space="preserve"> AND DELIVERABLES</w:t>
      </w:r>
    </w:p>
    <w:p w14:paraId="0EBD63E9" w14:textId="77777777" w:rsidR="00F8659E" w:rsidRDefault="00F8659E" w:rsidP="005A4330">
      <w:pPr>
        <w:pStyle w:val="NoSpacing"/>
        <w:jc w:val="both"/>
      </w:pPr>
    </w:p>
    <w:p w14:paraId="72754415" w14:textId="77777777" w:rsidR="00A94A3C" w:rsidRPr="00A94A3C" w:rsidRDefault="00A94A3C" w:rsidP="00A94A3C">
      <w:pPr>
        <w:pStyle w:val="NoSpacing"/>
        <w:jc w:val="both"/>
      </w:pPr>
      <w:r w:rsidRPr="00A94A3C">
        <w:rPr>
          <w:b/>
          <w:bCs/>
        </w:rPr>
        <w:t>1. Overview</w:t>
      </w:r>
    </w:p>
    <w:p w14:paraId="17C1CD05" w14:textId="7C119231" w:rsidR="00A94A3C" w:rsidRDefault="4B89AC73" w:rsidP="00A94A3C">
      <w:pPr>
        <w:pStyle w:val="NoSpacing"/>
        <w:jc w:val="both"/>
      </w:pPr>
      <w:r>
        <w:t xml:space="preserve">The </w:t>
      </w:r>
      <w:r w:rsidR="641B14A6">
        <w:t>Vendor</w:t>
      </w:r>
      <w:r>
        <w:t xml:space="preserve"> shall design, develop, and produce a series of multimedia learning modules and </w:t>
      </w:r>
      <w:r w:rsidR="593612E4">
        <w:t>corresponding video</w:t>
      </w:r>
      <w:r w:rsidR="0064594E">
        <w:t xml:space="preserve"> </w:t>
      </w:r>
      <w:r w:rsidR="06A6EB57">
        <w:t xml:space="preserve">and </w:t>
      </w:r>
      <w:r>
        <w:t xml:space="preserve">text-based companion </w:t>
      </w:r>
      <w:r w:rsidR="7B563B09">
        <w:t>resources focused</w:t>
      </w:r>
      <w:r>
        <w:t xml:space="preserve"> on </w:t>
      </w:r>
      <w:r w:rsidR="59B29794">
        <w:t>multilingual learners with disabilities</w:t>
      </w:r>
      <w:r>
        <w:t>.</w:t>
      </w:r>
      <w:r w:rsidR="0DABD69B">
        <w:t xml:space="preserve"> </w:t>
      </w:r>
    </w:p>
    <w:p w14:paraId="519C1D2A" w14:textId="77777777" w:rsidR="00A94A3C" w:rsidRPr="00A94A3C" w:rsidRDefault="00A94A3C" w:rsidP="00A94A3C">
      <w:pPr>
        <w:pStyle w:val="NoSpacing"/>
        <w:jc w:val="both"/>
      </w:pPr>
    </w:p>
    <w:p w14:paraId="5EAA79BA" w14:textId="482638D0" w:rsidR="00A94A3C" w:rsidRDefault="4B89AC73" w:rsidP="00A94A3C">
      <w:pPr>
        <w:pStyle w:val="NoSpacing"/>
        <w:jc w:val="both"/>
      </w:pPr>
      <w:r>
        <w:t>The purpose of these materials is to assist school districts</w:t>
      </w:r>
      <w:r w:rsidR="51851B21">
        <w:t xml:space="preserve"> in understanding the following areas:</w:t>
      </w:r>
    </w:p>
    <w:p w14:paraId="5FE151F4" w14:textId="77777777" w:rsidR="00A94A3C" w:rsidRDefault="3F289A71" w:rsidP="004E0316">
      <w:pPr>
        <w:pStyle w:val="NoSpacing"/>
        <w:numPr>
          <w:ilvl w:val="0"/>
          <w:numId w:val="46"/>
        </w:numPr>
        <w:jc w:val="both"/>
      </w:pPr>
      <w:r w:rsidRPr="004E0316">
        <w:t>Foundations and Legal Framework</w:t>
      </w:r>
    </w:p>
    <w:p w14:paraId="43BD9F13" w14:textId="77777777" w:rsidR="00A94A3C" w:rsidRDefault="3F289A71" w:rsidP="004E0316">
      <w:pPr>
        <w:pStyle w:val="NoSpacing"/>
        <w:numPr>
          <w:ilvl w:val="1"/>
          <w:numId w:val="46"/>
        </w:numPr>
        <w:jc w:val="both"/>
      </w:pPr>
      <w:r w:rsidRPr="004E0316">
        <w:t>Overview of IDEA, ESSA, and civil rights laws related to multilingual learners with disabilities.</w:t>
      </w:r>
    </w:p>
    <w:p w14:paraId="62C1FD1D" w14:textId="404DD2AB" w:rsidR="00A94A3C" w:rsidRDefault="00177C2B" w:rsidP="004E0316">
      <w:pPr>
        <w:pStyle w:val="NoSpacing"/>
        <w:numPr>
          <w:ilvl w:val="1"/>
          <w:numId w:val="46"/>
        </w:numPr>
        <w:jc w:val="both"/>
      </w:pPr>
      <w:r>
        <w:t>S</w:t>
      </w:r>
      <w:r w:rsidR="3F289A71" w:rsidRPr="004E0316">
        <w:t>tate requirements for</w:t>
      </w:r>
      <w:r w:rsidR="00957EE5">
        <w:t xml:space="preserve"> the</w:t>
      </w:r>
      <w:r w:rsidR="3F289A71" w:rsidRPr="004E0316">
        <w:t xml:space="preserve"> identification, assessment, and service provision</w:t>
      </w:r>
      <w:r w:rsidR="00957EE5">
        <w:t xml:space="preserve"> of </w:t>
      </w:r>
      <w:r w:rsidR="009C56D0">
        <w:t xml:space="preserve">multilanguage </w:t>
      </w:r>
      <w:r w:rsidR="00957EE5">
        <w:t>learners</w:t>
      </w:r>
      <w:r w:rsidR="3F289A71" w:rsidRPr="004E0316">
        <w:t>.</w:t>
      </w:r>
    </w:p>
    <w:p w14:paraId="1F23EC87" w14:textId="77777777" w:rsidR="00A94A3C" w:rsidRDefault="3F289A71" w:rsidP="004E0316">
      <w:pPr>
        <w:pStyle w:val="NoSpacing"/>
        <w:numPr>
          <w:ilvl w:val="0"/>
          <w:numId w:val="46"/>
        </w:numPr>
        <w:jc w:val="both"/>
      </w:pPr>
      <w:r w:rsidRPr="004E0316">
        <w:lastRenderedPageBreak/>
        <w:t xml:space="preserve"> Identification and Assessment</w:t>
      </w:r>
    </w:p>
    <w:p w14:paraId="45663EE8" w14:textId="77777777" w:rsidR="00A94A3C" w:rsidRDefault="3F289A71" w:rsidP="004E0316">
      <w:pPr>
        <w:pStyle w:val="NoSpacing"/>
        <w:numPr>
          <w:ilvl w:val="1"/>
          <w:numId w:val="46"/>
        </w:numPr>
        <w:jc w:val="both"/>
      </w:pPr>
      <w:r w:rsidRPr="004E0316">
        <w:t>Best practices for distinguishing language acquisition challenges from disability-related needs.</w:t>
      </w:r>
    </w:p>
    <w:p w14:paraId="7211F21A" w14:textId="77777777" w:rsidR="00A94A3C" w:rsidRDefault="3F289A71" w:rsidP="004E0316">
      <w:pPr>
        <w:pStyle w:val="NoSpacing"/>
        <w:numPr>
          <w:ilvl w:val="1"/>
          <w:numId w:val="46"/>
        </w:numPr>
        <w:jc w:val="both"/>
      </w:pPr>
      <w:r w:rsidRPr="004E0316">
        <w:t>Use of culturally and linguistically appropriate assessment tools.</w:t>
      </w:r>
    </w:p>
    <w:p w14:paraId="632B2E56" w14:textId="77777777" w:rsidR="00A94A3C" w:rsidRDefault="3F289A71" w:rsidP="00EF2D7F">
      <w:pPr>
        <w:pStyle w:val="NoSpacing"/>
        <w:numPr>
          <w:ilvl w:val="1"/>
          <w:numId w:val="46"/>
        </w:numPr>
        <w:jc w:val="both"/>
      </w:pPr>
      <w:r w:rsidRPr="004E0316">
        <w:t>Avoiding over- or under-identification of disabilities in multilingual learners.</w:t>
      </w:r>
    </w:p>
    <w:p w14:paraId="54902E45" w14:textId="77777777" w:rsidR="00A94A3C" w:rsidRDefault="3F289A71" w:rsidP="004E0316">
      <w:pPr>
        <w:pStyle w:val="NoSpacing"/>
        <w:numPr>
          <w:ilvl w:val="0"/>
          <w:numId w:val="46"/>
        </w:numPr>
        <w:jc w:val="both"/>
      </w:pPr>
      <w:r w:rsidRPr="004E0316">
        <w:t>Instructional Strategies</w:t>
      </w:r>
    </w:p>
    <w:p w14:paraId="595B4707" w14:textId="77777777" w:rsidR="00A94A3C" w:rsidRDefault="3F289A71" w:rsidP="004E0316">
      <w:pPr>
        <w:pStyle w:val="NoSpacing"/>
        <w:numPr>
          <w:ilvl w:val="1"/>
          <w:numId w:val="46"/>
        </w:numPr>
        <w:jc w:val="both"/>
      </w:pPr>
      <w:r w:rsidRPr="004E0316">
        <w:t>Evidence-based approaches for dual differentiation (language development + special education needs).</w:t>
      </w:r>
    </w:p>
    <w:p w14:paraId="4D11853D" w14:textId="77777777" w:rsidR="00A94A3C" w:rsidRDefault="3F289A71" w:rsidP="004E0316">
      <w:pPr>
        <w:pStyle w:val="NoSpacing"/>
        <w:numPr>
          <w:ilvl w:val="1"/>
          <w:numId w:val="46"/>
        </w:numPr>
        <w:jc w:val="both"/>
      </w:pPr>
      <w:r>
        <w:t>Universal Design for Learning (</w:t>
      </w:r>
      <w:hyperlink r:id="rId19">
        <w:r w:rsidRPr="6B86DDAA">
          <w:rPr>
            <w:rStyle w:val="Hyperlink"/>
          </w:rPr>
          <w:t>UDL</w:t>
        </w:r>
      </w:hyperlink>
      <w:r>
        <w:t>) principles.</w:t>
      </w:r>
    </w:p>
    <w:p w14:paraId="03AE277E" w14:textId="07EDE908" w:rsidR="00A94A3C" w:rsidRPr="004E0316" w:rsidRDefault="3F289A71" w:rsidP="004E0316">
      <w:pPr>
        <w:pStyle w:val="NoSpacing"/>
        <w:numPr>
          <w:ilvl w:val="1"/>
          <w:numId w:val="46"/>
        </w:numPr>
        <w:jc w:val="both"/>
      </w:pPr>
      <w:r w:rsidRPr="004E0316">
        <w:t>Scaffolding techniques for academic content and language.</w:t>
      </w:r>
    </w:p>
    <w:p w14:paraId="14E0258B" w14:textId="77777777" w:rsidR="00EF2D7F" w:rsidRDefault="3F289A71" w:rsidP="00EF2D7F">
      <w:pPr>
        <w:pStyle w:val="NoSpacing"/>
        <w:numPr>
          <w:ilvl w:val="0"/>
          <w:numId w:val="46"/>
        </w:numPr>
        <w:jc w:val="both"/>
      </w:pPr>
      <w:r w:rsidRPr="00EF2D7F">
        <w:t>Collaboration and Teaming</w:t>
      </w:r>
    </w:p>
    <w:p w14:paraId="1A643A08" w14:textId="7FE52598" w:rsidR="00A94A3C" w:rsidRPr="00EF2D7F" w:rsidRDefault="3F289A71" w:rsidP="00EF2D7F">
      <w:pPr>
        <w:pStyle w:val="NoSpacing"/>
        <w:numPr>
          <w:ilvl w:val="1"/>
          <w:numId w:val="46"/>
        </w:numPr>
        <w:jc w:val="both"/>
      </w:pPr>
      <w:r w:rsidRPr="00EF2D7F">
        <w:t>Roles of ESL teachers, special educators, general educators, and related service providers.</w:t>
      </w:r>
    </w:p>
    <w:p w14:paraId="3AD2C67C" w14:textId="2DE75B21" w:rsidR="00A94A3C" w:rsidRPr="00EF2D7F" w:rsidRDefault="3F289A71" w:rsidP="00821629">
      <w:pPr>
        <w:pStyle w:val="NoSpacing"/>
        <w:numPr>
          <w:ilvl w:val="1"/>
          <w:numId w:val="46"/>
        </w:numPr>
        <w:jc w:val="both"/>
      </w:pPr>
      <w:r w:rsidRPr="00EF2D7F">
        <w:t xml:space="preserve">Strategies for effective family engagement, including </w:t>
      </w:r>
      <w:r w:rsidR="00821629">
        <w:t>p</w:t>
      </w:r>
      <w:r w:rsidR="00013417" w:rsidRPr="00EF2D7F">
        <w:t>roviding resources in home languages</w:t>
      </w:r>
      <w:r w:rsidRPr="00EF2D7F">
        <w:t>.</w:t>
      </w:r>
    </w:p>
    <w:p w14:paraId="30C9FD6B" w14:textId="2ACE2CA8" w:rsidR="00A94A3C" w:rsidRDefault="3F289A71" w:rsidP="00EF2D7F">
      <w:pPr>
        <w:pStyle w:val="NoSpacing"/>
        <w:numPr>
          <w:ilvl w:val="0"/>
          <w:numId w:val="46"/>
        </w:numPr>
        <w:jc w:val="both"/>
      </w:pPr>
      <w:r w:rsidRPr="00EF2D7F">
        <w:t>Individualized Education Programs (IEPs)</w:t>
      </w:r>
    </w:p>
    <w:p w14:paraId="718BCA9E" w14:textId="361765E6" w:rsidR="00A94A3C" w:rsidRPr="00EF2D7F" w:rsidRDefault="3F289A71" w:rsidP="00EF2D7F">
      <w:pPr>
        <w:pStyle w:val="NoSpacing"/>
        <w:numPr>
          <w:ilvl w:val="1"/>
          <w:numId w:val="46"/>
        </w:numPr>
        <w:jc w:val="both"/>
      </w:pPr>
      <w:r w:rsidRPr="00EF2D7F">
        <w:t>How to incorporate language development goals into IEPs.</w:t>
      </w:r>
    </w:p>
    <w:p w14:paraId="5DD6F47D" w14:textId="4951D157" w:rsidR="00A94A3C" w:rsidRPr="00EF2D7F" w:rsidRDefault="3F289A71" w:rsidP="00EF2D7F">
      <w:pPr>
        <w:pStyle w:val="NoSpacing"/>
        <w:numPr>
          <w:ilvl w:val="1"/>
          <w:numId w:val="46"/>
        </w:numPr>
        <w:jc w:val="both"/>
      </w:pPr>
      <w:r w:rsidRPr="00EF2D7F">
        <w:t>Aligning IEP accommodations with language support services.</w:t>
      </w:r>
    </w:p>
    <w:p w14:paraId="4EF6E648" w14:textId="58847112" w:rsidR="00A94A3C" w:rsidRDefault="3F289A71" w:rsidP="00EF2D7F">
      <w:pPr>
        <w:pStyle w:val="NoSpacing"/>
        <w:numPr>
          <w:ilvl w:val="0"/>
          <w:numId w:val="46"/>
        </w:numPr>
        <w:jc w:val="both"/>
      </w:pPr>
      <w:r w:rsidRPr="00EF2D7F">
        <w:t>Cultural and Linguistic Responsiveness</w:t>
      </w:r>
    </w:p>
    <w:p w14:paraId="15756F71" w14:textId="323AC10F" w:rsidR="00A94A3C" w:rsidRPr="00EF2D7F" w:rsidRDefault="3F289A71" w:rsidP="00EF2D7F">
      <w:pPr>
        <w:pStyle w:val="NoSpacing"/>
        <w:numPr>
          <w:ilvl w:val="1"/>
          <w:numId w:val="46"/>
        </w:numPr>
        <w:jc w:val="both"/>
      </w:pPr>
      <w:r w:rsidRPr="00EF2D7F">
        <w:t>Understanding cultural factors that influence learning and disability perceptions.</w:t>
      </w:r>
    </w:p>
    <w:p w14:paraId="1AE9622C" w14:textId="4508F3B6" w:rsidR="00A94A3C" w:rsidRPr="00EF2D7F" w:rsidRDefault="3F289A71" w:rsidP="00EF2D7F">
      <w:pPr>
        <w:pStyle w:val="NoSpacing"/>
        <w:numPr>
          <w:ilvl w:val="1"/>
          <w:numId w:val="46"/>
        </w:numPr>
        <w:jc w:val="both"/>
      </w:pPr>
      <w:r w:rsidRPr="00EF2D7F">
        <w:t>Building inclusive classroom environments.</w:t>
      </w:r>
    </w:p>
    <w:p w14:paraId="017F1BF3" w14:textId="6BF2A8BC" w:rsidR="00A94A3C" w:rsidRDefault="3F289A71" w:rsidP="00EF2D7F">
      <w:pPr>
        <w:pStyle w:val="NoSpacing"/>
        <w:numPr>
          <w:ilvl w:val="0"/>
          <w:numId w:val="46"/>
        </w:numPr>
        <w:jc w:val="both"/>
      </w:pPr>
      <w:r w:rsidRPr="00EF2D7F">
        <w:t>Progress Monitoring and Data-Based Decision Making</w:t>
      </w:r>
    </w:p>
    <w:p w14:paraId="3FFFCEFA" w14:textId="079FD3C5" w:rsidR="00A94A3C" w:rsidRPr="00EF2D7F" w:rsidRDefault="3F289A71" w:rsidP="00EF2D7F">
      <w:pPr>
        <w:pStyle w:val="NoSpacing"/>
        <w:numPr>
          <w:ilvl w:val="1"/>
          <w:numId w:val="46"/>
        </w:numPr>
        <w:jc w:val="both"/>
      </w:pPr>
      <w:r w:rsidRPr="00EF2D7F">
        <w:t>Tools and methods for tracking both language growth and disability-related progress.</w:t>
      </w:r>
    </w:p>
    <w:p w14:paraId="4CF771C5" w14:textId="27BFFC7E" w:rsidR="00A94A3C" w:rsidRPr="00EF2D7F" w:rsidRDefault="3F289A71" w:rsidP="00EF2D7F">
      <w:pPr>
        <w:pStyle w:val="NoSpacing"/>
        <w:numPr>
          <w:ilvl w:val="1"/>
          <w:numId w:val="46"/>
        </w:numPr>
        <w:jc w:val="both"/>
      </w:pPr>
      <w:r w:rsidRPr="00EF2D7F">
        <w:t>Adjusting instruction based on data.</w:t>
      </w:r>
    </w:p>
    <w:p w14:paraId="26513C4B" w14:textId="57403566" w:rsidR="00A94A3C" w:rsidRDefault="3F289A71" w:rsidP="00EF2D7F">
      <w:pPr>
        <w:pStyle w:val="NoSpacing"/>
        <w:numPr>
          <w:ilvl w:val="0"/>
          <w:numId w:val="46"/>
        </w:numPr>
        <w:jc w:val="both"/>
      </w:pPr>
      <w:r w:rsidRPr="00EF2D7F">
        <w:t>Technology and Accessibility</w:t>
      </w:r>
    </w:p>
    <w:p w14:paraId="6D771ABE" w14:textId="01E32581" w:rsidR="00A94A3C" w:rsidRPr="00EF2D7F" w:rsidRDefault="3F289A71" w:rsidP="00EF2D7F">
      <w:pPr>
        <w:pStyle w:val="NoSpacing"/>
        <w:numPr>
          <w:ilvl w:val="1"/>
          <w:numId w:val="46"/>
        </w:numPr>
        <w:jc w:val="both"/>
      </w:pPr>
      <w:r w:rsidRPr="00EF2D7F">
        <w:t>Assistive technology for multilingual learners.</w:t>
      </w:r>
    </w:p>
    <w:p w14:paraId="00E3082B" w14:textId="5D17A89A" w:rsidR="00A94A3C" w:rsidRDefault="3F289A71" w:rsidP="00821629">
      <w:pPr>
        <w:pStyle w:val="NoSpacing"/>
        <w:numPr>
          <w:ilvl w:val="1"/>
          <w:numId w:val="46"/>
        </w:numPr>
        <w:jc w:val="both"/>
      </w:pPr>
      <w:r w:rsidRPr="00EF2D7F">
        <w:t>Digital tools that support language development and accessibility.</w:t>
      </w:r>
    </w:p>
    <w:p w14:paraId="2B0DB77D" w14:textId="77777777" w:rsidR="00D4092B" w:rsidRDefault="00D4092B" w:rsidP="00D4092B">
      <w:pPr>
        <w:pStyle w:val="NoSpacing"/>
        <w:jc w:val="both"/>
        <w:rPr>
          <w:b/>
          <w:bCs/>
        </w:rPr>
      </w:pPr>
    </w:p>
    <w:p w14:paraId="678DA979" w14:textId="7A4B050D" w:rsidR="00D4092B" w:rsidRPr="00A94A3C" w:rsidRDefault="00D4092B" w:rsidP="00D4092B">
      <w:pPr>
        <w:pStyle w:val="NoSpacing"/>
        <w:jc w:val="both"/>
        <w:rPr>
          <w:b/>
          <w:bCs/>
        </w:rPr>
      </w:pPr>
      <w:r w:rsidRPr="00A94A3C">
        <w:rPr>
          <w:b/>
          <w:bCs/>
        </w:rPr>
        <w:t>2. Project Coordination, Meetings, and Reporting</w:t>
      </w:r>
    </w:p>
    <w:p w14:paraId="013EF6C6" w14:textId="77777777" w:rsidR="00D4092B" w:rsidRDefault="00D4092B" w:rsidP="0B92EC06">
      <w:pPr>
        <w:pStyle w:val="NoSpacing"/>
        <w:jc w:val="both"/>
      </w:pPr>
    </w:p>
    <w:p w14:paraId="1A7690FB" w14:textId="33864723" w:rsidR="00D4092B" w:rsidRDefault="64ACB9DC" w:rsidP="00A94A3C">
      <w:pPr>
        <w:pStyle w:val="NoSpacing"/>
        <w:jc w:val="both"/>
      </w:pPr>
      <w:r w:rsidRPr="3909D2B8">
        <w:rPr>
          <w:b/>
          <w:bCs/>
        </w:rPr>
        <w:t>2.1</w:t>
      </w:r>
      <w:r>
        <w:t xml:space="preserve"> </w:t>
      </w:r>
      <w:r w:rsidR="00D4092B" w:rsidRPr="00A94A3C">
        <w:rPr>
          <w:b/>
          <w:bCs/>
        </w:rPr>
        <w:t>Kickoff and Planning</w:t>
      </w:r>
    </w:p>
    <w:p w14:paraId="067E2E28" w14:textId="48450250" w:rsidR="00A94A3C" w:rsidRPr="00A94A3C" w:rsidRDefault="4B89AC73" w:rsidP="00A94A3C">
      <w:pPr>
        <w:pStyle w:val="NoSpacing"/>
        <w:jc w:val="both"/>
      </w:pPr>
      <w:r>
        <w:t xml:space="preserve">Within two (2) weeks of contract execution, the </w:t>
      </w:r>
      <w:r w:rsidR="2155AC9F">
        <w:t>Vendor</w:t>
      </w:r>
      <w:r>
        <w:t xml:space="preserve"> shall participate in a</w:t>
      </w:r>
      <w:r w:rsidR="61A2D21A">
        <w:t xml:space="preserve"> </w:t>
      </w:r>
      <w:r>
        <w:t>project kickoff meeting </w:t>
      </w:r>
      <w:r w:rsidR="495F4427">
        <w:t xml:space="preserve"> </w:t>
      </w:r>
      <w:r>
        <w:t xml:space="preserve">with Department staff. During this meeting, the </w:t>
      </w:r>
      <w:r w:rsidR="2928A065">
        <w:t>Vendor</w:t>
      </w:r>
      <w:r>
        <w:t xml:space="preserve"> shall:</w:t>
      </w:r>
    </w:p>
    <w:p w14:paraId="31BD62C3" w14:textId="77777777" w:rsidR="00A94A3C" w:rsidRPr="00A94A3C" w:rsidRDefault="00A94A3C" w:rsidP="00A94A3C">
      <w:pPr>
        <w:pStyle w:val="NoSpacing"/>
        <w:numPr>
          <w:ilvl w:val="0"/>
          <w:numId w:val="27"/>
        </w:numPr>
        <w:jc w:val="both"/>
      </w:pPr>
      <w:r w:rsidRPr="00A94A3C">
        <w:t xml:space="preserve">Review the scope, deliverables, and </w:t>
      </w:r>
      <w:proofErr w:type="gramStart"/>
      <w:r w:rsidRPr="00A94A3C">
        <w:t>timeline;</w:t>
      </w:r>
      <w:proofErr w:type="gramEnd"/>
    </w:p>
    <w:p w14:paraId="4982AF73" w14:textId="4210F483" w:rsidR="00A94A3C" w:rsidRPr="00A94A3C" w:rsidRDefault="4B89AC73" w:rsidP="00A94A3C">
      <w:pPr>
        <w:pStyle w:val="NoSpacing"/>
        <w:numPr>
          <w:ilvl w:val="0"/>
          <w:numId w:val="27"/>
        </w:numPr>
        <w:jc w:val="both"/>
      </w:pPr>
      <w:r>
        <w:t xml:space="preserve">Confirm content sources, technical specifications, and </w:t>
      </w:r>
      <w:r w:rsidR="5B3A0896">
        <w:t>Shareable Content Object Reference Model (</w:t>
      </w:r>
      <w:r>
        <w:t>SCORM</w:t>
      </w:r>
      <w:r w:rsidR="58C7D21E">
        <w:t>)</w:t>
      </w:r>
      <w:r>
        <w:t xml:space="preserve"> packaging </w:t>
      </w:r>
      <w:proofErr w:type="gramStart"/>
      <w:r>
        <w:t>standards;</w:t>
      </w:r>
      <w:proofErr w:type="gramEnd"/>
    </w:p>
    <w:p w14:paraId="3591BC19" w14:textId="77777777" w:rsidR="00A94A3C" w:rsidRPr="00A94A3C" w:rsidRDefault="00A94A3C" w:rsidP="00A94A3C">
      <w:pPr>
        <w:pStyle w:val="NoSpacing"/>
        <w:numPr>
          <w:ilvl w:val="0"/>
          <w:numId w:val="27"/>
        </w:numPr>
        <w:jc w:val="both"/>
      </w:pPr>
      <w:r w:rsidRPr="00A94A3C">
        <w:lastRenderedPageBreak/>
        <w:t>Establish review procedures and communication protocols; and</w:t>
      </w:r>
    </w:p>
    <w:p w14:paraId="32E9E572" w14:textId="77777777" w:rsidR="00A94A3C" w:rsidRDefault="4B89AC73" w:rsidP="00A94A3C">
      <w:pPr>
        <w:pStyle w:val="NoSpacing"/>
        <w:numPr>
          <w:ilvl w:val="0"/>
          <w:numId w:val="27"/>
        </w:numPr>
        <w:jc w:val="both"/>
      </w:pPr>
      <w:r>
        <w:t>Identify milestones, approval points, and accessibility verification steps.</w:t>
      </w:r>
    </w:p>
    <w:p w14:paraId="5CC4F03B" w14:textId="77777777" w:rsidR="00A94A3C" w:rsidRPr="00A94A3C" w:rsidRDefault="00A94A3C" w:rsidP="00A94A3C">
      <w:pPr>
        <w:pStyle w:val="NoSpacing"/>
        <w:ind w:left="720"/>
        <w:jc w:val="both"/>
      </w:pPr>
    </w:p>
    <w:p w14:paraId="52142280" w14:textId="452487C0" w:rsidR="00A94A3C" w:rsidRPr="00A94A3C" w:rsidRDefault="4B89AC73" w:rsidP="00A94A3C">
      <w:pPr>
        <w:pStyle w:val="NoSpacing"/>
        <w:jc w:val="both"/>
      </w:pPr>
      <w:r>
        <w:t>Following the meeting,</w:t>
      </w:r>
      <w:r w:rsidR="00AC1383">
        <w:t xml:space="preserve"> </w:t>
      </w:r>
      <w:r>
        <w:t xml:space="preserve">the </w:t>
      </w:r>
      <w:r w:rsidR="0E630EC5">
        <w:t>Vendor</w:t>
      </w:r>
      <w:r>
        <w:t xml:space="preserve"> shall submit a</w:t>
      </w:r>
      <w:r w:rsidR="4CEC6635">
        <w:t xml:space="preserve"> </w:t>
      </w:r>
      <w:r>
        <w:t>Project Work Plan outlining the development phases, milestones, responsible staff, review schedule, translation timelines, and accessibility testing checkpoints for Department approval.</w:t>
      </w:r>
    </w:p>
    <w:p w14:paraId="20971C6A" w14:textId="77777777" w:rsidR="00A94A3C" w:rsidRPr="00A94A3C" w:rsidRDefault="00A94A3C" w:rsidP="00A94A3C">
      <w:pPr>
        <w:pStyle w:val="NoSpacing"/>
        <w:jc w:val="both"/>
      </w:pPr>
    </w:p>
    <w:p w14:paraId="697C6B67" w14:textId="77777777" w:rsidR="00A94A3C" w:rsidRPr="00A94A3C" w:rsidRDefault="00A94A3C" w:rsidP="00A94A3C">
      <w:pPr>
        <w:pStyle w:val="NoSpacing"/>
        <w:jc w:val="both"/>
        <w:rPr>
          <w:b/>
          <w:bCs/>
        </w:rPr>
      </w:pPr>
      <w:r w:rsidRPr="00A94A3C">
        <w:rPr>
          <w:b/>
          <w:bCs/>
        </w:rPr>
        <w:t>2.2 Ongoing Meetings</w:t>
      </w:r>
    </w:p>
    <w:p w14:paraId="653145A0" w14:textId="046BCEAD" w:rsidR="00A94A3C" w:rsidRPr="00A94A3C" w:rsidRDefault="4B89AC73" w:rsidP="00A94A3C">
      <w:pPr>
        <w:pStyle w:val="NoSpacing"/>
        <w:jc w:val="both"/>
      </w:pPr>
      <w:r>
        <w:t xml:space="preserve">The </w:t>
      </w:r>
      <w:r w:rsidR="3F4D9B74">
        <w:t>Vendor</w:t>
      </w:r>
      <w:r>
        <w:t xml:space="preserve"> shall participate in</w:t>
      </w:r>
      <w:r w:rsidR="58A4F2D6">
        <w:t xml:space="preserve"> </w:t>
      </w:r>
      <w:r>
        <w:t>biweekly project meetings (or as otherwise directed by the Department) to report on progress, review draft deliverables, and discuss issues or schedule adjustments. Meeting agendas shall include:</w:t>
      </w:r>
    </w:p>
    <w:p w14:paraId="2E490AF4" w14:textId="77777777" w:rsidR="00A94A3C" w:rsidRPr="00A94A3C" w:rsidRDefault="00A94A3C" w:rsidP="00A94A3C">
      <w:pPr>
        <w:pStyle w:val="NoSpacing"/>
        <w:numPr>
          <w:ilvl w:val="0"/>
          <w:numId w:val="28"/>
        </w:numPr>
        <w:jc w:val="both"/>
      </w:pPr>
      <w:r w:rsidRPr="00A94A3C">
        <w:t xml:space="preserve">Status of current deliverables and those in </w:t>
      </w:r>
      <w:proofErr w:type="gramStart"/>
      <w:r w:rsidRPr="00A94A3C">
        <w:t>development;</w:t>
      </w:r>
      <w:proofErr w:type="gramEnd"/>
    </w:p>
    <w:p w14:paraId="433607D6" w14:textId="77777777" w:rsidR="00A94A3C" w:rsidRPr="00A94A3C" w:rsidRDefault="00A94A3C" w:rsidP="00A94A3C">
      <w:pPr>
        <w:pStyle w:val="NoSpacing"/>
        <w:numPr>
          <w:ilvl w:val="0"/>
          <w:numId w:val="28"/>
        </w:numPr>
        <w:jc w:val="both"/>
      </w:pPr>
      <w:r w:rsidRPr="00A94A3C">
        <w:t xml:space="preserve">Review feedback and incorporation </w:t>
      </w:r>
      <w:proofErr w:type="gramStart"/>
      <w:r w:rsidRPr="00A94A3C">
        <w:t>updates;</w:t>
      </w:r>
      <w:proofErr w:type="gramEnd"/>
    </w:p>
    <w:p w14:paraId="0AD76461" w14:textId="77777777" w:rsidR="00A94A3C" w:rsidRPr="00A94A3C" w:rsidRDefault="00A94A3C" w:rsidP="00A94A3C">
      <w:pPr>
        <w:pStyle w:val="NoSpacing"/>
        <w:numPr>
          <w:ilvl w:val="0"/>
          <w:numId w:val="28"/>
        </w:numPr>
        <w:jc w:val="both"/>
      </w:pPr>
      <w:r w:rsidRPr="00A94A3C">
        <w:t>Translation and accessibility testing progress; and</w:t>
      </w:r>
    </w:p>
    <w:p w14:paraId="0432833B" w14:textId="77777777" w:rsidR="00A94A3C" w:rsidRPr="00A94A3C" w:rsidRDefault="00A94A3C" w:rsidP="00A94A3C">
      <w:pPr>
        <w:pStyle w:val="NoSpacing"/>
        <w:numPr>
          <w:ilvl w:val="0"/>
          <w:numId w:val="28"/>
        </w:numPr>
        <w:jc w:val="both"/>
      </w:pPr>
      <w:r w:rsidRPr="00A94A3C">
        <w:t>Anticipated risks, challenges, or dependencies.</w:t>
      </w:r>
    </w:p>
    <w:p w14:paraId="3F599752" w14:textId="77777777" w:rsidR="00A94A3C" w:rsidRPr="00A94A3C" w:rsidRDefault="00A94A3C" w:rsidP="00A94A3C">
      <w:pPr>
        <w:pStyle w:val="NoSpacing"/>
        <w:ind w:left="720"/>
        <w:jc w:val="both"/>
      </w:pPr>
    </w:p>
    <w:p w14:paraId="20E1256F" w14:textId="77777777" w:rsidR="00A94A3C" w:rsidRPr="00A94A3C" w:rsidRDefault="00A94A3C" w:rsidP="00A94A3C">
      <w:pPr>
        <w:pStyle w:val="NoSpacing"/>
        <w:jc w:val="both"/>
        <w:rPr>
          <w:b/>
          <w:bCs/>
        </w:rPr>
      </w:pPr>
      <w:r w:rsidRPr="00A94A3C">
        <w:rPr>
          <w:b/>
          <w:bCs/>
        </w:rPr>
        <w:t>2.3 Progress Reports</w:t>
      </w:r>
    </w:p>
    <w:p w14:paraId="7865D33C" w14:textId="70356996" w:rsidR="00A94A3C" w:rsidRDefault="4B89AC73" w:rsidP="00A94A3C">
      <w:pPr>
        <w:pStyle w:val="NoSpacing"/>
        <w:jc w:val="both"/>
      </w:pPr>
      <w:r>
        <w:t xml:space="preserve">After each meeting, the </w:t>
      </w:r>
      <w:r w:rsidR="6C860160">
        <w:t>Vendor</w:t>
      </w:r>
      <w:r>
        <w:t xml:space="preserve"> shall provide </w:t>
      </w:r>
      <w:r w:rsidR="00FF6F44">
        <w:t xml:space="preserve">a </w:t>
      </w:r>
      <w:r>
        <w:t xml:space="preserve">written progress </w:t>
      </w:r>
      <w:r w:rsidR="42F64F82">
        <w:t>report summarizing</w:t>
      </w:r>
      <w:r>
        <w:t xml:space="preserve"> completed activities, upcoming tasks, issues requiring Department input, and any proposed adjustments to the project plan.</w:t>
      </w:r>
    </w:p>
    <w:p w14:paraId="764E4941" w14:textId="77777777" w:rsidR="00A94A3C" w:rsidRDefault="00A94A3C" w:rsidP="00A94A3C">
      <w:pPr>
        <w:pStyle w:val="NoSpacing"/>
        <w:jc w:val="both"/>
      </w:pPr>
    </w:p>
    <w:p w14:paraId="4A82125E" w14:textId="77777777" w:rsidR="00A94A3C" w:rsidRDefault="00A94A3C" w:rsidP="00A94A3C">
      <w:pPr>
        <w:pStyle w:val="NoSpacing"/>
        <w:jc w:val="both"/>
        <w:rPr>
          <w:b/>
          <w:bCs/>
        </w:rPr>
      </w:pPr>
      <w:r w:rsidRPr="00A94A3C">
        <w:rPr>
          <w:b/>
          <w:bCs/>
        </w:rPr>
        <w:t>3. Development Requirements</w:t>
      </w:r>
    </w:p>
    <w:p w14:paraId="5F54BA1A" w14:textId="77777777" w:rsidR="00A94A3C" w:rsidRPr="00A94A3C" w:rsidRDefault="00A94A3C" w:rsidP="00A94A3C">
      <w:pPr>
        <w:pStyle w:val="NoSpacing"/>
        <w:jc w:val="both"/>
      </w:pPr>
    </w:p>
    <w:p w14:paraId="7B07756A" w14:textId="77777777" w:rsidR="00A94A3C" w:rsidRPr="00A94A3C" w:rsidRDefault="00A94A3C" w:rsidP="00A94A3C">
      <w:pPr>
        <w:pStyle w:val="NoSpacing"/>
        <w:jc w:val="both"/>
      </w:pPr>
      <w:r w:rsidRPr="00A94A3C">
        <w:rPr>
          <w:b/>
          <w:bCs/>
        </w:rPr>
        <w:t>3.1 Video Modules</w:t>
      </w:r>
    </w:p>
    <w:p w14:paraId="68305878" w14:textId="3C514052" w:rsidR="00A94A3C" w:rsidRDefault="4B89AC73" w:rsidP="00A94A3C">
      <w:pPr>
        <w:pStyle w:val="NoSpacing"/>
        <w:jc w:val="both"/>
      </w:pPr>
      <w:r>
        <w:t xml:space="preserve">The </w:t>
      </w:r>
      <w:r w:rsidR="69C6512B">
        <w:t>Vendor</w:t>
      </w:r>
      <w:r>
        <w:t xml:space="preserve"> shall </w:t>
      </w:r>
      <w:r w:rsidR="0A593FE0">
        <w:t>develop narrated</w:t>
      </w:r>
      <w:r>
        <w:t xml:space="preserve"> PowerPoint-style video modules, formatted as SCORM-compliant packages</w:t>
      </w:r>
      <w:r w:rsidR="21F48F7D">
        <w:t>.</w:t>
      </w:r>
    </w:p>
    <w:p w14:paraId="4008A87E" w14:textId="77777777" w:rsidR="00A94A3C" w:rsidRPr="00A94A3C" w:rsidRDefault="00A94A3C" w:rsidP="00A94A3C">
      <w:pPr>
        <w:pStyle w:val="NoSpacing"/>
        <w:jc w:val="both"/>
      </w:pPr>
    </w:p>
    <w:p w14:paraId="2AC20F24" w14:textId="77777777" w:rsidR="00A94A3C" w:rsidRPr="00A94A3C" w:rsidRDefault="00A94A3C" w:rsidP="00A94A3C">
      <w:pPr>
        <w:pStyle w:val="NoSpacing"/>
        <w:jc w:val="both"/>
      </w:pPr>
      <w:r>
        <w:t>Each video shall:</w:t>
      </w:r>
    </w:p>
    <w:p w14:paraId="295C50C2" w14:textId="77777777" w:rsidR="00A94A3C" w:rsidRPr="00A94A3C" w:rsidRDefault="00A94A3C" w:rsidP="00A94A3C">
      <w:pPr>
        <w:pStyle w:val="NoSpacing"/>
        <w:numPr>
          <w:ilvl w:val="0"/>
          <w:numId w:val="30"/>
        </w:numPr>
        <w:jc w:val="both"/>
      </w:pPr>
      <w:r w:rsidRPr="00A94A3C">
        <w:t xml:space="preserve">Include simple graphics, professional narration, captions, and clear visual </w:t>
      </w:r>
      <w:proofErr w:type="gramStart"/>
      <w:r w:rsidRPr="00A94A3C">
        <w:t>design;</w:t>
      </w:r>
      <w:proofErr w:type="gramEnd"/>
    </w:p>
    <w:p w14:paraId="5592F306" w14:textId="77777777" w:rsidR="00A94A3C" w:rsidRPr="00A94A3C" w:rsidRDefault="00A94A3C" w:rsidP="00A94A3C">
      <w:pPr>
        <w:pStyle w:val="NoSpacing"/>
        <w:numPr>
          <w:ilvl w:val="0"/>
          <w:numId w:val="30"/>
        </w:numPr>
        <w:jc w:val="both"/>
      </w:pPr>
      <w:r>
        <w:t xml:space="preserve">Include closed captions, transcripts, and alt-text for all images and graphics to ensure Section 508 and ADA </w:t>
      </w:r>
      <w:proofErr w:type="gramStart"/>
      <w:r>
        <w:t>compliance;</w:t>
      </w:r>
      <w:proofErr w:type="gramEnd"/>
    </w:p>
    <w:p w14:paraId="75D82B07" w14:textId="362B66D3" w:rsidR="00A94A3C" w:rsidRPr="00A94A3C" w:rsidRDefault="4B89AC73" w:rsidP="00A94A3C">
      <w:pPr>
        <w:pStyle w:val="NoSpacing"/>
        <w:numPr>
          <w:ilvl w:val="0"/>
          <w:numId w:val="30"/>
        </w:numPr>
        <w:jc w:val="both"/>
      </w:pPr>
      <w:r>
        <w:t>Be</w:t>
      </w:r>
      <w:r w:rsidR="03B3B0AF">
        <w:t xml:space="preserve"> </w:t>
      </w:r>
      <w:r>
        <w:t> packaged as SCORM 1.2 or SCORM 2004 files (as specified by the Department) for upload to the LMS; and</w:t>
      </w:r>
    </w:p>
    <w:p w14:paraId="00F7980B" w14:textId="77777777" w:rsidR="00A94A3C" w:rsidRPr="00A94A3C" w:rsidRDefault="00A94A3C" w:rsidP="00A94A3C">
      <w:pPr>
        <w:pStyle w:val="NoSpacing"/>
        <w:numPr>
          <w:ilvl w:val="0"/>
          <w:numId w:val="30"/>
        </w:numPr>
        <w:jc w:val="both"/>
      </w:pPr>
      <w:r w:rsidRPr="00A94A3C">
        <w:t>Be accompanied by source and raw files (e.g., PowerPoint, Articulate 360, or other development software).</w:t>
      </w:r>
    </w:p>
    <w:p w14:paraId="1D0B24E7" w14:textId="77777777" w:rsidR="00A94A3C" w:rsidRPr="00A94A3C" w:rsidRDefault="00A94A3C" w:rsidP="00A94A3C">
      <w:pPr>
        <w:pStyle w:val="NoSpacing"/>
        <w:ind w:left="720"/>
        <w:jc w:val="both"/>
      </w:pPr>
    </w:p>
    <w:p w14:paraId="35909D9C" w14:textId="77777777" w:rsidR="00A94A3C" w:rsidRPr="00A94A3C" w:rsidRDefault="00A94A3C" w:rsidP="00A94A3C">
      <w:pPr>
        <w:pStyle w:val="NoSpacing"/>
        <w:jc w:val="both"/>
        <w:rPr>
          <w:b/>
          <w:bCs/>
        </w:rPr>
      </w:pPr>
      <w:r w:rsidRPr="00A94A3C">
        <w:rPr>
          <w:b/>
          <w:bCs/>
        </w:rPr>
        <w:t>3.1.1 Script and Production Process</w:t>
      </w:r>
    </w:p>
    <w:p w14:paraId="07FB4BAF" w14:textId="3CA7238B" w:rsidR="00A94A3C" w:rsidRPr="00A94A3C" w:rsidRDefault="4B89AC73" w:rsidP="00A94A3C">
      <w:pPr>
        <w:pStyle w:val="NoSpacing"/>
        <w:jc w:val="both"/>
      </w:pPr>
      <w:r>
        <w:t xml:space="preserve">The </w:t>
      </w:r>
      <w:r w:rsidR="09052A76">
        <w:t>Vendor</w:t>
      </w:r>
      <w:r>
        <w:t xml:space="preserve"> shall:</w:t>
      </w:r>
    </w:p>
    <w:p w14:paraId="4E9327A1" w14:textId="77777777" w:rsidR="00A94A3C" w:rsidRPr="00A94A3C" w:rsidRDefault="00A94A3C" w:rsidP="00A94A3C">
      <w:pPr>
        <w:pStyle w:val="NoSpacing"/>
        <w:numPr>
          <w:ilvl w:val="0"/>
          <w:numId w:val="31"/>
        </w:numPr>
        <w:jc w:val="both"/>
      </w:pPr>
      <w:r w:rsidRPr="00A94A3C">
        <w:lastRenderedPageBreak/>
        <w:t xml:space="preserve">Develop detailed scripts, narration, and visual concepts for each topic in collaboration with Department </w:t>
      </w:r>
      <w:proofErr w:type="gramStart"/>
      <w:r w:rsidRPr="00A94A3C">
        <w:t>staff;</w:t>
      </w:r>
      <w:proofErr w:type="gramEnd"/>
    </w:p>
    <w:p w14:paraId="7E642805" w14:textId="77777777" w:rsidR="00A94A3C" w:rsidRPr="00A94A3C" w:rsidRDefault="00A94A3C" w:rsidP="00A94A3C">
      <w:pPr>
        <w:pStyle w:val="NoSpacing"/>
        <w:numPr>
          <w:ilvl w:val="0"/>
          <w:numId w:val="31"/>
        </w:numPr>
        <w:jc w:val="both"/>
      </w:pPr>
      <w:r w:rsidRPr="00A94A3C">
        <w:t xml:space="preserve">Submit all scripts and storyboards for written approval prior to </w:t>
      </w:r>
      <w:proofErr w:type="gramStart"/>
      <w:r w:rsidRPr="00A94A3C">
        <w:t>recording;</w:t>
      </w:r>
      <w:proofErr w:type="gramEnd"/>
    </w:p>
    <w:p w14:paraId="63605488" w14:textId="77777777" w:rsidR="00A94A3C" w:rsidRPr="00A94A3C" w:rsidRDefault="00A94A3C" w:rsidP="00A94A3C">
      <w:pPr>
        <w:pStyle w:val="NoSpacing"/>
        <w:numPr>
          <w:ilvl w:val="0"/>
          <w:numId w:val="31"/>
        </w:numPr>
        <w:jc w:val="both"/>
      </w:pPr>
      <w:r w:rsidRPr="00A94A3C">
        <w:t xml:space="preserve">Incorporate Department revisions and obtain final approval before </w:t>
      </w:r>
      <w:proofErr w:type="gramStart"/>
      <w:r w:rsidRPr="00A94A3C">
        <w:t>production;</w:t>
      </w:r>
      <w:proofErr w:type="gramEnd"/>
    </w:p>
    <w:p w14:paraId="0197C40B" w14:textId="77777777" w:rsidR="00A94A3C" w:rsidRPr="00A94A3C" w:rsidRDefault="4B89AC73" w:rsidP="00A94A3C">
      <w:pPr>
        <w:pStyle w:val="NoSpacing"/>
        <w:numPr>
          <w:ilvl w:val="0"/>
          <w:numId w:val="31"/>
        </w:numPr>
        <w:jc w:val="both"/>
      </w:pPr>
      <w:r>
        <w:t>Record, edit, and finalize video modules in professional quality, with consistent voice-over and pacing; and</w:t>
      </w:r>
    </w:p>
    <w:p w14:paraId="36489D48" w14:textId="77777777" w:rsidR="00A94A3C" w:rsidRDefault="00A94A3C" w:rsidP="00A94A3C">
      <w:pPr>
        <w:pStyle w:val="NoSpacing"/>
        <w:numPr>
          <w:ilvl w:val="0"/>
          <w:numId w:val="31"/>
        </w:numPr>
        <w:jc w:val="both"/>
      </w:pPr>
      <w:r w:rsidRPr="00A94A3C">
        <w:t>Deliver both the final SCORM packages and all editable source materials.</w:t>
      </w:r>
    </w:p>
    <w:p w14:paraId="65AD6638" w14:textId="77777777" w:rsidR="00A94A3C" w:rsidRDefault="00A94A3C" w:rsidP="00A94A3C">
      <w:pPr>
        <w:pStyle w:val="NoSpacing"/>
        <w:jc w:val="both"/>
      </w:pPr>
    </w:p>
    <w:p w14:paraId="55A41EA2" w14:textId="77777777" w:rsidR="00A94A3C" w:rsidRPr="00A94A3C" w:rsidRDefault="00A94A3C" w:rsidP="00A94A3C">
      <w:pPr>
        <w:pStyle w:val="NoSpacing"/>
        <w:jc w:val="both"/>
      </w:pPr>
      <w:r w:rsidRPr="00A94A3C">
        <w:rPr>
          <w:b/>
          <w:bCs/>
        </w:rPr>
        <w:t>3.2 Text-Based Companion Resources</w:t>
      </w:r>
    </w:p>
    <w:p w14:paraId="1437FDDA" w14:textId="27FFE70F" w:rsidR="00A94A3C" w:rsidRPr="00A94A3C" w:rsidRDefault="4B89AC73" w:rsidP="00A94A3C">
      <w:pPr>
        <w:pStyle w:val="NoSpacing"/>
        <w:jc w:val="both"/>
      </w:pPr>
      <w:r>
        <w:t xml:space="preserve">For each video topic, the </w:t>
      </w:r>
      <w:r w:rsidR="1135755F">
        <w:t>Vendor</w:t>
      </w:r>
      <w:r>
        <w:t xml:space="preserve"> shall develop a downloadable PDF companion resource that reinforces the video content and provides detailed reference information.</w:t>
      </w:r>
    </w:p>
    <w:p w14:paraId="4312553C" w14:textId="77777777" w:rsidR="00A94A3C" w:rsidRPr="00A94A3C" w:rsidRDefault="00A94A3C" w:rsidP="00A94A3C">
      <w:pPr>
        <w:pStyle w:val="NoSpacing"/>
        <w:jc w:val="both"/>
      </w:pPr>
      <w:r w:rsidRPr="00A94A3C">
        <w:t>Each document shall:</w:t>
      </w:r>
    </w:p>
    <w:p w14:paraId="315CABC0" w14:textId="77777777" w:rsidR="00A94A3C" w:rsidRPr="00A94A3C" w:rsidRDefault="00A94A3C" w:rsidP="00A94A3C">
      <w:pPr>
        <w:pStyle w:val="NoSpacing"/>
        <w:numPr>
          <w:ilvl w:val="0"/>
          <w:numId w:val="32"/>
        </w:numPr>
        <w:jc w:val="both"/>
      </w:pPr>
      <w:r w:rsidRPr="00A94A3C">
        <w:t xml:space="preserve">Summarize the key points, statutory citations, and best practices presented in the </w:t>
      </w:r>
      <w:proofErr w:type="gramStart"/>
      <w:r w:rsidRPr="00A94A3C">
        <w:t>video;</w:t>
      </w:r>
      <w:proofErr w:type="gramEnd"/>
    </w:p>
    <w:p w14:paraId="4B35AD21" w14:textId="55E44276" w:rsidR="00A94A3C" w:rsidRPr="00A94A3C" w:rsidRDefault="4B89AC73" w:rsidP="00A94A3C">
      <w:pPr>
        <w:pStyle w:val="NoSpacing"/>
        <w:numPr>
          <w:ilvl w:val="0"/>
          <w:numId w:val="32"/>
        </w:numPr>
        <w:jc w:val="both"/>
      </w:pPr>
      <w:r>
        <w:t xml:space="preserve">Reference the relevant Department templates and demonstrate </w:t>
      </w:r>
      <w:r w:rsidR="5B21D678">
        <w:t xml:space="preserve">appropriate </w:t>
      </w:r>
      <w:proofErr w:type="gramStart"/>
      <w:r w:rsidR="5B21D678">
        <w:t>use</w:t>
      </w:r>
      <w:r>
        <w:t>;</w:t>
      </w:r>
      <w:proofErr w:type="gramEnd"/>
    </w:p>
    <w:p w14:paraId="653FB6A9" w14:textId="77777777" w:rsidR="00A94A3C" w:rsidRPr="00A94A3C" w:rsidRDefault="00A94A3C" w:rsidP="00A94A3C">
      <w:pPr>
        <w:pStyle w:val="NoSpacing"/>
        <w:numPr>
          <w:ilvl w:val="0"/>
          <w:numId w:val="32"/>
        </w:numPr>
        <w:jc w:val="both"/>
      </w:pPr>
      <w:r w:rsidRPr="00A94A3C">
        <w:t xml:space="preserve">Be written in plain, accessible language suitable for educators and </w:t>
      </w:r>
      <w:proofErr w:type="gramStart"/>
      <w:r w:rsidRPr="00A94A3C">
        <w:t>families;</w:t>
      </w:r>
      <w:proofErr w:type="gramEnd"/>
    </w:p>
    <w:p w14:paraId="584F4BE8" w14:textId="4B355F0F" w:rsidR="00A94A3C" w:rsidRPr="00A94A3C" w:rsidRDefault="4B89AC73" w:rsidP="00A94A3C">
      <w:pPr>
        <w:pStyle w:val="NoSpacing"/>
        <w:numPr>
          <w:ilvl w:val="0"/>
          <w:numId w:val="32"/>
        </w:numPr>
        <w:jc w:val="both"/>
      </w:pPr>
      <w:r>
        <w:t xml:space="preserve">Be formatted </w:t>
      </w:r>
      <w:r w:rsidR="00EC2E89">
        <w:t>consistently</w:t>
      </w:r>
      <w:r>
        <w:t xml:space="preserve"> with Department branding and </w:t>
      </w:r>
      <w:hyperlink r:id="rId20">
        <w:r w:rsidRPr="0B92EC06">
          <w:rPr>
            <w:rStyle w:val="Hyperlink"/>
          </w:rPr>
          <w:t>style</w:t>
        </w:r>
      </w:hyperlink>
      <w:r>
        <w:t>;</w:t>
      </w:r>
      <w:r w:rsidR="00820802">
        <w:t xml:space="preserve"> and</w:t>
      </w:r>
    </w:p>
    <w:p w14:paraId="45886EA4" w14:textId="4F04117F" w:rsidR="00A94A3C" w:rsidRDefault="4B89AC73" w:rsidP="00820802">
      <w:pPr>
        <w:pStyle w:val="NoSpacing"/>
        <w:numPr>
          <w:ilvl w:val="0"/>
          <w:numId w:val="32"/>
        </w:numPr>
        <w:jc w:val="both"/>
      </w:pPr>
      <w:r>
        <w:t xml:space="preserve">Be </w:t>
      </w:r>
      <w:r w:rsidR="30FB2FB1">
        <w:t>fully Section</w:t>
      </w:r>
      <w:r>
        <w:t xml:space="preserve"> 508 and ADA compliant (including tagged text, alt-text, logical reading order, and screen-reader compatibility)</w:t>
      </w:r>
      <w:r w:rsidR="00820802">
        <w:t>.</w:t>
      </w:r>
    </w:p>
    <w:p w14:paraId="69E2EA63" w14:textId="77777777" w:rsidR="00820802" w:rsidRPr="00A94A3C" w:rsidRDefault="00820802" w:rsidP="00820802">
      <w:pPr>
        <w:pStyle w:val="NoSpacing"/>
        <w:ind w:left="360"/>
        <w:jc w:val="both"/>
      </w:pPr>
    </w:p>
    <w:p w14:paraId="72A365BE" w14:textId="77777777" w:rsidR="00A94A3C" w:rsidRPr="00A94A3C" w:rsidRDefault="00A94A3C" w:rsidP="00A94A3C">
      <w:pPr>
        <w:pStyle w:val="NoSpacing"/>
        <w:jc w:val="both"/>
      </w:pPr>
      <w:r w:rsidRPr="00A94A3C">
        <w:t>Editable versions of all companion documents shall be provided to the Department in Word or InDesign format, in addition to accessible PDF files for publication.</w:t>
      </w:r>
    </w:p>
    <w:p w14:paraId="0D193140" w14:textId="77777777" w:rsidR="00A94A3C" w:rsidRPr="00A94A3C" w:rsidRDefault="00A94A3C" w:rsidP="00A94A3C">
      <w:pPr>
        <w:pStyle w:val="NoSpacing"/>
        <w:jc w:val="both"/>
      </w:pPr>
    </w:p>
    <w:p w14:paraId="336B60D8" w14:textId="77777777" w:rsidR="00A94A3C" w:rsidRDefault="00A94A3C" w:rsidP="00A94A3C">
      <w:pPr>
        <w:pStyle w:val="NoSpacing"/>
        <w:jc w:val="both"/>
        <w:rPr>
          <w:b/>
          <w:bCs/>
        </w:rPr>
      </w:pPr>
      <w:r w:rsidRPr="00A94A3C">
        <w:rPr>
          <w:b/>
          <w:bCs/>
        </w:rPr>
        <w:t>4. Translation and Accessibility</w:t>
      </w:r>
    </w:p>
    <w:p w14:paraId="2B67D52B" w14:textId="77777777" w:rsidR="00A94A3C" w:rsidRPr="00A94A3C" w:rsidRDefault="00A94A3C" w:rsidP="00A94A3C">
      <w:pPr>
        <w:pStyle w:val="NoSpacing"/>
        <w:jc w:val="both"/>
      </w:pPr>
    </w:p>
    <w:p w14:paraId="396F06ED" w14:textId="1AEEF61B" w:rsidR="00A94A3C" w:rsidRPr="00A94A3C" w:rsidRDefault="4B89AC73" w:rsidP="00A94A3C">
      <w:pPr>
        <w:pStyle w:val="NoSpacing"/>
        <w:jc w:val="both"/>
      </w:pPr>
      <w:r>
        <w:t xml:space="preserve">The </w:t>
      </w:r>
      <w:r w:rsidR="71D8A49D">
        <w:t>Vendor</w:t>
      </w:r>
      <w:r>
        <w:t xml:space="preserve"> shall:</w:t>
      </w:r>
    </w:p>
    <w:p w14:paraId="3EBBBA89" w14:textId="14DBAAAD" w:rsidR="00A94A3C" w:rsidRPr="00A94A3C" w:rsidRDefault="00A94A3C" w:rsidP="00A94A3C">
      <w:pPr>
        <w:pStyle w:val="NoSpacing"/>
        <w:numPr>
          <w:ilvl w:val="0"/>
          <w:numId w:val="33"/>
        </w:numPr>
        <w:jc w:val="both"/>
      </w:pPr>
      <w:r>
        <w:t xml:space="preserve">Conduct a quality-assurance review to verify </w:t>
      </w:r>
      <w:r w:rsidR="0F1E22AB">
        <w:t xml:space="preserve">accessibility </w:t>
      </w:r>
      <w:proofErr w:type="gramStart"/>
      <w:r>
        <w:t>accuracy;</w:t>
      </w:r>
      <w:proofErr w:type="gramEnd"/>
    </w:p>
    <w:p w14:paraId="09F71E22" w14:textId="07EA4683" w:rsidR="00A94A3C" w:rsidRPr="00A94A3C" w:rsidRDefault="4B89AC73" w:rsidP="00A94A3C">
      <w:pPr>
        <w:pStyle w:val="NoSpacing"/>
        <w:numPr>
          <w:ilvl w:val="0"/>
          <w:numId w:val="33"/>
        </w:numPr>
        <w:jc w:val="both"/>
      </w:pPr>
      <w:r>
        <w:t>Provide a</w:t>
      </w:r>
      <w:r w:rsidR="646DEAD3">
        <w:t>n</w:t>
      </w:r>
      <w:r>
        <w:t xml:space="preserve"> Accessibility Compliance Report </w:t>
      </w:r>
      <w:r w:rsidR="1030E339">
        <w:t>to certify</w:t>
      </w:r>
      <w:r>
        <w:t xml:space="preserve"> compliance and </w:t>
      </w:r>
      <w:r w:rsidR="49C01D5C">
        <w:t>identify</w:t>
      </w:r>
      <w:r>
        <w:t xml:space="preserve"> all testing methods used.</w:t>
      </w:r>
    </w:p>
    <w:p w14:paraId="76B13680" w14:textId="77777777" w:rsidR="00A94A3C" w:rsidRDefault="00A94A3C" w:rsidP="00A94A3C">
      <w:pPr>
        <w:pStyle w:val="NoSpacing"/>
        <w:jc w:val="both"/>
      </w:pPr>
    </w:p>
    <w:p w14:paraId="0F4FB755" w14:textId="77777777" w:rsidR="00A94A3C" w:rsidRPr="00A94A3C" w:rsidRDefault="00A94A3C" w:rsidP="00A94A3C">
      <w:pPr>
        <w:pStyle w:val="NoSpacing"/>
        <w:jc w:val="both"/>
      </w:pPr>
      <w:r w:rsidRPr="00A94A3C">
        <w:rPr>
          <w:b/>
          <w:bCs/>
        </w:rPr>
        <w:t>5. Review and Approval Process</w:t>
      </w:r>
    </w:p>
    <w:p w14:paraId="0038F148" w14:textId="77777777" w:rsidR="00A94A3C" w:rsidRPr="00A94A3C" w:rsidRDefault="00A94A3C" w:rsidP="00A94A3C">
      <w:pPr>
        <w:pStyle w:val="NoSpacing"/>
        <w:numPr>
          <w:ilvl w:val="0"/>
          <w:numId w:val="34"/>
        </w:numPr>
        <w:jc w:val="both"/>
      </w:pPr>
      <w:r w:rsidRPr="00A94A3C">
        <w:t>The Department shall review and approve all scripts, storyboards, drafts, and final deliverables.</w:t>
      </w:r>
    </w:p>
    <w:p w14:paraId="238D0085" w14:textId="219E724D" w:rsidR="00A94A3C" w:rsidRPr="00A94A3C" w:rsidRDefault="4B89AC73" w:rsidP="00A94A3C">
      <w:pPr>
        <w:pStyle w:val="NoSpacing"/>
        <w:numPr>
          <w:ilvl w:val="0"/>
          <w:numId w:val="34"/>
        </w:numPr>
        <w:jc w:val="both"/>
      </w:pPr>
      <w:r>
        <w:t xml:space="preserve">The </w:t>
      </w:r>
      <w:r w:rsidR="60133AA9">
        <w:t>Vendor</w:t>
      </w:r>
      <w:r>
        <w:t xml:space="preserve"> shall not </w:t>
      </w:r>
      <w:r w:rsidR="766E9B67">
        <w:t>proceed to</w:t>
      </w:r>
      <w:r>
        <w:t xml:space="preserve"> production, translation, or publication without written approval from the Department’s project manager.</w:t>
      </w:r>
    </w:p>
    <w:p w14:paraId="7359ABFB" w14:textId="77777777" w:rsidR="00A94A3C" w:rsidRPr="00A94A3C" w:rsidRDefault="00A94A3C" w:rsidP="00A94A3C">
      <w:pPr>
        <w:pStyle w:val="NoSpacing"/>
        <w:numPr>
          <w:ilvl w:val="0"/>
          <w:numId w:val="34"/>
        </w:numPr>
        <w:jc w:val="both"/>
      </w:pPr>
      <w:r w:rsidRPr="00A94A3C">
        <w:t>All revisions requested during review shall be incorporated at no additional cost.</w:t>
      </w:r>
    </w:p>
    <w:p w14:paraId="5227B737" w14:textId="7C5F2FDC" w:rsidR="00A94A3C" w:rsidRPr="00A94A3C" w:rsidRDefault="4B89AC73" w:rsidP="00A94A3C">
      <w:pPr>
        <w:pStyle w:val="NoSpacing"/>
        <w:numPr>
          <w:ilvl w:val="0"/>
          <w:numId w:val="34"/>
        </w:numPr>
        <w:jc w:val="both"/>
      </w:pPr>
      <w:r>
        <w:t xml:space="preserve">The </w:t>
      </w:r>
      <w:r w:rsidR="54E81229">
        <w:t>Vendor</w:t>
      </w:r>
      <w:r>
        <w:t xml:space="preserve"> </w:t>
      </w:r>
      <w:proofErr w:type="gramStart"/>
      <w:r>
        <w:t>shall</w:t>
      </w:r>
      <w:proofErr w:type="gramEnd"/>
      <w:r>
        <w:t xml:space="preserve"> maintain version control of all deliverables and provide clearly labeled </w:t>
      </w:r>
      <w:proofErr w:type="gramStart"/>
      <w:r>
        <w:t>draft</w:t>
      </w:r>
      <w:proofErr w:type="gramEnd"/>
      <w:r>
        <w:t xml:space="preserve"> and final versions.</w:t>
      </w:r>
    </w:p>
    <w:p w14:paraId="5DADC3C2" w14:textId="77777777" w:rsidR="00A94A3C" w:rsidRDefault="00A94A3C" w:rsidP="00A94A3C">
      <w:pPr>
        <w:pStyle w:val="NoSpacing"/>
        <w:jc w:val="both"/>
      </w:pPr>
    </w:p>
    <w:p w14:paraId="7617F374" w14:textId="77777777" w:rsidR="00A94A3C" w:rsidRPr="00A94A3C" w:rsidRDefault="00A94A3C" w:rsidP="00A94A3C">
      <w:pPr>
        <w:pStyle w:val="NoSpacing"/>
        <w:jc w:val="both"/>
      </w:pPr>
      <w:r w:rsidRPr="00A94A3C">
        <w:rPr>
          <w:b/>
          <w:bCs/>
        </w:rPr>
        <w:t>6. Technical and Delivery Specifications</w:t>
      </w:r>
    </w:p>
    <w:p w14:paraId="0FE3B09D" w14:textId="77777777" w:rsidR="00A94A3C" w:rsidRPr="00A94A3C" w:rsidRDefault="00A94A3C" w:rsidP="00A94A3C">
      <w:pPr>
        <w:pStyle w:val="NoSpacing"/>
        <w:jc w:val="both"/>
      </w:pPr>
      <w:r w:rsidRPr="00A94A3C">
        <w:t>All deliverables shall:</w:t>
      </w:r>
    </w:p>
    <w:p w14:paraId="2CFB3A19" w14:textId="3F49D859" w:rsidR="00A94A3C" w:rsidRPr="00A94A3C" w:rsidRDefault="4B89AC73" w:rsidP="00A94A3C">
      <w:pPr>
        <w:pStyle w:val="NoSpacing"/>
        <w:numPr>
          <w:ilvl w:val="0"/>
          <w:numId w:val="35"/>
        </w:numPr>
        <w:jc w:val="both"/>
      </w:pPr>
      <w:r>
        <w:t>Be produced in </w:t>
      </w:r>
      <w:r w:rsidR="1C098F8B">
        <w:t xml:space="preserve"> </w:t>
      </w:r>
      <w:r>
        <w:t>SCORM-compliant format (SCORM 1.2 or SCORM 2004)</w:t>
      </w:r>
      <w:r w:rsidR="2F7B7266">
        <w:t>.</w:t>
      </w:r>
      <w:r>
        <w:t xml:space="preserve"> </w:t>
      </w:r>
    </w:p>
    <w:p w14:paraId="3CF09A5D" w14:textId="77777777" w:rsidR="00A94A3C" w:rsidRPr="00A94A3C" w:rsidRDefault="4B89AC73" w:rsidP="00A94A3C">
      <w:pPr>
        <w:pStyle w:val="NoSpacing"/>
        <w:numPr>
          <w:ilvl w:val="0"/>
          <w:numId w:val="35"/>
        </w:numPr>
        <w:jc w:val="both"/>
      </w:pPr>
      <w:r>
        <w:t xml:space="preserve">Include a manifest file and all assets required for successful upload and </w:t>
      </w:r>
      <w:proofErr w:type="gramStart"/>
      <w:r>
        <w:t>operation;</w:t>
      </w:r>
      <w:proofErr w:type="gramEnd"/>
    </w:p>
    <w:p w14:paraId="755EADFC" w14:textId="77777777" w:rsidR="00A94A3C" w:rsidRPr="00A94A3C" w:rsidRDefault="00A94A3C" w:rsidP="00A94A3C">
      <w:pPr>
        <w:pStyle w:val="NoSpacing"/>
        <w:numPr>
          <w:ilvl w:val="0"/>
          <w:numId w:val="35"/>
        </w:numPr>
        <w:jc w:val="both"/>
      </w:pPr>
      <w:r w:rsidRPr="00A94A3C">
        <w:t xml:space="preserve">Include embedded closed captions and separate transcript text </w:t>
      </w:r>
      <w:proofErr w:type="gramStart"/>
      <w:r w:rsidRPr="00A94A3C">
        <w:t>files;</w:t>
      </w:r>
      <w:proofErr w:type="gramEnd"/>
    </w:p>
    <w:p w14:paraId="4C459255" w14:textId="77777777" w:rsidR="00A94A3C" w:rsidRPr="00A94A3C" w:rsidRDefault="00A94A3C" w:rsidP="00A94A3C">
      <w:pPr>
        <w:pStyle w:val="NoSpacing"/>
        <w:numPr>
          <w:ilvl w:val="0"/>
          <w:numId w:val="35"/>
        </w:numPr>
        <w:jc w:val="both"/>
      </w:pPr>
      <w:r w:rsidRPr="00A94A3C">
        <w:t>Be delivered electronically through a secure, Department-approved file-transfer method; and</w:t>
      </w:r>
    </w:p>
    <w:p w14:paraId="240BB566" w14:textId="77777777" w:rsidR="00A94A3C" w:rsidRPr="00A94A3C" w:rsidRDefault="00A94A3C" w:rsidP="00A94A3C">
      <w:pPr>
        <w:pStyle w:val="NoSpacing"/>
        <w:numPr>
          <w:ilvl w:val="0"/>
          <w:numId w:val="35"/>
        </w:numPr>
        <w:jc w:val="both"/>
      </w:pPr>
      <w:r>
        <w:t>Include all final and source files (e.g., MP4, PowerPoint, Articulate, PDF, and Word).</w:t>
      </w:r>
    </w:p>
    <w:p w14:paraId="69BDF2E3" w14:textId="794792BD" w:rsidR="3909D2B8" w:rsidRDefault="3909D2B8" w:rsidP="3909D2B8">
      <w:pPr>
        <w:pStyle w:val="NoSpacing"/>
        <w:ind w:left="720"/>
        <w:jc w:val="both"/>
      </w:pPr>
    </w:p>
    <w:p w14:paraId="703AE0D2" w14:textId="77777777" w:rsidR="00A94A3C" w:rsidRPr="00A94A3C" w:rsidRDefault="4B89AC73" w:rsidP="00A94A3C">
      <w:pPr>
        <w:pStyle w:val="NoSpacing"/>
        <w:jc w:val="both"/>
      </w:pPr>
      <w:r>
        <w:t>Text-based resources shall be fully accessible and provided in both PDF and editable source format.</w:t>
      </w:r>
    </w:p>
    <w:p w14:paraId="1880470F" w14:textId="77777777" w:rsidR="00A94A3C" w:rsidRDefault="00A94A3C" w:rsidP="00A94A3C">
      <w:pPr>
        <w:pStyle w:val="NoSpacing"/>
        <w:jc w:val="both"/>
      </w:pPr>
    </w:p>
    <w:p w14:paraId="448432C0" w14:textId="77777777" w:rsidR="00A94A3C" w:rsidRPr="00A94A3C" w:rsidRDefault="00A94A3C" w:rsidP="00A94A3C">
      <w:pPr>
        <w:pStyle w:val="NoSpacing"/>
        <w:jc w:val="both"/>
      </w:pPr>
      <w:r w:rsidRPr="00A94A3C">
        <w:rPr>
          <w:b/>
          <w:bCs/>
        </w:rPr>
        <w:t>7. Project Timeline</w:t>
      </w:r>
    </w:p>
    <w:p w14:paraId="1E9BC625" w14:textId="77777777" w:rsidR="00A94A3C" w:rsidRPr="00A94A3C" w:rsidRDefault="00A94A3C" w:rsidP="00A94A3C">
      <w:pPr>
        <w:pStyle w:val="NoSpacing"/>
        <w:jc w:val="both"/>
      </w:pPr>
      <w:r w:rsidRPr="00A94A3C">
        <w:t>The project shall be completed in sequential phases, including content design, script approval, production, translation, accessibility testing, and final delivery.</w:t>
      </w:r>
    </w:p>
    <w:p w14:paraId="590D3D7A" w14:textId="77777777" w:rsidR="00A94A3C" w:rsidRPr="00A94A3C" w:rsidRDefault="00A94A3C" w:rsidP="00A94A3C">
      <w:pPr>
        <w:pStyle w:val="NoSpacing"/>
        <w:numPr>
          <w:ilvl w:val="0"/>
          <w:numId w:val="36"/>
        </w:numPr>
        <w:jc w:val="both"/>
      </w:pPr>
      <w:r w:rsidRPr="00A94A3C">
        <w:t>Project kickoff: within two (2) weeks of contract execution.</w:t>
      </w:r>
    </w:p>
    <w:p w14:paraId="6BFC4876" w14:textId="77777777" w:rsidR="00A94A3C" w:rsidRPr="00A94A3C" w:rsidRDefault="00A94A3C" w:rsidP="00A94A3C">
      <w:pPr>
        <w:pStyle w:val="NoSpacing"/>
        <w:numPr>
          <w:ilvl w:val="0"/>
          <w:numId w:val="36"/>
        </w:numPr>
        <w:jc w:val="both"/>
      </w:pPr>
      <w:r w:rsidRPr="00A94A3C">
        <w:t>Script and storyboard development: first project phase.</w:t>
      </w:r>
    </w:p>
    <w:p w14:paraId="4874BA39" w14:textId="77777777" w:rsidR="00A94A3C" w:rsidRPr="00A94A3C" w:rsidRDefault="00A94A3C" w:rsidP="00A94A3C">
      <w:pPr>
        <w:pStyle w:val="NoSpacing"/>
        <w:numPr>
          <w:ilvl w:val="0"/>
          <w:numId w:val="36"/>
        </w:numPr>
        <w:jc w:val="both"/>
      </w:pPr>
      <w:r w:rsidRPr="00A94A3C">
        <w:t>Production and editing: middle phases following approvals.</w:t>
      </w:r>
    </w:p>
    <w:p w14:paraId="4118F127" w14:textId="77777777" w:rsidR="00A94A3C" w:rsidRPr="00A94A3C" w:rsidRDefault="00A94A3C" w:rsidP="00A94A3C">
      <w:pPr>
        <w:pStyle w:val="NoSpacing"/>
        <w:numPr>
          <w:ilvl w:val="0"/>
          <w:numId w:val="36"/>
        </w:numPr>
        <w:jc w:val="both"/>
      </w:pPr>
      <w:r w:rsidRPr="00A94A3C">
        <w:t>Translation and accessibility verification: final project phase.</w:t>
      </w:r>
    </w:p>
    <w:p w14:paraId="74E833D7" w14:textId="79561612" w:rsidR="00A94A3C" w:rsidRPr="00A94A3C" w:rsidRDefault="00A94A3C" w:rsidP="00A94A3C">
      <w:pPr>
        <w:pStyle w:val="NoSpacing"/>
        <w:numPr>
          <w:ilvl w:val="0"/>
          <w:numId w:val="36"/>
        </w:numPr>
        <w:jc w:val="both"/>
      </w:pPr>
      <w:r>
        <w:t xml:space="preserve">All deliverables completed no later than </w:t>
      </w:r>
      <w:r w:rsidR="0AD43396" w:rsidRPr="00443DF5">
        <w:rPr>
          <w:b/>
          <w:bCs/>
        </w:rPr>
        <w:t>June 30</w:t>
      </w:r>
      <w:r w:rsidRPr="00443DF5">
        <w:rPr>
          <w:b/>
        </w:rPr>
        <w:t>, 2026</w:t>
      </w:r>
      <w:r w:rsidRPr="006A59B8">
        <w:t>.</w:t>
      </w:r>
    </w:p>
    <w:p w14:paraId="2603F162" w14:textId="77777777" w:rsidR="00A94A3C" w:rsidRDefault="00A94A3C" w:rsidP="00A94A3C">
      <w:pPr>
        <w:pStyle w:val="NoSpacing"/>
        <w:jc w:val="both"/>
      </w:pPr>
    </w:p>
    <w:p w14:paraId="3317C4EF" w14:textId="77777777" w:rsidR="00A94A3C" w:rsidRPr="00A94A3C" w:rsidRDefault="00A94A3C" w:rsidP="00A94A3C">
      <w:pPr>
        <w:pStyle w:val="NoSpacing"/>
        <w:jc w:val="both"/>
      </w:pPr>
      <w:r w:rsidRPr="00A94A3C">
        <w:rPr>
          <w:b/>
          <w:bCs/>
        </w:rPr>
        <w:t>8. Performance and Acceptance Criteria</w:t>
      </w:r>
    </w:p>
    <w:p w14:paraId="31EAD586" w14:textId="77777777" w:rsidR="00A94A3C" w:rsidRPr="00A94A3C" w:rsidRDefault="00A94A3C" w:rsidP="00A94A3C">
      <w:pPr>
        <w:pStyle w:val="NoSpacing"/>
        <w:jc w:val="both"/>
      </w:pPr>
      <w:r w:rsidRPr="00A94A3C">
        <w:t>All deliverables must:</w:t>
      </w:r>
    </w:p>
    <w:p w14:paraId="190E4136" w14:textId="0858E5C4" w:rsidR="00A94A3C" w:rsidRPr="00A94A3C" w:rsidRDefault="00A94A3C" w:rsidP="00A94A3C">
      <w:pPr>
        <w:pStyle w:val="NoSpacing"/>
        <w:numPr>
          <w:ilvl w:val="0"/>
          <w:numId w:val="37"/>
        </w:numPr>
        <w:jc w:val="both"/>
      </w:pPr>
      <w:r>
        <w:t>Meet the specifications</w:t>
      </w:r>
      <w:r w:rsidR="518BFAA4">
        <w:t xml:space="preserve"> and</w:t>
      </w:r>
      <w:r>
        <w:t xml:space="preserve"> accessibility standards</w:t>
      </w:r>
      <w:r w:rsidR="6256E33E">
        <w:t>.</w:t>
      </w:r>
    </w:p>
    <w:p w14:paraId="52E86BB0" w14:textId="77777777" w:rsidR="00A94A3C" w:rsidRPr="00A94A3C" w:rsidRDefault="00A94A3C" w:rsidP="00A94A3C">
      <w:pPr>
        <w:pStyle w:val="NoSpacing"/>
        <w:numPr>
          <w:ilvl w:val="0"/>
          <w:numId w:val="37"/>
        </w:numPr>
        <w:jc w:val="both"/>
      </w:pPr>
      <w:r w:rsidRPr="00A94A3C">
        <w:t xml:space="preserve">Accurately reflect the Department’s templates and regulatory </w:t>
      </w:r>
      <w:proofErr w:type="gramStart"/>
      <w:r w:rsidRPr="00A94A3C">
        <w:t>content;</w:t>
      </w:r>
      <w:proofErr w:type="gramEnd"/>
    </w:p>
    <w:p w14:paraId="39782C2F" w14:textId="77777777" w:rsidR="00A94A3C" w:rsidRPr="00A94A3C" w:rsidRDefault="00A94A3C" w:rsidP="00A94A3C">
      <w:pPr>
        <w:pStyle w:val="NoSpacing"/>
        <w:numPr>
          <w:ilvl w:val="0"/>
          <w:numId w:val="37"/>
        </w:numPr>
        <w:jc w:val="both"/>
      </w:pPr>
      <w:r>
        <w:t xml:space="preserve">Display professional visual and audio </w:t>
      </w:r>
      <w:proofErr w:type="gramStart"/>
      <w:r>
        <w:t>quality;</w:t>
      </w:r>
      <w:proofErr w:type="gramEnd"/>
    </w:p>
    <w:p w14:paraId="10210DCE" w14:textId="3FCDA8AC" w:rsidR="00A94A3C" w:rsidRDefault="00A94A3C" w:rsidP="00A94A3C">
      <w:pPr>
        <w:pStyle w:val="NoSpacing"/>
        <w:numPr>
          <w:ilvl w:val="0"/>
          <w:numId w:val="37"/>
        </w:numPr>
        <w:jc w:val="both"/>
      </w:pPr>
      <w:r w:rsidRPr="00A94A3C">
        <w:t xml:space="preserve">Be formally accepted only </w:t>
      </w:r>
      <w:r w:rsidR="000B0036" w:rsidRPr="00A94A3C">
        <w:t>upon</w:t>
      </w:r>
      <w:r w:rsidR="000B0036">
        <w:t xml:space="preserve"> </w:t>
      </w:r>
      <w:r w:rsidRPr="00A94A3C">
        <w:t>written approval by the Department’s project manager.</w:t>
      </w:r>
    </w:p>
    <w:p w14:paraId="05AA864D" w14:textId="77777777" w:rsidR="00A94A3C" w:rsidRPr="00A94A3C" w:rsidRDefault="00A94A3C" w:rsidP="00A94A3C">
      <w:pPr>
        <w:pStyle w:val="NoSpacing"/>
        <w:ind w:left="720"/>
        <w:jc w:val="both"/>
      </w:pPr>
    </w:p>
    <w:p w14:paraId="5F1B5400" w14:textId="1D9227C0" w:rsidR="00A94A3C" w:rsidRPr="00A94A3C" w:rsidRDefault="00A94A3C" w:rsidP="00A94A3C">
      <w:pPr>
        <w:pStyle w:val="NoSpacing"/>
        <w:jc w:val="both"/>
      </w:pPr>
      <w:r>
        <w:t xml:space="preserve">Any corrections, revisions, or technical fixes identified during testing or review shall be completed by the </w:t>
      </w:r>
      <w:r w:rsidR="28098295">
        <w:t>Vendor</w:t>
      </w:r>
      <w:r>
        <w:t> at no additional cost to the Department.</w:t>
      </w:r>
    </w:p>
    <w:p w14:paraId="1FB6DC1E" w14:textId="77777777" w:rsidR="00A94A3C" w:rsidRPr="00A94A3C" w:rsidRDefault="00A94A3C" w:rsidP="00A94A3C">
      <w:pPr>
        <w:pStyle w:val="NoSpacing"/>
        <w:jc w:val="both"/>
      </w:pPr>
    </w:p>
    <w:p w14:paraId="208632E1" w14:textId="6B380E3F" w:rsidR="003D618B" w:rsidRDefault="00F877D7" w:rsidP="48F846C9">
      <w:pPr>
        <w:pStyle w:val="NoSpacing"/>
        <w:rPr>
          <w:b/>
          <w:bCs/>
          <w:u w:val="single"/>
        </w:rPr>
      </w:pPr>
      <w:r>
        <w:rPr>
          <w:b/>
          <w:bCs/>
          <w:u w:val="single"/>
        </w:rPr>
        <w:t>SECTION</w:t>
      </w:r>
      <w:r w:rsidRPr="48F846C9">
        <w:rPr>
          <w:b/>
          <w:bCs/>
          <w:u w:val="single"/>
        </w:rPr>
        <w:t xml:space="preserve"> </w:t>
      </w:r>
      <w:r w:rsidR="7C6D029D" w:rsidRPr="48F846C9">
        <w:rPr>
          <w:b/>
          <w:bCs/>
          <w:u w:val="single"/>
        </w:rPr>
        <w:t>5</w:t>
      </w:r>
      <w:r w:rsidR="343C071C" w:rsidRPr="48F846C9">
        <w:rPr>
          <w:b/>
          <w:bCs/>
          <w:u w:val="single"/>
        </w:rPr>
        <w:t>. PROPOSAL REQUIREMENTS</w:t>
      </w:r>
    </w:p>
    <w:p w14:paraId="52DF6E9A" w14:textId="77777777" w:rsidR="006308BF" w:rsidRDefault="006308BF" w:rsidP="006308BF">
      <w:pPr>
        <w:pStyle w:val="NoSpacing"/>
        <w:rPr>
          <w:b/>
          <w:bCs/>
        </w:rPr>
      </w:pPr>
    </w:p>
    <w:p w14:paraId="673683D5" w14:textId="6BB9D2F8" w:rsidR="006308BF" w:rsidRPr="006308BF" w:rsidRDefault="006308BF" w:rsidP="006308BF">
      <w:pPr>
        <w:pStyle w:val="NoSpacing"/>
        <w:jc w:val="both"/>
      </w:pPr>
      <w:r w:rsidRPr="006308BF">
        <w:rPr>
          <w:b/>
          <w:bCs/>
        </w:rPr>
        <w:t>1. General Requirements</w:t>
      </w:r>
    </w:p>
    <w:p w14:paraId="316C8235" w14:textId="36BCA51C" w:rsidR="006308BF" w:rsidRPr="006308BF" w:rsidRDefault="21B6A563" w:rsidP="006308BF">
      <w:pPr>
        <w:pStyle w:val="NoSpacing"/>
        <w:jc w:val="both"/>
      </w:pPr>
      <w:r>
        <w:t xml:space="preserve">Vendors shall submit </w:t>
      </w:r>
      <w:r w:rsidR="6AB84B5E">
        <w:t>a comprehensive</w:t>
      </w:r>
      <w:r>
        <w:t xml:space="preserve"> </w:t>
      </w:r>
      <w:r w:rsidR="65D7676E">
        <w:t>proposal that</w:t>
      </w:r>
      <w:r>
        <w:t xml:space="preserve"> clearly demonstrates their understanding of the project objectives, scope, and deliverables described in this </w:t>
      </w:r>
      <w:r>
        <w:lastRenderedPageBreak/>
        <w:t xml:space="preserve">solicitation. The proposal </w:t>
      </w:r>
      <w:proofErr w:type="gramStart"/>
      <w:r>
        <w:t>shall</w:t>
      </w:r>
      <w:proofErr w:type="gramEnd"/>
      <w:r>
        <w:t xml:space="preserve"> provide sufficient detail to enable the Department to evaluate the Vendor’s technical competence, experience, approach, and capacity to complete the project within the required timeframe.</w:t>
      </w:r>
    </w:p>
    <w:p w14:paraId="22DF6A06" w14:textId="6BB24DEC" w:rsidR="52037149" w:rsidRDefault="52037149" w:rsidP="52037149">
      <w:pPr>
        <w:pStyle w:val="NoSpacing"/>
        <w:jc w:val="both"/>
      </w:pPr>
    </w:p>
    <w:p w14:paraId="2ACC0073" w14:textId="77777777" w:rsidR="006308BF" w:rsidRPr="006308BF" w:rsidRDefault="006308BF" w:rsidP="006308BF">
      <w:pPr>
        <w:pStyle w:val="NoSpacing"/>
        <w:jc w:val="both"/>
      </w:pPr>
      <w:r w:rsidRPr="006308BF">
        <w:t xml:space="preserve">All proposals shall be complete, concise, and responsive to the requirements outlined herein. Proposals that fail to include the required </w:t>
      </w:r>
      <w:proofErr w:type="gramStart"/>
      <w:r w:rsidRPr="006308BF">
        <w:t>information,</w:t>
      </w:r>
      <w:proofErr w:type="gramEnd"/>
      <w:r w:rsidRPr="006308BF">
        <w:t xml:space="preserve"> deviate materially from the specifications, or contain unauthorized conditions or exceptions may be deemed non-responsive and rejected.</w:t>
      </w:r>
    </w:p>
    <w:p w14:paraId="6F3A0368" w14:textId="0DE6D659" w:rsidR="006308BF" w:rsidRPr="006308BF" w:rsidRDefault="006308BF" w:rsidP="006308BF">
      <w:pPr>
        <w:pStyle w:val="NoSpacing"/>
        <w:jc w:val="both"/>
      </w:pPr>
    </w:p>
    <w:p w14:paraId="1FA19F80" w14:textId="77777777" w:rsidR="006308BF" w:rsidRPr="006308BF" w:rsidRDefault="006308BF" w:rsidP="006308BF">
      <w:pPr>
        <w:pStyle w:val="NoSpacing"/>
        <w:jc w:val="both"/>
      </w:pPr>
      <w:r w:rsidRPr="006308BF">
        <w:rPr>
          <w:b/>
          <w:bCs/>
        </w:rPr>
        <w:t>2. Proposal Submission Format</w:t>
      </w:r>
    </w:p>
    <w:p w14:paraId="1670A893" w14:textId="77777777" w:rsidR="006308BF" w:rsidRPr="006308BF" w:rsidRDefault="006308BF" w:rsidP="006308BF">
      <w:pPr>
        <w:pStyle w:val="NoSpacing"/>
        <w:jc w:val="both"/>
      </w:pPr>
      <w:r w:rsidRPr="006308BF">
        <w:t xml:space="preserve">Proposals </w:t>
      </w:r>
      <w:proofErr w:type="gramStart"/>
      <w:r w:rsidRPr="006308BF">
        <w:t>shall</w:t>
      </w:r>
      <w:proofErr w:type="gramEnd"/>
      <w:r w:rsidRPr="006308BF">
        <w:t xml:space="preserve"> be organized and tabbed in the following order:</w:t>
      </w:r>
    </w:p>
    <w:p w14:paraId="7AFFD648" w14:textId="77777777" w:rsidR="006308BF" w:rsidRPr="006308BF" w:rsidRDefault="006308BF" w:rsidP="006308BF">
      <w:pPr>
        <w:pStyle w:val="NoSpacing"/>
        <w:numPr>
          <w:ilvl w:val="0"/>
          <w:numId w:val="38"/>
        </w:numPr>
        <w:jc w:val="both"/>
      </w:pPr>
      <w:r w:rsidRPr="006308BF">
        <w:t>Cover Letter and Executive Summary</w:t>
      </w:r>
    </w:p>
    <w:p w14:paraId="43CC81EA" w14:textId="77777777" w:rsidR="006308BF" w:rsidRPr="006308BF" w:rsidRDefault="006308BF" w:rsidP="006308BF">
      <w:pPr>
        <w:pStyle w:val="NoSpacing"/>
        <w:numPr>
          <w:ilvl w:val="1"/>
          <w:numId w:val="38"/>
        </w:numPr>
        <w:jc w:val="both"/>
      </w:pPr>
      <w:r w:rsidRPr="006308BF">
        <w:t>A signed cover letter on company letterhead identifying the Vendor, point of contact, and the individual authorized to negotiate and execute the contract.</w:t>
      </w:r>
    </w:p>
    <w:p w14:paraId="17A0CE4B" w14:textId="77777777" w:rsidR="006308BF" w:rsidRPr="006308BF" w:rsidRDefault="006308BF" w:rsidP="006308BF">
      <w:pPr>
        <w:pStyle w:val="NoSpacing"/>
        <w:numPr>
          <w:ilvl w:val="1"/>
          <w:numId w:val="38"/>
        </w:numPr>
        <w:jc w:val="both"/>
      </w:pPr>
      <w:r w:rsidRPr="006308BF">
        <w:t>A brief executive summary outlining the Vendor’s understanding of the project and its importance to the Department’s mission.</w:t>
      </w:r>
    </w:p>
    <w:p w14:paraId="67F09C46" w14:textId="77777777" w:rsidR="006308BF" w:rsidRPr="006308BF" w:rsidRDefault="006308BF" w:rsidP="006308BF">
      <w:pPr>
        <w:pStyle w:val="NoSpacing"/>
        <w:numPr>
          <w:ilvl w:val="0"/>
          <w:numId w:val="38"/>
        </w:numPr>
        <w:jc w:val="both"/>
      </w:pPr>
      <w:r w:rsidRPr="006308BF">
        <w:t>Technical Proposal</w:t>
      </w:r>
    </w:p>
    <w:p w14:paraId="14A81FBF" w14:textId="77777777" w:rsidR="006308BF" w:rsidRPr="006308BF" w:rsidRDefault="006308BF" w:rsidP="006308BF">
      <w:pPr>
        <w:pStyle w:val="NoSpacing"/>
        <w:numPr>
          <w:ilvl w:val="1"/>
          <w:numId w:val="38"/>
        </w:numPr>
        <w:jc w:val="both"/>
      </w:pPr>
      <w:r w:rsidRPr="006308BF">
        <w:t>Detailed response to the Scope of Work and Deliverables section of this solicitation, including methodology, timeline, staffing, and quality assurance approach.</w:t>
      </w:r>
    </w:p>
    <w:p w14:paraId="10D68E99" w14:textId="5C254FA9" w:rsidR="006308BF" w:rsidRPr="006308BF" w:rsidRDefault="006308BF" w:rsidP="006308BF">
      <w:pPr>
        <w:pStyle w:val="NoSpacing"/>
        <w:numPr>
          <w:ilvl w:val="1"/>
          <w:numId w:val="38"/>
        </w:numPr>
        <w:jc w:val="both"/>
      </w:pPr>
      <w:r w:rsidRPr="006308BF">
        <w:t>Description of how the Vendor will ensure compliance with Section 508/ADA accessibility, SCORM standards, and translation accuracy.</w:t>
      </w:r>
    </w:p>
    <w:p w14:paraId="12293D81" w14:textId="77777777" w:rsidR="006308BF" w:rsidRPr="006308BF" w:rsidRDefault="006308BF" w:rsidP="006308BF">
      <w:pPr>
        <w:pStyle w:val="NoSpacing"/>
        <w:numPr>
          <w:ilvl w:val="1"/>
          <w:numId w:val="38"/>
        </w:numPr>
        <w:jc w:val="both"/>
      </w:pPr>
      <w:r w:rsidRPr="006308BF">
        <w:t>Explanation of how the Vendor will coordinate reviews, incorporate Department feedback, and manage project approvals.</w:t>
      </w:r>
    </w:p>
    <w:p w14:paraId="53294100" w14:textId="77777777" w:rsidR="006308BF" w:rsidRPr="006308BF" w:rsidRDefault="006308BF" w:rsidP="006308BF">
      <w:pPr>
        <w:pStyle w:val="NoSpacing"/>
        <w:numPr>
          <w:ilvl w:val="1"/>
          <w:numId w:val="38"/>
        </w:numPr>
        <w:jc w:val="both"/>
      </w:pPr>
      <w:r w:rsidRPr="006308BF">
        <w:t xml:space="preserve">Identification of the software tools, platforms, and file formats that will be used to create </w:t>
      </w:r>
      <w:proofErr w:type="gramStart"/>
      <w:r w:rsidRPr="006308BF">
        <w:t>the videos</w:t>
      </w:r>
      <w:proofErr w:type="gramEnd"/>
      <w:r w:rsidRPr="006308BF">
        <w:t xml:space="preserve"> and companion resources.</w:t>
      </w:r>
    </w:p>
    <w:p w14:paraId="14FEF856" w14:textId="77777777" w:rsidR="006308BF" w:rsidRPr="006308BF" w:rsidRDefault="006308BF" w:rsidP="006308BF">
      <w:pPr>
        <w:pStyle w:val="NoSpacing"/>
        <w:numPr>
          <w:ilvl w:val="1"/>
          <w:numId w:val="38"/>
        </w:numPr>
        <w:jc w:val="both"/>
      </w:pPr>
      <w:r w:rsidRPr="006308BF">
        <w:t>Description of the Vendor’s process for script development, narration, voice-over recording, and post-production editing, including quality-control measures.</w:t>
      </w:r>
    </w:p>
    <w:p w14:paraId="1489A4D5" w14:textId="77777777" w:rsidR="006308BF" w:rsidRPr="006308BF" w:rsidRDefault="006308BF" w:rsidP="006308BF">
      <w:pPr>
        <w:pStyle w:val="NoSpacing"/>
        <w:numPr>
          <w:ilvl w:val="1"/>
          <w:numId w:val="38"/>
        </w:numPr>
        <w:jc w:val="both"/>
      </w:pPr>
      <w:r w:rsidRPr="006308BF">
        <w:t>Proposed approach for project management, risk mitigation, and adherence to deadlines.</w:t>
      </w:r>
    </w:p>
    <w:p w14:paraId="7F852B95" w14:textId="77777777" w:rsidR="006308BF" w:rsidRPr="006308BF" w:rsidRDefault="006308BF" w:rsidP="006308BF">
      <w:pPr>
        <w:pStyle w:val="NoSpacing"/>
        <w:numPr>
          <w:ilvl w:val="0"/>
          <w:numId w:val="38"/>
        </w:numPr>
        <w:jc w:val="both"/>
      </w:pPr>
      <w:r w:rsidRPr="006308BF">
        <w:t>Work Plan and Timeline</w:t>
      </w:r>
    </w:p>
    <w:p w14:paraId="32E5F9C7" w14:textId="77777777" w:rsidR="006308BF" w:rsidRPr="006308BF" w:rsidRDefault="006308BF" w:rsidP="006308BF">
      <w:pPr>
        <w:pStyle w:val="NoSpacing"/>
        <w:numPr>
          <w:ilvl w:val="1"/>
          <w:numId w:val="38"/>
        </w:numPr>
        <w:jc w:val="both"/>
      </w:pPr>
      <w:r w:rsidRPr="006308BF">
        <w:t>A detailed project schedule showing all major phases, milestones, deliverables, and review periods.</w:t>
      </w:r>
    </w:p>
    <w:p w14:paraId="3BAC0A81" w14:textId="71B60D9F" w:rsidR="006308BF" w:rsidRPr="006308BF" w:rsidRDefault="006308BF" w:rsidP="006308BF">
      <w:pPr>
        <w:pStyle w:val="NoSpacing"/>
        <w:numPr>
          <w:ilvl w:val="1"/>
          <w:numId w:val="38"/>
        </w:numPr>
        <w:jc w:val="both"/>
      </w:pPr>
      <w:r>
        <w:t>Identification of interim checkpoints and anticipated completion dates, with final project completion no later than</w:t>
      </w:r>
      <w:r w:rsidR="060FE2AA">
        <w:t xml:space="preserve"> </w:t>
      </w:r>
      <w:r w:rsidR="0084579C" w:rsidRPr="0084579C">
        <w:rPr>
          <w:b/>
          <w:bCs/>
        </w:rPr>
        <w:t>June</w:t>
      </w:r>
      <w:r w:rsidR="50F9C48A" w:rsidRPr="0084579C">
        <w:rPr>
          <w:b/>
          <w:bCs/>
        </w:rPr>
        <w:t xml:space="preserve"> 30</w:t>
      </w:r>
      <w:r w:rsidRPr="0084579C">
        <w:rPr>
          <w:b/>
        </w:rPr>
        <w:t>, 2026</w:t>
      </w:r>
      <w:r>
        <w:t>.</w:t>
      </w:r>
    </w:p>
    <w:p w14:paraId="521BCE14" w14:textId="77777777" w:rsidR="006308BF" w:rsidRPr="006308BF" w:rsidRDefault="006308BF" w:rsidP="006308BF">
      <w:pPr>
        <w:pStyle w:val="NoSpacing"/>
        <w:numPr>
          <w:ilvl w:val="0"/>
          <w:numId w:val="38"/>
        </w:numPr>
        <w:jc w:val="both"/>
      </w:pPr>
      <w:r w:rsidRPr="006308BF">
        <w:t>Organizational Qualifications and Experience</w:t>
      </w:r>
    </w:p>
    <w:p w14:paraId="0FBDBF98" w14:textId="77777777" w:rsidR="006308BF" w:rsidRPr="006308BF" w:rsidRDefault="006308BF" w:rsidP="006308BF">
      <w:pPr>
        <w:pStyle w:val="NoSpacing"/>
        <w:numPr>
          <w:ilvl w:val="1"/>
          <w:numId w:val="38"/>
        </w:numPr>
        <w:jc w:val="both"/>
      </w:pPr>
      <w:r w:rsidRPr="006308BF">
        <w:lastRenderedPageBreak/>
        <w:t>Description of the Vendor’s relevant experience designing and developing SCORM-compliant e-learning modules, particularly for government or education clients.</w:t>
      </w:r>
    </w:p>
    <w:p w14:paraId="7D6BD406" w14:textId="77777777" w:rsidR="006308BF" w:rsidRPr="006308BF" w:rsidRDefault="006308BF" w:rsidP="006308BF">
      <w:pPr>
        <w:pStyle w:val="NoSpacing"/>
        <w:numPr>
          <w:ilvl w:val="1"/>
          <w:numId w:val="38"/>
        </w:numPr>
        <w:jc w:val="both"/>
      </w:pPr>
      <w:r w:rsidRPr="006308BF">
        <w:t>Examples of similar projects completed within the last five (5) years, including client names, project descriptions, scope, and outcomes.</w:t>
      </w:r>
    </w:p>
    <w:p w14:paraId="2CB1F805" w14:textId="77777777" w:rsidR="006308BF" w:rsidRPr="006308BF" w:rsidRDefault="006308BF" w:rsidP="006308BF">
      <w:pPr>
        <w:pStyle w:val="NoSpacing"/>
        <w:numPr>
          <w:ilvl w:val="1"/>
          <w:numId w:val="38"/>
        </w:numPr>
        <w:jc w:val="both"/>
      </w:pPr>
      <w:r w:rsidRPr="006308BF">
        <w:t>Overview of the Vendor’s accessibility compliance experience and translation capabilities.</w:t>
      </w:r>
    </w:p>
    <w:p w14:paraId="76C015CA" w14:textId="77777777" w:rsidR="006308BF" w:rsidRPr="006308BF" w:rsidRDefault="006308BF" w:rsidP="006308BF">
      <w:pPr>
        <w:pStyle w:val="NoSpacing"/>
        <w:numPr>
          <w:ilvl w:val="0"/>
          <w:numId w:val="38"/>
        </w:numPr>
        <w:jc w:val="both"/>
      </w:pPr>
      <w:r w:rsidRPr="006308BF">
        <w:t>Staffing Plan and Key Personnel</w:t>
      </w:r>
    </w:p>
    <w:p w14:paraId="4210CE4F" w14:textId="77777777" w:rsidR="006308BF" w:rsidRPr="006308BF" w:rsidRDefault="006308BF" w:rsidP="006308BF">
      <w:pPr>
        <w:pStyle w:val="NoSpacing"/>
        <w:numPr>
          <w:ilvl w:val="1"/>
          <w:numId w:val="38"/>
        </w:numPr>
        <w:jc w:val="both"/>
      </w:pPr>
      <w:r w:rsidRPr="006308BF">
        <w:t>Organizational chart and description of key personnel assigned to this project.</w:t>
      </w:r>
    </w:p>
    <w:p w14:paraId="19C78425" w14:textId="7632A00E" w:rsidR="006308BF" w:rsidRPr="006308BF" w:rsidRDefault="006308BF" w:rsidP="006308BF">
      <w:pPr>
        <w:pStyle w:val="NoSpacing"/>
        <w:numPr>
          <w:ilvl w:val="1"/>
          <w:numId w:val="38"/>
        </w:numPr>
        <w:jc w:val="both"/>
      </w:pPr>
      <w:r>
        <w:t>Résumés for all proposed staff, identifying roles, qualifications, and relevant experience in instructional design, multimedia production, accessibility, and translation.</w:t>
      </w:r>
    </w:p>
    <w:p w14:paraId="162531F2" w14:textId="2E3B701F" w:rsidR="006308BF" w:rsidRPr="006308BF" w:rsidRDefault="006308BF" w:rsidP="006308BF">
      <w:pPr>
        <w:pStyle w:val="NoSpacing"/>
        <w:numPr>
          <w:ilvl w:val="1"/>
          <w:numId w:val="38"/>
        </w:numPr>
        <w:jc w:val="both"/>
      </w:pPr>
      <w:r>
        <w:t>Designation of a </w:t>
      </w:r>
      <w:r w:rsidR="6E8AAF5A">
        <w:t xml:space="preserve"> </w:t>
      </w:r>
      <w:r>
        <w:t>Project Manager who will serve as the primary liaison with the Department.</w:t>
      </w:r>
    </w:p>
    <w:p w14:paraId="2BF9D4BA" w14:textId="77777777" w:rsidR="006308BF" w:rsidRPr="006308BF" w:rsidRDefault="006308BF" w:rsidP="006308BF">
      <w:pPr>
        <w:pStyle w:val="NoSpacing"/>
        <w:numPr>
          <w:ilvl w:val="0"/>
          <w:numId w:val="38"/>
        </w:numPr>
        <w:jc w:val="both"/>
      </w:pPr>
      <w:r w:rsidRPr="006308BF">
        <w:t>Cost Proposal</w:t>
      </w:r>
    </w:p>
    <w:p w14:paraId="2A62A5CF" w14:textId="77777777" w:rsidR="006308BF" w:rsidRPr="006308BF" w:rsidRDefault="006308BF" w:rsidP="006308BF">
      <w:pPr>
        <w:pStyle w:val="NoSpacing"/>
        <w:numPr>
          <w:ilvl w:val="1"/>
          <w:numId w:val="38"/>
        </w:numPr>
        <w:jc w:val="both"/>
      </w:pPr>
      <w:r w:rsidRPr="006308BF">
        <w:t>A separate, detailed cost proposal identifying all costs associated with project performance, including labor, materials, translation services, voice-over talent, accessibility compliance testing, and production.</w:t>
      </w:r>
    </w:p>
    <w:p w14:paraId="257FBF8E" w14:textId="77777777" w:rsidR="006308BF" w:rsidRPr="006308BF" w:rsidRDefault="006308BF" w:rsidP="006308BF">
      <w:pPr>
        <w:pStyle w:val="NoSpacing"/>
        <w:numPr>
          <w:ilvl w:val="1"/>
          <w:numId w:val="38"/>
        </w:numPr>
        <w:jc w:val="both"/>
      </w:pPr>
      <w:r w:rsidRPr="006308BF">
        <w:t>The cost proposal shall be structured to correspond with the phases and deliverables described in the Scope of Work.</w:t>
      </w:r>
    </w:p>
    <w:p w14:paraId="30E47DC2" w14:textId="77777777" w:rsidR="006308BF" w:rsidRPr="006308BF" w:rsidRDefault="006308BF" w:rsidP="006308BF">
      <w:pPr>
        <w:pStyle w:val="NoSpacing"/>
        <w:numPr>
          <w:ilvl w:val="1"/>
          <w:numId w:val="38"/>
        </w:numPr>
        <w:jc w:val="both"/>
      </w:pPr>
      <w:r w:rsidRPr="006308BF">
        <w:t>Prices shall be firm and fixed for the duration of the contract.</w:t>
      </w:r>
    </w:p>
    <w:p w14:paraId="48B946C7" w14:textId="77777777" w:rsidR="006308BF" w:rsidRPr="006308BF" w:rsidRDefault="006308BF" w:rsidP="006308BF">
      <w:pPr>
        <w:pStyle w:val="NoSpacing"/>
        <w:numPr>
          <w:ilvl w:val="0"/>
          <w:numId w:val="38"/>
        </w:numPr>
        <w:jc w:val="both"/>
      </w:pPr>
      <w:r w:rsidRPr="006308BF">
        <w:t>References</w:t>
      </w:r>
    </w:p>
    <w:p w14:paraId="06DD2F31" w14:textId="77777777" w:rsidR="006308BF" w:rsidRPr="006308BF" w:rsidRDefault="006308BF" w:rsidP="006308BF">
      <w:pPr>
        <w:pStyle w:val="NoSpacing"/>
        <w:numPr>
          <w:ilvl w:val="1"/>
          <w:numId w:val="38"/>
        </w:numPr>
        <w:jc w:val="both"/>
      </w:pPr>
      <w:r w:rsidRPr="006308BF">
        <w:t>At least three (3) client references for similar projects, including organization name, contact person, phone number, and email address.</w:t>
      </w:r>
    </w:p>
    <w:p w14:paraId="6E6817AE" w14:textId="77777777" w:rsidR="006308BF" w:rsidRPr="006308BF" w:rsidRDefault="006308BF" w:rsidP="006308BF">
      <w:pPr>
        <w:pStyle w:val="NoSpacing"/>
        <w:numPr>
          <w:ilvl w:val="0"/>
          <w:numId w:val="38"/>
        </w:numPr>
        <w:jc w:val="both"/>
      </w:pPr>
      <w:r w:rsidRPr="006308BF">
        <w:t>Required Forms and Certifications</w:t>
      </w:r>
    </w:p>
    <w:p w14:paraId="2A6166D9" w14:textId="65F46905" w:rsidR="006308BF" w:rsidRPr="006308BF" w:rsidRDefault="006308BF" w:rsidP="006308BF">
      <w:pPr>
        <w:pStyle w:val="NoSpacing"/>
        <w:numPr>
          <w:ilvl w:val="1"/>
          <w:numId w:val="38"/>
        </w:numPr>
        <w:jc w:val="both"/>
      </w:pPr>
      <w:r w:rsidRPr="006308BF">
        <w:t>Signed and completed forms and certifications as outlined in Section 3.2 Vendor Compliance Forms.</w:t>
      </w:r>
      <w:r>
        <w:rPr>
          <w:b/>
          <w:bCs/>
        </w:rPr>
        <w:t xml:space="preserve"> </w:t>
      </w:r>
    </w:p>
    <w:p w14:paraId="3BCF9600" w14:textId="77777777" w:rsidR="006308BF" w:rsidRDefault="006308BF" w:rsidP="006308BF">
      <w:pPr>
        <w:pStyle w:val="NoSpacing"/>
        <w:jc w:val="both"/>
        <w:rPr>
          <w:b/>
          <w:bCs/>
        </w:rPr>
      </w:pPr>
    </w:p>
    <w:p w14:paraId="5126631F" w14:textId="4BC76737" w:rsidR="006308BF" w:rsidRPr="006308BF" w:rsidRDefault="006308BF" w:rsidP="006308BF">
      <w:pPr>
        <w:pStyle w:val="NoSpacing"/>
        <w:jc w:val="both"/>
      </w:pPr>
      <w:r w:rsidRPr="006308BF">
        <w:rPr>
          <w:b/>
          <w:bCs/>
        </w:rPr>
        <w:t>3. Proposal Content Standards</w:t>
      </w:r>
    </w:p>
    <w:p w14:paraId="48B58131" w14:textId="77777777" w:rsidR="006308BF" w:rsidRPr="006308BF" w:rsidRDefault="006308BF" w:rsidP="006308BF">
      <w:pPr>
        <w:pStyle w:val="NoSpacing"/>
        <w:numPr>
          <w:ilvl w:val="0"/>
          <w:numId w:val="39"/>
        </w:numPr>
        <w:jc w:val="both"/>
      </w:pPr>
      <w:r w:rsidRPr="006308BF">
        <w:t xml:space="preserve">Proposals </w:t>
      </w:r>
      <w:proofErr w:type="gramStart"/>
      <w:r w:rsidRPr="006308BF">
        <w:t>shall</w:t>
      </w:r>
      <w:proofErr w:type="gramEnd"/>
      <w:r w:rsidRPr="006308BF">
        <w:t xml:space="preserve"> be prepared using clear, professional language </w:t>
      </w:r>
      <w:proofErr w:type="gramStart"/>
      <w:r w:rsidRPr="006308BF">
        <w:t>and</w:t>
      </w:r>
      <w:proofErr w:type="gramEnd"/>
      <w:r w:rsidRPr="006308BF">
        <w:t xml:space="preserve"> must avoid promotional or extraneous content.</w:t>
      </w:r>
    </w:p>
    <w:p w14:paraId="762A01F9" w14:textId="77777777" w:rsidR="006308BF" w:rsidRPr="006308BF" w:rsidRDefault="006308BF" w:rsidP="006308BF">
      <w:pPr>
        <w:pStyle w:val="NoSpacing"/>
        <w:numPr>
          <w:ilvl w:val="0"/>
          <w:numId w:val="39"/>
        </w:numPr>
        <w:jc w:val="both"/>
      </w:pPr>
      <w:r w:rsidRPr="006308BF">
        <w:t>All pages shall be numbered and formatted for standard 8.5” x 11” paper.</w:t>
      </w:r>
    </w:p>
    <w:p w14:paraId="449AB11B" w14:textId="333E9F9E" w:rsidR="006308BF" w:rsidRPr="006308BF" w:rsidRDefault="006308BF" w:rsidP="006308BF">
      <w:pPr>
        <w:pStyle w:val="NoSpacing"/>
        <w:numPr>
          <w:ilvl w:val="0"/>
          <w:numId w:val="39"/>
        </w:numPr>
        <w:jc w:val="both"/>
      </w:pPr>
      <w:r w:rsidRPr="006308BF">
        <w:t>Electronic submissions shall be in </w:t>
      </w:r>
      <w:r w:rsidR="22073CA4">
        <w:t xml:space="preserve"> </w:t>
      </w:r>
      <w:r w:rsidRPr="006308BF">
        <w:t>PDF format</w:t>
      </w:r>
      <w:r w:rsidR="4D76C245">
        <w:t xml:space="preserve"> </w:t>
      </w:r>
      <w:r w:rsidRPr="006308BF">
        <w:t>unless otherwise specified in the solicitation instructions.</w:t>
      </w:r>
    </w:p>
    <w:p w14:paraId="7D893830" w14:textId="1C9223B0" w:rsidR="006308BF" w:rsidRPr="006308BF" w:rsidRDefault="006308BF" w:rsidP="006308BF">
      <w:pPr>
        <w:pStyle w:val="NoSpacing"/>
        <w:numPr>
          <w:ilvl w:val="0"/>
          <w:numId w:val="39"/>
        </w:numPr>
        <w:jc w:val="both"/>
      </w:pPr>
      <w:r w:rsidRPr="006308BF">
        <w:t>Any proprietary information shall be clearly marked in accordance with N.J.S.A. 47:1A-1 et seq. (Open Public Records Act).</w:t>
      </w:r>
    </w:p>
    <w:p w14:paraId="143D9269" w14:textId="4A3FD54D" w:rsidR="006308BF" w:rsidRDefault="006308BF" w:rsidP="006308BF">
      <w:pPr>
        <w:pStyle w:val="NoSpacing"/>
        <w:jc w:val="both"/>
      </w:pPr>
    </w:p>
    <w:p w14:paraId="63882B86" w14:textId="77777777" w:rsidR="00D4092B" w:rsidRPr="006308BF" w:rsidRDefault="00D4092B" w:rsidP="006308BF">
      <w:pPr>
        <w:pStyle w:val="NoSpacing"/>
        <w:jc w:val="both"/>
      </w:pPr>
    </w:p>
    <w:p w14:paraId="19267B1F" w14:textId="77777777" w:rsidR="006308BF" w:rsidRPr="006308BF" w:rsidRDefault="006308BF" w:rsidP="006308BF">
      <w:pPr>
        <w:pStyle w:val="NoSpacing"/>
        <w:jc w:val="both"/>
      </w:pPr>
      <w:r w:rsidRPr="006308BF">
        <w:rPr>
          <w:b/>
          <w:bCs/>
        </w:rPr>
        <w:lastRenderedPageBreak/>
        <w:t>4. Clarifications and Presentations</w:t>
      </w:r>
    </w:p>
    <w:p w14:paraId="744E17D8" w14:textId="77777777" w:rsidR="006308BF" w:rsidRPr="006308BF" w:rsidRDefault="006308BF" w:rsidP="006308BF">
      <w:pPr>
        <w:pStyle w:val="NoSpacing"/>
        <w:jc w:val="both"/>
      </w:pPr>
      <w:r w:rsidRPr="006308BF">
        <w:t>The Department reserves the right to:</w:t>
      </w:r>
    </w:p>
    <w:p w14:paraId="72F5B386" w14:textId="77777777" w:rsidR="006308BF" w:rsidRPr="006308BF" w:rsidRDefault="006308BF" w:rsidP="006308BF">
      <w:pPr>
        <w:pStyle w:val="NoSpacing"/>
        <w:numPr>
          <w:ilvl w:val="0"/>
          <w:numId w:val="40"/>
        </w:numPr>
        <w:jc w:val="both"/>
      </w:pPr>
      <w:r w:rsidRPr="006308BF">
        <w:t xml:space="preserve">Request additional information or clarifications from any </w:t>
      </w:r>
      <w:proofErr w:type="gramStart"/>
      <w:r w:rsidRPr="006308BF">
        <w:t>Vendor;</w:t>
      </w:r>
      <w:proofErr w:type="gramEnd"/>
    </w:p>
    <w:p w14:paraId="56F517D6" w14:textId="77777777" w:rsidR="006308BF" w:rsidRPr="006308BF" w:rsidRDefault="006308BF" w:rsidP="006308BF">
      <w:pPr>
        <w:pStyle w:val="NoSpacing"/>
        <w:numPr>
          <w:ilvl w:val="0"/>
          <w:numId w:val="40"/>
        </w:numPr>
        <w:jc w:val="both"/>
      </w:pPr>
      <w:r w:rsidRPr="006308BF">
        <w:t>Require oral presentations, demonstrations, or interviews with proposed project staff; and</w:t>
      </w:r>
    </w:p>
    <w:p w14:paraId="13A045D6" w14:textId="77777777" w:rsidR="006308BF" w:rsidRDefault="006308BF" w:rsidP="006308BF">
      <w:pPr>
        <w:pStyle w:val="NoSpacing"/>
        <w:numPr>
          <w:ilvl w:val="0"/>
          <w:numId w:val="40"/>
        </w:numPr>
        <w:jc w:val="both"/>
      </w:pPr>
      <w:r w:rsidRPr="006308BF">
        <w:t>Conduct reference checks to verify qualifications and past performance.</w:t>
      </w:r>
    </w:p>
    <w:p w14:paraId="3B5E1ED6" w14:textId="77777777" w:rsidR="006308BF" w:rsidRPr="006308BF" w:rsidRDefault="006308BF" w:rsidP="006308BF">
      <w:pPr>
        <w:pStyle w:val="NoSpacing"/>
        <w:ind w:left="720"/>
        <w:jc w:val="both"/>
      </w:pPr>
    </w:p>
    <w:p w14:paraId="06A3D519" w14:textId="77777777" w:rsidR="006308BF" w:rsidRPr="006308BF" w:rsidRDefault="006308BF" w:rsidP="006308BF">
      <w:pPr>
        <w:pStyle w:val="NoSpacing"/>
        <w:jc w:val="both"/>
      </w:pPr>
      <w:r w:rsidRPr="006308BF">
        <w:t>Failure to respond to a request for clarification or participate in an interview may result in disqualification of the proposal.</w:t>
      </w:r>
    </w:p>
    <w:p w14:paraId="5632D5F4" w14:textId="10C75620" w:rsidR="006308BF" w:rsidRPr="006308BF" w:rsidRDefault="006308BF" w:rsidP="006308BF">
      <w:pPr>
        <w:pStyle w:val="NoSpacing"/>
        <w:jc w:val="both"/>
      </w:pPr>
    </w:p>
    <w:p w14:paraId="7746E27B" w14:textId="77777777" w:rsidR="006308BF" w:rsidRPr="006308BF" w:rsidRDefault="006308BF" w:rsidP="006308BF">
      <w:pPr>
        <w:pStyle w:val="NoSpacing"/>
        <w:jc w:val="both"/>
      </w:pPr>
      <w:r w:rsidRPr="006308BF">
        <w:rPr>
          <w:b/>
          <w:bCs/>
        </w:rPr>
        <w:t>5. Subcontracting</w:t>
      </w:r>
    </w:p>
    <w:p w14:paraId="756B77A6" w14:textId="77777777" w:rsidR="006308BF" w:rsidRPr="006308BF" w:rsidRDefault="006308BF" w:rsidP="006308BF">
      <w:pPr>
        <w:pStyle w:val="NoSpacing"/>
        <w:jc w:val="both"/>
      </w:pPr>
      <w:r w:rsidRPr="006308BF">
        <w:t>If subcontractors are proposed, the Vendor shall identify all subcontractors by name, describe their roles, and provide their qualifications and prior experience.</w:t>
      </w:r>
      <w:r w:rsidRPr="006308BF">
        <w:br/>
        <w:t>The Vendor shall remain fully responsible for the performance and quality of all subcontracted work and shall ensure that all subcontractors comply with applicable State requirements, including but not limited to business registration, insurance, and affirmative action compliance.</w:t>
      </w:r>
    </w:p>
    <w:p w14:paraId="36DA1BF5" w14:textId="12D1AC30" w:rsidR="006308BF" w:rsidRPr="006308BF" w:rsidRDefault="006308BF" w:rsidP="006308BF">
      <w:pPr>
        <w:pStyle w:val="NoSpacing"/>
        <w:jc w:val="both"/>
      </w:pPr>
    </w:p>
    <w:p w14:paraId="686F5B32" w14:textId="77777777" w:rsidR="006308BF" w:rsidRPr="006308BF" w:rsidRDefault="006308BF" w:rsidP="006308BF">
      <w:pPr>
        <w:pStyle w:val="NoSpacing"/>
        <w:jc w:val="both"/>
      </w:pPr>
      <w:r w:rsidRPr="006308BF">
        <w:rPr>
          <w:b/>
          <w:bCs/>
        </w:rPr>
        <w:t>6. Contract Term and Extensions</w:t>
      </w:r>
    </w:p>
    <w:p w14:paraId="52B7FB8D" w14:textId="01ADE406" w:rsidR="003D618B" w:rsidRDefault="006308BF" w:rsidP="006308BF">
      <w:pPr>
        <w:pStyle w:val="NoSpacing"/>
        <w:jc w:val="both"/>
      </w:pPr>
      <w:r>
        <w:t>The anticipated contract term shall begin upon execution and continue through completion of all deliverables, which must be finalized no later than</w:t>
      </w:r>
      <w:r w:rsidR="2B2F9F17">
        <w:t xml:space="preserve"> </w:t>
      </w:r>
      <w:r w:rsidR="2B2F9F17" w:rsidRPr="6AADF5F7">
        <w:rPr>
          <w:b/>
          <w:bCs/>
        </w:rPr>
        <w:t xml:space="preserve">June </w:t>
      </w:r>
      <w:r w:rsidR="2B2F9F17" w:rsidRPr="00443DF5">
        <w:rPr>
          <w:b/>
          <w:bCs/>
        </w:rPr>
        <w:t>30</w:t>
      </w:r>
      <w:r w:rsidRPr="00443DF5">
        <w:rPr>
          <w:b/>
        </w:rPr>
        <w:t>, 2026</w:t>
      </w:r>
      <w:r>
        <w:t>. The Department reserves the right to extend the contract term for administrative closeout or for optional follow-up services, at the Department’s sole discretion and subject to funding availability.</w:t>
      </w:r>
    </w:p>
    <w:p w14:paraId="6AA026E5" w14:textId="77777777" w:rsidR="006308BF" w:rsidRDefault="006308BF" w:rsidP="48F846C9">
      <w:pPr>
        <w:pStyle w:val="NoSpacing"/>
      </w:pPr>
    </w:p>
    <w:p w14:paraId="6E88D02E" w14:textId="49003E6B" w:rsidR="003D618B" w:rsidRDefault="00F877D7" w:rsidP="48F846C9">
      <w:pPr>
        <w:pStyle w:val="NoSpacing"/>
        <w:rPr>
          <w:b/>
          <w:bCs/>
          <w:u w:val="single"/>
        </w:rPr>
      </w:pPr>
      <w:r>
        <w:rPr>
          <w:b/>
          <w:bCs/>
          <w:u w:val="single"/>
        </w:rPr>
        <w:t>SECTION</w:t>
      </w:r>
      <w:r w:rsidRPr="48F846C9">
        <w:rPr>
          <w:b/>
          <w:bCs/>
          <w:u w:val="single"/>
        </w:rPr>
        <w:t xml:space="preserve"> </w:t>
      </w:r>
      <w:r w:rsidR="155737A3" w:rsidRPr="48F846C9">
        <w:rPr>
          <w:b/>
          <w:bCs/>
          <w:u w:val="single"/>
        </w:rPr>
        <w:t>6</w:t>
      </w:r>
      <w:r w:rsidR="343C071C" w:rsidRPr="48F846C9">
        <w:rPr>
          <w:b/>
          <w:bCs/>
          <w:u w:val="single"/>
        </w:rPr>
        <w:t>. COST PROPOSAL AND PAYMENT TERMS</w:t>
      </w:r>
    </w:p>
    <w:p w14:paraId="24233594" w14:textId="77777777" w:rsidR="00FC28D9" w:rsidRDefault="00FC28D9" w:rsidP="00FC28D9">
      <w:pPr>
        <w:pStyle w:val="NoSpacing"/>
        <w:rPr>
          <w:b/>
          <w:bCs/>
        </w:rPr>
      </w:pPr>
    </w:p>
    <w:p w14:paraId="68EDF940" w14:textId="75CB2FE0" w:rsidR="00FC28D9" w:rsidRPr="00FC28D9" w:rsidRDefault="00FC28D9" w:rsidP="00FC28D9">
      <w:pPr>
        <w:pStyle w:val="NoSpacing"/>
        <w:jc w:val="both"/>
        <w:rPr>
          <w:b/>
          <w:bCs/>
        </w:rPr>
      </w:pPr>
      <w:r w:rsidRPr="00FC28D9">
        <w:rPr>
          <w:b/>
          <w:bCs/>
        </w:rPr>
        <w:t>Cost Proposal</w:t>
      </w:r>
    </w:p>
    <w:p w14:paraId="0E8DE7B8" w14:textId="3DF2543D" w:rsidR="00FC28D9" w:rsidRDefault="00FC28D9" w:rsidP="00FC28D9">
      <w:pPr>
        <w:pStyle w:val="NoSpacing"/>
        <w:jc w:val="both"/>
      </w:pPr>
      <w:r>
        <w:t xml:space="preserve">Vendors shall submit </w:t>
      </w:r>
      <w:r w:rsidR="2522F58E">
        <w:t>a firm</w:t>
      </w:r>
      <w:r>
        <w:t>, fixed-price cost proposal that includes all costs necessary to complete the work described in the Scope of Work. Prices shall be all-inclusive, covering labor, materials, equipment, translation, accessibility compliance, narration, project management, and delivery of final SCORM-compliant files.</w:t>
      </w:r>
    </w:p>
    <w:p w14:paraId="2EF51754" w14:textId="77777777" w:rsidR="00FC28D9" w:rsidRPr="00FC28D9" w:rsidRDefault="00FC28D9" w:rsidP="00FC28D9">
      <w:pPr>
        <w:pStyle w:val="NoSpacing"/>
        <w:jc w:val="both"/>
      </w:pPr>
    </w:p>
    <w:p w14:paraId="74FF4758" w14:textId="6E10E374" w:rsidR="00FC28D9" w:rsidRPr="00FC28D9" w:rsidRDefault="00FC28D9" w:rsidP="00FC28D9">
      <w:pPr>
        <w:pStyle w:val="NoSpacing"/>
        <w:jc w:val="both"/>
      </w:pPr>
      <w:r w:rsidRPr="00FC28D9">
        <w:t>The cost proposal shall be itemized by major project phase or deliverable (e.g., planning, production, translation, accessibility review, final delivery) and shall include a total fixed price to complete all work no later than </w:t>
      </w:r>
      <w:r w:rsidR="791C7C12">
        <w:t xml:space="preserve"> </w:t>
      </w:r>
      <w:r w:rsidR="791C7C12" w:rsidRPr="00443DF5">
        <w:rPr>
          <w:b/>
          <w:bCs/>
        </w:rPr>
        <w:t>June 30</w:t>
      </w:r>
      <w:r w:rsidRPr="00443DF5">
        <w:rPr>
          <w:b/>
        </w:rPr>
        <w:t>, 2026</w:t>
      </w:r>
      <w:r w:rsidRPr="00FC28D9">
        <w:t>. Optional services, if offered, shall be listed separately and clearly labeled as optional.</w:t>
      </w:r>
    </w:p>
    <w:p w14:paraId="1B4E4B19" w14:textId="664D65C4" w:rsidR="003D618B" w:rsidRDefault="003D618B" w:rsidP="00FC28D9">
      <w:pPr>
        <w:pStyle w:val="NoSpacing"/>
        <w:jc w:val="both"/>
      </w:pPr>
    </w:p>
    <w:p w14:paraId="1C67553E" w14:textId="77777777" w:rsidR="00D4092B" w:rsidRDefault="00D4092B" w:rsidP="00FC28D9">
      <w:pPr>
        <w:pStyle w:val="NoSpacing"/>
        <w:jc w:val="both"/>
      </w:pPr>
    </w:p>
    <w:p w14:paraId="68D46321" w14:textId="77777777" w:rsidR="00FC28D9" w:rsidRPr="00FC28D9" w:rsidRDefault="00FC28D9" w:rsidP="00FC28D9">
      <w:pPr>
        <w:pStyle w:val="NoSpacing"/>
        <w:jc w:val="both"/>
      </w:pPr>
      <w:r w:rsidRPr="00FC28D9">
        <w:rPr>
          <w:b/>
          <w:bCs/>
        </w:rPr>
        <w:lastRenderedPageBreak/>
        <w:t>Payment Terms</w:t>
      </w:r>
    </w:p>
    <w:p w14:paraId="36EBE00D" w14:textId="77777777" w:rsidR="00FC28D9" w:rsidRPr="00FC28D9" w:rsidRDefault="00FC28D9" w:rsidP="00FC28D9">
      <w:pPr>
        <w:pStyle w:val="NoSpacing"/>
        <w:jc w:val="both"/>
      </w:pPr>
      <w:r w:rsidRPr="00FC28D9">
        <w:t>Payments will be made upon successful completion and written acceptance of project milestones by the Department. The Department may establish milestone payments tied to key deliverables such as:</w:t>
      </w:r>
    </w:p>
    <w:p w14:paraId="11FF1E41" w14:textId="77777777" w:rsidR="00FC28D9" w:rsidRPr="00FC28D9" w:rsidRDefault="00FC28D9" w:rsidP="00FC28D9">
      <w:pPr>
        <w:pStyle w:val="NoSpacing"/>
        <w:numPr>
          <w:ilvl w:val="0"/>
          <w:numId w:val="41"/>
        </w:numPr>
        <w:jc w:val="both"/>
      </w:pPr>
      <w:r w:rsidRPr="00FC28D9">
        <w:t xml:space="preserve">Project kickoff and approved work </w:t>
      </w:r>
      <w:proofErr w:type="gramStart"/>
      <w:r w:rsidRPr="00FC28D9">
        <w:t>plan;</w:t>
      </w:r>
      <w:proofErr w:type="gramEnd"/>
    </w:p>
    <w:p w14:paraId="03385AB1" w14:textId="77777777" w:rsidR="00FC28D9" w:rsidRPr="00FC28D9" w:rsidRDefault="00FC28D9" w:rsidP="00FC28D9">
      <w:pPr>
        <w:pStyle w:val="NoSpacing"/>
        <w:numPr>
          <w:ilvl w:val="0"/>
          <w:numId w:val="41"/>
        </w:numPr>
        <w:jc w:val="both"/>
      </w:pPr>
      <w:r>
        <w:t xml:space="preserve">Delivery of draft scripts and </w:t>
      </w:r>
      <w:proofErr w:type="gramStart"/>
      <w:r>
        <w:t>storyboards;</w:t>
      </w:r>
      <w:proofErr w:type="gramEnd"/>
    </w:p>
    <w:p w14:paraId="0FB9C3B1" w14:textId="73E5753D" w:rsidR="00FC28D9" w:rsidRPr="00FC28D9" w:rsidRDefault="00FC28D9" w:rsidP="00FC28D9">
      <w:pPr>
        <w:pStyle w:val="NoSpacing"/>
        <w:numPr>
          <w:ilvl w:val="0"/>
          <w:numId w:val="41"/>
        </w:numPr>
        <w:jc w:val="both"/>
      </w:pPr>
      <w:r>
        <w:t>Completion of accessible versions; and</w:t>
      </w:r>
    </w:p>
    <w:p w14:paraId="649507C9" w14:textId="77777777" w:rsidR="00FC28D9" w:rsidRDefault="00FC28D9" w:rsidP="00FC28D9">
      <w:pPr>
        <w:pStyle w:val="NoSpacing"/>
        <w:numPr>
          <w:ilvl w:val="0"/>
          <w:numId w:val="41"/>
        </w:numPr>
        <w:jc w:val="both"/>
      </w:pPr>
      <w:r w:rsidRPr="00FC28D9">
        <w:t>Final delivery and acceptance of all SCORM files and supporting materials.</w:t>
      </w:r>
    </w:p>
    <w:p w14:paraId="2F1B0501" w14:textId="77777777" w:rsidR="00FC28D9" w:rsidRPr="00FC28D9" w:rsidRDefault="00FC28D9" w:rsidP="00FC28D9">
      <w:pPr>
        <w:pStyle w:val="NoSpacing"/>
        <w:ind w:left="720"/>
        <w:jc w:val="both"/>
      </w:pPr>
    </w:p>
    <w:p w14:paraId="4458837C" w14:textId="05E83EB2" w:rsidR="00FC28D9" w:rsidRPr="00FC28D9" w:rsidRDefault="00FC28D9" w:rsidP="00FC28D9">
      <w:pPr>
        <w:pStyle w:val="NoSpacing"/>
        <w:jc w:val="both"/>
      </w:pPr>
      <w:r w:rsidRPr="00FC28D9">
        <w:t xml:space="preserve">Invoices shall be submitted after each approved milestone. </w:t>
      </w:r>
      <w:r w:rsidRPr="48F846C9">
        <w:t>All invoices must include documentation of deliverable completion and must be submitted to the state contract manager.</w:t>
      </w:r>
      <w:r>
        <w:t xml:space="preserve"> </w:t>
      </w:r>
      <w:r w:rsidRPr="00FC28D9">
        <w:t>All prices shall remain firm and fixed for the duration of the contract, and no additional costs or adjustments will be permitted.</w:t>
      </w:r>
    </w:p>
    <w:p w14:paraId="07D6C09E" w14:textId="55E80BE2" w:rsidR="003D618B" w:rsidRDefault="003D618B" w:rsidP="48F846C9">
      <w:pPr>
        <w:pStyle w:val="NoSpacing"/>
      </w:pPr>
    </w:p>
    <w:p w14:paraId="045CF058" w14:textId="4C7F4DAE"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26B2CC8" w:rsidRPr="48F846C9">
        <w:rPr>
          <w:b/>
          <w:bCs/>
          <w:u w:val="single"/>
        </w:rPr>
        <w:t xml:space="preserve">7. </w:t>
      </w:r>
      <w:r w:rsidR="343C071C" w:rsidRPr="48F846C9">
        <w:rPr>
          <w:b/>
          <w:bCs/>
          <w:u w:val="single"/>
        </w:rPr>
        <w:t>TECHNICAL EVALUATION CRITERIA</w:t>
      </w:r>
    </w:p>
    <w:p w14:paraId="7AED3CF0" w14:textId="6D85E416" w:rsidR="003D618B" w:rsidRDefault="343C071C" w:rsidP="00F84B13">
      <w:pPr>
        <w:pStyle w:val="NoSpacing"/>
        <w:jc w:val="both"/>
      </w:pPr>
      <w:r w:rsidRPr="48F846C9">
        <w:t xml:space="preserve">After a determination is made that </w:t>
      </w:r>
      <w:r w:rsidR="3EBE901F" w:rsidRPr="48F846C9">
        <w:t>all</w:t>
      </w:r>
      <w:r w:rsidRPr="48F846C9">
        <w:t xml:space="preserve"> the minimum requirements in Section </w:t>
      </w:r>
      <w:r w:rsidR="1BE62CCB" w:rsidRPr="48F846C9">
        <w:t>5</w:t>
      </w:r>
      <w:r w:rsidRPr="48F846C9">
        <w:t xml:space="preserve"> of the RFP are met, Proposals will be evaluated by an Evaluation Committee on the quality of the response and overall experience, including, but not limited to:</w:t>
      </w:r>
    </w:p>
    <w:p w14:paraId="692D4A4F" w14:textId="254F6D67" w:rsidR="00FC28D9" w:rsidRPr="00FC28D9" w:rsidRDefault="00FC28D9" w:rsidP="009B2CD8">
      <w:pPr>
        <w:pStyle w:val="NoSpacing"/>
        <w:numPr>
          <w:ilvl w:val="0"/>
          <w:numId w:val="41"/>
        </w:numPr>
        <w:jc w:val="both"/>
      </w:pPr>
      <w:r w:rsidRPr="00FC28D9">
        <w:rPr>
          <w:u w:val="single"/>
        </w:rPr>
        <w:t>Approach and Work Plan</w:t>
      </w:r>
      <w:r w:rsidRPr="00FC28D9">
        <w:t> – The extent to which the proposal demonstrates a clear understanding of the project objectives and presents a sound, organized plan for completing all tasks and deliverables within the required timeframe.</w:t>
      </w:r>
    </w:p>
    <w:p w14:paraId="0988B2C3" w14:textId="0F9E49A1" w:rsidR="00FC28D9" w:rsidRPr="00FC28D9" w:rsidRDefault="00FC28D9" w:rsidP="009B2CD8">
      <w:pPr>
        <w:pStyle w:val="NoSpacing"/>
        <w:numPr>
          <w:ilvl w:val="0"/>
          <w:numId w:val="41"/>
        </w:numPr>
        <w:jc w:val="both"/>
      </w:pPr>
      <w:r w:rsidRPr="00FC28D9">
        <w:rPr>
          <w:u w:val="single"/>
        </w:rPr>
        <w:t>Personnel Qualifications</w:t>
      </w:r>
      <w:r w:rsidRPr="00FC28D9">
        <w:t> – The experience, education, and technical expertise of the proposed project team, including the project manager and key staff responsible for instructional design, multimedia development, translation, and accessibility compliance.</w:t>
      </w:r>
    </w:p>
    <w:p w14:paraId="5C3E9231" w14:textId="467B707E" w:rsidR="00FC28D9" w:rsidRPr="00FC28D9" w:rsidRDefault="00FC28D9" w:rsidP="009B2CD8">
      <w:pPr>
        <w:pStyle w:val="NoSpacing"/>
        <w:numPr>
          <w:ilvl w:val="0"/>
          <w:numId w:val="41"/>
        </w:numPr>
        <w:jc w:val="both"/>
      </w:pPr>
      <w:r w:rsidRPr="00FC28D9">
        <w:rPr>
          <w:u w:val="single"/>
        </w:rPr>
        <w:t>Experience of the Firm</w:t>
      </w:r>
      <w:r w:rsidRPr="00FC28D9">
        <w:t> – The Vendor’s demonstrated experience and past performance in developing SCORM-compliant e-learning modules or similar multimedia projects for education or public-sector clients.</w:t>
      </w:r>
    </w:p>
    <w:p w14:paraId="677B5A35" w14:textId="089764CC" w:rsidR="00FC28D9" w:rsidRPr="00FC28D9" w:rsidRDefault="00FC28D9" w:rsidP="009B2CD8">
      <w:pPr>
        <w:pStyle w:val="NoSpacing"/>
        <w:numPr>
          <w:ilvl w:val="0"/>
          <w:numId w:val="41"/>
        </w:numPr>
        <w:jc w:val="both"/>
      </w:pPr>
      <w:r w:rsidRPr="00FC28D9">
        <w:rPr>
          <w:u w:val="single"/>
        </w:rPr>
        <w:t>Ability to Implement and Perform the Scope of Work</w:t>
      </w:r>
      <w:r w:rsidRPr="00FC28D9">
        <w:t> – The Vendor’s demonstrated capacity to manage timelines, coordinate with Department staff, meet accessibility and translation requirements, and deliver high-quality final products on schedule.</w:t>
      </w:r>
    </w:p>
    <w:p w14:paraId="20EF4A3A" w14:textId="77777777" w:rsidR="00FC28D9" w:rsidRDefault="00FC28D9" w:rsidP="00FC28D9">
      <w:pPr>
        <w:pStyle w:val="NoSpacing"/>
      </w:pPr>
    </w:p>
    <w:p w14:paraId="0DEBDF9E" w14:textId="29BB5A46" w:rsidR="003D618B" w:rsidRDefault="343C071C" w:rsidP="48F846C9">
      <w:pPr>
        <w:pStyle w:val="NoSpacing"/>
      </w:pPr>
      <w:r w:rsidRPr="48F846C9">
        <w:t>Non-responsive Proposal Applications will be rejected without evaluation.</w:t>
      </w:r>
    </w:p>
    <w:p w14:paraId="76C42E7D" w14:textId="720FC2C1" w:rsidR="003D618B" w:rsidRDefault="003D618B" w:rsidP="48F846C9">
      <w:pPr>
        <w:pStyle w:val="NoSpacing"/>
      </w:pPr>
    </w:p>
    <w:p w14:paraId="585A9B9F" w14:textId="3DEE153D"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53BDC4DB" w:rsidRPr="48F846C9">
        <w:rPr>
          <w:b/>
          <w:bCs/>
          <w:u w:val="single"/>
        </w:rPr>
        <w:t xml:space="preserve">8. </w:t>
      </w:r>
      <w:r w:rsidR="343C071C" w:rsidRPr="48F846C9">
        <w:rPr>
          <w:b/>
          <w:bCs/>
          <w:u w:val="single"/>
        </w:rPr>
        <w:t>CONTRACT MANAGEMENT</w:t>
      </w:r>
    </w:p>
    <w:p w14:paraId="65254704" w14:textId="507F0B0E" w:rsidR="003D618B" w:rsidRDefault="343C071C" w:rsidP="48F846C9">
      <w:pPr>
        <w:pStyle w:val="NoSpacing"/>
        <w:jc w:val="both"/>
      </w:pPr>
      <w:r>
        <w:t xml:space="preserve">This contract will be managed by the State Contract Manager (SCM) assigned by the New Jersey Department </w:t>
      </w:r>
      <w:r w:rsidR="216C2CD0">
        <w:t xml:space="preserve">of </w:t>
      </w:r>
      <w:r>
        <w:t xml:space="preserve">Education, or their </w:t>
      </w:r>
      <w:proofErr w:type="gramStart"/>
      <w:r>
        <w:t>designee</w:t>
      </w:r>
      <w:proofErr w:type="gramEnd"/>
      <w:r>
        <w:t xml:space="preserve">. The SCM will be responsible for engaging </w:t>
      </w:r>
      <w:r>
        <w:lastRenderedPageBreak/>
        <w:t xml:space="preserve">the </w:t>
      </w:r>
      <w:r w:rsidR="42F78FA3">
        <w:t>vendor</w:t>
      </w:r>
      <w:r>
        <w:t xml:space="preserve"> </w:t>
      </w:r>
      <w:r w:rsidR="0BDC2762">
        <w:t xml:space="preserve">and </w:t>
      </w:r>
      <w:r>
        <w:t>will serve as the primary point of contact following contract execution for any questions or concerns related to the contract.</w:t>
      </w:r>
    </w:p>
    <w:sectPr w:rsidR="003D618B" w:rsidSect="009B2CD8">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8721" w14:textId="77777777" w:rsidR="006C00BB" w:rsidRDefault="006C00BB" w:rsidP="00043773">
      <w:pPr>
        <w:spacing w:after="0" w:line="240" w:lineRule="auto"/>
      </w:pPr>
      <w:r>
        <w:separator/>
      </w:r>
    </w:p>
  </w:endnote>
  <w:endnote w:type="continuationSeparator" w:id="0">
    <w:p w14:paraId="4FAB56C2" w14:textId="77777777" w:rsidR="006C00BB" w:rsidRDefault="006C00BB" w:rsidP="0004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26649"/>
      <w:docPartObj>
        <w:docPartGallery w:val="Page Numbers (Bottom of Page)"/>
        <w:docPartUnique/>
      </w:docPartObj>
    </w:sdtPr>
    <w:sdtEndPr>
      <w:rPr>
        <w:noProof/>
      </w:rPr>
    </w:sdtEndPr>
    <w:sdtContent>
      <w:p w14:paraId="146DEAF4" w14:textId="10DBCD0F" w:rsidR="009B2CD8" w:rsidRDefault="009B2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F4A02" w14:textId="77777777" w:rsidR="00043773" w:rsidRDefault="0004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3487" w14:textId="77777777" w:rsidR="006C00BB" w:rsidRDefault="006C00BB" w:rsidP="00043773">
      <w:pPr>
        <w:spacing w:after="0" w:line="240" w:lineRule="auto"/>
      </w:pPr>
      <w:r>
        <w:separator/>
      </w:r>
    </w:p>
  </w:footnote>
  <w:footnote w:type="continuationSeparator" w:id="0">
    <w:p w14:paraId="15F403EC" w14:textId="77777777" w:rsidR="006C00BB" w:rsidRDefault="006C00BB" w:rsidP="0004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947" w14:textId="73B513D9" w:rsidR="00043773" w:rsidRDefault="00043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F5"/>
    <w:multiLevelType w:val="multilevel"/>
    <w:tmpl w:val="32B8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4479"/>
    <w:multiLevelType w:val="hybridMultilevel"/>
    <w:tmpl w:val="432AFF44"/>
    <w:lvl w:ilvl="0" w:tplc="91141AFE">
      <w:start w:val="1"/>
      <w:numFmt w:val="bullet"/>
      <w:lvlText w:val=""/>
      <w:lvlJc w:val="left"/>
      <w:pPr>
        <w:ind w:left="720" w:hanging="360"/>
      </w:pPr>
      <w:rPr>
        <w:rFonts w:ascii="Symbol" w:hAnsi="Symbol" w:hint="default"/>
      </w:rPr>
    </w:lvl>
    <w:lvl w:ilvl="1" w:tplc="DD3A7E66">
      <w:start w:val="1"/>
      <w:numFmt w:val="bullet"/>
      <w:lvlText w:val="o"/>
      <w:lvlJc w:val="left"/>
      <w:pPr>
        <w:ind w:left="1440" w:hanging="360"/>
      </w:pPr>
      <w:rPr>
        <w:rFonts w:ascii="Courier New" w:hAnsi="Courier New" w:hint="default"/>
      </w:rPr>
    </w:lvl>
    <w:lvl w:ilvl="2" w:tplc="A1D61C14">
      <w:start w:val="1"/>
      <w:numFmt w:val="bullet"/>
      <w:lvlText w:val=""/>
      <w:lvlJc w:val="left"/>
      <w:pPr>
        <w:ind w:left="2160" w:hanging="360"/>
      </w:pPr>
      <w:rPr>
        <w:rFonts w:ascii="Wingdings" w:hAnsi="Wingdings" w:hint="default"/>
      </w:rPr>
    </w:lvl>
    <w:lvl w:ilvl="3" w:tplc="949CB0CC">
      <w:start w:val="1"/>
      <w:numFmt w:val="bullet"/>
      <w:lvlText w:val=""/>
      <w:lvlJc w:val="left"/>
      <w:pPr>
        <w:ind w:left="2880" w:hanging="360"/>
      </w:pPr>
      <w:rPr>
        <w:rFonts w:ascii="Symbol" w:hAnsi="Symbol" w:hint="default"/>
      </w:rPr>
    </w:lvl>
    <w:lvl w:ilvl="4" w:tplc="0E7876B8">
      <w:start w:val="1"/>
      <w:numFmt w:val="bullet"/>
      <w:lvlText w:val="o"/>
      <w:lvlJc w:val="left"/>
      <w:pPr>
        <w:ind w:left="3600" w:hanging="360"/>
      </w:pPr>
      <w:rPr>
        <w:rFonts w:ascii="Courier New" w:hAnsi="Courier New" w:hint="default"/>
      </w:rPr>
    </w:lvl>
    <w:lvl w:ilvl="5" w:tplc="E7703822">
      <w:start w:val="1"/>
      <w:numFmt w:val="bullet"/>
      <w:lvlText w:val=""/>
      <w:lvlJc w:val="left"/>
      <w:pPr>
        <w:ind w:left="4320" w:hanging="360"/>
      </w:pPr>
      <w:rPr>
        <w:rFonts w:ascii="Wingdings" w:hAnsi="Wingdings" w:hint="default"/>
      </w:rPr>
    </w:lvl>
    <w:lvl w:ilvl="6" w:tplc="CD8269DE">
      <w:start w:val="1"/>
      <w:numFmt w:val="bullet"/>
      <w:lvlText w:val=""/>
      <w:lvlJc w:val="left"/>
      <w:pPr>
        <w:ind w:left="5040" w:hanging="360"/>
      </w:pPr>
      <w:rPr>
        <w:rFonts w:ascii="Symbol" w:hAnsi="Symbol" w:hint="default"/>
      </w:rPr>
    </w:lvl>
    <w:lvl w:ilvl="7" w:tplc="C0F4F794">
      <w:start w:val="1"/>
      <w:numFmt w:val="bullet"/>
      <w:lvlText w:val="o"/>
      <w:lvlJc w:val="left"/>
      <w:pPr>
        <w:ind w:left="5760" w:hanging="360"/>
      </w:pPr>
      <w:rPr>
        <w:rFonts w:ascii="Courier New" w:hAnsi="Courier New" w:hint="default"/>
      </w:rPr>
    </w:lvl>
    <w:lvl w:ilvl="8" w:tplc="AC5CB568">
      <w:start w:val="1"/>
      <w:numFmt w:val="bullet"/>
      <w:lvlText w:val=""/>
      <w:lvlJc w:val="left"/>
      <w:pPr>
        <w:ind w:left="6480" w:hanging="360"/>
      </w:pPr>
      <w:rPr>
        <w:rFonts w:ascii="Wingdings" w:hAnsi="Wingdings" w:hint="default"/>
      </w:rPr>
    </w:lvl>
  </w:abstractNum>
  <w:abstractNum w:abstractNumId="2" w15:restartNumberingAfterBreak="0">
    <w:nsid w:val="14930DDA"/>
    <w:multiLevelType w:val="hybridMultilevel"/>
    <w:tmpl w:val="41EA09EC"/>
    <w:lvl w:ilvl="0" w:tplc="0C543324">
      <w:start w:val="1"/>
      <w:numFmt w:val="bullet"/>
      <w:lvlText w:val=""/>
      <w:lvlJc w:val="left"/>
      <w:pPr>
        <w:ind w:left="720" w:hanging="360"/>
      </w:pPr>
      <w:rPr>
        <w:rFonts w:ascii="Symbol" w:hAnsi="Symbol" w:hint="default"/>
      </w:rPr>
    </w:lvl>
    <w:lvl w:ilvl="1" w:tplc="45ECFC86">
      <w:start w:val="1"/>
      <w:numFmt w:val="bullet"/>
      <w:lvlText w:val="o"/>
      <w:lvlJc w:val="left"/>
      <w:pPr>
        <w:ind w:left="1440" w:hanging="360"/>
      </w:pPr>
      <w:rPr>
        <w:rFonts w:ascii="Courier New" w:hAnsi="Courier New" w:hint="default"/>
      </w:rPr>
    </w:lvl>
    <w:lvl w:ilvl="2" w:tplc="2A2636A4">
      <w:start w:val="1"/>
      <w:numFmt w:val="bullet"/>
      <w:lvlText w:val=""/>
      <w:lvlJc w:val="left"/>
      <w:pPr>
        <w:ind w:left="2160" w:hanging="360"/>
      </w:pPr>
      <w:rPr>
        <w:rFonts w:ascii="Wingdings" w:hAnsi="Wingdings" w:hint="default"/>
      </w:rPr>
    </w:lvl>
    <w:lvl w:ilvl="3" w:tplc="A956DF44">
      <w:start w:val="1"/>
      <w:numFmt w:val="bullet"/>
      <w:lvlText w:val=""/>
      <w:lvlJc w:val="left"/>
      <w:pPr>
        <w:ind w:left="2880" w:hanging="360"/>
      </w:pPr>
      <w:rPr>
        <w:rFonts w:ascii="Symbol" w:hAnsi="Symbol" w:hint="default"/>
      </w:rPr>
    </w:lvl>
    <w:lvl w:ilvl="4" w:tplc="CCFC5D4A">
      <w:start w:val="1"/>
      <w:numFmt w:val="bullet"/>
      <w:lvlText w:val="o"/>
      <w:lvlJc w:val="left"/>
      <w:pPr>
        <w:ind w:left="3600" w:hanging="360"/>
      </w:pPr>
      <w:rPr>
        <w:rFonts w:ascii="Courier New" w:hAnsi="Courier New" w:hint="default"/>
      </w:rPr>
    </w:lvl>
    <w:lvl w:ilvl="5" w:tplc="320A0E20">
      <w:start w:val="1"/>
      <w:numFmt w:val="bullet"/>
      <w:lvlText w:val=""/>
      <w:lvlJc w:val="left"/>
      <w:pPr>
        <w:ind w:left="4320" w:hanging="360"/>
      </w:pPr>
      <w:rPr>
        <w:rFonts w:ascii="Wingdings" w:hAnsi="Wingdings" w:hint="default"/>
      </w:rPr>
    </w:lvl>
    <w:lvl w:ilvl="6" w:tplc="22DC93B2">
      <w:start w:val="1"/>
      <w:numFmt w:val="bullet"/>
      <w:lvlText w:val=""/>
      <w:lvlJc w:val="left"/>
      <w:pPr>
        <w:ind w:left="5040" w:hanging="360"/>
      </w:pPr>
      <w:rPr>
        <w:rFonts w:ascii="Symbol" w:hAnsi="Symbol" w:hint="default"/>
      </w:rPr>
    </w:lvl>
    <w:lvl w:ilvl="7" w:tplc="A46EB43E">
      <w:start w:val="1"/>
      <w:numFmt w:val="bullet"/>
      <w:lvlText w:val="o"/>
      <w:lvlJc w:val="left"/>
      <w:pPr>
        <w:ind w:left="5760" w:hanging="360"/>
      </w:pPr>
      <w:rPr>
        <w:rFonts w:ascii="Courier New" w:hAnsi="Courier New" w:hint="default"/>
      </w:rPr>
    </w:lvl>
    <w:lvl w:ilvl="8" w:tplc="37C2591E">
      <w:start w:val="1"/>
      <w:numFmt w:val="bullet"/>
      <w:lvlText w:val=""/>
      <w:lvlJc w:val="left"/>
      <w:pPr>
        <w:ind w:left="6480" w:hanging="360"/>
      </w:pPr>
      <w:rPr>
        <w:rFonts w:ascii="Wingdings" w:hAnsi="Wingdings" w:hint="default"/>
      </w:rPr>
    </w:lvl>
  </w:abstractNum>
  <w:abstractNum w:abstractNumId="3" w15:restartNumberingAfterBreak="0">
    <w:nsid w:val="17353644"/>
    <w:multiLevelType w:val="hybridMultilevel"/>
    <w:tmpl w:val="F374614E"/>
    <w:lvl w:ilvl="0" w:tplc="884AE2FC">
      <w:start w:val="1"/>
      <w:numFmt w:val="bullet"/>
      <w:lvlText w:val=""/>
      <w:lvlJc w:val="left"/>
      <w:pPr>
        <w:ind w:left="720" w:hanging="360"/>
      </w:pPr>
      <w:rPr>
        <w:rFonts w:ascii="Symbol" w:hAnsi="Symbol" w:hint="default"/>
      </w:rPr>
    </w:lvl>
    <w:lvl w:ilvl="1" w:tplc="700CFF14">
      <w:start w:val="1"/>
      <w:numFmt w:val="bullet"/>
      <w:lvlText w:val="o"/>
      <w:lvlJc w:val="left"/>
      <w:pPr>
        <w:ind w:left="1440" w:hanging="360"/>
      </w:pPr>
      <w:rPr>
        <w:rFonts w:ascii="Courier New" w:hAnsi="Courier New" w:hint="default"/>
      </w:rPr>
    </w:lvl>
    <w:lvl w:ilvl="2" w:tplc="61EAA54A">
      <w:start w:val="1"/>
      <w:numFmt w:val="bullet"/>
      <w:lvlText w:val=""/>
      <w:lvlJc w:val="left"/>
      <w:pPr>
        <w:ind w:left="2160" w:hanging="360"/>
      </w:pPr>
      <w:rPr>
        <w:rFonts w:ascii="Wingdings" w:hAnsi="Wingdings" w:hint="default"/>
      </w:rPr>
    </w:lvl>
    <w:lvl w:ilvl="3" w:tplc="A6EA045E">
      <w:start w:val="1"/>
      <w:numFmt w:val="bullet"/>
      <w:lvlText w:val=""/>
      <w:lvlJc w:val="left"/>
      <w:pPr>
        <w:ind w:left="2880" w:hanging="360"/>
      </w:pPr>
      <w:rPr>
        <w:rFonts w:ascii="Symbol" w:hAnsi="Symbol" w:hint="default"/>
      </w:rPr>
    </w:lvl>
    <w:lvl w:ilvl="4" w:tplc="DE503BEA">
      <w:start w:val="1"/>
      <w:numFmt w:val="bullet"/>
      <w:lvlText w:val="o"/>
      <w:lvlJc w:val="left"/>
      <w:pPr>
        <w:ind w:left="3600" w:hanging="360"/>
      </w:pPr>
      <w:rPr>
        <w:rFonts w:ascii="Courier New" w:hAnsi="Courier New" w:hint="default"/>
      </w:rPr>
    </w:lvl>
    <w:lvl w:ilvl="5" w:tplc="E6EEBD16">
      <w:start w:val="1"/>
      <w:numFmt w:val="bullet"/>
      <w:lvlText w:val=""/>
      <w:lvlJc w:val="left"/>
      <w:pPr>
        <w:ind w:left="4320" w:hanging="360"/>
      </w:pPr>
      <w:rPr>
        <w:rFonts w:ascii="Wingdings" w:hAnsi="Wingdings" w:hint="default"/>
      </w:rPr>
    </w:lvl>
    <w:lvl w:ilvl="6" w:tplc="92C89300">
      <w:start w:val="1"/>
      <w:numFmt w:val="bullet"/>
      <w:lvlText w:val=""/>
      <w:lvlJc w:val="left"/>
      <w:pPr>
        <w:ind w:left="5040" w:hanging="360"/>
      </w:pPr>
      <w:rPr>
        <w:rFonts w:ascii="Symbol" w:hAnsi="Symbol" w:hint="default"/>
      </w:rPr>
    </w:lvl>
    <w:lvl w:ilvl="7" w:tplc="F7144FA2">
      <w:start w:val="1"/>
      <w:numFmt w:val="bullet"/>
      <w:lvlText w:val="o"/>
      <w:lvlJc w:val="left"/>
      <w:pPr>
        <w:ind w:left="5760" w:hanging="360"/>
      </w:pPr>
      <w:rPr>
        <w:rFonts w:ascii="Courier New" w:hAnsi="Courier New" w:hint="default"/>
      </w:rPr>
    </w:lvl>
    <w:lvl w:ilvl="8" w:tplc="776E1A8E">
      <w:start w:val="1"/>
      <w:numFmt w:val="bullet"/>
      <w:lvlText w:val=""/>
      <w:lvlJc w:val="left"/>
      <w:pPr>
        <w:ind w:left="6480" w:hanging="360"/>
      </w:pPr>
      <w:rPr>
        <w:rFonts w:ascii="Wingdings" w:hAnsi="Wingdings" w:hint="default"/>
      </w:rPr>
    </w:lvl>
  </w:abstractNum>
  <w:abstractNum w:abstractNumId="4" w15:restartNumberingAfterBreak="0">
    <w:nsid w:val="1BDA1F6C"/>
    <w:multiLevelType w:val="multilevel"/>
    <w:tmpl w:val="5B5EA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135B3"/>
    <w:multiLevelType w:val="hybridMultilevel"/>
    <w:tmpl w:val="5F2A5100"/>
    <w:lvl w:ilvl="0" w:tplc="EF007D6E">
      <w:start w:val="1"/>
      <w:numFmt w:val="decimal"/>
      <w:lvlText w:val="%1."/>
      <w:lvlJc w:val="left"/>
      <w:pPr>
        <w:ind w:left="720" w:hanging="360"/>
      </w:pPr>
    </w:lvl>
    <w:lvl w:ilvl="1" w:tplc="50E00DB8">
      <w:start w:val="1"/>
      <w:numFmt w:val="lowerLetter"/>
      <w:lvlText w:val="%2."/>
      <w:lvlJc w:val="left"/>
      <w:pPr>
        <w:ind w:left="1440" w:hanging="360"/>
      </w:pPr>
    </w:lvl>
    <w:lvl w:ilvl="2" w:tplc="941EB20A">
      <w:start w:val="1"/>
      <w:numFmt w:val="lowerRoman"/>
      <w:lvlText w:val="%3."/>
      <w:lvlJc w:val="right"/>
      <w:pPr>
        <w:ind w:left="2160" w:hanging="180"/>
      </w:pPr>
    </w:lvl>
    <w:lvl w:ilvl="3" w:tplc="A5E4BEB0">
      <w:start w:val="1"/>
      <w:numFmt w:val="decimal"/>
      <w:lvlText w:val="%4."/>
      <w:lvlJc w:val="left"/>
      <w:pPr>
        <w:ind w:left="2880" w:hanging="360"/>
      </w:pPr>
    </w:lvl>
    <w:lvl w:ilvl="4" w:tplc="20A003F8">
      <w:start w:val="1"/>
      <w:numFmt w:val="lowerLetter"/>
      <w:lvlText w:val="%5."/>
      <w:lvlJc w:val="left"/>
      <w:pPr>
        <w:ind w:left="3600" w:hanging="360"/>
      </w:pPr>
    </w:lvl>
    <w:lvl w:ilvl="5" w:tplc="90B03E0E">
      <w:start w:val="1"/>
      <w:numFmt w:val="lowerRoman"/>
      <w:lvlText w:val="%6."/>
      <w:lvlJc w:val="right"/>
      <w:pPr>
        <w:ind w:left="4320" w:hanging="180"/>
      </w:pPr>
    </w:lvl>
    <w:lvl w:ilvl="6" w:tplc="32067A24">
      <w:start w:val="1"/>
      <w:numFmt w:val="decimal"/>
      <w:lvlText w:val="%7."/>
      <w:lvlJc w:val="left"/>
      <w:pPr>
        <w:ind w:left="5040" w:hanging="360"/>
      </w:pPr>
    </w:lvl>
    <w:lvl w:ilvl="7" w:tplc="525AD750">
      <w:start w:val="1"/>
      <w:numFmt w:val="lowerLetter"/>
      <w:lvlText w:val="%8."/>
      <w:lvlJc w:val="left"/>
      <w:pPr>
        <w:ind w:left="5760" w:hanging="360"/>
      </w:pPr>
    </w:lvl>
    <w:lvl w:ilvl="8" w:tplc="C602D36A">
      <w:start w:val="1"/>
      <w:numFmt w:val="lowerRoman"/>
      <w:lvlText w:val="%9."/>
      <w:lvlJc w:val="right"/>
      <w:pPr>
        <w:ind w:left="6480" w:hanging="180"/>
      </w:pPr>
    </w:lvl>
  </w:abstractNum>
  <w:abstractNum w:abstractNumId="6" w15:restartNumberingAfterBreak="0">
    <w:nsid w:val="20E36886"/>
    <w:multiLevelType w:val="hybridMultilevel"/>
    <w:tmpl w:val="6D54BE6A"/>
    <w:lvl w:ilvl="0" w:tplc="C212E0D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BA6749"/>
    <w:multiLevelType w:val="multilevel"/>
    <w:tmpl w:val="6996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57F3A"/>
    <w:multiLevelType w:val="multilevel"/>
    <w:tmpl w:val="6B8A1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0C17EC"/>
    <w:multiLevelType w:val="hybridMultilevel"/>
    <w:tmpl w:val="428A31FC"/>
    <w:lvl w:ilvl="0" w:tplc="EB720012">
      <w:start w:val="1"/>
      <w:numFmt w:val="bullet"/>
      <w:lvlText w:val=""/>
      <w:lvlJc w:val="left"/>
      <w:pPr>
        <w:ind w:left="720" w:hanging="360"/>
      </w:pPr>
      <w:rPr>
        <w:rFonts w:ascii="Symbol" w:hAnsi="Symbol" w:hint="default"/>
      </w:rPr>
    </w:lvl>
    <w:lvl w:ilvl="1" w:tplc="2BCA3F24">
      <w:start w:val="1"/>
      <w:numFmt w:val="bullet"/>
      <w:lvlText w:val="o"/>
      <w:lvlJc w:val="left"/>
      <w:pPr>
        <w:ind w:left="1440" w:hanging="360"/>
      </w:pPr>
      <w:rPr>
        <w:rFonts w:ascii="Courier New" w:hAnsi="Courier New" w:hint="default"/>
      </w:rPr>
    </w:lvl>
    <w:lvl w:ilvl="2" w:tplc="D3365540">
      <w:start w:val="1"/>
      <w:numFmt w:val="bullet"/>
      <w:lvlText w:val=""/>
      <w:lvlJc w:val="left"/>
      <w:pPr>
        <w:ind w:left="2160" w:hanging="360"/>
      </w:pPr>
      <w:rPr>
        <w:rFonts w:ascii="Wingdings" w:hAnsi="Wingdings" w:hint="default"/>
      </w:rPr>
    </w:lvl>
    <w:lvl w:ilvl="3" w:tplc="E2486A8A">
      <w:start w:val="1"/>
      <w:numFmt w:val="bullet"/>
      <w:lvlText w:val=""/>
      <w:lvlJc w:val="left"/>
      <w:pPr>
        <w:ind w:left="2880" w:hanging="360"/>
      </w:pPr>
      <w:rPr>
        <w:rFonts w:ascii="Symbol" w:hAnsi="Symbol" w:hint="default"/>
      </w:rPr>
    </w:lvl>
    <w:lvl w:ilvl="4" w:tplc="9F143268">
      <w:start w:val="1"/>
      <w:numFmt w:val="bullet"/>
      <w:lvlText w:val="o"/>
      <w:lvlJc w:val="left"/>
      <w:pPr>
        <w:ind w:left="3600" w:hanging="360"/>
      </w:pPr>
      <w:rPr>
        <w:rFonts w:ascii="Courier New" w:hAnsi="Courier New" w:hint="default"/>
      </w:rPr>
    </w:lvl>
    <w:lvl w:ilvl="5" w:tplc="0666E2A0">
      <w:start w:val="1"/>
      <w:numFmt w:val="bullet"/>
      <w:lvlText w:val=""/>
      <w:lvlJc w:val="left"/>
      <w:pPr>
        <w:ind w:left="4320" w:hanging="360"/>
      </w:pPr>
      <w:rPr>
        <w:rFonts w:ascii="Wingdings" w:hAnsi="Wingdings" w:hint="default"/>
      </w:rPr>
    </w:lvl>
    <w:lvl w:ilvl="6" w:tplc="C9405258">
      <w:start w:val="1"/>
      <w:numFmt w:val="bullet"/>
      <w:lvlText w:val=""/>
      <w:lvlJc w:val="left"/>
      <w:pPr>
        <w:ind w:left="5040" w:hanging="360"/>
      </w:pPr>
      <w:rPr>
        <w:rFonts w:ascii="Symbol" w:hAnsi="Symbol" w:hint="default"/>
      </w:rPr>
    </w:lvl>
    <w:lvl w:ilvl="7" w:tplc="5F4C4860">
      <w:start w:val="1"/>
      <w:numFmt w:val="bullet"/>
      <w:lvlText w:val="o"/>
      <w:lvlJc w:val="left"/>
      <w:pPr>
        <w:ind w:left="5760" w:hanging="360"/>
      </w:pPr>
      <w:rPr>
        <w:rFonts w:ascii="Courier New" w:hAnsi="Courier New" w:hint="default"/>
      </w:rPr>
    </w:lvl>
    <w:lvl w:ilvl="8" w:tplc="F0104F8A">
      <w:start w:val="1"/>
      <w:numFmt w:val="bullet"/>
      <w:lvlText w:val=""/>
      <w:lvlJc w:val="left"/>
      <w:pPr>
        <w:ind w:left="6480" w:hanging="360"/>
      </w:pPr>
      <w:rPr>
        <w:rFonts w:ascii="Wingdings" w:hAnsi="Wingdings" w:hint="default"/>
      </w:rPr>
    </w:lvl>
  </w:abstractNum>
  <w:abstractNum w:abstractNumId="10" w15:restartNumberingAfterBreak="0">
    <w:nsid w:val="2D3048AE"/>
    <w:multiLevelType w:val="hybridMultilevel"/>
    <w:tmpl w:val="FF34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93CF2"/>
    <w:multiLevelType w:val="hybridMultilevel"/>
    <w:tmpl w:val="FA2E485E"/>
    <w:lvl w:ilvl="0" w:tplc="AB7E74B4">
      <w:start w:val="1"/>
      <w:numFmt w:val="bullet"/>
      <w:lvlText w:val=""/>
      <w:lvlJc w:val="left"/>
      <w:pPr>
        <w:ind w:left="720" w:hanging="360"/>
      </w:pPr>
      <w:rPr>
        <w:rFonts w:ascii="Symbol" w:hAnsi="Symbol" w:hint="default"/>
      </w:rPr>
    </w:lvl>
    <w:lvl w:ilvl="1" w:tplc="B03EC6E2">
      <w:start w:val="1"/>
      <w:numFmt w:val="bullet"/>
      <w:lvlText w:val="o"/>
      <w:lvlJc w:val="left"/>
      <w:pPr>
        <w:ind w:left="1440" w:hanging="360"/>
      </w:pPr>
      <w:rPr>
        <w:rFonts w:ascii="Courier New" w:hAnsi="Courier New" w:hint="default"/>
      </w:rPr>
    </w:lvl>
    <w:lvl w:ilvl="2" w:tplc="47B45752">
      <w:start w:val="1"/>
      <w:numFmt w:val="bullet"/>
      <w:lvlText w:val=""/>
      <w:lvlJc w:val="left"/>
      <w:pPr>
        <w:ind w:left="2160" w:hanging="360"/>
      </w:pPr>
      <w:rPr>
        <w:rFonts w:ascii="Wingdings" w:hAnsi="Wingdings" w:hint="default"/>
      </w:rPr>
    </w:lvl>
    <w:lvl w:ilvl="3" w:tplc="6CFED7E0">
      <w:start w:val="1"/>
      <w:numFmt w:val="bullet"/>
      <w:lvlText w:val=""/>
      <w:lvlJc w:val="left"/>
      <w:pPr>
        <w:ind w:left="2880" w:hanging="360"/>
      </w:pPr>
      <w:rPr>
        <w:rFonts w:ascii="Symbol" w:hAnsi="Symbol" w:hint="default"/>
      </w:rPr>
    </w:lvl>
    <w:lvl w:ilvl="4" w:tplc="2BB66B96">
      <w:start w:val="1"/>
      <w:numFmt w:val="bullet"/>
      <w:lvlText w:val="o"/>
      <w:lvlJc w:val="left"/>
      <w:pPr>
        <w:ind w:left="3600" w:hanging="360"/>
      </w:pPr>
      <w:rPr>
        <w:rFonts w:ascii="Courier New" w:hAnsi="Courier New" w:hint="default"/>
      </w:rPr>
    </w:lvl>
    <w:lvl w:ilvl="5" w:tplc="CEE47A10">
      <w:start w:val="1"/>
      <w:numFmt w:val="bullet"/>
      <w:lvlText w:val=""/>
      <w:lvlJc w:val="left"/>
      <w:pPr>
        <w:ind w:left="4320" w:hanging="360"/>
      </w:pPr>
      <w:rPr>
        <w:rFonts w:ascii="Wingdings" w:hAnsi="Wingdings" w:hint="default"/>
      </w:rPr>
    </w:lvl>
    <w:lvl w:ilvl="6" w:tplc="24A8A946">
      <w:start w:val="1"/>
      <w:numFmt w:val="bullet"/>
      <w:lvlText w:val=""/>
      <w:lvlJc w:val="left"/>
      <w:pPr>
        <w:ind w:left="5040" w:hanging="360"/>
      </w:pPr>
      <w:rPr>
        <w:rFonts w:ascii="Symbol" w:hAnsi="Symbol" w:hint="default"/>
      </w:rPr>
    </w:lvl>
    <w:lvl w:ilvl="7" w:tplc="56B868D4">
      <w:start w:val="1"/>
      <w:numFmt w:val="bullet"/>
      <w:lvlText w:val="o"/>
      <w:lvlJc w:val="left"/>
      <w:pPr>
        <w:ind w:left="5760" w:hanging="360"/>
      </w:pPr>
      <w:rPr>
        <w:rFonts w:ascii="Courier New" w:hAnsi="Courier New" w:hint="default"/>
      </w:rPr>
    </w:lvl>
    <w:lvl w:ilvl="8" w:tplc="F2265CB8">
      <w:start w:val="1"/>
      <w:numFmt w:val="bullet"/>
      <w:lvlText w:val=""/>
      <w:lvlJc w:val="left"/>
      <w:pPr>
        <w:ind w:left="6480" w:hanging="360"/>
      </w:pPr>
      <w:rPr>
        <w:rFonts w:ascii="Wingdings" w:hAnsi="Wingdings" w:hint="default"/>
      </w:rPr>
    </w:lvl>
  </w:abstractNum>
  <w:abstractNum w:abstractNumId="12" w15:restartNumberingAfterBreak="0">
    <w:nsid w:val="30154D5A"/>
    <w:multiLevelType w:val="hybridMultilevel"/>
    <w:tmpl w:val="9348A142"/>
    <w:lvl w:ilvl="0" w:tplc="EF74BE84">
      <w:start w:val="1"/>
      <w:numFmt w:val="decimal"/>
      <w:lvlText w:val="%1."/>
      <w:lvlJc w:val="left"/>
      <w:pPr>
        <w:ind w:left="720" w:hanging="360"/>
      </w:pPr>
    </w:lvl>
    <w:lvl w:ilvl="1" w:tplc="5CB2AD82">
      <w:start w:val="1"/>
      <w:numFmt w:val="lowerLetter"/>
      <w:lvlText w:val="%2."/>
      <w:lvlJc w:val="left"/>
      <w:pPr>
        <w:ind w:left="1440" w:hanging="360"/>
      </w:pPr>
    </w:lvl>
    <w:lvl w:ilvl="2" w:tplc="CAAA69B8">
      <w:start w:val="1"/>
      <w:numFmt w:val="lowerRoman"/>
      <w:lvlText w:val="%3."/>
      <w:lvlJc w:val="right"/>
      <w:pPr>
        <w:ind w:left="2160" w:hanging="180"/>
      </w:pPr>
    </w:lvl>
    <w:lvl w:ilvl="3" w:tplc="52D2AC30">
      <w:start w:val="1"/>
      <w:numFmt w:val="decimal"/>
      <w:lvlText w:val="%4."/>
      <w:lvlJc w:val="left"/>
      <w:pPr>
        <w:ind w:left="2880" w:hanging="360"/>
      </w:pPr>
    </w:lvl>
    <w:lvl w:ilvl="4" w:tplc="4EA44478">
      <w:start w:val="1"/>
      <w:numFmt w:val="lowerLetter"/>
      <w:lvlText w:val="%5."/>
      <w:lvlJc w:val="left"/>
      <w:pPr>
        <w:ind w:left="3600" w:hanging="360"/>
      </w:pPr>
    </w:lvl>
    <w:lvl w:ilvl="5" w:tplc="2816461C">
      <w:start w:val="1"/>
      <w:numFmt w:val="lowerRoman"/>
      <w:lvlText w:val="%6."/>
      <w:lvlJc w:val="right"/>
      <w:pPr>
        <w:ind w:left="4320" w:hanging="180"/>
      </w:pPr>
    </w:lvl>
    <w:lvl w:ilvl="6" w:tplc="3684C0A0">
      <w:start w:val="1"/>
      <w:numFmt w:val="decimal"/>
      <w:lvlText w:val="%7."/>
      <w:lvlJc w:val="left"/>
      <w:pPr>
        <w:ind w:left="5040" w:hanging="360"/>
      </w:pPr>
    </w:lvl>
    <w:lvl w:ilvl="7" w:tplc="63981B54">
      <w:start w:val="1"/>
      <w:numFmt w:val="lowerLetter"/>
      <w:lvlText w:val="%8."/>
      <w:lvlJc w:val="left"/>
      <w:pPr>
        <w:ind w:left="5760" w:hanging="360"/>
      </w:pPr>
    </w:lvl>
    <w:lvl w:ilvl="8" w:tplc="E572FD92">
      <w:start w:val="1"/>
      <w:numFmt w:val="lowerRoman"/>
      <w:lvlText w:val="%9."/>
      <w:lvlJc w:val="right"/>
      <w:pPr>
        <w:ind w:left="6480" w:hanging="180"/>
      </w:pPr>
    </w:lvl>
  </w:abstractNum>
  <w:abstractNum w:abstractNumId="13" w15:restartNumberingAfterBreak="0">
    <w:nsid w:val="33ECCCC4"/>
    <w:multiLevelType w:val="hybridMultilevel"/>
    <w:tmpl w:val="8C1C766E"/>
    <w:lvl w:ilvl="0" w:tplc="CA1E53C0">
      <w:start w:val="1"/>
      <w:numFmt w:val="decimal"/>
      <w:lvlText w:val="%1."/>
      <w:lvlJc w:val="left"/>
      <w:pPr>
        <w:ind w:left="720" w:hanging="360"/>
      </w:pPr>
    </w:lvl>
    <w:lvl w:ilvl="1" w:tplc="65FAA20E">
      <w:start w:val="1"/>
      <w:numFmt w:val="lowerLetter"/>
      <w:lvlText w:val="%2."/>
      <w:lvlJc w:val="left"/>
      <w:pPr>
        <w:ind w:left="1440" w:hanging="360"/>
      </w:pPr>
    </w:lvl>
    <w:lvl w:ilvl="2" w:tplc="A244A90E">
      <w:start w:val="1"/>
      <w:numFmt w:val="lowerRoman"/>
      <w:lvlText w:val="%3."/>
      <w:lvlJc w:val="right"/>
      <w:pPr>
        <w:ind w:left="2160" w:hanging="180"/>
      </w:pPr>
    </w:lvl>
    <w:lvl w:ilvl="3" w:tplc="F0F69EB2">
      <w:start w:val="1"/>
      <w:numFmt w:val="decimal"/>
      <w:lvlText w:val="%4."/>
      <w:lvlJc w:val="left"/>
      <w:pPr>
        <w:ind w:left="2880" w:hanging="360"/>
      </w:pPr>
    </w:lvl>
    <w:lvl w:ilvl="4" w:tplc="859AF4F2">
      <w:start w:val="1"/>
      <w:numFmt w:val="lowerLetter"/>
      <w:lvlText w:val="%5."/>
      <w:lvlJc w:val="left"/>
      <w:pPr>
        <w:ind w:left="3600" w:hanging="360"/>
      </w:pPr>
    </w:lvl>
    <w:lvl w:ilvl="5" w:tplc="A56A3C8A">
      <w:start w:val="1"/>
      <w:numFmt w:val="lowerRoman"/>
      <w:lvlText w:val="%6."/>
      <w:lvlJc w:val="right"/>
      <w:pPr>
        <w:ind w:left="4320" w:hanging="180"/>
      </w:pPr>
    </w:lvl>
    <w:lvl w:ilvl="6" w:tplc="D60413C2">
      <w:start w:val="1"/>
      <w:numFmt w:val="decimal"/>
      <w:lvlText w:val="%7."/>
      <w:lvlJc w:val="left"/>
      <w:pPr>
        <w:ind w:left="5040" w:hanging="360"/>
      </w:pPr>
    </w:lvl>
    <w:lvl w:ilvl="7" w:tplc="808C08BC">
      <w:start w:val="1"/>
      <w:numFmt w:val="lowerLetter"/>
      <w:lvlText w:val="%8."/>
      <w:lvlJc w:val="left"/>
      <w:pPr>
        <w:ind w:left="5760" w:hanging="360"/>
      </w:pPr>
    </w:lvl>
    <w:lvl w:ilvl="8" w:tplc="6AD612C8">
      <w:start w:val="1"/>
      <w:numFmt w:val="lowerRoman"/>
      <w:lvlText w:val="%9."/>
      <w:lvlJc w:val="right"/>
      <w:pPr>
        <w:ind w:left="6480" w:hanging="180"/>
      </w:pPr>
    </w:lvl>
  </w:abstractNum>
  <w:abstractNum w:abstractNumId="14" w15:restartNumberingAfterBreak="0">
    <w:nsid w:val="33F141A0"/>
    <w:multiLevelType w:val="hybridMultilevel"/>
    <w:tmpl w:val="E06297F6"/>
    <w:lvl w:ilvl="0" w:tplc="375AD1C4">
      <w:start w:val="1"/>
      <w:numFmt w:val="decimal"/>
      <w:lvlText w:val="%1."/>
      <w:lvlJc w:val="left"/>
      <w:pPr>
        <w:ind w:left="720" w:hanging="360"/>
      </w:pPr>
    </w:lvl>
    <w:lvl w:ilvl="1" w:tplc="CE82D732">
      <w:start w:val="1"/>
      <w:numFmt w:val="lowerLetter"/>
      <w:lvlText w:val="%2."/>
      <w:lvlJc w:val="left"/>
      <w:pPr>
        <w:ind w:left="1440" w:hanging="360"/>
      </w:pPr>
    </w:lvl>
    <w:lvl w:ilvl="2" w:tplc="2BEC83A4">
      <w:start w:val="1"/>
      <w:numFmt w:val="lowerRoman"/>
      <w:lvlText w:val="%3."/>
      <w:lvlJc w:val="right"/>
      <w:pPr>
        <w:ind w:left="2160" w:hanging="180"/>
      </w:pPr>
    </w:lvl>
    <w:lvl w:ilvl="3" w:tplc="ACB2A65C">
      <w:start w:val="1"/>
      <w:numFmt w:val="decimal"/>
      <w:lvlText w:val="%4."/>
      <w:lvlJc w:val="left"/>
      <w:pPr>
        <w:ind w:left="2880" w:hanging="360"/>
      </w:pPr>
    </w:lvl>
    <w:lvl w:ilvl="4" w:tplc="82AC8E82">
      <w:start w:val="1"/>
      <w:numFmt w:val="lowerLetter"/>
      <w:lvlText w:val="%5."/>
      <w:lvlJc w:val="left"/>
      <w:pPr>
        <w:ind w:left="3600" w:hanging="360"/>
      </w:pPr>
    </w:lvl>
    <w:lvl w:ilvl="5" w:tplc="98F0AC4C">
      <w:start w:val="1"/>
      <w:numFmt w:val="lowerRoman"/>
      <w:lvlText w:val="%6."/>
      <w:lvlJc w:val="right"/>
      <w:pPr>
        <w:ind w:left="4320" w:hanging="180"/>
      </w:pPr>
    </w:lvl>
    <w:lvl w:ilvl="6" w:tplc="809A0E14">
      <w:start w:val="1"/>
      <w:numFmt w:val="decimal"/>
      <w:lvlText w:val="%7."/>
      <w:lvlJc w:val="left"/>
      <w:pPr>
        <w:ind w:left="5040" w:hanging="360"/>
      </w:pPr>
    </w:lvl>
    <w:lvl w:ilvl="7" w:tplc="8F9A923E">
      <w:start w:val="1"/>
      <w:numFmt w:val="lowerLetter"/>
      <w:lvlText w:val="%8."/>
      <w:lvlJc w:val="left"/>
      <w:pPr>
        <w:ind w:left="5760" w:hanging="360"/>
      </w:pPr>
    </w:lvl>
    <w:lvl w:ilvl="8" w:tplc="FC04E82C">
      <w:start w:val="1"/>
      <w:numFmt w:val="lowerRoman"/>
      <w:lvlText w:val="%9."/>
      <w:lvlJc w:val="right"/>
      <w:pPr>
        <w:ind w:left="6480" w:hanging="180"/>
      </w:pPr>
    </w:lvl>
  </w:abstractNum>
  <w:abstractNum w:abstractNumId="15" w15:restartNumberingAfterBreak="0">
    <w:nsid w:val="346E2077"/>
    <w:multiLevelType w:val="multilevel"/>
    <w:tmpl w:val="4754D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7F77E"/>
    <w:multiLevelType w:val="hybridMultilevel"/>
    <w:tmpl w:val="2B10589A"/>
    <w:lvl w:ilvl="0" w:tplc="98CC56D4">
      <w:start w:val="1"/>
      <w:numFmt w:val="bullet"/>
      <w:lvlText w:val=""/>
      <w:lvlJc w:val="left"/>
      <w:pPr>
        <w:ind w:left="720" w:hanging="360"/>
      </w:pPr>
      <w:rPr>
        <w:rFonts w:ascii="Symbol" w:hAnsi="Symbol" w:hint="default"/>
      </w:rPr>
    </w:lvl>
    <w:lvl w:ilvl="1" w:tplc="8C88A38E">
      <w:start w:val="1"/>
      <w:numFmt w:val="bullet"/>
      <w:lvlText w:val="o"/>
      <w:lvlJc w:val="left"/>
      <w:pPr>
        <w:ind w:left="1440" w:hanging="360"/>
      </w:pPr>
      <w:rPr>
        <w:rFonts w:ascii="Courier New" w:hAnsi="Courier New" w:hint="default"/>
      </w:rPr>
    </w:lvl>
    <w:lvl w:ilvl="2" w:tplc="EAC4F91E">
      <w:start w:val="1"/>
      <w:numFmt w:val="bullet"/>
      <w:lvlText w:val=""/>
      <w:lvlJc w:val="left"/>
      <w:pPr>
        <w:ind w:left="2160" w:hanging="360"/>
      </w:pPr>
      <w:rPr>
        <w:rFonts w:ascii="Wingdings" w:hAnsi="Wingdings" w:hint="default"/>
      </w:rPr>
    </w:lvl>
    <w:lvl w:ilvl="3" w:tplc="9912D61A">
      <w:start w:val="1"/>
      <w:numFmt w:val="bullet"/>
      <w:lvlText w:val=""/>
      <w:lvlJc w:val="left"/>
      <w:pPr>
        <w:ind w:left="2880" w:hanging="360"/>
      </w:pPr>
      <w:rPr>
        <w:rFonts w:ascii="Symbol" w:hAnsi="Symbol" w:hint="default"/>
      </w:rPr>
    </w:lvl>
    <w:lvl w:ilvl="4" w:tplc="3198FF08">
      <w:start w:val="1"/>
      <w:numFmt w:val="bullet"/>
      <w:lvlText w:val="o"/>
      <w:lvlJc w:val="left"/>
      <w:pPr>
        <w:ind w:left="3600" w:hanging="360"/>
      </w:pPr>
      <w:rPr>
        <w:rFonts w:ascii="Courier New" w:hAnsi="Courier New" w:hint="default"/>
      </w:rPr>
    </w:lvl>
    <w:lvl w:ilvl="5" w:tplc="85A2FAEE">
      <w:start w:val="1"/>
      <w:numFmt w:val="bullet"/>
      <w:lvlText w:val=""/>
      <w:lvlJc w:val="left"/>
      <w:pPr>
        <w:ind w:left="4320" w:hanging="360"/>
      </w:pPr>
      <w:rPr>
        <w:rFonts w:ascii="Wingdings" w:hAnsi="Wingdings" w:hint="default"/>
      </w:rPr>
    </w:lvl>
    <w:lvl w:ilvl="6" w:tplc="46BC2E58">
      <w:start w:val="1"/>
      <w:numFmt w:val="bullet"/>
      <w:lvlText w:val=""/>
      <w:lvlJc w:val="left"/>
      <w:pPr>
        <w:ind w:left="5040" w:hanging="360"/>
      </w:pPr>
      <w:rPr>
        <w:rFonts w:ascii="Symbol" w:hAnsi="Symbol" w:hint="default"/>
      </w:rPr>
    </w:lvl>
    <w:lvl w:ilvl="7" w:tplc="3A984F30">
      <w:start w:val="1"/>
      <w:numFmt w:val="bullet"/>
      <w:lvlText w:val="o"/>
      <w:lvlJc w:val="left"/>
      <w:pPr>
        <w:ind w:left="5760" w:hanging="360"/>
      </w:pPr>
      <w:rPr>
        <w:rFonts w:ascii="Courier New" w:hAnsi="Courier New" w:hint="default"/>
      </w:rPr>
    </w:lvl>
    <w:lvl w:ilvl="8" w:tplc="346C8450">
      <w:start w:val="1"/>
      <w:numFmt w:val="bullet"/>
      <w:lvlText w:val=""/>
      <w:lvlJc w:val="left"/>
      <w:pPr>
        <w:ind w:left="6480" w:hanging="360"/>
      </w:pPr>
      <w:rPr>
        <w:rFonts w:ascii="Wingdings" w:hAnsi="Wingdings" w:hint="default"/>
      </w:rPr>
    </w:lvl>
  </w:abstractNum>
  <w:abstractNum w:abstractNumId="17" w15:restartNumberingAfterBreak="0">
    <w:nsid w:val="38621EE1"/>
    <w:multiLevelType w:val="hybridMultilevel"/>
    <w:tmpl w:val="39003BC4"/>
    <w:lvl w:ilvl="0" w:tplc="4066DAB8">
      <w:start w:val="1"/>
      <w:numFmt w:val="decimal"/>
      <w:lvlText w:val="%1."/>
      <w:lvlJc w:val="left"/>
      <w:pPr>
        <w:ind w:left="720" w:hanging="360"/>
      </w:pPr>
    </w:lvl>
    <w:lvl w:ilvl="1" w:tplc="5BBE012A">
      <w:start w:val="1"/>
      <w:numFmt w:val="lowerLetter"/>
      <w:lvlText w:val="%2."/>
      <w:lvlJc w:val="left"/>
      <w:pPr>
        <w:ind w:left="1440" w:hanging="360"/>
      </w:pPr>
    </w:lvl>
    <w:lvl w:ilvl="2" w:tplc="FCDE8626">
      <w:start w:val="1"/>
      <w:numFmt w:val="lowerRoman"/>
      <w:lvlText w:val="%3."/>
      <w:lvlJc w:val="right"/>
      <w:pPr>
        <w:ind w:left="2160" w:hanging="180"/>
      </w:pPr>
    </w:lvl>
    <w:lvl w:ilvl="3" w:tplc="D7E4F810">
      <w:start w:val="1"/>
      <w:numFmt w:val="decimal"/>
      <w:lvlText w:val="%4."/>
      <w:lvlJc w:val="left"/>
      <w:pPr>
        <w:ind w:left="2880" w:hanging="360"/>
      </w:pPr>
    </w:lvl>
    <w:lvl w:ilvl="4" w:tplc="2BE435A0">
      <w:start w:val="1"/>
      <w:numFmt w:val="lowerLetter"/>
      <w:lvlText w:val="%5."/>
      <w:lvlJc w:val="left"/>
      <w:pPr>
        <w:ind w:left="3600" w:hanging="360"/>
      </w:pPr>
    </w:lvl>
    <w:lvl w:ilvl="5" w:tplc="87DEC602">
      <w:start w:val="1"/>
      <w:numFmt w:val="lowerRoman"/>
      <w:lvlText w:val="%6."/>
      <w:lvlJc w:val="right"/>
      <w:pPr>
        <w:ind w:left="4320" w:hanging="180"/>
      </w:pPr>
    </w:lvl>
    <w:lvl w:ilvl="6" w:tplc="D8FE1B0E">
      <w:start w:val="1"/>
      <w:numFmt w:val="decimal"/>
      <w:lvlText w:val="%7."/>
      <w:lvlJc w:val="left"/>
      <w:pPr>
        <w:ind w:left="5040" w:hanging="360"/>
      </w:pPr>
    </w:lvl>
    <w:lvl w:ilvl="7" w:tplc="5474620C">
      <w:start w:val="1"/>
      <w:numFmt w:val="lowerLetter"/>
      <w:lvlText w:val="%8."/>
      <w:lvlJc w:val="left"/>
      <w:pPr>
        <w:ind w:left="5760" w:hanging="360"/>
      </w:pPr>
    </w:lvl>
    <w:lvl w:ilvl="8" w:tplc="D8388F22">
      <w:start w:val="1"/>
      <w:numFmt w:val="lowerRoman"/>
      <w:lvlText w:val="%9."/>
      <w:lvlJc w:val="right"/>
      <w:pPr>
        <w:ind w:left="6480" w:hanging="180"/>
      </w:pPr>
    </w:lvl>
  </w:abstractNum>
  <w:abstractNum w:abstractNumId="18" w15:restartNumberingAfterBreak="0">
    <w:nsid w:val="39B46267"/>
    <w:multiLevelType w:val="hybridMultilevel"/>
    <w:tmpl w:val="7F926BE0"/>
    <w:lvl w:ilvl="0" w:tplc="F9B076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A904"/>
    <w:multiLevelType w:val="hybridMultilevel"/>
    <w:tmpl w:val="6FFCAFF6"/>
    <w:lvl w:ilvl="0" w:tplc="1C80B570">
      <w:start w:val="1"/>
      <w:numFmt w:val="bullet"/>
      <w:lvlText w:val=""/>
      <w:lvlJc w:val="left"/>
      <w:pPr>
        <w:ind w:left="720" w:hanging="360"/>
      </w:pPr>
      <w:rPr>
        <w:rFonts w:ascii="Symbol" w:hAnsi="Symbol" w:hint="default"/>
      </w:rPr>
    </w:lvl>
    <w:lvl w:ilvl="1" w:tplc="0870E984">
      <w:start w:val="1"/>
      <w:numFmt w:val="bullet"/>
      <w:lvlText w:val="o"/>
      <w:lvlJc w:val="left"/>
      <w:pPr>
        <w:ind w:left="1440" w:hanging="360"/>
      </w:pPr>
      <w:rPr>
        <w:rFonts w:ascii="Courier New" w:hAnsi="Courier New" w:hint="default"/>
      </w:rPr>
    </w:lvl>
    <w:lvl w:ilvl="2" w:tplc="2AEADA5C">
      <w:start w:val="1"/>
      <w:numFmt w:val="bullet"/>
      <w:lvlText w:val=""/>
      <w:lvlJc w:val="left"/>
      <w:pPr>
        <w:ind w:left="2160" w:hanging="360"/>
      </w:pPr>
      <w:rPr>
        <w:rFonts w:ascii="Wingdings" w:hAnsi="Wingdings" w:hint="default"/>
      </w:rPr>
    </w:lvl>
    <w:lvl w:ilvl="3" w:tplc="B5FE4356">
      <w:start w:val="1"/>
      <w:numFmt w:val="bullet"/>
      <w:lvlText w:val=""/>
      <w:lvlJc w:val="left"/>
      <w:pPr>
        <w:ind w:left="2880" w:hanging="360"/>
      </w:pPr>
      <w:rPr>
        <w:rFonts w:ascii="Symbol" w:hAnsi="Symbol" w:hint="default"/>
      </w:rPr>
    </w:lvl>
    <w:lvl w:ilvl="4" w:tplc="9006B042">
      <w:start w:val="1"/>
      <w:numFmt w:val="bullet"/>
      <w:lvlText w:val="o"/>
      <w:lvlJc w:val="left"/>
      <w:pPr>
        <w:ind w:left="3600" w:hanging="360"/>
      </w:pPr>
      <w:rPr>
        <w:rFonts w:ascii="Courier New" w:hAnsi="Courier New" w:hint="default"/>
      </w:rPr>
    </w:lvl>
    <w:lvl w:ilvl="5" w:tplc="47448646">
      <w:start w:val="1"/>
      <w:numFmt w:val="bullet"/>
      <w:lvlText w:val=""/>
      <w:lvlJc w:val="left"/>
      <w:pPr>
        <w:ind w:left="4320" w:hanging="360"/>
      </w:pPr>
      <w:rPr>
        <w:rFonts w:ascii="Wingdings" w:hAnsi="Wingdings" w:hint="default"/>
      </w:rPr>
    </w:lvl>
    <w:lvl w:ilvl="6" w:tplc="B554C868">
      <w:start w:val="1"/>
      <w:numFmt w:val="bullet"/>
      <w:lvlText w:val=""/>
      <w:lvlJc w:val="left"/>
      <w:pPr>
        <w:ind w:left="5040" w:hanging="360"/>
      </w:pPr>
      <w:rPr>
        <w:rFonts w:ascii="Symbol" w:hAnsi="Symbol" w:hint="default"/>
      </w:rPr>
    </w:lvl>
    <w:lvl w:ilvl="7" w:tplc="DE7A8C00">
      <w:start w:val="1"/>
      <w:numFmt w:val="bullet"/>
      <w:lvlText w:val="o"/>
      <w:lvlJc w:val="left"/>
      <w:pPr>
        <w:ind w:left="5760" w:hanging="360"/>
      </w:pPr>
      <w:rPr>
        <w:rFonts w:ascii="Courier New" w:hAnsi="Courier New" w:hint="default"/>
      </w:rPr>
    </w:lvl>
    <w:lvl w:ilvl="8" w:tplc="46164BFA">
      <w:start w:val="1"/>
      <w:numFmt w:val="bullet"/>
      <w:lvlText w:val=""/>
      <w:lvlJc w:val="left"/>
      <w:pPr>
        <w:ind w:left="6480" w:hanging="360"/>
      </w:pPr>
      <w:rPr>
        <w:rFonts w:ascii="Wingdings" w:hAnsi="Wingdings" w:hint="default"/>
      </w:rPr>
    </w:lvl>
  </w:abstractNum>
  <w:abstractNum w:abstractNumId="20" w15:restartNumberingAfterBreak="0">
    <w:nsid w:val="43563AAA"/>
    <w:multiLevelType w:val="hybridMultilevel"/>
    <w:tmpl w:val="38DCCB48"/>
    <w:lvl w:ilvl="0" w:tplc="335E10CE">
      <w:start w:val="1"/>
      <w:numFmt w:val="decimal"/>
      <w:lvlText w:val="%1."/>
      <w:lvlJc w:val="left"/>
      <w:pPr>
        <w:ind w:left="720" w:hanging="360"/>
      </w:pPr>
    </w:lvl>
    <w:lvl w:ilvl="1" w:tplc="26F85558">
      <w:start w:val="1"/>
      <w:numFmt w:val="lowerLetter"/>
      <w:lvlText w:val="%2."/>
      <w:lvlJc w:val="left"/>
      <w:pPr>
        <w:ind w:left="1440" w:hanging="360"/>
      </w:pPr>
    </w:lvl>
    <w:lvl w:ilvl="2" w:tplc="8034B02C">
      <w:start w:val="1"/>
      <w:numFmt w:val="lowerRoman"/>
      <w:lvlText w:val="%3."/>
      <w:lvlJc w:val="right"/>
      <w:pPr>
        <w:ind w:left="2160" w:hanging="180"/>
      </w:pPr>
    </w:lvl>
    <w:lvl w:ilvl="3" w:tplc="1BE44092">
      <w:start w:val="1"/>
      <w:numFmt w:val="decimal"/>
      <w:lvlText w:val="%4."/>
      <w:lvlJc w:val="left"/>
      <w:pPr>
        <w:ind w:left="2880" w:hanging="360"/>
      </w:pPr>
    </w:lvl>
    <w:lvl w:ilvl="4" w:tplc="9766D0DA">
      <w:start w:val="1"/>
      <w:numFmt w:val="lowerLetter"/>
      <w:lvlText w:val="%5."/>
      <w:lvlJc w:val="left"/>
      <w:pPr>
        <w:ind w:left="3600" w:hanging="360"/>
      </w:pPr>
    </w:lvl>
    <w:lvl w:ilvl="5" w:tplc="BE7C3726">
      <w:start w:val="1"/>
      <w:numFmt w:val="lowerRoman"/>
      <w:lvlText w:val="%6."/>
      <w:lvlJc w:val="right"/>
      <w:pPr>
        <w:ind w:left="4320" w:hanging="180"/>
      </w:pPr>
    </w:lvl>
    <w:lvl w:ilvl="6" w:tplc="11AC3A28">
      <w:start w:val="1"/>
      <w:numFmt w:val="decimal"/>
      <w:lvlText w:val="%7."/>
      <w:lvlJc w:val="left"/>
      <w:pPr>
        <w:ind w:left="5040" w:hanging="360"/>
      </w:pPr>
    </w:lvl>
    <w:lvl w:ilvl="7" w:tplc="5E30ED30">
      <w:start w:val="1"/>
      <w:numFmt w:val="lowerLetter"/>
      <w:lvlText w:val="%8."/>
      <w:lvlJc w:val="left"/>
      <w:pPr>
        <w:ind w:left="5760" w:hanging="360"/>
      </w:pPr>
    </w:lvl>
    <w:lvl w:ilvl="8" w:tplc="DD6274CA">
      <w:start w:val="1"/>
      <w:numFmt w:val="lowerRoman"/>
      <w:lvlText w:val="%9."/>
      <w:lvlJc w:val="right"/>
      <w:pPr>
        <w:ind w:left="6480" w:hanging="180"/>
      </w:pPr>
    </w:lvl>
  </w:abstractNum>
  <w:abstractNum w:abstractNumId="21" w15:restartNumberingAfterBreak="0">
    <w:nsid w:val="43F27600"/>
    <w:multiLevelType w:val="hybridMultilevel"/>
    <w:tmpl w:val="C0946D0E"/>
    <w:lvl w:ilvl="0" w:tplc="44B2D2CE">
      <w:start w:val="1"/>
      <w:numFmt w:val="bullet"/>
      <w:lvlText w:val=""/>
      <w:lvlJc w:val="left"/>
      <w:pPr>
        <w:ind w:left="720" w:hanging="360"/>
      </w:pPr>
      <w:rPr>
        <w:rFonts w:ascii="Symbol" w:hAnsi="Symbol" w:hint="default"/>
      </w:rPr>
    </w:lvl>
    <w:lvl w:ilvl="1" w:tplc="BEF430C4">
      <w:start w:val="1"/>
      <w:numFmt w:val="bullet"/>
      <w:lvlText w:val="o"/>
      <w:lvlJc w:val="left"/>
      <w:pPr>
        <w:ind w:left="1440" w:hanging="360"/>
      </w:pPr>
      <w:rPr>
        <w:rFonts w:ascii="Courier New" w:hAnsi="Courier New" w:hint="default"/>
      </w:rPr>
    </w:lvl>
    <w:lvl w:ilvl="2" w:tplc="5C046B0E">
      <w:start w:val="1"/>
      <w:numFmt w:val="bullet"/>
      <w:lvlText w:val=""/>
      <w:lvlJc w:val="left"/>
      <w:pPr>
        <w:ind w:left="2160" w:hanging="360"/>
      </w:pPr>
      <w:rPr>
        <w:rFonts w:ascii="Wingdings" w:hAnsi="Wingdings" w:hint="default"/>
      </w:rPr>
    </w:lvl>
    <w:lvl w:ilvl="3" w:tplc="6598F66C">
      <w:start w:val="1"/>
      <w:numFmt w:val="bullet"/>
      <w:lvlText w:val=""/>
      <w:lvlJc w:val="left"/>
      <w:pPr>
        <w:ind w:left="2880" w:hanging="360"/>
      </w:pPr>
      <w:rPr>
        <w:rFonts w:ascii="Symbol" w:hAnsi="Symbol" w:hint="default"/>
      </w:rPr>
    </w:lvl>
    <w:lvl w:ilvl="4" w:tplc="0EAE659E">
      <w:start w:val="1"/>
      <w:numFmt w:val="bullet"/>
      <w:lvlText w:val="o"/>
      <w:lvlJc w:val="left"/>
      <w:pPr>
        <w:ind w:left="3600" w:hanging="360"/>
      </w:pPr>
      <w:rPr>
        <w:rFonts w:ascii="Courier New" w:hAnsi="Courier New" w:hint="default"/>
      </w:rPr>
    </w:lvl>
    <w:lvl w:ilvl="5" w:tplc="B8BECDA4">
      <w:start w:val="1"/>
      <w:numFmt w:val="bullet"/>
      <w:lvlText w:val=""/>
      <w:lvlJc w:val="left"/>
      <w:pPr>
        <w:ind w:left="4320" w:hanging="360"/>
      </w:pPr>
      <w:rPr>
        <w:rFonts w:ascii="Wingdings" w:hAnsi="Wingdings" w:hint="default"/>
      </w:rPr>
    </w:lvl>
    <w:lvl w:ilvl="6" w:tplc="C9A2F480">
      <w:start w:val="1"/>
      <w:numFmt w:val="bullet"/>
      <w:lvlText w:val=""/>
      <w:lvlJc w:val="left"/>
      <w:pPr>
        <w:ind w:left="5040" w:hanging="360"/>
      </w:pPr>
      <w:rPr>
        <w:rFonts w:ascii="Symbol" w:hAnsi="Symbol" w:hint="default"/>
      </w:rPr>
    </w:lvl>
    <w:lvl w:ilvl="7" w:tplc="80E2D674">
      <w:start w:val="1"/>
      <w:numFmt w:val="bullet"/>
      <w:lvlText w:val="o"/>
      <w:lvlJc w:val="left"/>
      <w:pPr>
        <w:ind w:left="5760" w:hanging="360"/>
      </w:pPr>
      <w:rPr>
        <w:rFonts w:ascii="Courier New" w:hAnsi="Courier New" w:hint="default"/>
      </w:rPr>
    </w:lvl>
    <w:lvl w:ilvl="8" w:tplc="E22E8368">
      <w:start w:val="1"/>
      <w:numFmt w:val="bullet"/>
      <w:lvlText w:val=""/>
      <w:lvlJc w:val="left"/>
      <w:pPr>
        <w:ind w:left="6480" w:hanging="360"/>
      </w:pPr>
      <w:rPr>
        <w:rFonts w:ascii="Wingdings" w:hAnsi="Wingdings" w:hint="default"/>
      </w:rPr>
    </w:lvl>
  </w:abstractNum>
  <w:abstractNum w:abstractNumId="22" w15:restartNumberingAfterBreak="0">
    <w:nsid w:val="44BC1400"/>
    <w:multiLevelType w:val="hybridMultilevel"/>
    <w:tmpl w:val="D67AA0C4"/>
    <w:lvl w:ilvl="0" w:tplc="F9B076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5BC74"/>
    <w:multiLevelType w:val="hybridMultilevel"/>
    <w:tmpl w:val="8D8A6D8A"/>
    <w:lvl w:ilvl="0" w:tplc="C5B65822">
      <w:start w:val="1"/>
      <w:numFmt w:val="bullet"/>
      <w:lvlText w:val=""/>
      <w:lvlJc w:val="left"/>
      <w:pPr>
        <w:ind w:left="720" w:hanging="360"/>
      </w:pPr>
      <w:rPr>
        <w:rFonts w:ascii="Wingdings" w:hAnsi="Wingdings" w:hint="default"/>
      </w:rPr>
    </w:lvl>
    <w:lvl w:ilvl="1" w:tplc="92B6B294">
      <w:start w:val="1"/>
      <w:numFmt w:val="bullet"/>
      <w:lvlText w:val=""/>
      <w:lvlJc w:val="left"/>
      <w:pPr>
        <w:ind w:left="1440" w:hanging="360"/>
      </w:pPr>
      <w:rPr>
        <w:rFonts w:ascii="Wingdings" w:hAnsi="Wingdings" w:hint="default"/>
      </w:rPr>
    </w:lvl>
    <w:lvl w:ilvl="2" w:tplc="5E648674">
      <w:start w:val="1"/>
      <w:numFmt w:val="bullet"/>
      <w:lvlText w:val=""/>
      <w:lvlJc w:val="left"/>
      <w:pPr>
        <w:ind w:left="2160" w:hanging="360"/>
      </w:pPr>
      <w:rPr>
        <w:rFonts w:ascii="Wingdings" w:hAnsi="Wingdings" w:hint="default"/>
      </w:rPr>
    </w:lvl>
    <w:lvl w:ilvl="3" w:tplc="AF3E6CCC">
      <w:start w:val="1"/>
      <w:numFmt w:val="bullet"/>
      <w:lvlText w:val=""/>
      <w:lvlJc w:val="left"/>
      <w:pPr>
        <w:ind w:left="2880" w:hanging="360"/>
      </w:pPr>
      <w:rPr>
        <w:rFonts w:ascii="Wingdings" w:hAnsi="Wingdings" w:hint="default"/>
      </w:rPr>
    </w:lvl>
    <w:lvl w:ilvl="4" w:tplc="329CEB9E">
      <w:start w:val="1"/>
      <w:numFmt w:val="bullet"/>
      <w:lvlText w:val=""/>
      <w:lvlJc w:val="left"/>
      <w:pPr>
        <w:ind w:left="3600" w:hanging="360"/>
      </w:pPr>
      <w:rPr>
        <w:rFonts w:ascii="Wingdings" w:hAnsi="Wingdings" w:hint="default"/>
      </w:rPr>
    </w:lvl>
    <w:lvl w:ilvl="5" w:tplc="95F417DC">
      <w:start w:val="1"/>
      <w:numFmt w:val="bullet"/>
      <w:lvlText w:val=""/>
      <w:lvlJc w:val="left"/>
      <w:pPr>
        <w:ind w:left="4320" w:hanging="360"/>
      </w:pPr>
      <w:rPr>
        <w:rFonts w:ascii="Wingdings" w:hAnsi="Wingdings" w:hint="default"/>
      </w:rPr>
    </w:lvl>
    <w:lvl w:ilvl="6" w:tplc="A1D6F6AA">
      <w:start w:val="1"/>
      <w:numFmt w:val="bullet"/>
      <w:lvlText w:val=""/>
      <w:lvlJc w:val="left"/>
      <w:pPr>
        <w:ind w:left="5040" w:hanging="360"/>
      </w:pPr>
      <w:rPr>
        <w:rFonts w:ascii="Wingdings" w:hAnsi="Wingdings" w:hint="default"/>
      </w:rPr>
    </w:lvl>
    <w:lvl w:ilvl="7" w:tplc="75E0B01A">
      <w:start w:val="1"/>
      <w:numFmt w:val="bullet"/>
      <w:lvlText w:val=""/>
      <w:lvlJc w:val="left"/>
      <w:pPr>
        <w:ind w:left="5760" w:hanging="360"/>
      </w:pPr>
      <w:rPr>
        <w:rFonts w:ascii="Wingdings" w:hAnsi="Wingdings" w:hint="default"/>
      </w:rPr>
    </w:lvl>
    <w:lvl w:ilvl="8" w:tplc="45789F5C">
      <w:start w:val="1"/>
      <w:numFmt w:val="bullet"/>
      <w:lvlText w:val=""/>
      <w:lvlJc w:val="left"/>
      <w:pPr>
        <w:ind w:left="6480" w:hanging="360"/>
      </w:pPr>
      <w:rPr>
        <w:rFonts w:ascii="Wingdings" w:hAnsi="Wingdings" w:hint="default"/>
      </w:rPr>
    </w:lvl>
  </w:abstractNum>
  <w:abstractNum w:abstractNumId="24" w15:restartNumberingAfterBreak="0">
    <w:nsid w:val="492A1104"/>
    <w:multiLevelType w:val="multilevel"/>
    <w:tmpl w:val="CE947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7F871"/>
    <w:multiLevelType w:val="hybridMultilevel"/>
    <w:tmpl w:val="A47A8D60"/>
    <w:lvl w:ilvl="0" w:tplc="04046BAA">
      <w:start w:val="1"/>
      <w:numFmt w:val="bullet"/>
      <w:lvlText w:val=""/>
      <w:lvlJc w:val="left"/>
      <w:pPr>
        <w:ind w:left="720" w:hanging="360"/>
      </w:pPr>
      <w:rPr>
        <w:rFonts w:ascii="Symbol" w:hAnsi="Symbol" w:hint="default"/>
      </w:rPr>
    </w:lvl>
    <w:lvl w:ilvl="1" w:tplc="E222B39A">
      <w:start w:val="1"/>
      <w:numFmt w:val="bullet"/>
      <w:lvlText w:val="o"/>
      <w:lvlJc w:val="left"/>
      <w:pPr>
        <w:ind w:left="1440" w:hanging="360"/>
      </w:pPr>
      <w:rPr>
        <w:rFonts w:ascii="Courier New" w:hAnsi="Courier New" w:hint="default"/>
      </w:rPr>
    </w:lvl>
    <w:lvl w:ilvl="2" w:tplc="8AD210C6">
      <w:start w:val="1"/>
      <w:numFmt w:val="bullet"/>
      <w:lvlText w:val=""/>
      <w:lvlJc w:val="left"/>
      <w:pPr>
        <w:ind w:left="2160" w:hanging="360"/>
      </w:pPr>
      <w:rPr>
        <w:rFonts w:ascii="Wingdings" w:hAnsi="Wingdings" w:hint="default"/>
      </w:rPr>
    </w:lvl>
    <w:lvl w:ilvl="3" w:tplc="D2F23C74">
      <w:start w:val="1"/>
      <w:numFmt w:val="bullet"/>
      <w:lvlText w:val=""/>
      <w:lvlJc w:val="left"/>
      <w:pPr>
        <w:ind w:left="2880" w:hanging="360"/>
      </w:pPr>
      <w:rPr>
        <w:rFonts w:ascii="Symbol" w:hAnsi="Symbol" w:hint="default"/>
      </w:rPr>
    </w:lvl>
    <w:lvl w:ilvl="4" w:tplc="B3A8CA9A">
      <w:start w:val="1"/>
      <w:numFmt w:val="bullet"/>
      <w:lvlText w:val="o"/>
      <w:lvlJc w:val="left"/>
      <w:pPr>
        <w:ind w:left="3600" w:hanging="360"/>
      </w:pPr>
      <w:rPr>
        <w:rFonts w:ascii="Courier New" w:hAnsi="Courier New" w:hint="default"/>
      </w:rPr>
    </w:lvl>
    <w:lvl w:ilvl="5" w:tplc="08223C4C">
      <w:start w:val="1"/>
      <w:numFmt w:val="bullet"/>
      <w:lvlText w:val=""/>
      <w:lvlJc w:val="left"/>
      <w:pPr>
        <w:ind w:left="4320" w:hanging="360"/>
      </w:pPr>
      <w:rPr>
        <w:rFonts w:ascii="Wingdings" w:hAnsi="Wingdings" w:hint="default"/>
      </w:rPr>
    </w:lvl>
    <w:lvl w:ilvl="6" w:tplc="8648E4C4">
      <w:start w:val="1"/>
      <w:numFmt w:val="bullet"/>
      <w:lvlText w:val=""/>
      <w:lvlJc w:val="left"/>
      <w:pPr>
        <w:ind w:left="5040" w:hanging="360"/>
      </w:pPr>
      <w:rPr>
        <w:rFonts w:ascii="Symbol" w:hAnsi="Symbol" w:hint="default"/>
      </w:rPr>
    </w:lvl>
    <w:lvl w:ilvl="7" w:tplc="ECA62030">
      <w:start w:val="1"/>
      <w:numFmt w:val="bullet"/>
      <w:lvlText w:val="o"/>
      <w:lvlJc w:val="left"/>
      <w:pPr>
        <w:ind w:left="5760" w:hanging="360"/>
      </w:pPr>
      <w:rPr>
        <w:rFonts w:ascii="Courier New" w:hAnsi="Courier New" w:hint="default"/>
      </w:rPr>
    </w:lvl>
    <w:lvl w:ilvl="8" w:tplc="155CCA2A">
      <w:start w:val="1"/>
      <w:numFmt w:val="bullet"/>
      <w:lvlText w:val=""/>
      <w:lvlJc w:val="left"/>
      <w:pPr>
        <w:ind w:left="6480" w:hanging="360"/>
      </w:pPr>
      <w:rPr>
        <w:rFonts w:ascii="Wingdings" w:hAnsi="Wingdings" w:hint="default"/>
      </w:rPr>
    </w:lvl>
  </w:abstractNum>
  <w:abstractNum w:abstractNumId="26" w15:restartNumberingAfterBreak="0">
    <w:nsid w:val="4FB3591D"/>
    <w:multiLevelType w:val="hybridMultilevel"/>
    <w:tmpl w:val="C878434C"/>
    <w:lvl w:ilvl="0" w:tplc="C212E0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6269C"/>
    <w:multiLevelType w:val="multilevel"/>
    <w:tmpl w:val="DF6A8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335F8"/>
    <w:multiLevelType w:val="hybridMultilevel"/>
    <w:tmpl w:val="137004B8"/>
    <w:lvl w:ilvl="0" w:tplc="88AE167A">
      <w:start w:val="1"/>
      <w:numFmt w:val="bullet"/>
      <w:lvlText w:val=""/>
      <w:lvlJc w:val="left"/>
      <w:pPr>
        <w:ind w:left="720" w:hanging="360"/>
      </w:pPr>
      <w:rPr>
        <w:rFonts w:ascii="Symbol" w:hAnsi="Symbol" w:hint="default"/>
      </w:rPr>
    </w:lvl>
    <w:lvl w:ilvl="1" w:tplc="928EBAD0">
      <w:start w:val="1"/>
      <w:numFmt w:val="bullet"/>
      <w:lvlText w:val="o"/>
      <w:lvlJc w:val="left"/>
      <w:pPr>
        <w:ind w:left="1440" w:hanging="360"/>
      </w:pPr>
      <w:rPr>
        <w:rFonts w:ascii="Courier New" w:hAnsi="Courier New" w:hint="default"/>
      </w:rPr>
    </w:lvl>
    <w:lvl w:ilvl="2" w:tplc="3456234A">
      <w:start w:val="1"/>
      <w:numFmt w:val="bullet"/>
      <w:lvlText w:val=""/>
      <w:lvlJc w:val="left"/>
      <w:pPr>
        <w:ind w:left="2160" w:hanging="360"/>
      </w:pPr>
      <w:rPr>
        <w:rFonts w:ascii="Wingdings" w:hAnsi="Wingdings" w:hint="default"/>
      </w:rPr>
    </w:lvl>
    <w:lvl w:ilvl="3" w:tplc="44CE154C">
      <w:start w:val="1"/>
      <w:numFmt w:val="bullet"/>
      <w:lvlText w:val=""/>
      <w:lvlJc w:val="left"/>
      <w:pPr>
        <w:ind w:left="2880" w:hanging="360"/>
      </w:pPr>
      <w:rPr>
        <w:rFonts w:ascii="Symbol" w:hAnsi="Symbol" w:hint="default"/>
      </w:rPr>
    </w:lvl>
    <w:lvl w:ilvl="4" w:tplc="82962D2A">
      <w:start w:val="1"/>
      <w:numFmt w:val="bullet"/>
      <w:lvlText w:val="o"/>
      <w:lvlJc w:val="left"/>
      <w:pPr>
        <w:ind w:left="3600" w:hanging="360"/>
      </w:pPr>
      <w:rPr>
        <w:rFonts w:ascii="Courier New" w:hAnsi="Courier New" w:hint="default"/>
      </w:rPr>
    </w:lvl>
    <w:lvl w:ilvl="5" w:tplc="F3EE8DB4">
      <w:start w:val="1"/>
      <w:numFmt w:val="bullet"/>
      <w:lvlText w:val=""/>
      <w:lvlJc w:val="left"/>
      <w:pPr>
        <w:ind w:left="4320" w:hanging="360"/>
      </w:pPr>
      <w:rPr>
        <w:rFonts w:ascii="Wingdings" w:hAnsi="Wingdings" w:hint="default"/>
      </w:rPr>
    </w:lvl>
    <w:lvl w:ilvl="6" w:tplc="C8F4BDC8">
      <w:start w:val="1"/>
      <w:numFmt w:val="bullet"/>
      <w:lvlText w:val=""/>
      <w:lvlJc w:val="left"/>
      <w:pPr>
        <w:ind w:left="5040" w:hanging="360"/>
      </w:pPr>
      <w:rPr>
        <w:rFonts w:ascii="Symbol" w:hAnsi="Symbol" w:hint="default"/>
      </w:rPr>
    </w:lvl>
    <w:lvl w:ilvl="7" w:tplc="5BC06114">
      <w:start w:val="1"/>
      <w:numFmt w:val="bullet"/>
      <w:lvlText w:val="o"/>
      <w:lvlJc w:val="left"/>
      <w:pPr>
        <w:ind w:left="5760" w:hanging="360"/>
      </w:pPr>
      <w:rPr>
        <w:rFonts w:ascii="Courier New" w:hAnsi="Courier New" w:hint="default"/>
      </w:rPr>
    </w:lvl>
    <w:lvl w:ilvl="8" w:tplc="975C2E8E">
      <w:start w:val="1"/>
      <w:numFmt w:val="bullet"/>
      <w:lvlText w:val=""/>
      <w:lvlJc w:val="left"/>
      <w:pPr>
        <w:ind w:left="6480" w:hanging="360"/>
      </w:pPr>
      <w:rPr>
        <w:rFonts w:ascii="Wingdings" w:hAnsi="Wingdings" w:hint="default"/>
      </w:rPr>
    </w:lvl>
  </w:abstractNum>
  <w:abstractNum w:abstractNumId="29" w15:restartNumberingAfterBreak="0">
    <w:nsid w:val="578A20E8"/>
    <w:multiLevelType w:val="multilevel"/>
    <w:tmpl w:val="5182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B5D59"/>
    <w:multiLevelType w:val="multilevel"/>
    <w:tmpl w:val="EBD6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6B6E2"/>
    <w:multiLevelType w:val="hybridMultilevel"/>
    <w:tmpl w:val="B2A4B55E"/>
    <w:lvl w:ilvl="0" w:tplc="82BCF6A2">
      <w:start w:val="1"/>
      <w:numFmt w:val="bullet"/>
      <w:lvlText w:val=""/>
      <w:lvlJc w:val="left"/>
      <w:pPr>
        <w:ind w:left="720" w:hanging="360"/>
      </w:pPr>
      <w:rPr>
        <w:rFonts w:ascii="Symbol" w:hAnsi="Symbol" w:hint="default"/>
      </w:rPr>
    </w:lvl>
    <w:lvl w:ilvl="1" w:tplc="530A1962">
      <w:start w:val="1"/>
      <w:numFmt w:val="bullet"/>
      <w:lvlText w:val="o"/>
      <w:lvlJc w:val="left"/>
      <w:pPr>
        <w:ind w:left="1440" w:hanging="360"/>
      </w:pPr>
      <w:rPr>
        <w:rFonts w:ascii="Courier New" w:hAnsi="Courier New" w:hint="default"/>
      </w:rPr>
    </w:lvl>
    <w:lvl w:ilvl="2" w:tplc="0BF4CB5A">
      <w:start w:val="1"/>
      <w:numFmt w:val="bullet"/>
      <w:lvlText w:val=""/>
      <w:lvlJc w:val="left"/>
      <w:pPr>
        <w:ind w:left="2160" w:hanging="360"/>
      </w:pPr>
      <w:rPr>
        <w:rFonts w:ascii="Wingdings" w:hAnsi="Wingdings" w:hint="default"/>
      </w:rPr>
    </w:lvl>
    <w:lvl w:ilvl="3" w:tplc="B412B4C4">
      <w:start w:val="1"/>
      <w:numFmt w:val="bullet"/>
      <w:lvlText w:val=""/>
      <w:lvlJc w:val="left"/>
      <w:pPr>
        <w:ind w:left="2880" w:hanging="360"/>
      </w:pPr>
      <w:rPr>
        <w:rFonts w:ascii="Symbol" w:hAnsi="Symbol" w:hint="default"/>
      </w:rPr>
    </w:lvl>
    <w:lvl w:ilvl="4" w:tplc="34EEE78A">
      <w:start w:val="1"/>
      <w:numFmt w:val="bullet"/>
      <w:lvlText w:val="o"/>
      <w:lvlJc w:val="left"/>
      <w:pPr>
        <w:ind w:left="3600" w:hanging="360"/>
      </w:pPr>
      <w:rPr>
        <w:rFonts w:ascii="Courier New" w:hAnsi="Courier New" w:hint="default"/>
      </w:rPr>
    </w:lvl>
    <w:lvl w:ilvl="5" w:tplc="14A448C8">
      <w:start w:val="1"/>
      <w:numFmt w:val="bullet"/>
      <w:lvlText w:val=""/>
      <w:lvlJc w:val="left"/>
      <w:pPr>
        <w:ind w:left="4320" w:hanging="360"/>
      </w:pPr>
      <w:rPr>
        <w:rFonts w:ascii="Wingdings" w:hAnsi="Wingdings" w:hint="default"/>
      </w:rPr>
    </w:lvl>
    <w:lvl w:ilvl="6" w:tplc="B03EB922">
      <w:start w:val="1"/>
      <w:numFmt w:val="bullet"/>
      <w:lvlText w:val=""/>
      <w:lvlJc w:val="left"/>
      <w:pPr>
        <w:ind w:left="5040" w:hanging="360"/>
      </w:pPr>
      <w:rPr>
        <w:rFonts w:ascii="Symbol" w:hAnsi="Symbol" w:hint="default"/>
      </w:rPr>
    </w:lvl>
    <w:lvl w:ilvl="7" w:tplc="FAD8C3BC">
      <w:start w:val="1"/>
      <w:numFmt w:val="bullet"/>
      <w:lvlText w:val="o"/>
      <w:lvlJc w:val="left"/>
      <w:pPr>
        <w:ind w:left="5760" w:hanging="360"/>
      </w:pPr>
      <w:rPr>
        <w:rFonts w:ascii="Courier New" w:hAnsi="Courier New" w:hint="default"/>
      </w:rPr>
    </w:lvl>
    <w:lvl w:ilvl="8" w:tplc="BE3C90A4">
      <w:start w:val="1"/>
      <w:numFmt w:val="bullet"/>
      <w:lvlText w:val=""/>
      <w:lvlJc w:val="left"/>
      <w:pPr>
        <w:ind w:left="6480" w:hanging="360"/>
      </w:pPr>
      <w:rPr>
        <w:rFonts w:ascii="Wingdings" w:hAnsi="Wingdings" w:hint="default"/>
      </w:rPr>
    </w:lvl>
  </w:abstractNum>
  <w:abstractNum w:abstractNumId="32" w15:restartNumberingAfterBreak="0">
    <w:nsid w:val="66C29EE8"/>
    <w:multiLevelType w:val="hybridMultilevel"/>
    <w:tmpl w:val="CFDA6CB8"/>
    <w:lvl w:ilvl="0" w:tplc="262CECA8">
      <w:start w:val="1"/>
      <w:numFmt w:val="bullet"/>
      <w:lvlText w:val=""/>
      <w:lvlJc w:val="left"/>
      <w:pPr>
        <w:ind w:left="720" w:hanging="360"/>
      </w:pPr>
      <w:rPr>
        <w:rFonts w:ascii="Symbol" w:hAnsi="Symbol" w:hint="default"/>
      </w:rPr>
    </w:lvl>
    <w:lvl w:ilvl="1" w:tplc="A6B4D3AC">
      <w:start w:val="1"/>
      <w:numFmt w:val="bullet"/>
      <w:lvlText w:val="o"/>
      <w:lvlJc w:val="left"/>
      <w:pPr>
        <w:ind w:left="1440" w:hanging="360"/>
      </w:pPr>
      <w:rPr>
        <w:rFonts w:ascii="Courier New" w:hAnsi="Courier New" w:hint="default"/>
      </w:rPr>
    </w:lvl>
    <w:lvl w:ilvl="2" w:tplc="E4FADC04">
      <w:start w:val="1"/>
      <w:numFmt w:val="bullet"/>
      <w:lvlText w:val=""/>
      <w:lvlJc w:val="left"/>
      <w:pPr>
        <w:ind w:left="2160" w:hanging="360"/>
      </w:pPr>
      <w:rPr>
        <w:rFonts w:ascii="Wingdings" w:hAnsi="Wingdings" w:hint="default"/>
      </w:rPr>
    </w:lvl>
    <w:lvl w:ilvl="3" w:tplc="108AF520">
      <w:start w:val="1"/>
      <w:numFmt w:val="bullet"/>
      <w:lvlText w:val=""/>
      <w:lvlJc w:val="left"/>
      <w:pPr>
        <w:ind w:left="2880" w:hanging="360"/>
      </w:pPr>
      <w:rPr>
        <w:rFonts w:ascii="Symbol" w:hAnsi="Symbol" w:hint="default"/>
      </w:rPr>
    </w:lvl>
    <w:lvl w:ilvl="4" w:tplc="77D0F1F4">
      <w:start w:val="1"/>
      <w:numFmt w:val="bullet"/>
      <w:lvlText w:val="o"/>
      <w:lvlJc w:val="left"/>
      <w:pPr>
        <w:ind w:left="3600" w:hanging="360"/>
      </w:pPr>
      <w:rPr>
        <w:rFonts w:ascii="Courier New" w:hAnsi="Courier New" w:hint="default"/>
      </w:rPr>
    </w:lvl>
    <w:lvl w:ilvl="5" w:tplc="A664D1F4">
      <w:start w:val="1"/>
      <w:numFmt w:val="bullet"/>
      <w:lvlText w:val=""/>
      <w:lvlJc w:val="left"/>
      <w:pPr>
        <w:ind w:left="4320" w:hanging="360"/>
      </w:pPr>
      <w:rPr>
        <w:rFonts w:ascii="Wingdings" w:hAnsi="Wingdings" w:hint="default"/>
      </w:rPr>
    </w:lvl>
    <w:lvl w:ilvl="6" w:tplc="0822593A">
      <w:start w:val="1"/>
      <w:numFmt w:val="bullet"/>
      <w:lvlText w:val=""/>
      <w:lvlJc w:val="left"/>
      <w:pPr>
        <w:ind w:left="5040" w:hanging="360"/>
      </w:pPr>
      <w:rPr>
        <w:rFonts w:ascii="Symbol" w:hAnsi="Symbol" w:hint="default"/>
      </w:rPr>
    </w:lvl>
    <w:lvl w:ilvl="7" w:tplc="760652FC">
      <w:start w:val="1"/>
      <w:numFmt w:val="bullet"/>
      <w:lvlText w:val="o"/>
      <w:lvlJc w:val="left"/>
      <w:pPr>
        <w:ind w:left="5760" w:hanging="360"/>
      </w:pPr>
      <w:rPr>
        <w:rFonts w:ascii="Courier New" w:hAnsi="Courier New" w:hint="default"/>
      </w:rPr>
    </w:lvl>
    <w:lvl w:ilvl="8" w:tplc="E9C61174">
      <w:start w:val="1"/>
      <w:numFmt w:val="bullet"/>
      <w:lvlText w:val=""/>
      <w:lvlJc w:val="left"/>
      <w:pPr>
        <w:ind w:left="6480" w:hanging="360"/>
      </w:pPr>
      <w:rPr>
        <w:rFonts w:ascii="Wingdings" w:hAnsi="Wingdings" w:hint="default"/>
      </w:rPr>
    </w:lvl>
  </w:abstractNum>
  <w:abstractNum w:abstractNumId="33" w15:restartNumberingAfterBreak="0">
    <w:nsid w:val="691E72FF"/>
    <w:multiLevelType w:val="multilevel"/>
    <w:tmpl w:val="F1B41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4016D"/>
    <w:multiLevelType w:val="multilevel"/>
    <w:tmpl w:val="E07C9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E651B"/>
    <w:multiLevelType w:val="hybridMultilevel"/>
    <w:tmpl w:val="3BDA676C"/>
    <w:lvl w:ilvl="0" w:tplc="3092D3FE">
      <w:start w:val="1"/>
      <w:numFmt w:val="decimal"/>
      <w:lvlText w:val="%1."/>
      <w:lvlJc w:val="left"/>
      <w:pPr>
        <w:ind w:left="720" w:hanging="360"/>
      </w:pPr>
    </w:lvl>
    <w:lvl w:ilvl="1" w:tplc="4954AC02">
      <w:start w:val="1"/>
      <w:numFmt w:val="lowerLetter"/>
      <w:lvlText w:val="%2."/>
      <w:lvlJc w:val="left"/>
      <w:pPr>
        <w:ind w:left="1440" w:hanging="360"/>
      </w:pPr>
    </w:lvl>
    <w:lvl w:ilvl="2" w:tplc="71183DC0">
      <w:start w:val="1"/>
      <w:numFmt w:val="lowerRoman"/>
      <w:lvlText w:val="%3."/>
      <w:lvlJc w:val="right"/>
      <w:pPr>
        <w:ind w:left="2160" w:hanging="180"/>
      </w:pPr>
    </w:lvl>
    <w:lvl w:ilvl="3" w:tplc="54FA782E">
      <w:start w:val="1"/>
      <w:numFmt w:val="decimal"/>
      <w:lvlText w:val="%4."/>
      <w:lvlJc w:val="left"/>
      <w:pPr>
        <w:ind w:left="2880" w:hanging="360"/>
      </w:pPr>
    </w:lvl>
    <w:lvl w:ilvl="4" w:tplc="12FEDB90">
      <w:start w:val="1"/>
      <w:numFmt w:val="lowerLetter"/>
      <w:lvlText w:val="%5."/>
      <w:lvlJc w:val="left"/>
      <w:pPr>
        <w:ind w:left="3600" w:hanging="360"/>
      </w:pPr>
    </w:lvl>
    <w:lvl w:ilvl="5" w:tplc="E042D672">
      <w:start w:val="1"/>
      <w:numFmt w:val="lowerRoman"/>
      <w:lvlText w:val="%6."/>
      <w:lvlJc w:val="right"/>
      <w:pPr>
        <w:ind w:left="4320" w:hanging="180"/>
      </w:pPr>
    </w:lvl>
    <w:lvl w:ilvl="6" w:tplc="8E4A3DCA">
      <w:start w:val="1"/>
      <w:numFmt w:val="decimal"/>
      <w:lvlText w:val="%7."/>
      <w:lvlJc w:val="left"/>
      <w:pPr>
        <w:ind w:left="5040" w:hanging="360"/>
      </w:pPr>
    </w:lvl>
    <w:lvl w:ilvl="7" w:tplc="E0522E62">
      <w:start w:val="1"/>
      <w:numFmt w:val="lowerLetter"/>
      <w:lvlText w:val="%8."/>
      <w:lvlJc w:val="left"/>
      <w:pPr>
        <w:ind w:left="5760" w:hanging="360"/>
      </w:pPr>
    </w:lvl>
    <w:lvl w:ilvl="8" w:tplc="EE16662C">
      <w:start w:val="1"/>
      <w:numFmt w:val="lowerRoman"/>
      <w:lvlText w:val="%9."/>
      <w:lvlJc w:val="right"/>
      <w:pPr>
        <w:ind w:left="6480" w:hanging="180"/>
      </w:pPr>
    </w:lvl>
  </w:abstractNum>
  <w:abstractNum w:abstractNumId="36" w15:restartNumberingAfterBreak="0">
    <w:nsid w:val="6D0065D8"/>
    <w:multiLevelType w:val="multilevel"/>
    <w:tmpl w:val="DCDA1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91F65"/>
    <w:multiLevelType w:val="multilevel"/>
    <w:tmpl w:val="5246A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1E5140"/>
    <w:multiLevelType w:val="hybridMultilevel"/>
    <w:tmpl w:val="C94AB80C"/>
    <w:lvl w:ilvl="0" w:tplc="58CAC942">
      <w:start w:val="1"/>
      <w:numFmt w:val="bullet"/>
      <w:lvlText w:val=""/>
      <w:lvlJc w:val="left"/>
      <w:pPr>
        <w:ind w:left="720" w:hanging="360"/>
      </w:pPr>
      <w:rPr>
        <w:rFonts w:ascii="Symbol" w:hAnsi="Symbol" w:hint="default"/>
      </w:rPr>
    </w:lvl>
    <w:lvl w:ilvl="1" w:tplc="A29013D6">
      <w:start w:val="1"/>
      <w:numFmt w:val="bullet"/>
      <w:lvlText w:val="o"/>
      <w:lvlJc w:val="left"/>
      <w:pPr>
        <w:ind w:left="1440" w:hanging="360"/>
      </w:pPr>
      <w:rPr>
        <w:rFonts w:ascii="Courier New" w:hAnsi="Courier New" w:hint="default"/>
      </w:rPr>
    </w:lvl>
    <w:lvl w:ilvl="2" w:tplc="66DC5F1E">
      <w:start w:val="1"/>
      <w:numFmt w:val="bullet"/>
      <w:lvlText w:val=""/>
      <w:lvlJc w:val="left"/>
      <w:pPr>
        <w:ind w:left="2160" w:hanging="360"/>
      </w:pPr>
      <w:rPr>
        <w:rFonts w:ascii="Wingdings" w:hAnsi="Wingdings" w:hint="default"/>
      </w:rPr>
    </w:lvl>
    <w:lvl w:ilvl="3" w:tplc="9CA4D00A">
      <w:start w:val="1"/>
      <w:numFmt w:val="bullet"/>
      <w:lvlText w:val=""/>
      <w:lvlJc w:val="left"/>
      <w:pPr>
        <w:ind w:left="2880" w:hanging="360"/>
      </w:pPr>
      <w:rPr>
        <w:rFonts w:ascii="Symbol" w:hAnsi="Symbol" w:hint="default"/>
      </w:rPr>
    </w:lvl>
    <w:lvl w:ilvl="4" w:tplc="8D58E35A">
      <w:start w:val="1"/>
      <w:numFmt w:val="bullet"/>
      <w:lvlText w:val="o"/>
      <w:lvlJc w:val="left"/>
      <w:pPr>
        <w:ind w:left="3600" w:hanging="360"/>
      </w:pPr>
      <w:rPr>
        <w:rFonts w:ascii="Courier New" w:hAnsi="Courier New" w:hint="default"/>
      </w:rPr>
    </w:lvl>
    <w:lvl w:ilvl="5" w:tplc="74E04970">
      <w:start w:val="1"/>
      <w:numFmt w:val="bullet"/>
      <w:lvlText w:val=""/>
      <w:lvlJc w:val="left"/>
      <w:pPr>
        <w:ind w:left="4320" w:hanging="360"/>
      </w:pPr>
      <w:rPr>
        <w:rFonts w:ascii="Wingdings" w:hAnsi="Wingdings" w:hint="default"/>
      </w:rPr>
    </w:lvl>
    <w:lvl w:ilvl="6" w:tplc="C1E64AC4">
      <w:start w:val="1"/>
      <w:numFmt w:val="bullet"/>
      <w:lvlText w:val=""/>
      <w:lvlJc w:val="left"/>
      <w:pPr>
        <w:ind w:left="5040" w:hanging="360"/>
      </w:pPr>
      <w:rPr>
        <w:rFonts w:ascii="Symbol" w:hAnsi="Symbol" w:hint="default"/>
      </w:rPr>
    </w:lvl>
    <w:lvl w:ilvl="7" w:tplc="AC7A5DCE">
      <w:start w:val="1"/>
      <w:numFmt w:val="bullet"/>
      <w:lvlText w:val="o"/>
      <w:lvlJc w:val="left"/>
      <w:pPr>
        <w:ind w:left="5760" w:hanging="360"/>
      </w:pPr>
      <w:rPr>
        <w:rFonts w:ascii="Courier New" w:hAnsi="Courier New" w:hint="default"/>
      </w:rPr>
    </w:lvl>
    <w:lvl w:ilvl="8" w:tplc="0E1EFC4A">
      <w:start w:val="1"/>
      <w:numFmt w:val="bullet"/>
      <w:lvlText w:val=""/>
      <w:lvlJc w:val="left"/>
      <w:pPr>
        <w:ind w:left="6480" w:hanging="360"/>
      </w:pPr>
      <w:rPr>
        <w:rFonts w:ascii="Wingdings" w:hAnsi="Wingdings" w:hint="default"/>
      </w:rPr>
    </w:lvl>
  </w:abstractNum>
  <w:abstractNum w:abstractNumId="39" w15:restartNumberingAfterBreak="0">
    <w:nsid w:val="71E85B59"/>
    <w:multiLevelType w:val="hybridMultilevel"/>
    <w:tmpl w:val="ADD20628"/>
    <w:lvl w:ilvl="0" w:tplc="7AEEA120">
      <w:start w:val="1"/>
      <w:numFmt w:val="decimal"/>
      <w:lvlText w:val="%1."/>
      <w:lvlJc w:val="left"/>
      <w:pPr>
        <w:ind w:left="720" w:hanging="360"/>
      </w:pPr>
    </w:lvl>
    <w:lvl w:ilvl="1" w:tplc="BA945196">
      <w:start w:val="1"/>
      <w:numFmt w:val="lowerLetter"/>
      <w:lvlText w:val="%2."/>
      <w:lvlJc w:val="left"/>
      <w:pPr>
        <w:ind w:left="1440" w:hanging="360"/>
      </w:pPr>
    </w:lvl>
    <w:lvl w:ilvl="2" w:tplc="49AA5656">
      <w:start w:val="1"/>
      <w:numFmt w:val="lowerRoman"/>
      <w:lvlText w:val="%3."/>
      <w:lvlJc w:val="right"/>
      <w:pPr>
        <w:ind w:left="2160" w:hanging="180"/>
      </w:pPr>
    </w:lvl>
    <w:lvl w:ilvl="3" w:tplc="AF306D5C">
      <w:start w:val="1"/>
      <w:numFmt w:val="decimal"/>
      <w:lvlText w:val="%4."/>
      <w:lvlJc w:val="left"/>
      <w:pPr>
        <w:ind w:left="2880" w:hanging="360"/>
      </w:pPr>
    </w:lvl>
    <w:lvl w:ilvl="4" w:tplc="FD487A7A">
      <w:start w:val="1"/>
      <w:numFmt w:val="lowerLetter"/>
      <w:lvlText w:val="%5."/>
      <w:lvlJc w:val="left"/>
      <w:pPr>
        <w:ind w:left="3600" w:hanging="360"/>
      </w:pPr>
    </w:lvl>
    <w:lvl w:ilvl="5" w:tplc="34E0E908">
      <w:start w:val="1"/>
      <w:numFmt w:val="lowerRoman"/>
      <w:lvlText w:val="%6."/>
      <w:lvlJc w:val="right"/>
      <w:pPr>
        <w:ind w:left="4320" w:hanging="180"/>
      </w:pPr>
    </w:lvl>
    <w:lvl w:ilvl="6" w:tplc="64B86388">
      <w:start w:val="1"/>
      <w:numFmt w:val="decimal"/>
      <w:lvlText w:val="%7."/>
      <w:lvlJc w:val="left"/>
      <w:pPr>
        <w:ind w:left="5040" w:hanging="360"/>
      </w:pPr>
    </w:lvl>
    <w:lvl w:ilvl="7" w:tplc="C4741B62">
      <w:start w:val="1"/>
      <w:numFmt w:val="lowerLetter"/>
      <w:lvlText w:val="%8."/>
      <w:lvlJc w:val="left"/>
      <w:pPr>
        <w:ind w:left="5760" w:hanging="360"/>
      </w:pPr>
    </w:lvl>
    <w:lvl w:ilvl="8" w:tplc="D7FA26CC">
      <w:start w:val="1"/>
      <w:numFmt w:val="lowerRoman"/>
      <w:lvlText w:val="%9."/>
      <w:lvlJc w:val="right"/>
      <w:pPr>
        <w:ind w:left="6480" w:hanging="180"/>
      </w:pPr>
    </w:lvl>
  </w:abstractNum>
  <w:abstractNum w:abstractNumId="40" w15:restartNumberingAfterBreak="0">
    <w:nsid w:val="76834120"/>
    <w:multiLevelType w:val="multilevel"/>
    <w:tmpl w:val="5F56B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3307F"/>
    <w:multiLevelType w:val="hybridMultilevel"/>
    <w:tmpl w:val="786E9B60"/>
    <w:lvl w:ilvl="0" w:tplc="C212E0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725F4"/>
    <w:multiLevelType w:val="hybridMultilevel"/>
    <w:tmpl w:val="87CE5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05A64"/>
    <w:multiLevelType w:val="multilevel"/>
    <w:tmpl w:val="F760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E02A8"/>
    <w:multiLevelType w:val="multilevel"/>
    <w:tmpl w:val="106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AC984"/>
    <w:multiLevelType w:val="hybridMultilevel"/>
    <w:tmpl w:val="277AFB58"/>
    <w:lvl w:ilvl="0" w:tplc="0D2CD3BC">
      <w:start w:val="1"/>
      <w:numFmt w:val="decimal"/>
      <w:lvlText w:val="%1."/>
      <w:lvlJc w:val="left"/>
      <w:pPr>
        <w:ind w:left="720" w:hanging="360"/>
      </w:pPr>
    </w:lvl>
    <w:lvl w:ilvl="1" w:tplc="629A4CD8">
      <w:start w:val="1"/>
      <w:numFmt w:val="lowerLetter"/>
      <w:lvlText w:val="%2."/>
      <w:lvlJc w:val="left"/>
      <w:pPr>
        <w:ind w:left="1440" w:hanging="360"/>
      </w:pPr>
    </w:lvl>
    <w:lvl w:ilvl="2" w:tplc="7AAA372A">
      <w:start w:val="1"/>
      <w:numFmt w:val="lowerRoman"/>
      <w:lvlText w:val="%3."/>
      <w:lvlJc w:val="right"/>
      <w:pPr>
        <w:ind w:left="2160" w:hanging="180"/>
      </w:pPr>
    </w:lvl>
    <w:lvl w:ilvl="3" w:tplc="C52A861E">
      <w:start w:val="1"/>
      <w:numFmt w:val="decimal"/>
      <w:lvlText w:val="%4."/>
      <w:lvlJc w:val="left"/>
      <w:pPr>
        <w:ind w:left="2880" w:hanging="360"/>
      </w:pPr>
    </w:lvl>
    <w:lvl w:ilvl="4" w:tplc="B61CF340">
      <w:start w:val="1"/>
      <w:numFmt w:val="lowerLetter"/>
      <w:lvlText w:val="%5."/>
      <w:lvlJc w:val="left"/>
      <w:pPr>
        <w:ind w:left="3600" w:hanging="360"/>
      </w:pPr>
    </w:lvl>
    <w:lvl w:ilvl="5" w:tplc="7F9CF67A">
      <w:start w:val="1"/>
      <w:numFmt w:val="lowerRoman"/>
      <w:lvlText w:val="%6."/>
      <w:lvlJc w:val="right"/>
      <w:pPr>
        <w:ind w:left="4320" w:hanging="180"/>
      </w:pPr>
    </w:lvl>
    <w:lvl w:ilvl="6" w:tplc="37308F9A">
      <w:start w:val="1"/>
      <w:numFmt w:val="decimal"/>
      <w:lvlText w:val="%7."/>
      <w:lvlJc w:val="left"/>
      <w:pPr>
        <w:ind w:left="5040" w:hanging="360"/>
      </w:pPr>
    </w:lvl>
    <w:lvl w:ilvl="7" w:tplc="6BEEE73C">
      <w:start w:val="1"/>
      <w:numFmt w:val="lowerLetter"/>
      <w:lvlText w:val="%8."/>
      <w:lvlJc w:val="left"/>
      <w:pPr>
        <w:ind w:left="5760" w:hanging="360"/>
      </w:pPr>
    </w:lvl>
    <w:lvl w:ilvl="8" w:tplc="76ECD3E8">
      <w:start w:val="1"/>
      <w:numFmt w:val="lowerRoman"/>
      <w:lvlText w:val="%9."/>
      <w:lvlJc w:val="right"/>
      <w:pPr>
        <w:ind w:left="6480" w:hanging="180"/>
      </w:pPr>
    </w:lvl>
  </w:abstractNum>
  <w:abstractNum w:abstractNumId="46" w15:restartNumberingAfterBreak="0">
    <w:nsid w:val="7D73092A"/>
    <w:multiLevelType w:val="multilevel"/>
    <w:tmpl w:val="6D7C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5102200">
    <w:abstractNumId w:val="45"/>
  </w:num>
  <w:num w:numId="2" w16cid:durableId="1599752363">
    <w:abstractNumId w:val="14"/>
  </w:num>
  <w:num w:numId="3" w16cid:durableId="1865945126">
    <w:abstractNumId w:val="16"/>
  </w:num>
  <w:num w:numId="4" w16cid:durableId="641926640">
    <w:abstractNumId w:val="32"/>
  </w:num>
  <w:num w:numId="5" w16cid:durableId="1075518824">
    <w:abstractNumId w:val="1"/>
  </w:num>
  <w:num w:numId="6" w16cid:durableId="904922694">
    <w:abstractNumId w:val="9"/>
  </w:num>
  <w:num w:numId="7" w16cid:durableId="795610739">
    <w:abstractNumId w:val="19"/>
  </w:num>
  <w:num w:numId="8" w16cid:durableId="1548300100">
    <w:abstractNumId w:val="28"/>
  </w:num>
  <w:num w:numId="9" w16cid:durableId="702052482">
    <w:abstractNumId w:val="21"/>
  </w:num>
  <w:num w:numId="10" w16cid:durableId="2001274670">
    <w:abstractNumId w:val="11"/>
  </w:num>
  <w:num w:numId="11" w16cid:durableId="903176929">
    <w:abstractNumId w:val="38"/>
  </w:num>
  <w:num w:numId="12" w16cid:durableId="682438229">
    <w:abstractNumId w:val="25"/>
  </w:num>
  <w:num w:numId="13" w16cid:durableId="707072691">
    <w:abstractNumId w:val="31"/>
  </w:num>
  <w:num w:numId="14" w16cid:durableId="1818960716">
    <w:abstractNumId w:val="3"/>
  </w:num>
  <w:num w:numId="15" w16cid:durableId="935944547">
    <w:abstractNumId w:val="2"/>
  </w:num>
  <w:num w:numId="16" w16cid:durableId="1102339543">
    <w:abstractNumId w:val="23"/>
  </w:num>
  <w:num w:numId="17" w16cid:durableId="31082361">
    <w:abstractNumId w:val="35"/>
  </w:num>
  <w:num w:numId="18" w16cid:durableId="953906211">
    <w:abstractNumId w:val="12"/>
  </w:num>
  <w:num w:numId="19" w16cid:durableId="571962040">
    <w:abstractNumId w:val="20"/>
  </w:num>
  <w:num w:numId="20" w16cid:durableId="1756047229">
    <w:abstractNumId w:val="39"/>
  </w:num>
  <w:num w:numId="21" w16cid:durableId="1124539584">
    <w:abstractNumId w:val="17"/>
  </w:num>
  <w:num w:numId="22" w16cid:durableId="1601841478">
    <w:abstractNumId w:val="13"/>
  </w:num>
  <w:num w:numId="23" w16cid:durableId="926306256">
    <w:abstractNumId w:val="5"/>
  </w:num>
  <w:num w:numId="24" w16cid:durableId="1987935624">
    <w:abstractNumId w:val="10"/>
  </w:num>
  <w:num w:numId="25" w16cid:durableId="2132740926">
    <w:abstractNumId w:val="18"/>
  </w:num>
  <w:num w:numId="26" w16cid:durableId="1937253129">
    <w:abstractNumId w:val="24"/>
  </w:num>
  <w:num w:numId="27" w16cid:durableId="909270402">
    <w:abstractNumId w:val="40"/>
  </w:num>
  <w:num w:numId="28" w16cid:durableId="1530951231">
    <w:abstractNumId w:val="4"/>
  </w:num>
  <w:num w:numId="29" w16cid:durableId="1519852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38704">
    <w:abstractNumId w:val="30"/>
  </w:num>
  <w:num w:numId="31" w16cid:durableId="650402935">
    <w:abstractNumId w:val="29"/>
  </w:num>
  <w:num w:numId="32" w16cid:durableId="638876199">
    <w:abstractNumId w:val="15"/>
  </w:num>
  <w:num w:numId="33" w16cid:durableId="1568028011">
    <w:abstractNumId w:val="33"/>
  </w:num>
  <w:num w:numId="34" w16cid:durableId="1440107074">
    <w:abstractNumId w:val="34"/>
  </w:num>
  <w:num w:numId="35" w16cid:durableId="1050808191">
    <w:abstractNumId w:val="27"/>
  </w:num>
  <w:num w:numId="36" w16cid:durableId="1952860850">
    <w:abstractNumId w:val="7"/>
  </w:num>
  <w:num w:numId="37" w16cid:durableId="1197425464">
    <w:abstractNumId w:val="43"/>
  </w:num>
  <w:num w:numId="38" w16cid:durableId="51518970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7530734">
    <w:abstractNumId w:val="36"/>
  </w:num>
  <w:num w:numId="40" w16cid:durableId="1086538476">
    <w:abstractNumId w:val="46"/>
  </w:num>
  <w:num w:numId="41" w16cid:durableId="838739943">
    <w:abstractNumId w:val="0"/>
  </w:num>
  <w:num w:numId="42" w16cid:durableId="394814822">
    <w:abstractNumId w:val="22"/>
  </w:num>
  <w:num w:numId="43" w16cid:durableId="1844736470">
    <w:abstractNumId w:val="26"/>
  </w:num>
  <w:num w:numId="44" w16cid:durableId="1823933597">
    <w:abstractNumId w:val="6"/>
  </w:num>
  <w:num w:numId="45" w16cid:durableId="1075126243">
    <w:abstractNumId w:val="41"/>
  </w:num>
  <w:num w:numId="46" w16cid:durableId="385641644">
    <w:abstractNumId w:val="42"/>
  </w:num>
  <w:num w:numId="47" w16cid:durableId="173061113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003376"/>
    <w:rsid w:val="00001EDD"/>
    <w:rsid w:val="00013417"/>
    <w:rsid w:val="0001688A"/>
    <w:rsid w:val="00026B9F"/>
    <w:rsid w:val="00037720"/>
    <w:rsid w:val="00042486"/>
    <w:rsid w:val="00043773"/>
    <w:rsid w:val="00043DA3"/>
    <w:rsid w:val="00050A0B"/>
    <w:rsid w:val="0005187A"/>
    <w:rsid w:val="0005458E"/>
    <w:rsid w:val="00061110"/>
    <w:rsid w:val="00063CD5"/>
    <w:rsid w:val="00072AD5"/>
    <w:rsid w:val="00085FB6"/>
    <w:rsid w:val="000949D8"/>
    <w:rsid w:val="000974DC"/>
    <w:rsid w:val="000B0036"/>
    <w:rsid w:val="000B62C0"/>
    <w:rsid w:val="000B7FC6"/>
    <w:rsid w:val="000D1D98"/>
    <w:rsid w:val="000E479B"/>
    <w:rsid w:val="000E70B0"/>
    <w:rsid w:val="00103381"/>
    <w:rsid w:val="00111327"/>
    <w:rsid w:val="00111F5D"/>
    <w:rsid w:val="0011350D"/>
    <w:rsid w:val="00114EF6"/>
    <w:rsid w:val="00136238"/>
    <w:rsid w:val="00142D90"/>
    <w:rsid w:val="00150B98"/>
    <w:rsid w:val="001579EC"/>
    <w:rsid w:val="001600F8"/>
    <w:rsid w:val="00167C56"/>
    <w:rsid w:val="00172657"/>
    <w:rsid w:val="00177AA7"/>
    <w:rsid w:val="00177C2B"/>
    <w:rsid w:val="001B06B7"/>
    <w:rsid w:val="001B1C74"/>
    <w:rsid w:val="001B750F"/>
    <w:rsid w:val="001C1A85"/>
    <w:rsid w:val="001C50D0"/>
    <w:rsid w:val="001C5C95"/>
    <w:rsid w:val="001D1F49"/>
    <w:rsid w:val="001D3A3C"/>
    <w:rsid w:val="001D41EB"/>
    <w:rsid w:val="001D41FC"/>
    <w:rsid w:val="001D5482"/>
    <w:rsid w:val="001D6888"/>
    <w:rsid w:val="001D6A18"/>
    <w:rsid w:val="00203E3D"/>
    <w:rsid w:val="00213766"/>
    <w:rsid w:val="0022015D"/>
    <w:rsid w:val="0024310F"/>
    <w:rsid w:val="00255E42"/>
    <w:rsid w:val="00257AAA"/>
    <w:rsid w:val="00257ABD"/>
    <w:rsid w:val="0027039E"/>
    <w:rsid w:val="002752CA"/>
    <w:rsid w:val="002831D8"/>
    <w:rsid w:val="00283AAB"/>
    <w:rsid w:val="002A16CD"/>
    <w:rsid w:val="002B384C"/>
    <w:rsid w:val="002F43E8"/>
    <w:rsid w:val="003051C8"/>
    <w:rsid w:val="003057D0"/>
    <w:rsid w:val="0031064F"/>
    <w:rsid w:val="00313E3E"/>
    <w:rsid w:val="0032602E"/>
    <w:rsid w:val="003508AF"/>
    <w:rsid w:val="00370C33"/>
    <w:rsid w:val="00376E47"/>
    <w:rsid w:val="003D23E9"/>
    <w:rsid w:val="003D618B"/>
    <w:rsid w:val="004207D0"/>
    <w:rsid w:val="00443DF5"/>
    <w:rsid w:val="004672D7"/>
    <w:rsid w:val="00475CA6"/>
    <w:rsid w:val="0047682D"/>
    <w:rsid w:val="00481032"/>
    <w:rsid w:val="004849D1"/>
    <w:rsid w:val="00486CE2"/>
    <w:rsid w:val="004A48AD"/>
    <w:rsid w:val="004B6333"/>
    <w:rsid w:val="004C18B0"/>
    <w:rsid w:val="004D4A31"/>
    <w:rsid w:val="004E0316"/>
    <w:rsid w:val="004F71E9"/>
    <w:rsid w:val="004F7A5F"/>
    <w:rsid w:val="00501E9B"/>
    <w:rsid w:val="00505B76"/>
    <w:rsid w:val="0050624D"/>
    <w:rsid w:val="00506752"/>
    <w:rsid w:val="005140DF"/>
    <w:rsid w:val="00514E70"/>
    <w:rsid w:val="00520DBC"/>
    <w:rsid w:val="005275B9"/>
    <w:rsid w:val="00532EF4"/>
    <w:rsid w:val="00533574"/>
    <w:rsid w:val="00547C1E"/>
    <w:rsid w:val="005632B7"/>
    <w:rsid w:val="00570F3D"/>
    <w:rsid w:val="005710F5"/>
    <w:rsid w:val="00573550"/>
    <w:rsid w:val="00581816"/>
    <w:rsid w:val="005A22EE"/>
    <w:rsid w:val="005A3E9C"/>
    <w:rsid w:val="005A4330"/>
    <w:rsid w:val="005A4880"/>
    <w:rsid w:val="005B7EF9"/>
    <w:rsid w:val="005C1171"/>
    <w:rsid w:val="005C5145"/>
    <w:rsid w:val="005C5B1F"/>
    <w:rsid w:val="005E3DCD"/>
    <w:rsid w:val="005F0C8C"/>
    <w:rsid w:val="006049C5"/>
    <w:rsid w:val="00615934"/>
    <w:rsid w:val="00621FF4"/>
    <w:rsid w:val="00624EC3"/>
    <w:rsid w:val="006308BF"/>
    <w:rsid w:val="00632DDC"/>
    <w:rsid w:val="0064594E"/>
    <w:rsid w:val="0065320E"/>
    <w:rsid w:val="00667DB5"/>
    <w:rsid w:val="00667DFD"/>
    <w:rsid w:val="006805D6"/>
    <w:rsid w:val="00681FBA"/>
    <w:rsid w:val="00684D36"/>
    <w:rsid w:val="00694F76"/>
    <w:rsid w:val="00696645"/>
    <w:rsid w:val="006A59B8"/>
    <w:rsid w:val="006B6C1F"/>
    <w:rsid w:val="006C00BB"/>
    <w:rsid w:val="006C5FE4"/>
    <w:rsid w:val="006D0CD1"/>
    <w:rsid w:val="006E120C"/>
    <w:rsid w:val="006E37A7"/>
    <w:rsid w:val="00700B8A"/>
    <w:rsid w:val="0070460D"/>
    <w:rsid w:val="00724F0F"/>
    <w:rsid w:val="00731B00"/>
    <w:rsid w:val="007468B3"/>
    <w:rsid w:val="00754B95"/>
    <w:rsid w:val="00756020"/>
    <w:rsid w:val="00756D14"/>
    <w:rsid w:val="007622B8"/>
    <w:rsid w:val="00770FA5"/>
    <w:rsid w:val="00772863"/>
    <w:rsid w:val="007836BE"/>
    <w:rsid w:val="00787F60"/>
    <w:rsid w:val="00793190"/>
    <w:rsid w:val="007A0F0A"/>
    <w:rsid w:val="007A1D82"/>
    <w:rsid w:val="007A893D"/>
    <w:rsid w:val="007B68E1"/>
    <w:rsid w:val="007D4112"/>
    <w:rsid w:val="007E4BAB"/>
    <w:rsid w:val="007E58E1"/>
    <w:rsid w:val="007F1C76"/>
    <w:rsid w:val="007F401C"/>
    <w:rsid w:val="008021AC"/>
    <w:rsid w:val="00812FDF"/>
    <w:rsid w:val="008144D0"/>
    <w:rsid w:val="00815B64"/>
    <w:rsid w:val="0081708F"/>
    <w:rsid w:val="00820802"/>
    <w:rsid w:val="00821629"/>
    <w:rsid w:val="00821ED3"/>
    <w:rsid w:val="00827441"/>
    <w:rsid w:val="00827507"/>
    <w:rsid w:val="0083370D"/>
    <w:rsid w:val="00836F93"/>
    <w:rsid w:val="0084579C"/>
    <w:rsid w:val="00847B9C"/>
    <w:rsid w:val="0085679D"/>
    <w:rsid w:val="008643B5"/>
    <w:rsid w:val="008727AA"/>
    <w:rsid w:val="00882202"/>
    <w:rsid w:val="00895837"/>
    <w:rsid w:val="008A115E"/>
    <w:rsid w:val="008B52E5"/>
    <w:rsid w:val="008D2021"/>
    <w:rsid w:val="008D3DF2"/>
    <w:rsid w:val="008DFAFC"/>
    <w:rsid w:val="008F31E4"/>
    <w:rsid w:val="008F4EA7"/>
    <w:rsid w:val="008F6180"/>
    <w:rsid w:val="008F6AD3"/>
    <w:rsid w:val="0090555B"/>
    <w:rsid w:val="00912C83"/>
    <w:rsid w:val="0093034B"/>
    <w:rsid w:val="009372C5"/>
    <w:rsid w:val="009413C2"/>
    <w:rsid w:val="00942978"/>
    <w:rsid w:val="00943663"/>
    <w:rsid w:val="00957EE5"/>
    <w:rsid w:val="00965009"/>
    <w:rsid w:val="009706C2"/>
    <w:rsid w:val="00970985"/>
    <w:rsid w:val="009743F5"/>
    <w:rsid w:val="00982837"/>
    <w:rsid w:val="00983F20"/>
    <w:rsid w:val="00986513"/>
    <w:rsid w:val="00987B96"/>
    <w:rsid w:val="00993A98"/>
    <w:rsid w:val="00995913"/>
    <w:rsid w:val="009B2CD8"/>
    <w:rsid w:val="009C56D0"/>
    <w:rsid w:val="009D09B8"/>
    <w:rsid w:val="009D5932"/>
    <w:rsid w:val="009D5AE5"/>
    <w:rsid w:val="009D6EFC"/>
    <w:rsid w:val="009F6EC3"/>
    <w:rsid w:val="00A077A1"/>
    <w:rsid w:val="00A2503D"/>
    <w:rsid w:val="00A31BC4"/>
    <w:rsid w:val="00A41608"/>
    <w:rsid w:val="00A41659"/>
    <w:rsid w:val="00A44127"/>
    <w:rsid w:val="00A463F6"/>
    <w:rsid w:val="00A50DFF"/>
    <w:rsid w:val="00A51448"/>
    <w:rsid w:val="00A94A3C"/>
    <w:rsid w:val="00AA0E7F"/>
    <w:rsid w:val="00AA25B1"/>
    <w:rsid w:val="00AA3E5A"/>
    <w:rsid w:val="00AC1383"/>
    <w:rsid w:val="00AC1F75"/>
    <w:rsid w:val="00AD1EDD"/>
    <w:rsid w:val="00AD5FF9"/>
    <w:rsid w:val="00AE0248"/>
    <w:rsid w:val="00AE511E"/>
    <w:rsid w:val="00AE6400"/>
    <w:rsid w:val="00B038C1"/>
    <w:rsid w:val="00B13E12"/>
    <w:rsid w:val="00B46657"/>
    <w:rsid w:val="00B50782"/>
    <w:rsid w:val="00B8187D"/>
    <w:rsid w:val="00B81F36"/>
    <w:rsid w:val="00B9749C"/>
    <w:rsid w:val="00BC29AA"/>
    <w:rsid w:val="00BC49A6"/>
    <w:rsid w:val="00BC7E34"/>
    <w:rsid w:val="00BE295D"/>
    <w:rsid w:val="00BE6B6A"/>
    <w:rsid w:val="00BE6FE6"/>
    <w:rsid w:val="00BF2CA3"/>
    <w:rsid w:val="00C0356D"/>
    <w:rsid w:val="00C10D41"/>
    <w:rsid w:val="00C3317E"/>
    <w:rsid w:val="00C76D61"/>
    <w:rsid w:val="00C77536"/>
    <w:rsid w:val="00C82600"/>
    <w:rsid w:val="00C940CA"/>
    <w:rsid w:val="00C9421F"/>
    <w:rsid w:val="00C96580"/>
    <w:rsid w:val="00CA348B"/>
    <w:rsid w:val="00CB628A"/>
    <w:rsid w:val="00CB6D30"/>
    <w:rsid w:val="00CE26B9"/>
    <w:rsid w:val="00CF11D9"/>
    <w:rsid w:val="00CF2138"/>
    <w:rsid w:val="00D17750"/>
    <w:rsid w:val="00D204A2"/>
    <w:rsid w:val="00D20D70"/>
    <w:rsid w:val="00D2492E"/>
    <w:rsid w:val="00D316E4"/>
    <w:rsid w:val="00D4092B"/>
    <w:rsid w:val="00D43B22"/>
    <w:rsid w:val="00D43F26"/>
    <w:rsid w:val="00D45A0D"/>
    <w:rsid w:val="00D46CD6"/>
    <w:rsid w:val="00D513BD"/>
    <w:rsid w:val="00D51D24"/>
    <w:rsid w:val="00D54A3D"/>
    <w:rsid w:val="00D60DC6"/>
    <w:rsid w:val="00D64C55"/>
    <w:rsid w:val="00D66E0F"/>
    <w:rsid w:val="00D76790"/>
    <w:rsid w:val="00D83015"/>
    <w:rsid w:val="00D86C48"/>
    <w:rsid w:val="00D91804"/>
    <w:rsid w:val="00DA13D5"/>
    <w:rsid w:val="00DA1A12"/>
    <w:rsid w:val="00DA37BA"/>
    <w:rsid w:val="00DC2F37"/>
    <w:rsid w:val="00DC3AE0"/>
    <w:rsid w:val="00DE7982"/>
    <w:rsid w:val="00DF4924"/>
    <w:rsid w:val="00DF4E49"/>
    <w:rsid w:val="00DF7E45"/>
    <w:rsid w:val="00E04400"/>
    <w:rsid w:val="00E04855"/>
    <w:rsid w:val="00E11E8B"/>
    <w:rsid w:val="00E16249"/>
    <w:rsid w:val="00E16285"/>
    <w:rsid w:val="00E26796"/>
    <w:rsid w:val="00E2728D"/>
    <w:rsid w:val="00E30B99"/>
    <w:rsid w:val="00E47EEA"/>
    <w:rsid w:val="00E51919"/>
    <w:rsid w:val="00E547B2"/>
    <w:rsid w:val="00E87F44"/>
    <w:rsid w:val="00E973A9"/>
    <w:rsid w:val="00EA4AFF"/>
    <w:rsid w:val="00EC2E89"/>
    <w:rsid w:val="00ED7E0A"/>
    <w:rsid w:val="00EF0164"/>
    <w:rsid w:val="00EF2D7F"/>
    <w:rsid w:val="00EF7EE0"/>
    <w:rsid w:val="00F215EE"/>
    <w:rsid w:val="00F27E77"/>
    <w:rsid w:val="00F42AF2"/>
    <w:rsid w:val="00F43CC3"/>
    <w:rsid w:val="00F44021"/>
    <w:rsid w:val="00F5295C"/>
    <w:rsid w:val="00F5353C"/>
    <w:rsid w:val="00F53717"/>
    <w:rsid w:val="00F84B13"/>
    <w:rsid w:val="00F8659E"/>
    <w:rsid w:val="00F877D7"/>
    <w:rsid w:val="00F959E0"/>
    <w:rsid w:val="00FA1239"/>
    <w:rsid w:val="00FA6517"/>
    <w:rsid w:val="00FA7E62"/>
    <w:rsid w:val="00FC28D9"/>
    <w:rsid w:val="00FD73AE"/>
    <w:rsid w:val="00FE7DE8"/>
    <w:rsid w:val="00FF1297"/>
    <w:rsid w:val="00FF6D1B"/>
    <w:rsid w:val="00FF6F44"/>
    <w:rsid w:val="012FACE2"/>
    <w:rsid w:val="0148E819"/>
    <w:rsid w:val="0236720C"/>
    <w:rsid w:val="03B3B0AF"/>
    <w:rsid w:val="042844DC"/>
    <w:rsid w:val="04D396FA"/>
    <w:rsid w:val="05F20F67"/>
    <w:rsid w:val="060FE2AA"/>
    <w:rsid w:val="06A6EB57"/>
    <w:rsid w:val="06F47539"/>
    <w:rsid w:val="07163C4D"/>
    <w:rsid w:val="07AABC6D"/>
    <w:rsid w:val="081BE76F"/>
    <w:rsid w:val="08F51ED1"/>
    <w:rsid w:val="09052A76"/>
    <w:rsid w:val="094728C4"/>
    <w:rsid w:val="09631723"/>
    <w:rsid w:val="096A0E10"/>
    <w:rsid w:val="09B11864"/>
    <w:rsid w:val="0A0BB48E"/>
    <w:rsid w:val="0A593FE0"/>
    <w:rsid w:val="0A691B20"/>
    <w:rsid w:val="0A6B2CF5"/>
    <w:rsid w:val="0A9FD6B9"/>
    <w:rsid w:val="0AB553CA"/>
    <w:rsid w:val="0AD43396"/>
    <w:rsid w:val="0AFF1E87"/>
    <w:rsid w:val="0B1CC396"/>
    <w:rsid w:val="0B308367"/>
    <w:rsid w:val="0B3E09E2"/>
    <w:rsid w:val="0B92EC06"/>
    <w:rsid w:val="0BDC2762"/>
    <w:rsid w:val="0BF91A1D"/>
    <w:rsid w:val="0C3531ED"/>
    <w:rsid w:val="0C698CA5"/>
    <w:rsid w:val="0CBB336F"/>
    <w:rsid w:val="0D941560"/>
    <w:rsid w:val="0DABD69B"/>
    <w:rsid w:val="0DB74E5C"/>
    <w:rsid w:val="0DF4A900"/>
    <w:rsid w:val="0DF834B1"/>
    <w:rsid w:val="0E1A3CB7"/>
    <w:rsid w:val="0E630EC5"/>
    <w:rsid w:val="0F1E22AB"/>
    <w:rsid w:val="1002DD0C"/>
    <w:rsid w:val="10142CA2"/>
    <w:rsid w:val="1030E339"/>
    <w:rsid w:val="10D95ECA"/>
    <w:rsid w:val="1135755F"/>
    <w:rsid w:val="11807776"/>
    <w:rsid w:val="12AB5FA6"/>
    <w:rsid w:val="13B1440A"/>
    <w:rsid w:val="13B3B8E3"/>
    <w:rsid w:val="149083FD"/>
    <w:rsid w:val="155737A3"/>
    <w:rsid w:val="159DFDD8"/>
    <w:rsid w:val="1630A2D5"/>
    <w:rsid w:val="163BC458"/>
    <w:rsid w:val="1662168A"/>
    <w:rsid w:val="1673FD87"/>
    <w:rsid w:val="167693F5"/>
    <w:rsid w:val="16B0523E"/>
    <w:rsid w:val="16EC2BC5"/>
    <w:rsid w:val="170680F1"/>
    <w:rsid w:val="17558CA7"/>
    <w:rsid w:val="1857DE48"/>
    <w:rsid w:val="185D7CC9"/>
    <w:rsid w:val="18618B70"/>
    <w:rsid w:val="18B02939"/>
    <w:rsid w:val="19FB08EF"/>
    <w:rsid w:val="1AC1AEBA"/>
    <w:rsid w:val="1B583E47"/>
    <w:rsid w:val="1BBBA550"/>
    <w:rsid w:val="1BCC33C3"/>
    <w:rsid w:val="1BE62CCB"/>
    <w:rsid w:val="1BEF6884"/>
    <w:rsid w:val="1C098F8B"/>
    <w:rsid w:val="1C1989E2"/>
    <w:rsid w:val="1C7084DD"/>
    <w:rsid w:val="1CB1A43D"/>
    <w:rsid w:val="1CEA7598"/>
    <w:rsid w:val="1CF10D6B"/>
    <w:rsid w:val="1D03AC26"/>
    <w:rsid w:val="1DDE09EC"/>
    <w:rsid w:val="1E1DEFDD"/>
    <w:rsid w:val="1EC383B2"/>
    <w:rsid w:val="1EC4AEFD"/>
    <w:rsid w:val="1EE32349"/>
    <w:rsid w:val="1F5C50B3"/>
    <w:rsid w:val="1F5D8F1A"/>
    <w:rsid w:val="1F8026A9"/>
    <w:rsid w:val="1F8519AA"/>
    <w:rsid w:val="1FC10545"/>
    <w:rsid w:val="1FDA88D1"/>
    <w:rsid w:val="202350DB"/>
    <w:rsid w:val="20284477"/>
    <w:rsid w:val="208FD7EE"/>
    <w:rsid w:val="20C615C4"/>
    <w:rsid w:val="212BD7DA"/>
    <w:rsid w:val="2155AC9F"/>
    <w:rsid w:val="216C2CD0"/>
    <w:rsid w:val="217DAAB8"/>
    <w:rsid w:val="21B6A563"/>
    <w:rsid w:val="21BBF082"/>
    <w:rsid w:val="21F48F7D"/>
    <w:rsid w:val="22073CA4"/>
    <w:rsid w:val="223D4579"/>
    <w:rsid w:val="2282BAF1"/>
    <w:rsid w:val="24048323"/>
    <w:rsid w:val="2462769D"/>
    <w:rsid w:val="248C7BA8"/>
    <w:rsid w:val="2522F58E"/>
    <w:rsid w:val="257960F4"/>
    <w:rsid w:val="25C778DE"/>
    <w:rsid w:val="25E45814"/>
    <w:rsid w:val="25FE08CE"/>
    <w:rsid w:val="2718A4F1"/>
    <w:rsid w:val="273F5913"/>
    <w:rsid w:val="27A4FED4"/>
    <w:rsid w:val="28098295"/>
    <w:rsid w:val="284478A4"/>
    <w:rsid w:val="285190A4"/>
    <w:rsid w:val="2882CC7C"/>
    <w:rsid w:val="28CDF8AA"/>
    <w:rsid w:val="2916501B"/>
    <w:rsid w:val="2928A065"/>
    <w:rsid w:val="2935841A"/>
    <w:rsid w:val="294D4D8A"/>
    <w:rsid w:val="298594B1"/>
    <w:rsid w:val="299255EB"/>
    <w:rsid w:val="2998ADAB"/>
    <w:rsid w:val="2B2F9F17"/>
    <w:rsid w:val="2B9523BB"/>
    <w:rsid w:val="2C732916"/>
    <w:rsid w:val="2CB9E26F"/>
    <w:rsid w:val="2CC25BA8"/>
    <w:rsid w:val="2D2773A7"/>
    <w:rsid w:val="2D3A6AF8"/>
    <w:rsid w:val="2D9500D1"/>
    <w:rsid w:val="2DCBEBCB"/>
    <w:rsid w:val="2DD60520"/>
    <w:rsid w:val="2DE6ECD6"/>
    <w:rsid w:val="2E78D76A"/>
    <w:rsid w:val="2E9ACBB5"/>
    <w:rsid w:val="2EDC6123"/>
    <w:rsid w:val="2EF74695"/>
    <w:rsid w:val="2F4BF3C6"/>
    <w:rsid w:val="2F7B7266"/>
    <w:rsid w:val="3011C67E"/>
    <w:rsid w:val="303559F7"/>
    <w:rsid w:val="30FB2FB1"/>
    <w:rsid w:val="311CDB0A"/>
    <w:rsid w:val="31614DA6"/>
    <w:rsid w:val="3177967D"/>
    <w:rsid w:val="31CE2A68"/>
    <w:rsid w:val="31DD5D87"/>
    <w:rsid w:val="3269A9E9"/>
    <w:rsid w:val="32792A76"/>
    <w:rsid w:val="32DECB98"/>
    <w:rsid w:val="333CC0D1"/>
    <w:rsid w:val="343C071C"/>
    <w:rsid w:val="344A7800"/>
    <w:rsid w:val="350060BE"/>
    <w:rsid w:val="3516428E"/>
    <w:rsid w:val="35310F1B"/>
    <w:rsid w:val="35E77304"/>
    <w:rsid w:val="35F31847"/>
    <w:rsid w:val="366B8944"/>
    <w:rsid w:val="366ECB8E"/>
    <w:rsid w:val="36972CEF"/>
    <w:rsid w:val="36976B1A"/>
    <w:rsid w:val="36FF2689"/>
    <w:rsid w:val="3746B930"/>
    <w:rsid w:val="38128D48"/>
    <w:rsid w:val="38322682"/>
    <w:rsid w:val="38517915"/>
    <w:rsid w:val="38FF9DCC"/>
    <w:rsid w:val="3909D2B8"/>
    <w:rsid w:val="392AF2DA"/>
    <w:rsid w:val="3946A6F6"/>
    <w:rsid w:val="39ED882F"/>
    <w:rsid w:val="3A160808"/>
    <w:rsid w:val="3A315C99"/>
    <w:rsid w:val="3A4D7485"/>
    <w:rsid w:val="3B7C9CE1"/>
    <w:rsid w:val="3BBD2DFA"/>
    <w:rsid w:val="3C0B7C55"/>
    <w:rsid w:val="3C6164D6"/>
    <w:rsid w:val="3CC73D2E"/>
    <w:rsid w:val="3D038805"/>
    <w:rsid w:val="3E187594"/>
    <w:rsid w:val="3E95724F"/>
    <w:rsid w:val="3EBE901F"/>
    <w:rsid w:val="3F289A71"/>
    <w:rsid w:val="3F2BCEF1"/>
    <w:rsid w:val="3F4D9B74"/>
    <w:rsid w:val="3F717569"/>
    <w:rsid w:val="3FF9CDAD"/>
    <w:rsid w:val="3FFD6809"/>
    <w:rsid w:val="4010B0CF"/>
    <w:rsid w:val="403A845D"/>
    <w:rsid w:val="4044FA5E"/>
    <w:rsid w:val="40486EDD"/>
    <w:rsid w:val="404ED724"/>
    <w:rsid w:val="408E04CF"/>
    <w:rsid w:val="41410E96"/>
    <w:rsid w:val="4182F7AD"/>
    <w:rsid w:val="41BD0ADC"/>
    <w:rsid w:val="420DB193"/>
    <w:rsid w:val="42A70620"/>
    <w:rsid w:val="42F64F82"/>
    <w:rsid w:val="42F78FA3"/>
    <w:rsid w:val="4337A0DB"/>
    <w:rsid w:val="437C9CD6"/>
    <w:rsid w:val="43902BBB"/>
    <w:rsid w:val="43AA28BE"/>
    <w:rsid w:val="442F01C6"/>
    <w:rsid w:val="4471D190"/>
    <w:rsid w:val="44A685CC"/>
    <w:rsid w:val="44CE2AB3"/>
    <w:rsid w:val="450EC13A"/>
    <w:rsid w:val="459BEB6B"/>
    <w:rsid w:val="45B7C924"/>
    <w:rsid w:val="45FEE303"/>
    <w:rsid w:val="460EBA86"/>
    <w:rsid w:val="461A4600"/>
    <w:rsid w:val="463ECFE1"/>
    <w:rsid w:val="46FE1431"/>
    <w:rsid w:val="4774B933"/>
    <w:rsid w:val="48778BCE"/>
    <w:rsid w:val="48873C8A"/>
    <w:rsid w:val="48F846C9"/>
    <w:rsid w:val="4908D324"/>
    <w:rsid w:val="495F4427"/>
    <w:rsid w:val="499CE0B9"/>
    <w:rsid w:val="49C01D5C"/>
    <w:rsid w:val="4A69551A"/>
    <w:rsid w:val="4ACBBEAD"/>
    <w:rsid w:val="4B12FFAC"/>
    <w:rsid w:val="4B89AC73"/>
    <w:rsid w:val="4C2B639C"/>
    <w:rsid w:val="4C51D3DD"/>
    <w:rsid w:val="4CD6F626"/>
    <w:rsid w:val="4CEC6635"/>
    <w:rsid w:val="4D76C245"/>
    <w:rsid w:val="4DA490F0"/>
    <w:rsid w:val="4DF0267F"/>
    <w:rsid w:val="4E94A2C2"/>
    <w:rsid w:val="4EE34F2F"/>
    <w:rsid w:val="4F9EFF97"/>
    <w:rsid w:val="507EFC02"/>
    <w:rsid w:val="50E96672"/>
    <w:rsid w:val="50F9C48A"/>
    <w:rsid w:val="5159E176"/>
    <w:rsid w:val="51711970"/>
    <w:rsid w:val="51788140"/>
    <w:rsid w:val="5180F608"/>
    <w:rsid w:val="51851B21"/>
    <w:rsid w:val="518BFAA4"/>
    <w:rsid w:val="52037149"/>
    <w:rsid w:val="52A7A7E5"/>
    <w:rsid w:val="52C669DF"/>
    <w:rsid w:val="52D82ABB"/>
    <w:rsid w:val="52DDB9F2"/>
    <w:rsid w:val="52F67203"/>
    <w:rsid w:val="53B13556"/>
    <w:rsid w:val="53BDC4DB"/>
    <w:rsid w:val="543B7BE7"/>
    <w:rsid w:val="545DAC14"/>
    <w:rsid w:val="5473851E"/>
    <w:rsid w:val="54E81229"/>
    <w:rsid w:val="55178C80"/>
    <w:rsid w:val="55CD41E4"/>
    <w:rsid w:val="5619115F"/>
    <w:rsid w:val="56228F95"/>
    <w:rsid w:val="56FB4602"/>
    <w:rsid w:val="57254C87"/>
    <w:rsid w:val="575AB9A7"/>
    <w:rsid w:val="57D07AE7"/>
    <w:rsid w:val="57F159B5"/>
    <w:rsid w:val="5802F7BD"/>
    <w:rsid w:val="58A4F2D6"/>
    <w:rsid w:val="58C7D21E"/>
    <w:rsid w:val="593612E4"/>
    <w:rsid w:val="5938CA28"/>
    <w:rsid w:val="5987D845"/>
    <w:rsid w:val="59B29794"/>
    <w:rsid w:val="5A003376"/>
    <w:rsid w:val="5AA5B7CA"/>
    <w:rsid w:val="5ABF5D58"/>
    <w:rsid w:val="5B21D678"/>
    <w:rsid w:val="5B3A0896"/>
    <w:rsid w:val="5B4C89CF"/>
    <w:rsid w:val="5C0C4EB6"/>
    <w:rsid w:val="5C6CF9FC"/>
    <w:rsid w:val="5CB484C6"/>
    <w:rsid w:val="5D79185C"/>
    <w:rsid w:val="5DB72EB9"/>
    <w:rsid w:val="5E0874CF"/>
    <w:rsid w:val="5E16E996"/>
    <w:rsid w:val="5E2D5B4F"/>
    <w:rsid w:val="5ED68CE0"/>
    <w:rsid w:val="5F924A02"/>
    <w:rsid w:val="5FC42956"/>
    <w:rsid w:val="5FD10994"/>
    <w:rsid w:val="60133AA9"/>
    <w:rsid w:val="60632E39"/>
    <w:rsid w:val="609F6C28"/>
    <w:rsid w:val="613B2920"/>
    <w:rsid w:val="61A2D21A"/>
    <w:rsid w:val="62101A0C"/>
    <w:rsid w:val="6256E33E"/>
    <w:rsid w:val="6299A9C2"/>
    <w:rsid w:val="631A191A"/>
    <w:rsid w:val="63702698"/>
    <w:rsid w:val="641B14A6"/>
    <w:rsid w:val="642B8C47"/>
    <w:rsid w:val="646DEAD3"/>
    <w:rsid w:val="64ACB9DC"/>
    <w:rsid w:val="64D4BEC6"/>
    <w:rsid w:val="6551EF30"/>
    <w:rsid w:val="65D0F526"/>
    <w:rsid w:val="65D7676E"/>
    <w:rsid w:val="662EE53D"/>
    <w:rsid w:val="6635DB45"/>
    <w:rsid w:val="6746A80F"/>
    <w:rsid w:val="676F4D8F"/>
    <w:rsid w:val="677C22F9"/>
    <w:rsid w:val="67DF5228"/>
    <w:rsid w:val="6809908D"/>
    <w:rsid w:val="68411C2C"/>
    <w:rsid w:val="690FFCD1"/>
    <w:rsid w:val="693E92C0"/>
    <w:rsid w:val="694791AF"/>
    <w:rsid w:val="6956D596"/>
    <w:rsid w:val="695CCC38"/>
    <w:rsid w:val="69926F00"/>
    <w:rsid w:val="69AB80FC"/>
    <w:rsid w:val="69C6512B"/>
    <w:rsid w:val="69C6F544"/>
    <w:rsid w:val="69F11A9D"/>
    <w:rsid w:val="6A57F4C0"/>
    <w:rsid w:val="6A5D7FC0"/>
    <w:rsid w:val="6AADF5F7"/>
    <w:rsid w:val="6AB60401"/>
    <w:rsid w:val="6AB84B5E"/>
    <w:rsid w:val="6AE04C2C"/>
    <w:rsid w:val="6AEBE314"/>
    <w:rsid w:val="6B86DDAA"/>
    <w:rsid w:val="6B87E9E3"/>
    <w:rsid w:val="6C253912"/>
    <w:rsid w:val="6C860160"/>
    <w:rsid w:val="6D586A99"/>
    <w:rsid w:val="6DDDC04F"/>
    <w:rsid w:val="6DE5886C"/>
    <w:rsid w:val="6E045A5C"/>
    <w:rsid w:val="6E7300DC"/>
    <w:rsid w:val="6E8AAF5A"/>
    <w:rsid w:val="6EA1B5FA"/>
    <w:rsid w:val="6F911106"/>
    <w:rsid w:val="6FACDA5D"/>
    <w:rsid w:val="6FF35F70"/>
    <w:rsid w:val="71D8A49D"/>
    <w:rsid w:val="7213D801"/>
    <w:rsid w:val="726B2CC8"/>
    <w:rsid w:val="729EF87B"/>
    <w:rsid w:val="72D28A68"/>
    <w:rsid w:val="72F96FDD"/>
    <w:rsid w:val="730434BC"/>
    <w:rsid w:val="7320CAD1"/>
    <w:rsid w:val="749DE5A5"/>
    <w:rsid w:val="751C9A9F"/>
    <w:rsid w:val="751F515B"/>
    <w:rsid w:val="755A90C2"/>
    <w:rsid w:val="7668E30E"/>
    <w:rsid w:val="766E9B67"/>
    <w:rsid w:val="767FF6C0"/>
    <w:rsid w:val="7684B573"/>
    <w:rsid w:val="768568FF"/>
    <w:rsid w:val="768E4CA7"/>
    <w:rsid w:val="76D02A03"/>
    <w:rsid w:val="7757CD57"/>
    <w:rsid w:val="785F68F7"/>
    <w:rsid w:val="78A28465"/>
    <w:rsid w:val="78DCED1D"/>
    <w:rsid w:val="78FB5441"/>
    <w:rsid w:val="7914A79E"/>
    <w:rsid w:val="791C7C12"/>
    <w:rsid w:val="795EAFAB"/>
    <w:rsid w:val="79BD15B7"/>
    <w:rsid w:val="7A253A16"/>
    <w:rsid w:val="7A43ABA0"/>
    <w:rsid w:val="7A8AAC81"/>
    <w:rsid w:val="7B3AAFE0"/>
    <w:rsid w:val="7B563B09"/>
    <w:rsid w:val="7B64D389"/>
    <w:rsid w:val="7B93830B"/>
    <w:rsid w:val="7BC4CA7E"/>
    <w:rsid w:val="7C0970F0"/>
    <w:rsid w:val="7C1F82A7"/>
    <w:rsid w:val="7C6D029D"/>
    <w:rsid w:val="7CCC25B3"/>
    <w:rsid w:val="7CF1E00C"/>
    <w:rsid w:val="7CF823B1"/>
    <w:rsid w:val="7D11E8D1"/>
    <w:rsid w:val="7D85402E"/>
    <w:rsid w:val="7D904601"/>
    <w:rsid w:val="7E2478D3"/>
    <w:rsid w:val="7E258339"/>
    <w:rsid w:val="7E290357"/>
    <w:rsid w:val="7E3E6EE2"/>
    <w:rsid w:val="7E6EB2FD"/>
    <w:rsid w:val="7E999AC1"/>
    <w:rsid w:val="7EB0DCB6"/>
    <w:rsid w:val="7F7CF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03376"/>
  <w15:chartTrackingRefBased/>
  <w15:docId w15:val="{7B370497-9562-4BFC-B8AD-56D6A2AE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8F846C9"/>
    <w:pPr>
      <w:spacing w:after="0"/>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A4880"/>
    <w:rPr>
      <w:color w:val="605E5C"/>
      <w:shd w:val="clear" w:color="auto" w:fill="E1DFDD"/>
    </w:rPr>
  </w:style>
  <w:style w:type="paragraph" w:styleId="Header">
    <w:name w:val="header"/>
    <w:basedOn w:val="Normal"/>
    <w:link w:val="HeaderChar"/>
    <w:uiPriority w:val="99"/>
    <w:unhideWhenUsed/>
    <w:rsid w:val="0004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73"/>
  </w:style>
  <w:style w:type="paragraph" w:styleId="Footer">
    <w:name w:val="footer"/>
    <w:basedOn w:val="Normal"/>
    <w:link w:val="FooterChar"/>
    <w:uiPriority w:val="99"/>
    <w:unhideWhenUsed/>
    <w:rsid w:val="0004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73"/>
  </w:style>
  <w:style w:type="paragraph" w:styleId="CommentSubject">
    <w:name w:val="annotation subject"/>
    <w:basedOn w:val="CommentText"/>
    <w:next w:val="CommentText"/>
    <w:link w:val="CommentSubjectChar"/>
    <w:uiPriority w:val="99"/>
    <w:semiHidden/>
    <w:unhideWhenUsed/>
    <w:rsid w:val="00FD73AE"/>
    <w:rPr>
      <w:b/>
      <w:bCs/>
    </w:rPr>
  </w:style>
  <w:style w:type="character" w:customStyle="1" w:styleId="CommentSubjectChar">
    <w:name w:val="Comment Subject Char"/>
    <w:basedOn w:val="CommentTextChar"/>
    <w:link w:val="CommentSubject"/>
    <w:uiPriority w:val="99"/>
    <w:semiHidden/>
    <w:rsid w:val="00FD73AE"/>
    <w:rPr>
      <w:b/>
      <w:bCs/>
      <w:sz w:val="20"/>
      <w:szCs w:val="20"/>
    </w:rPr>
  </w:style>
  <w:style w:type="paragraph" w:styleId="Revision">
    <w:name w:val="Revision"/>
    <w:hidden/>
    <w:uiPriority w:val="99"/>
    <w:semiHidden/>
    <w:rsid w:val="008F31E4"/>
    <w:pPr>
      <w:spacing w:after="0" w:line="240" w:lineRule="auto"/>
    </w:pPr>
  </w:style>
  <w:style w:type="character" w:styleId="Mention">
    <w:name w:val="Mention"/>
    <w:basedOn w:val="DefaultParagraphFont"/>
    <w:uiPriority w:val="99"/>
    <w:unhideWhenUsed/>
    <w:rsid w:val="00836F93"/>
    <w:rPr>
      <w:color w:val="2B579A"/>
      <w:shd w:val="clear" w:color="auto" w:fill="E1DFDD"/>
    </w:rPr>
  </w:style>
  <w:style w:type="character" w:styleId="FollowedHyperlink">
    <w:name w:val="FollowedHyperlink"/>
    <w:basedOn w:val="DefaultParagraphFont"/>
    <w:uiPriority w:val="99"/>
    <w:semiHidden/>
    <w:unhideWhenUsed/>
    <w:rsid w:val="00684D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61">
      <w:bodyDiv w:val="1"/>
      <w:marLeft w:val="0"/>
      <w:marRight w:val="0"/>
      <w:marTop w:val="0"/>
      <w:marBottom w:val="0"/>
      <w:divBdr>
        <w:top w:val="none" w:sz="0" w:space="0" w:color="auto"/>
        <w:left w:val="none" w:sz="0" w:space="0" w:color="auto"/>
        <w:bottom w:val="none" w:sz="0" w:space="0" w:color="auto"/>
        <w:right w:val="none" w:sz="0" w:space="0" w:color="auto"/>
      </w:divBdr>
    </w:div>
    <w:div w:id="12340659">
      <w:bodyDiv w:val="1"/>
      <w:marLeft w:val="0"/>
      <w:marRight w:val="0"/>
      <w:marTop w:val="0"/>
      <w:marBottom w:val="0"/>
      <w:divBdr>
        <w:top w:val="none" w:sz="0" w:space="0" w:color="auto"/>
        <w:left w:val="none" w:sz="0" w:space="0" w:color="auto"/>
        <w:bottom w:val="none" w:sz="0" w:space="0" w:color="auto"/>
        <w:right w:val="none" w:sz="0" w:space="0" w:color="auto"/>
      </w:divBdr>
    </w:div>
    <w:div w:id="132985471">
      <w:bodyDiv w:val="1"/>
      <w:marLeft w:val="0"/>
      <w:marRight w:val="0"/>
      <w:marTop w:val="0"/>
      <w:marBottom w:val="0"/>
      <w:divBdr>
        <w:top w:val="none" w:sz="0" w:space="0" w:color="auto"/>
        <w:left w:val="none" w:sz="0" w:space="0" w:color="auto"/>
        <w:bottom w:val="none" w:sz="0" w:space="0" w:color="auto"/>
        <w:right w:val="none" w:sz="0" w:space="0" w:color="auto"/>
      </w:divBdr>
    </w:div>
    <w:div w:id="222914722">
      <w:bodyDiv w:val="1"/>
      <w:marLeft w:val="0"/>
      <w:marRight w:val="0"/>
      <w:marTop w:val="0"/>
      <w:marBottom w:val="0"/>
      <w:divBdr>
        <w:top w:val="none" w:sz="0" w:space="0" w:color="auto"/>
        <w:left w:val="none" w:sz="0" w:space="0" w:color="auto"/>
        <w:bottom w:val="none" w:sz="0" w:space="0" w:color="auto"/>
        <w:right w:val="none" w:sz="0" w:space="0" w:color="auto"/>
      </w:divBdr>
    </w:div>
    <w:div w:id="239339668">
      <w:bodyDiv w:val="1"/>
      <w:marLeft w:val="0"/>
      <w:marRight w:val="0"/>
      <w:marTop w:val="0"/>
      <w:marBottom w:val="0"/>
      <w:divBdr>
        <w:top w:val="none" w:sz="0" w:space="0" w:color="auto"/>
        <w:left w:val="none" w:sz="0" w:space="0" w:color="auto"/>
        <w:bottom w:val="none" w:sz="0" w:space="0" w:color="auto"/>
        <w:right w:val="none" w:sz="0" w:space="0" w:color="auto"/>
      </w:divBdr>
    </w:div>
    <w:div w:id="300696449">
      <w:bodyDiv w:val="1"/>
      <w:marLeft w:val="0"/>
      <w:marRight w:val="0"/>
      <w:marTop w:val="0"/>
      <w:marBottom w:val="0"/>
      <w:divBdr>
        <w:top w:val="none" w:sz="0" w:space="0" w:color="auto"/>
        <w:left w:val="none" w:sz="0" w:space="0" w:color="auto"/>
        <w:bottom w:val="none" w:sz="0" w:space="0" w:color="auto"/>
        <w:right w:val="none" w:sz="0" w:space="0" w:color="auto"/>
      </w:divBdr>
    </w:div>
    <w:div w:id="534540432">
      <w:bodyDiv w:val="1"/>
      <w:marLeft w:val="0"/>
      <w:marRight w:val="0"/>
      <w:marTop w:val="0"/>
      <w:marBottom w:val="0"/>
      <w:divBdr>
        <w:top w:val="none" w:sz="0" w:space="0" w:color="auto"/>
        <w:left w:val="none" w:sz="0" w:space="0" w:color="auto"/>
        <w:bottom w:val="none" w:sz="0" w:space="0" w:color="auto"/>
        <w:right w:val="none" w:sz="0" w:space="0" w:color="auto"/>
      </w:divBdr>
      <w:divsChild>
        <w:div w:id="316541134">
          <w:marLeft w:val="0"/>
          <w:marRight w:val="0"/>
          <w:marTop w:val="0"/>
          <w:marBottom w:val="0"/>
          <w:divBdr>
            <w:top w:val="none" w:sz="0" w:space="0" w:color="auto"/>
            <w:left w:val="none" w:sz="0" w:space="0" w:color="auto"/>
            <w:bottom w:val="none" w:sz="0" w:space="0" w:color="auto"/>
            <w:right w:val="none" w:sz="0" w:space="0" w:color="auto"/>
          </w:divBdr>
        </w:div>
        <w:div w:id="414938809">
          <w:marLeft w:val="0"/>
          <w:marRight w:val="0"/>
          <w:marTop w:val="0"/>
          <w:marBottom w:val="0"/>
          <w:divBdr>
            <w:top w:val="none" w:sz="0" w:space="0" w:color="auto"/>
            <w:left w:val="none" w:sz="0" w:space="0" w:color="auto"/>
            <w:bottom w:val="none" w:sz="0" w:space="0" w:color="auto"/>
            <w:right w:val="none" w:sz="0" w:space="0" w:color="auto"/>
          </w:divBdr>
        </w:div>
        <w:div w:id="569462767">
          <w:marLeft w:val="0"/>
          <w:marRight w:val="0"/>
          <w:marTop w:val="0"/>
          <w:marBottom w:val="0"/>
          <w:divBdr>
            <w:top w:val="none" w:sz="0" w:space="0" w:color="auto"/>
            <w:left w:val="none" w:sz="0" w:space="0" w:color="auto"/>
            <w:bottom w:val="none" w:sz="0" w:space="0" w:color="auto"/>
            <w:right w:val="none" w:sz="0" w:space="0" w:color="auto"/>
          </w:divBdr>
        </w:div>
        <w:div w:id="1232886497">
          <w:marLeft w:val="0"/>
          <w:marRight w:val="0"/>
          <w:marTop w:val="0"/>
          <w:marBottom w:val="0"/>
          <w:divBdr>
            <w:top w:val="none" w:sz="0" w:space="0" w:color="auto"/>
            <w:left w:val="none" w:sz="0" w:space="0" w:color="auto"/>
            <w:bottom w:val="none" w:sz="0" w:space="0" w:color="auto"/>
            <w:right w:val="none" w:sz="0" w:space="0" w:color="auto"/>
          </w:divBdr>
        </w:div>
        <w:div w:id="2086142706">
          <w:marLeft w:val="0"/>
          <w:marRight w:val="0"/>
          <w:marTop w:val="0"/>
          <w:marBottom w:val="0"/>
          <w:divBdr>
            <w:top w:val="none" w:sz="0" w:space="0" w:color="auto"/>
            <w:left w:val="none" w:sz="0" w:space="0" w:color="auto"/>
            <w:bottom w:val="none" w:sz="0" w:space="0" w:color="auto"/>
            <w:right w:val="none" w:sz="0" w:space="0" w:color="auto"/>
          </w:divBdr>
        </w:div>
      </w:divsChild>
    </w:div>
    <w:div w:id="708607862">
      <w:bodyDiv w:val="1"/>
      <w:marLeft w:val="0"/>
      <w:marRight w:val="0"/>
      <w:marTop w:val="0"/>
      <w:marBottom w:val="0"/>
      <w:divBdr>
        <w:top w:val="none" w:sz="0" w:space="0" w:color="auto"/>
        <w:left w:val="none" w:sz="0" w:space="0" w:color="auto"/>
        <w:bottom w:val="none" w:sz="0" w:space="0" w:color="auto"/>
        <w:right w:val="none" w:sz="0" w:space="0" w:color="auto"/>
      </w:divBdr>
    </w:div>
    <w:div w:id="771125812">
      <w:bodyDiv w:val="1"/>
      <w:marLeft w:val="0"/>
      <w:marRight w:val="0"/>
      <w:marTop w:val="0"/>
      <w:marBottom w:val="0"/>
      <w:divBdr>
        <w:top w:val="none" w:sz="0" w:space="0" w:color="auto"/>
        <w:left w:val="none" w:sz="0" w:space="0" w:color="auto"/>
        <w:bottom w:val="none" w:sz="0" w:space="0" w:color="auto"/>
        <w:right w:val="none" w:sz="0" w:space="0" w:color="auto"/>
      </w:divBdr>
    </w:div>
    <w:div w:id="809204530">
      <w:bodyDiv w:val="1"/>
      <w:marLeft w:val="0"/>
      <w:marRight w:val="0"/>
      <w:marTop w:val="0"/>
      <w:marBottom w:val="0"/>
      <w:divBdr>
        <w:top w:val="none" w:sz="0" w:space="0" w:color="auto"/>
        <w:left w:val="none" w:sz="0" w:space="0" w:color="auto"/>
        <w:bottom w:val="none" w:sz="0" w:space="0" w:color="auto"/>
        <w:right w:val="none" w:sz="0" w:space="0" w:color="auto"/>
      </w:divBdr>
      <w:divsChild>
        <w:div w:id="221790947">
          <w:marLeft w:val="0"/>
          <w:marRight w:val="0"/>
          <w:marTop w:val="0"/>
          <w:marBottom w:val="0"/>
          <w:divBdr>
            <w:top w:val="none" w:sz="0" w:space="0" w:color="auto"/>
            <w:left w:val="none" w:sz="0" w:space="0" w:color="auto"/>
            <w:bottom w:val="none" w:sz="0" w:space="0" w:color="auto"/>
            <w:right w:val="none" w:sz="0" w:space="0" w:color="auto"/>
          </w:divBdr>
        </w:div>
        <w:div w:id="271744187">
          <w:marLeft w:val="0"/>
          <w:marRight w:val="0"/>
          <w:marTop w:val="0"/>
          <w:marBottom w:val="0"/>
          <w:divBdr>
            <w:top w:val="none" w:sz="0" w:space="0" w:color="auto"/>
            <w:left w:val="none" w:sz="0" w:space="0" w:color="auto"/>
            <w:bottom w:val="none" w:sz="0" w:space="0" w:color="auto"/>
            <w:right w:val="none" w:sz="0" w:space="0" w:color="auto"/>
          </w:divBdr>
        </w:div>
        <w:div w:id="1297563771">
          <w:marLeft w:val="0"/>
          <w:marRight w:val="0"/>
          <w:marTop w:val="0"/>
          <w:marBottom w:val="0"/>
          <w:divBdr>
            <w:top w:val="none" w:sz="0" w:space="0" w:color="auto"/>
            <w:left w:val="none" w:sz="0" w:space="0" w:color="auto"/>
            <w:bottom w:val="none" w:sz="0" w:space="0" w:color="auto"/>
            <w:right w:val="none" w:sz="0" w:space="0" w:color="auto"/>
          </w:divBdr>
        </w:div>
        <w:div w:id="1435318774">
          <w:marLeft w:val="0"/>
          <w:marRight w:val="0"/>
          <w:marTop w:val="0"/>
          <w:marBottom w:val="0"/>
          <w:divBdr>
            <w:top w:val="none" w:sz="0" w:space="0" w:color="auto"/>
            <w:left w:val="none" w:sz="0" w:space="0" w:color="auto"/>
            <w:bottom w:val="none" w:sz="0" w:space="0" w:color="auto"/>
            <w:right w:val="none" w:sz="0" w:space="0" w:color="auto"/>
          </w:divBdr>
        </w:div>
        <w:div w:id="1821770238">
          <w:marLeft w:val="0"/>
          <w:marRight w:val="0"/>
          <w:marTop w:val="0"/>
          <w:marBottom w:val="0"/>
          <w:divBdr>
            <w:top w:val="none" w:sz="0" w:space="0" w:color="auto"/>
            <w:left w:val="none" w:sz="0" w:space="0" w:color="auto"/>
            <w:bottom w:val="none" w:sz="0" w:space="0" w:color="auto"/>
            <w:right w:val="none" w:sz="0" w:space="0" w:color="auto"/>
          </w:divBdr>
        </w:div>
      </w:divsChild>
    </w:div>
    <w:div w:id="882598680">
      <w:bodyDiv w:val="1"/>
      <w:marLeft w:val="0"/>
      <w:marRight w:val="0"/>
      <w:marTop w:val="0"/>
      <w:marBottom w:val="0"/>
      <w:divBdr>
        <w:top w:val="none" w:sz="0" w:space="0" w:color="auto"/>
        <w:left w:val="none" w:sz="0" w:space="0" w:color="auto"/>
        <w:bottom w:val="none" w:sz="0" w:space="0" w:color="auto"/>
        <w:right w:val="none" w:sz="0" w:space="0" w:color="auto"/>
      </w:divBdr>
    </w:div>
    <w:div w:id="997733182">
      <w:bodyDiv w:val="1"/>
      <w:marLeft w:val="0"/>
      <w:marRight w:val="0"/>
      <w:marTop w:val="0"/>
      <w:marBottom w:val="0"/>
      <w:divBdr>
        <w:top w:val="none" w:sz="0" w:space="0" w:color="auto"/>
        <w:left w:val="none" w:sz="0" w:space="0" w:color="auto"/>
        <w:bottom w:val="none" w:sz="0" w:space="0" w:color="auto"/>
        <w:right w:val="none" w:sz="0" w:space="0" w:color="auto"/>
      </w:divBdr>
    </w:div>
    <w:div w:id="1069840782">
      <w:bodyDiv w:val="1"/>
      <w:marLeft w:val="0"/>
      <w:marRight w:val="0"/>
      <w:marTop w:val="0"/>
      <w:marBottom w:val="0"/>
      <w:divBdr>
        <w:top w:val="none" w:sz="0" w:space="0" w:color="auto"/>
        <w:left w:val="none" w:sz="0" w:space="0" w:color="auto"/>
        <w:bottom w:val="none" w:sz="0" w:space="0" w:color="auto"/>
        <w:right w:val="none" w:sz="0" w:space="0" w:color="auto"/>
      </w:divBdr>
    </w:div>
    <w:div w:id="1113018063">
      <w:bodyDiv w:val="1"/>
      <w:marLeft w:val="0"/>
      <w:marRight w:val="0"/>
      <w:marTop w:val="0"/>
      <w:marBottom w:val="0"/>
      <w:divBdr>
        <w:top w:val="none" w:sz="0" w:space="0" w:color="auto"/>
        <w:left w:val="none" w:sz="0" w:space="0" w:color="auto"/>
        <w:bottom w:val="none" w:sz="0" w:space="0" w:color="auto"/>
        <w:right w:val="none" w:sz="0" w:space="0" w:color="auto"/>
      </w:divBdr>
    </w:div>
    <w:div w:id="1146118394">
      <w:bodyDiv w:val="1"/>
      <w:marLeft w:val="0"/>
      <w:marRight w:val="0"/>
      <w:marTop w:val="0"/>
      <w:marBottom w:val="0"/>
      <w:divBdr>
        <w:top w:val="none" w:sz="0" w:space="0" w:color="auto"/>
        <w:left w:val="none" w:sz="0" w:space="0" w:color="auto"/>
        <w:bottom w:val="none" w:sz="0" w:space="0" w:color="auto"/>
        <w:right w:val="none" w:sz="0" w:space="0" w:color="auto"/>
      </w:divBdr>
    </w:div>
    <w:div w:id="1159804497">
      <w:bodyDiv w:val="1"/>
      <w:marLeft w:val="0"/>
      <w:marRight w:val="0"/>
      <w:marTop w:val="0"/>
      <w:marBottom w:val="0"/>
      <w:divBdr>
        <w:top w:val="none" w:sz="0" w:space="0" w:color="auto"/>
        <w:left w:val="none" w:sz="0" w:space="0" w:color="auto"/>
        <w:bottom w:val="none" w:sz="0" w:space="0" w:color="auto"/>
        <w:right w:val="none" w:sz="0" w:space="0" w:color="auto"/>
      </w:divBdr>
    </w:div>
    <w:div w:id="1253978069">
      <w:bodyDiv w:val="1"/>
      <w:marLeft w:val="0"/>
      <w:marRight w:val="0"/>
      <w:marTop w:val="0"/>
      <w:marBottom w:val="0"/>
      <w:divBdr>
        <w:top w:val="none" w:sz="0" w:space="0" w:color="auto"/>
        <w:left w:val="none" w:sz="0" w:space="0" w:color="auto"/>
        <w:bottom w:val="none" w:sz="0" w:space="0" w:color="auto"/>
        <w:right w:val="none" w:sz="0" w:space="0" w:color="auto"/>
      </w:divBdr>
    </w:div>
    <w:div w:id="1439982467">
      <w:bodyDiv w:val="1"/>
      <w:marLeft w:val="0"/>
      <w:marRight w:val="0"/>
      <w:marTop w:val="0"/>
      <w:marBottom w:val="0"/>
      <w:divBdr>
        <w:top w:val="none" w:sz="0" w:space="0" w:color="auto"/>
        <w:left w:val="none" w:sz="0" w:space="0" w:color="auto"/>
        <w:bottom w:val="none" w:sz="0" w:space="0" w:color="auto"/>
        <w:right w:val="none" w:sz="0" w:space="0" w:color="auto"/>
      </w:divBdr>
    </w:div>
    <w:div w:id="1618637782">
      <w:bodyDiv w:val="1"/>
      <w:marLeft w:val="0"/>
      <w:marRight w:val="0"/>
      <w:marTop w:val="0"/>
      <w:marBottom w:val="0"/>
      <w:divBdr>
        <w:top w:val="none" w:sz="0" w:space="0" w:color="auto"/>
        <w:left w:val="none" w:sz="0" w:space="0" w:color="auto"/>
        <w:bottom w:val="none" w:sz="0" w:space="0" w:color="auto"/>
        <w:right w:val="none" w:sz="0" w:space="0" w:color="auto"/>
      </w:divBdr>
    </w:div>
    <w:div w:id="1650669311">
      <w:bodyDiv w:val="1"/>
      <w:marLeft w:val="0"/>
      <w:marRight w:val="0"/>
      <w:marTop w:val="0"/>
      <w:marBottom w:val="0"/>
      <w:divBdr>
        <w:top w:val="none" w:sz="0" w:space="0" w:color="auto"/>
        <w:left w:val="none" w:sz="0" w:space="0" w:color="auto"/>
        <w:bottom w:val="none" w:sz="0" w:space="0" w:color="auto"/>
        <w:right w:val="none" w:sz="0" w:space="0" w:color="auto"/>
      </w:divBdr>
    </w:div>
    <w:div w:id="1766069386">
      <w:bodyDiv w:val="1"/>
      <w:marLeft w:val="0"/>
      <w:marRight w:val="0"/>
      <w:marTop w:val="0"/>
      <w:marBottom w:val="0"/>
      <w:divBdr>
        <w:top w:val="none" w:sz="0" w:space="0" w:color="auto"/>
        <w:left w:val="none" w:sz="0" w:space="0" w:color="auto"/>
        <w:bottom w:val="none" w:sz="0" w:space="0" w:color="auto"/>
        <w:right w:val="none" w:sz="0" w:space="0" w:color="auto"/>
      </w:divBdr>
    </w:div>
    <w:div w:id="1973903082">
      <w:bodyDiv w:val="1"/>
      <w:marLeft w:val="0"/>
      <w:marRight w:val="0"/>
      <w:marTop w:val="0"/>
      <w:marBottom w:val="0"/>
      <w:divBdr>
        <w:top w:val="none" w:sz="0" w:space="0" w:color="auto"/>
        <w:left w:val="none" w:sz="0" w:space="0" w:color="auto"/>
        <w:bottom w:val="none" w:sz="0" w:space="0" w:color="auto"/>
        <w:right w:val="none" w:sz="0" w:space="0" w:color="auto"/>
      </w:divBdr>
    </w:div>
    <w:div w:id="2019698328">
      <w:bodyDiv w:val="1"/>
      <w:marLeft w:val="0"/>
      <w:marRight w:val="0"/>
      <w:marTop w:val="0"/>
      <w:marBottom w:val="0"/>
      <w:divBdr>
        <w:top w:val="none" w:sz="0" w:space="0" w:color="auto"/>
        <w:left w:val="none" w:sz="0" w:space="0" w:color="auto"/>
        <w:bottom w:val="none" w:sz="0" w:space="0" w:color="auto"/>
        <w:right w:val="none" w:sz="0" w:space="0" w:color="auto"/>
      </w:divBdr>
    </w:div>
    <w:div w:id="2034455742">
      <w:bodyDiv w:val="1"/>
      <w:marLeft w:val="0"/>
      <w:marRight w:val="0"/>
      <w:marTop w:val="0"/>
      <w:marBottom w:val="0"/>
      <w:divBdr>
        <w:top w:val="none" w:sz="0" w:space="0" w:color="auto"/>
        <w:left w:val="none" w:sz="0" w:space="0" w:color="auto"/>
        <w:bottom w:val="none" w:sz="0" w:space="0" w:color="auto"/>
        <w:right w:val="none" w:sz="0" w:space="0" w:color="auto"/>
      </w:divBdr>
    </w:div>
    <w:div w:id="2121757599">
      <w:bodyDiv w:val="1"/>
      <w:marLeft w:val="0"/>
      <w:marRight w:val="0"/>
      <w:marTop w:val="0"/>
      <w:marBottom w:val="0"/>
      <w:divBdr>
        <w:top w:val="none" w:sz="0" w:space="0" w:color="auto"/>
        <w:left w:val="none" w:sz="0" w:space="0" w:color="auto"/>
        <w:bottom w:val="none" w:sz="0" w:space="0" w:color="auto"/>
        <w:right w:val="none" w:sz="0" w:space="0" w:color="auto"/>
      </w:divBdr>
    </w:div>
    <w:div w:id="21420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gov/media/document/ocr-el-disability-factsheet-108406.pdf" TargetMode="External"/><Relationship Id="rId18" Type="http://schemas.openxmlformats.org/officeDocument/2006/relationships/hyperlink" Target="https://www.nj.gov/treasury/purchase/forms/Waiver%20and%20DPA%20Contract%20Checklis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ongress.gov/114/plaws/publ95/PLAW-114publ95.pdf" TargetMode="External"/><Relationship Id="rId17" Type="http://schemas.openxmlformats.org/officeDocument/2006/relationships/hyperlink" Target="http://www.nj.gov/treasury/purchase/njstart/vendor.shtml" TargetMode="External"/><Relationship Id="rId2" Type="http://schemas.openxmlformats.org/officeDocument/2006/relationships/customXml" Target="../customXml/item2.xml"/><Relationship Id="rId16" Type="http://schemas.openxmlformats.org/officeDocument/2006/relationships/hyperlink" Target="https://www.njstart.gov" TargetMode="External"/><Relationship Id="rId20" Type="http://schemas.openxmlformats.org/officeDocument/2006/relationships/hyperlink" Target="https://digital.gov/style-gu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j.gov/education/safety/njts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vendorbids@doe.nj.gov"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udlguidelines.ca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ida.wisc.edu/teach/standards/el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7b4a9-cd0e-47c9-a480-4b50f42bfa5d">
      <Terms xmlns="http://schemas.microsoft.com/office/infopath/2007/PartnerControls"/>
    </lcf76f155ced4ddcb4097134ff3c332f>
    <_ip_UnifiedCompliancePolicyProperties xmlns="http://schemas.microsoft.com/sharepoint/v3" xsi:nil="true"/>
    <TaxCatchAll xmlns="c4be73a0-6699-4902-ac9a-94c7d891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605341f3ee2d5aaa57658f8aca10c5ca">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6ce85d4316c24675b1f597acce30b42d"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4CE1D-23AB-4D91-ACF9-FEBCC445B209}">
  <ds:schemaRefs>
    <ds:schemaRef ds:uri="http://schemas.microsoft.com/sharepoint/v3/contenttype/forms"/>
  </ds:schemaRefs>
</ds:datastoreItem>
</file>

<file path=customXml/itemProps2.xml><?xml version="1.0" encoding="utf-8"?>
<ds:datastoreItem xmlns:ds="http://schemas.openxmlformats.org/officeDocument/2006/customXml" ds:itemID="{F2CBFAED-AE7E-4D7C-9DC0-E7311052EEA7}">
  <ds:schemaRefs>
    <ds:schemaRef ds:uri="http://schemas.microsoft.com/office/2006/metadata/properties"/>
    <ds:schemaRef ds:uri="http://schemas.microsoft.com/office/infopath/2007/PartnerControls"/>
    <ds:schemaRef ds:uri="http://schemas.microsoft.com/sharepoint/v3"/>
    <ds:schemaRef ds:uri="b607b4a9-cd0e-47c9-a480-4b50f42bfa5d"/>
    <ds:schemaRef ds:uri="c4be73a0-6699-4902-ac9a-94c7d891f177"/>
  </ds:schemaRefs>
</ds:datastoreItem>
</file>

<file path=customXml/itemProps3.xml><?xml version="1.0" encoding="utf-8"?>
<ds:datastoreItem xmlns:ds="http://schemas.openxmlformats.org/officeDocument/2006/customXml" ds:itemID="{3FC55171-B86F-4252-96FE-0DF48964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07b4a9-cd0e-47c9-a480-4b50f42bfa5d"/>
    <ds:schemaRef ds:uri="c4be73a0-6699-4902-ac9a-94c7d891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3090</Words>
  <Characters>19502</Characters>
  <Application>Microsoft Office Word</Application>
  <DocSecurity>0</DocSecurity>
  <Lines>453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 Robert</dc:creator>
  <cp:keywords/>
  <dc:description/>
  <cp:lastModifiedBy>Amon, Robert</cp:lastModifiedBy>
  <cp:revision>4</cp:revision>
  <dcterms:created xsi:type="dcterms:W3CDTF">2026-02-17T19:33:00Z</dcterms:created>
  <dcterms:modified xsi:type="dcterms:W3CDTF">2026-02-17T20:44:00Z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0x010100E9D79268244CFC49851E07AE846A2F63</vt:lpwstr>
  </property>
  <property fmtid="{D5CDD505-2E9C-101B-9397-08002B2CF9AE}" pid="3" name="MediaServiceImageTags">
    <vt:lpwstr/>
  </property>
  <property fmtid="{D5CDD505-2E9C-101B-9397-08002B2CF9AE}" pid="4" name="GrammarlyDocumentId">
    <vt:lpwstr>ac73f5e4-3170-44a5-ae74-663795df7985</vt:lpwstr>
  </property>
</Properties>
</file>