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CBBA5" w14:textId="35D7283F" w:rsidR="00C479AF" w:rsidRDefault="00B430F7" w:rsidP="00B430F7">
      <w:pPr>
        <w:pStyle w:val="Subtitle"/>
        <w:rPr>
          <w:caps/>
        </w:rPr>
      </w:pPr>
      <w:r w:rsidRPr="00B430F7">
        <w:rPr>
          <w:caps/>
        </w:rPr>
        <w:t>New Jersey Department of Education</w:t>
      </w:r>
    </w:p>
    <w:p w14:paraId="11721B97" w14:textId="59F28064" w:rsidR="005C71BC" w:rsidRPr="0017289E" w:rsidRDefault="005C71BC" w:rsidP="005C71BC">
      <w:pPr>
        <w:pStyle w:val="Subtitle"/>
        <w:rPr>
          <w:sz w:val="36"/>
          <w:szCs w:val="36"/>
        </w:rPr>
      </w:pPr>
      <w:r w:rsidRPr="0017289E">
        <w:rPr>
          <w:sz w:val="36"/>
          <w:szCs w:val="36"/>
        </w:rPr>
        <w:t xml:space="preserve">Request for </w:t>
      </w:r>
      <w:r w:rsidR="00775D62" w:rsidRPr="0017289E">
        <w:rPr>
          <w:sz w:val="36"/>
          <w:szCs w:val="36"/>
        </w:rPr>
        <w:t>Proposal</w:t>
      </w:r>
    </w:p>
    <w:sdt>
      <w:sdtPr>
        <w:alias w:val="Title"/>
        <w:tag w:val=""/>
        <w:id w:val="1021966992"/>
        <w:placeholder>
          <w:docPart w:val="BEE86BBA6CCD4D4DBA66A27970FC8A59"/>
        </w:placeholder>
        <w:dataBinding w:prefixMappings="xmlns:ns0='http://purl.org/dc/elements/1.1/' xmlns:ns1='http://schemas.openxmlformats.org/package/2006/metadata/core-properties' " w:xpath="/ns1:coreProperties[1]/ns0:title[1]" w:storeItemID="{6C3C8BC8-F283-45AE-878A-BAB7291924A1}"/>
        <w:text/>
      </w:sdtPr>
      <w:sdtEndPr/>
      <w:sdtContent>
        <w:p w14:paraId="1218CA89" w14:textId="1A886E5E" w:rsidR="005C71BC" w:rsidRDefault="0017289E" w:rsidP="005C71BC">
          <w:pPr>
            <w:pStyle w:val="Title"/>
          </w:pPr>
          <w:r>
            <w:t>Amistad Commission Comic Book</w:t>
          </w:r>
          <w:r w:rsidR="005F16FD">
            <w:t xml:space="preserve"> – Development, Illustration, &amp; Production</w:t>
          </w:r>
        </w:p>
      </w:sdtContent>
    </w:sdt>
    <w:p w14:paraId="23EA4BD0" w14:textId="2B6EAA26" w:rsidR="00500697" w:rsidRDefault="005C71BC" w:rsidP="005C71BC">
      <w:pPr>
        <w:pStyle w:val="Subtitle"/>
        <w:contextualSpacing/>
      </w:pPr>
      <w:r w:rsidRPr="005C71BC">
        <w:t xml:space="preserve">Division of </w:t>
      </w:r>
      <w:r w:rsidR="0017289E">
        <w:t>Field Services</w:t>
      </w:r>
    </w:p>
    <w:p w14:paraId="5455B6EC" w14:textId="2B3DA344" w:rsidR="005C71BC" w:rsidRPr="005C71BC" w:rsidRDefault="00EF4901" w:rsidP="005C71BC">
      <w:pPr>
        <w:pStyle w:val="Subtitle"/>
        <w:contextualSpacing/>
      </w:pPr>
      <w:r>
        <w:t>Office</w:t>
      </w:r>
      <w:r w:rsidR="007D39B2">
        <w:t xml:space="preserve"> </w:t>
      </w:r>
      <w:r>
        <w:t xml:space="preserve">of </w:t>
      </w:r>
      <w:r w:rsidR="0017289E">
        <w:t xml:space="preserve">the Commissions, The Amistad Commission </w:t>
      </w:r>
    </w:p>
    <w:p w14:paraId="20979F92" w14:textId="15C7C0D7" w:rsidR="00E822E3" w:rsidRDefault="00E822E3" w:rsidP="00A2505A">
      <w:pPr>
        <w:pStyle w:val="NoSpacing"/>
        <w:tabs>
          <w:tab w:val="left" w:pos="3240"/>
        </w:tabs>
        <w:spacing w:before="2880"/>
      </w:pPr>
      <w:r>
        <w:t>Solicitation Number</w:t>
      </w:r>
      <w:r w:rsidR="00A2505A">
        <w:t>:</w:t>
      </w:r>
      <w:r w:rsidR="00A2505A">
        <w:tab/>
      </w:r>
      <w:r w:rsidR="004734A0" w:rsidRPr="001E121D">
        <w:rPr>
          <w:b/>
          <w:bCs/>
        </w:rPr>
        <w:t>26-</w:t>
      </w:r>
      <w:r w:rsidR="0017289E" w:rsidRPr="001E121D">
        <w:rPr>
          <w:b/>
          <w:bCs/>
        </w:rPr>
        <w:t>009</w:t>
      </w:r>
    </w:p>
    <w:p w14:paraId="147D2020" w14:textId="77777777" w:rsidR="00A2505A" w:rsidRDefault="00A2505A" w:rsidP="00E822E3">
      <w:pPr>
        <w:pStyle w:val="NoSpacing"/>
        <w:tabs>
          <w:tab w:val="left" w:pos="3240"/>
        </w:tabs>
      </w:pPr>
    </w:p>
    <w:p w14:paraId="709B2F53" w14:textId="495AABB4" w:rsidR="005C71BC" w:rsidRDefault="005C71BC" w:rsidP="00E822E3">
      <w:pPr>
        <w:pStyle w:val="NoSpacing"/>
        <w:tabs>
          <w:tab w:val="left" w:pos="3240"/>
        </w:tabs>
        <w:rPr>
          <w:rStyle w:val="Style1"/>
          <w:rFonts w:ascii="Arial" w:hAnsi="Arial" w:cs="Arial"/>
          <w:b w:val="0"/>
          <w:bCs/>
          <w:sz w:val="28"/>
          <w:szCs w:val="28"/>
        </w:rPr>
      </w:pPr>
      <w:r>
        <w:t>Issue Date:</w:t>
      </w:r>
      <w:r w:rsidR="003730B5">
        <w:tab/>
      </w:r>
      <w:sdt>
        <w:sdtPr>
          <w:rPr>
            <w:rStyle w:val="Style1"/>
          </w:rPr>
          <w:alias w:val="Publish Date"/>
          <w:tag w:val=""/>
          <w:id w:val="365576244"/>
          <w:placeholder>
            <w:docPart w:val="3295B1B8463E45CDAFEC9961EC0AC684"/>
          </w:placeholder>
          <w:dataBinding w:prefixMappings="xmlns:ns0='http://schemas.microsoft.com/office/2006/coverPageProps' " w:xpath="/ns0:CoverPageProperties[1]/ns0:PublishDate[1]" w:storeItemID="{55AF091B-3C7A-41E3-B477-F2FDAA23CFDA}"/>
          <w:date w:fullDate="2026-03-11T00:00:00Z">
            <w:dateFormat w:val="MMMM d, yyyy"/>
            <w:lid w:val="en-US"/>
            <w:storeMappedDataAs w:val="dateTime"/>
            <w:calendar w:val="gregorian"/>
          </w:date>
        </w:sdtPr>
        <w:sdtEndPr>
          <w:rPr>
            <w:rStyle w:val="DefaultParagraphFont"/>
            <w:b w:val="0"/>
          </w:rPr>
        </w:sdtEndPr>
        <w:sdtContent>
          <w:r w:rsidR="001E121D">
            <w:rPr>
              <w:rStyle w:val="Style1"/>
            </w:rPr>
            <w:t>March 11, 2026</w:t>
          </w:r>
        </w:sdtContent>
      </w:sdt>
    </w:p>
    <w:p w14:paraId="790C079D" w14:textId="15C151D9" w:rsidR="003730B5" w:rsidRDefault="009C12D1" w:rsidP="0073260D">
      <w:pPr>
        <w:pStyle w:val="NoSpacing"/>
        <w:tabs>
          <w:tab w:val="left" w:pos="3240"/>
        </w:tabs>
        <w:rPr>
          <w:rStyle w:val="Style1"/>
          <w:bCs/>
        </w:rPr>
      </w:pPr>
      <w:r>
        <w:rPr>
          <w:rStyle w:val="Style1"/>
          <w:b w:val="0"/>
        </w:rPr>
        <w:t xml:space="preserve">Written </w:t>
      </w:r>
      <w:r w:rsidR="003730B5">
        <w:rPr>
          <w:rStyle w:val="Style1"/>
          <w:b w:val="0"/>
        </w:rPr>
        <w:t>Questions due by:</w:t>
      </w:r>
      <w:r w:rsidR="003730B5">
        <w:rPr>
          <w:rStyle w:val="Style1"/>
          <w:b w:val="0"/>
        </w:rPr>
        <w:tab/>
      </w:r>
      <w:r w:rsidR="003730B5" w:rsidRPr="003730B5">
        <w:rPr>
          <w:rStyle w:val="Style1"/>
          <w:bCs/>
        </w:rPr>
        <w:t>12:00 p.m. Eastern Time</w:t>
      </w:r>
      <w:r w:rsidR="003730B5" w:rsidRPr="003730B5">
        <w:rPr>
          <w:rStyle w:val="Style1"/>
          <w:b w:val="0"/>
        </w:rPr>
        <w:t xml:space="preserve"> </w:t>
      </w:r>
      <w:r w:rsidR="003730B5" w:rsidRPr="003730B5">
        <w:rPr>
          <w:rStyle w:val="Style1"/>
          <w:bCs/>
        </w:rPr>
        <w:t>on</w:t>
      </w:r>
      <w:r w:rsidR="003730B5">
        <w:rPr>
          <w:rStyle w:val="Style1"/>
          <w:bCs/>
        </w:rPr>
        <w:t xml:space="preserve"> </w:t>
      </w:r>
      <w:sdt>
        <w:sdtPr>
          <w:rPr>
            <w:rStyle w:val="Style1"/>
            <w:bCs/>
          </w:rPr>
          <w:id w:val="-1939585208"/>
          <w:placeholder>
            <w:docPart w:val="8D83BF5FF86949A29C76D065C9F11E94"/>
          </w:placeholder>
          <w:date w:fullDate="2026-03-18T00:00:00Z">
            <w:dateFormat w:val="MMMM d, yyyy"/>
            <w:lid w:val="en-US"/>
            <w:storeMappedDataAs w:val="dateTime"/>
            <w:calendar w:val="gregorian"/>
          </w:date>
        </w:sdtPr>
        <w:sdtEndPr>
          <w:rPr>
            <w:rStyle w:val="Style1"/>
          </w:rPr>
        </w:sdtEndPr>
        <w:sdtContent>
          <w:r w:rsidR="001E121D">
            <w:rPr>
              <w:rStyle w:val="Style1"/>
              <w:bCs/>
            </w:rPr>
            <w:t>March 18, 2026</w:t>
          </w:r>
        </w:sdtContent>
      </w:sdt>
    </w:p>
    <w:p w14:paraId="0C7367A2" w14:textId="449BA322" w:rsidR="005C71BC" w:rsidRDefault="005C71BC" w:rsidP="0073260D">
      <w:pPr>
        <w:pStyle w:val="NoSpacing"/>
        <w:tabs>
          <w:tab w:val="left" w:pos="3240"/>
        </w:tabs>
        <w:rPr>
          <w:rStyle w:val="Style2"/>
        </w:rPr>
      </w:pPr>
      <w:r w:rsidRPr="003730B5">
        <w:rPr>
          <w:rStyle w:val="Style1"/>
          <w:b w:val="0"/>
        </w:rPr>
        <w:t>Response due by</w:t>
      </w:r>
      <w:r w:rsidR="003730B5">
        <w:rPr>
          <w:rStyle w:val="Style1"/>
          <w:b w:val="0"/>
        </w:rPr>
        <w:t>:</w:t>
      </w:r>
      <w:r w:rsidR="003730B5">
        <w:rPr>
          <w:rStyle w:val="Style1"/>
          <w:bCs/>
        </w:rPr>
        <w:tab/>
      </w:r>
      <w:r>
        <w:rPr>
          <w:rStyle w:val="Style1"/>
        </w:rPr>
        <w:t xml:space="preserve">12:00 p.m. </w:t>
      </w:r>
      <w:r>
        <w:rPr>
          <w:rStyle w:val="Style1"/>
          <w:bCs/>
        </w:rPr>
        <w:t xml:space="preserve">Eastern Time </w:t>
      </w:r>
      <w:r w:rsidRPr="003730B5">
        <w:rPr>
          <w:rStyle w:val="Style1"/>
          <w:bCs/>
        </w:rPr>
        <w:t>on</w:t>
      </w:r>
      <w:r>
        <w:rPr>
          <w:rStyle w:val="Style1"/>
          <w:bCs/>
        </w:rPr>
        <w:t xml:space="preserve"> </w:t>
      </w:r>
      <w:sdt>
        <w:sdtPr>
          <w:rPr>
            <w:rStyle w:val="Style2"/>
          </w:rPr>
          <w:id w:val="-1994092902"/>
          <w:placeholder>
            <w:docPart w:val="9D6FD2A57A694735BB3944BB9C92F469"/>
          </w:placeholder>
          <w:date w:fullDate="2026-03-25T00:00:00Z">
            <w:dateFormat w:val="dddd, MMMM d, yyyy"/>
            <w:lid w:val="en-US"/>
            <w:storeMappedDataAs w:val="dateTime"/>
            <w:calendar w:val="gregorian"/>
          </w:date>
        </w:sdtPr>
        <w:sdtEndPr>
          <w:rPr>
            <w:rStyle w:val="Style1"/>
            <w:b w:val="0"/>
            <w:bCs/>
          </w:rPr>
        </w:sdtEndPr>
        <w:sdtContent>
          <w:r w:rsidR="001E121D">
            <w:rPr>
              <w:rStyle w:val="Style2"/>
            </w:rPr>
            <w:t>Wednesday, March 25, 2026</w:t>
          </w:r>
        </w:sdtContent>
      </w:sdt>
    </w:p>
    <w:p w14:paraId="28DDA20C" w14:textId="77777777" w:rsidR="00EE1A7D" w:rsidRDefault="00EE1A7D" w:rsidP="00B430F7">
      <w:pPr>
        <w:sectPr w:rsidR="00EE1A7D" w:rsidSect="00B430F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cols w:space="720"/>
          <w:titlePg/>
          <w:docGrid w:linePitch="360"/>
        </w:sectPr>
      </w:pPr>
    </w:p>
    <w:p w14:paraId="33463EA2" w14:textId="460039AB" w:rsidR="00C479AF" w:rsidRDefault="005C71BC" w:rsidP="007D39B2">
      <w:pPr>
        <w:jc w:val="center"/>
        <w:rPr>
          <w:b/>
          <w:bCs/>
          <w:caps/>
        </w:rPr>
      </w:pPr>
      <w:r w:rsidRPr="005C71BC">
        <w:rPr>
          <w:b/>
          <w:bCs/>
          <w:caps/>
        </w:rPr>
        <w:lastRenderedPageBreak/>
        <w:t>Table of Contents</w:t>
      </w:r>
    </w:p>
    <w:p w14:paraId="72104E81" w14:textId="4B7C37A1" w:rsidR="00D71425" w:rsidRDefault="00655BA8">
      <w:pPr>
        <w:pStyle w:val="TOC1"/>
        <w:rPr>
          <w:rFonts w:asciiTheme="minorHAnsi" w:eastAsiaTheme="minorEastAsia" w:hAnsiTheme="minorHAnsi"/>
          <w:noProof/>
        </w:rPr>
      </w:pPr>
      <w:r>
        <w:fldChar w:fldCharType="begin"/>
      </w:r>
      <w:r>
        <w:instrText xml:space="preserve"> TOC \o "1-2" \h \z \u </w:instrText>
      </w:r>
      <w:r>
        <w:fldChar w:fldCharType="separate"/>
      </w:r>
      <w:hyperlink w:anchor="_Toc224112960" w:history="1">
        <w:r w:rsidR="00D71425" w:rsidRPr="00AA60EB">
          <w:rPr>
            <w:rStyle w:val="Hyperlink"/>
            <w:noProof/>
          </w:rPr>
          <w:t>1</w:t>
        </w:r>
        <w:r w:rsidR="00D71425">
          <w:rPr>
            <w:rFonts w:asciiTheme="minorHAnsi" w:eastAsiaTheme="minorEastAsia" w:hAnsiTheme="minorHAnsi"/>
            <w:noProof/>
          </w:rPr>
          <w:tab/>
        </w:r>
        <w:r w:rsidR="00D71425" w:rsidRPr="00AA60EB">
          <w:rPr>
            <w:rStyle w:val="Hyperlink"/>
            <w:noProof/>
          </w:rPr>
          <w:t>Introduction and Summary</w:t>
        </w:r>
        <w:r w:rsidR="00D71425">
          <w:rPr>
            <w:noProof/>
            <w:webHidden/>
          </w:rPr>
          <w:tab/>
        </w:r>
        <w:r w:rsidR="00D71425">
          <w:rPr>
            <w:noProof/>
            <w:webHidden/>
          </w:rPr>
          <w:fldChar w:fldCharType="begin"/>
        </w:r>
        <w:r w:rsidR="00D71425">
          <w:rPr>
            <w:noProof/>
            <w:webHidden/>
          </w:rPr>
          <w:instrText xml:space="preserve"> PAGEREF _Toc224112960 \h </w:instrText>
        </w:r>
        <w:r w:rsidR="00D71425">
          <w:rPr>
            <w:noProof/>
            <w:webHidden/>
          </w:rPr>
        </w:r>
        <w:r w:rsidR="00D71425">
          <w:rPr>
            <w:noProof/>
            <w:webHidden/>
          </w:rPr>
          <w:fldChar w:fldCharType="separate"/>
        </w:r>
        <w:r w:rsidR="00D71425">
          <w:rPr>
            <w:noProof/>
            <w:webHidden/>
          </w:rPr>
          <w:t>1</w:t>
        </w:r>
        <w:r w:rsidR="00D71425">
          <w:rPr>
            <w:noProof/>
            <w:webHidden/>
          </w:rPr>
          <w:fldChar w:fldCharType="end"/>
        </w:r>
      </w:hyperlink>
    </w:p>
    <w:p w14:paraId="76A0908A" w14:textId="7508DD3B" w:rsidR="00D71425" w:rsidRDefault="00D71425">
      <w:pPr>
        <w:pStyle w:val="TOC2"/>
        <w:tabs>
          <w:tab w:val="left" w:pos="1440"/>
        </w:tabs>
        <w:rPr>
          <w:rFonts w:asciiTheme="minorHAnsi" w:eastAsiaTheme="minorEastAsia" w:hAnsiTheme="minorHAnsi"/>
          <w:noProof/>
        </w:rPr>
      </w:pPr>
      <w:hyperlink w:anchor="_Toc224112961" w:history="1">
        <w:r w:rsidRPr="00AA60EB">
          <w:rPr>
            <w:rStyle w:val="Hyperlink"/>
            <w:noProof/>
          </w:rPr>
          <w:t>1.1</w:t>
        </w:r>
        <w:r>
          <w:rPr>
            <w:rFonts w:asciiTheme="minorHAnsi" w:eastAsiaTheme="minorEastAsia" w:hAnsiTheme="minorHAnsi"/>
            <w:noProof/>
          </w:rPr>
          <w:tab/>
        </w:r>
        <w:r w:rsidRPr="00AA60EB">
          <w:rPr>
            <w:rStyle w:val="Hyperlink"/>
            <w:noProof/>
          </w:rPr>
          <w:t>Purpose and Intent</w:t>
        </w:r>
        <w:r>
          <w:rPr>
            <w:noProof/>
            <w:webHidden/>
          </w:rPr>
          <w:tab/>
        </w:r>
        <w:r>
          <w:rPr>
            <w:noProof/>
            <w:webHidden/>
          </w:rPr>
          <w:fldChar w:fldCharType="begin"/>
        </w:r>
        <w:r>
          <w:rPr>
            <w:noProof/>
            <w:webHidden/>
          </w:rPr>
          <w:instrText xml:space="preserve"> PAGEREF _Toc224112961 \h </w:instrText>
        </w:r>
        <w:r>
          <w:rPr>
            <w:noProof/>
            <w:webHidden/>
          </w:rPr>
        </w:r>
        <w:r>
          <w:rPr>
            <w:noProof/>
            <w:webHidden/>
          </w:rPr>
          <w:fldChar w:fldCharType="separate"/>
        </w:r>
        <w:r>
          <w:rPr>
            <w:noProof/>
            <w:webHidden/>
          </w:rPr>
          <w:t>1</w:t>
        </w:r>
        <w:r>
          <w:rPr>
            <w:noProof/>
            <w:webHidden/>
          </w:rPr>
          <w:fldChar w:fldCharType="end"/>
        </w:r>
      </w:hyperlink>
    </w:p>
    <w:p w14:paraId="08D5EAB5" w14:textId="000BF6C3" w:rsidR="00D71425" w:rsidRDefault="00D71425">
      <w:pPr>
        <w:pStyle w:val="TOC2"/>
        <w:tabs>
          <w:tab w:val="left" w:pos="1440"/>
        </w:tabs>
        <w:rPr>
          <w:rFonts w:asciiTheme="minorHAnsi" w:eastAsiaTheme="minorEastAsia" w:hAnsiTheme="minorHAnsi"/>
          <w:noProof/>
        </w:rPr>
      </w:pPr>
      <w:hyperlink w:anchor="_Toc224112962" w:history="1">
        <w:r w:rsidRPr="00AA60EB">
          <w:rPr>
            <w:rStyle w:val="Hyperlink"/>
            <w:noProof/>
          </w:rPr>
          <w:t>1.2</w:t>
        </w:r>
        <w:r>
          <w:rPr>
            <w:rFonts w:asciiTheme="minorHAnsi" w:eastAsiaTheme="minorEastAsia" w:hAnsiTheme="minorHAnsi"/>
            <w:noProof/>
          </w:rPr>
          <w:tab/>
        </w:r>
        <w:r w:rsidRPr="00AA60EB">
          <w:rPr>
            <w:rStyle w:val="Hyperlink"/>
            <w:noProof/>
          </w:rPr>
          <w:t>Background</w:t>
        </w:r>
        <w:r>
          <w:rPr>
            <w:noProof/>
            <w:webHidden/>
          </w:rPr>
          <w:tab/>
        </w:r>
        <w:r>
          <w:rPr>
            <w:noProof/>
            <w:webHidden/>
          </w:rPr>
          <w:fldChar w:fldCharType="begin"/>
        </w:r>
        <w:r>
          <w:rPr>
            <w:noProof/>
            <w:webHidden/>
          </w:rPr>
          <w:instrText xml:space="preserve"> PAGEREF _Toc224112962 \h </w:instrText>
        </w:r>
        <w:r>
          <w:rPr>
            <w:noProof/>
            <w:webHidden/>
          </w:rPr>
        </w:r>
        <w:r>
          <w:rPr>
            <w:noProof/>
            <w:webHidden/>
          </w:rPr>
          <w:fldChar w:fldCharType="separate"/>
        </w:r>
        <w:r>
          <w:rPr>
            <w:noProof/>
            <w:webHidden/>
          </w:rPr>
          <w:t>1</w:t>
        </w:r>
        <w:r>
          <w:rPr>
            <w:noProof/>
            <w:webHidden/>
          </w:rPr>
          <w:fldChar w:fldCharType="end"/>
        </w:r>
      </w:hyperlink>
    </w:p>
    <w:p w14:paraId="1199DCE0" w14:textId="1A01DB3D" w:rsidR="00D71425" w:rsidRDefault="00D71425">
      <w:pPr>
        <w:pStyle w:val="TOC1"/>
        <w:rPr>
          <w:rFonts w:asciiTheme="minorHAnsi" w:eastAsiaTheme="minorEastAsia" w:hAnsiTheme="minorHAnsi"/>
          <w:noProof/>
        </w:rPr>
      </w:pPr>
      <w:hyperlink w:anchor="_Toc224112963" w:history="1">
        <w:r w:rsidRPr="00AA60EB">
          <w:rPr>
            <w:rStyle w:val="Hyperlink"/>
            <w:noProof/>
          </w:rPr>
          <w:t>2</w:t>
        </w:r>
        <w:r>
          <w:rPr>
            <w:rFonts w:asciiTheme="minorHAnsi" w:eastAsiaTheme="minorEastAsia" w:hAnsiTheme="minorHAnsi"/>
            <w:noProof/>
          </w:rPr>
          <w:tab/>
        </w:r>
        <w:r w:rsidRPr="00AA60EB">
          <w:rPr>
            <w:rStyle w:val="Hyperlink"/>
            <w:noProof/>
          </w:rPr>
          <w:t>Scope of Work</w:t>
        </w:r>
        <w:r>
          <w:rPr>
            <w:noProof/>
            <w:webHidden/>
          </w:rPr>
          <w:tab/>
        </w:r>
        <w:r>
          <w:rPr>
            <w:noProof/>
            <w:webHidden/>
          </w:rPr>
          <w:fldChar w:fldCharType="begin"/>
        </w:r>
        <w:r>
          <w:rPr>
            <w:noProof/>
            <w:webHidden/>
          </w:rPr>
          <w:instrText xml:space="preserve"> PAGEREF _Toc224112963 \h </w:instrText>
        </w:r>
        <w:r>
          <w:rPr>
            <w:noProof/>
            <w:webHidden/>
          </w:rPr>
        </w:r>
        <w:r>
          <w:rPr>
            <w:noProof/>
            <w:webHidden/>
          </w:rPr>
          <w:fldChar w:fldCharType="separate"/>
        </w:r>
        <w:r>
          <w:rPr>
            <w:noProof/>
            <w:webHidden/>
          </w:rPr>
          <w:t>3</w:t>
        </w:r>
        <w:r>
          <w:rPr>
            <w:noProof/>
            <w:webHidden/>
          </w:rPr>
          <w:fldChar w:fldCharType="end"/>
        </w:r>
      </w:hyperlink>
    </w:p>
    <w:p w14:paraId="56BB3CEA" w14:textId="63A01928" w:rsidR="00D71425" w:rsidRDefault="00D71425">
      <w:pPr>
        <w:pStyle w:val="TOC1"/>
        <w:rPr>
          <w:rFonts w:asciiTheme="minorHAnsi" w:eastAsiaTheme="minorEastAsia" w:hAnsiTheme="minorHAnsi"/>
          <w:noProof/>
        </w:rPr>
      </w:pPr>
      <w:hyperlink w:anchor="_Toc224112964" w:history="1">
        <w:r w:rsidRPr="00AA60EB">
          <w:rPr>
            <w:rStyle w:val="Hyperlink"/>
            <w:noProof/>
          </w:rPr>
          <w:t>3</w:t>
        </w:r>
        <w:r>
          <w:rPr>
            <w:rFonts w:asciiTheme="minorHAnsi" w:eastAsiaTheme="minorEastAsia" w:hAnsiTheme="minorHAnsi"/>
            <w:noProof/>
          </w:rPr>
          <w:tab/>
        </w:r>
        <w:r w:rsidRPr="00AA60EB">
          <w:rPr>
            <w:rStyle w:val="Hyperlink"/>
            <w:noProof/>
          </w:rPr>
          <w:t>Pre-Proposal Information</w:t>
        </w:r>
        <w:r>
          <w:rPr>
            <w:noProof/>
            <w:webHidden/>
          </w:rPr>
          <w:tab/>
        </w:r>
        <w:r>
          <w:rPr>
            <w:noProof/>
            <w:webHidden/>
          </w:rPr>
          <w:fldChar w:fldCharType="begin"/>
        </w:r>
        <w:r>
          <w:rPr>
            <w:noProof/>
            <w:webHidden/>
          </w:rPr>
          <w:instrText xml:space="preserve"> PAGEREF _Toc224112964 \h </w:instrText>
        </w:r>
        <w:r>
          <w:rPr>
            <w:noProof/>
            <w:webHidden/>
          </w:rPr>
        </w:r>
        <w:r>
          <w:rPr>
            <w:noProof/>
            <w:webHidden/>
          </w:rPr>
          <w:fldChar w:fldCharType="separate"/>
        </w:r>
        <w:r>
          <w:rPr>
            <w:noProof/>
            <w:webHidden/>
          </w:rPr>
          <w:t>3</w:t>
        </w:r>
        <w:r>
          <w:rPr>
            <w:noProof/>
            <w:webHidden/>
          </w:rPr>
          <w:fldChar w:fldCharType="end"/>
        </w:r>
      </w:hyperlink>
    </w:p>
    <w:p w14:paraId="681CB80B" w14:textId="4F48E5E4" w:rsidR="00D71425" w:rsidRDefault="00D71425">
      <w:pPr>
        <w:pStyle w:val="TOC2"/>
        <w:tabs>
          <w:tab w:val="left" w:pos="1440"/>
        </w:tabs>
        <w:rPr>
          <w:rFonts w:asciiTheme="minorHAnsi" w:eastAsiaTheme="minorEastAsia" w:hAnsiTheme="minorHAnsi"/>
          <w:noProof/>
        </w:rPr>
      </w:pPr>
      <w:hyperlink w:anchor="_Toc224112965" w:history="1">
        <w:r w:rsidRPr="00AA60EB">
          <w:rPr>
            <w:rStyle w:val="Hyperlink"/>
            <w:noProof/>
          </w:rPr>
          <w:t>3.1</w:t>
        </w:r>
        <w:r>
          <w:rPr>
            <w:rFonts w:asciiTheme="minorHAnsi" w:eastAsiaTheme="minorEastAsia" w:hAnsiTheme="minorHAnsi"/>
            <w:noProof/>
          </w:rPr>
          <w:tab/>
        </w:r>
        <w:r w:rsidRPr="00AA60EB">
          <w:rPr>
            <w:rStyle w:val="Hyperlink"/>
            <w:noProof/>
          </w:rPr>
          <w:t>Pre-Proposal Question Submission</w:t>
        </w:r>
        <w:r>
          <w:rPr>
            <w:noProof/>
            <w:webHidden/>
          </w:rPr>
          <w:tab/>
        </w:r>
        <w:r>
          <w:rPr>
            <w:noProof/>
            <w:webHidden/>
          </w:rPr>
          <w:fldChar w:fldCharType="begin"/>
        </w:r>
        <w:r>
          <w:rPr>
            <w:noProof/>
            <w:webHidden/>
          </w:rPr>
          <w:instrText xml:space="preserve"> PAGEREF _Toc224112965 \h </w:instrText>
        </w:r>
        <w:r>
          <w:rPr>
            <w:noProof/>
            <w:webHidden/>
          </w:rPr>
        </w:r>
        <w:r>
          <w:rPr>
            <w:noProof/>
            <w:webHidden/>
          </w:rPr>
          <w:fldChar w:fldCharType="separate"/>
        </w:r>
        <w:r>
          <w:rPr>
            <w:noProof/>
            <w:webHidden/>
          </w:rPr>
          <w:t>3</w:t>
        </w:r>
        <w:r>
          <w:rPr>
            <w:noProof/>
            <w:webHidden/>
          </w:rPr>
          <w:fldChar w:fldCharType="end"/>
        </w:r>
      </w:hyperlink>
    </w:p>
    <w:p w14:paraId="30CD7270" w14:textId="61A1387B" w:rsidR="00D71425" w:rsidRDefault="00D71425">
      <w:pPr>
        <w:pStyle w:val="TOC2"/>
        <w:tabs>
          <w:tab w:val="left" w:pos="1440"/>
        </w:tabs>
        <w:rPr>
          <w:rFonts w:asciiTheme="minorHAnsi" w:eastAsiaTheme="minorEastAsia" w:hAnsiTheme="minorHAnsi"/>
          <w:noProof/>
        </w:rPr>
      </w:pPr>
      <w:hyperlink w:anchor="_Toc224112966" w:history="1">
        <w:r w:rsidRPr="00AA60EB">
          <w:rPr>
            <w:rStyle w:val="Hyperlink"/>
            <w:noProof/>
          </w:rPr>
          <w:t>3.2</w:t>
        </w:r>
        <w:r>
          <w:rPr>
            <w:rFonts w:asciiTheme="minorHAnsi" w:eastAsiaTheme="minorEastAsia" w:hAnsiTheme="minorHAnsi"/>
            <w:noProof/>
          </w:rPr>
          <w:tab/>
        </w:r>
        <w:r w:rsidRPr="00AA60EB">
          <w:rPr>
            <w:rStyle w:val="Hyperlink"/>
            <w:noProof/>
          </w:rPr>
          <w:t>Amendments to Request for Proposal</w:t>
        </w:r>
        <w:r>
          <w:rPr>
            <w:noProof/>
            <w:webHidden/>
          </w:rPr>
          <w:tab/>
        </w:r>
        <w:r>
          <w:rPr>
            <w:noProof/>
            <w:webHidden/>
          </w:rPr>
          <w:fldChar w:fldCharType="begin"/>
        </w:r>
        <w:r>
          <w:rPr>
            <w:noProof/>
            <w:webHidden/>
          </w:rPr>
          <w:instrText xml:space="preserve"> PAGEREF _Toc224112966 \h </w:instrText>
        </w:r>
        <w:r>
          <w:rPr>
            <w:noProof/>
            <w:webHidden/>
          </w:rPr>
        </w:r>
        <w:r>
          <w:rPr>
            <w:noProof/>
            <w:webHidden/>
          </w:rPr>
          <w:fldChar w:fldCharType="separate"/>
        </w:r>
        <w:r>
          <w:rPr>
            <w:noProof/>
            <w:webHidden/>
          </w:rPr>
          <w:t>3</w:t>
        </w:r>
        <w:r>
          <w:rPr>
            <w:noProof/>
            <w:webHidden/>
          </w:rPr>
          <w:fldChar w:fldCharType="end"/>
        </w:r>
      </w:hyperlink>
    </w:p>
    <w:p w14:paraId="54ABF081" w14:textId="14371705" w:rsidR="00D71425" w:rsidRDefault="00D71425">
      <w:pPr>
        <w:pStyle w:val="TOC1"/>
        <w:rPr>
          <w:rFonts w:asciiTheme="minorHAnsi" w:eastAsiaTheme="minorEastAsia" w:hAnsiTheme="minorHAnsi"/>
          <w:noProof/>
        </w:rPr>
      </w:pPr>
      <w:hyperlink w:anchor="_Toc224112967" w:history="1">
        <w:r w:rsidRPr="00AA60EB">
          <w:rPr>
            <w:rStyle w:val="Hyperlink"/>
            <w:noProof/>
          </w:rPr>
          <w:t>4</w:t>
        </w:r>
        <w:r>
          <w:rPr>
            <w:rFonts w:asciiTheme="minorHAnsi" w:eastAsiaTheme="minorEastAsia" w:hAnsiTheme="minorHAnsi"/>
            <w:noProof/>
          </w:rPr>
          <w:tab/>
        </w:r>
        <w:r w:rsidRPr="00AA60EB">
          <w:rPr>
            <w:rStyle w:val="Hyperlink"/>
            <w:noProof/>
          </w:rPr>
          <w:t>Proposal Submission Requirements</w:t>
        </w:r>
        <w:r>
          <w:rPr>
            <w:noProof/>
            <w:webHidden/>
          </w:rPr>
          <w:tab/>
        </w:r>
        <w:r>
          <w:rPr>
            <w:noProof/>
            <w:webHidden/>
          </w:rPr>
          <w:fldChar w:fldCharType="begin"/>
        </w:r>
        <w:r>
          <w:rPr>
            <w:noProof/>
            <w:webHidden/>
          </w:rPr>
          <w:instrText xml:space="preserve"> PAGEREF _Toc224112967 \h </w:instrText>
        </w:r>
        <w:r>
          <w:rPr>
            <w:noProof/>
            <w:webHidden/>
          </w:rPr>
        </w:r>
        <w:r>
          <w:rPr>
            <w:noProof/>
            <w:webHidden/>
          </w:rPr>
          <w:fldChar w:fldCharType="separate"/>
        </w:r>
        <w:r>
          <w:rPr>
            <w:noProof/>
            <w:webHidden/>
          </w:rPr>
          <w:t>4</w:t>
        </w:r>
        <w:r>
          <w:rPr>
            <w:noProof/>
            <w:webHidden/>
          </w:rPr>
          <w:fldChar w:fldCharType="end"/>
        </w:r>
      </w:hyperlink>
    </w:p>
    <w:p w14:paraId="63365915" w14:textId="2625C3EF" w:rsidR="00D71425" w:rsidRDefault="00D71425">
      <w:pPr>
        <w:pStyle w:val="TOC2"/>
        <w:tabs>
          <w:tab w:val="left" w:pos="1440"/>
        </w:tabs>
        <w:rPr>
          <w:rFonts w:asciiTheme="minorHAnsi" w:eastAsiaTheme="minorEastAsia" w:hAnsiTheme="minorHAnsi"/>
          <w:noProof/>
        </w:rPr>
      </w:pPr>
      <w:hyperlink w:anchor="_Toc224112968" w:history="1">
        <w:r w:rsidRPr="00AA60EB">
          <w:rPr>
            <w:rStyle w:val="Hyperlink"/>
            <w:noProof/>
          </w:rPr>
          <w:t>4.1</w:t>
        </w:r>
        <w:r>
          <w:rPr>
            <w:rFonts w:asciiTheme="minorHAnsi" w:eastAsiaTheme="minorEastAsia" w:hAnsiTheme="minorHAnsi"/>
            <w:noProof/>
          </w:rPr>
          <w:tab/>
        </w:r>
        <w:r w:rsidRPr="00AA60EB">
          <w:rPr>
            <w:rStyle w:val="Hyperlink"/>
            <w:noProof/>
          </w:rPr>
          <w:t>Applicant Responsiblity</w:t>
        </w:r>
        <w:r>
          <w:rPr>
            <w:noProof/>
            <w:webHidden/>
          </w:rPr>
          <w:tab/>
        </w:r>
        <w:r>
          <w:rPr>
            <w:noProof/>
            <w:webHidden/>
          </w:rPr>
          <w:fldChar w:fldCharType="begin"/>
        </w:r>
        <w:r>
          <w:rPr>
            <w:noProof/>
            <w:webHidden/>
          </w:rPr>
          <w:instrText xml:space="preserve"> PAGEREF _Toc224112968 \h </w:instrText>
        </w:r>
        <w:r>
          <w:rPr>
            <w:noProof/>
            <w:webHidden/>
          </w:rPr>
        </w:r>
        <w:r>
          <w:rPr>
            <w:noProof/>
            <w:webHidden/>
          </w:rPr>
          <w:fldChar w:fldCharType="separate"/>
        </w:r>
        <w:r>
          <w:rPr>
            <w:noProof/>
            <w:webHidden/>
          </w:rPr>
          <w:t>4</w:t>
        </w:r>
        <w:r>
          <w:rPr>
            <w:noProof/>
            <w:webHidden/>
          </w:rPr>
          <w:fldChar w:fldCharType="end"/>
        </w:r>
      </w:hyperlink>
    </w:p>
    <w:p w14:paraId="37045AC3" w14:textId="03531F0A" w:rsidR="00D71425" w:rsidRDefault="00D71425">
      <w:pPr>
        <w:pStyle w:val="TOC2"/>
        <w:tabs>
          <w:tab w:val="left" w:pos="1440"/>
        </w:tabs>
        <w:rPr>
          <w:rFonts w:asciiTheme="minorHAnsi" w:eastAsiaTheme="minorEastAsia" w:hAnsiTheme="minorHAnsi"/>
          <w:noProof/>
        </w:rPr>
      </w:pPr>
      <w:hyperlink w:anchor="_Toc224112969" w:history="1">
        <w:r w:rsidRPr="00AA60EB">
          <w:rPr>
            <w:rStyle w:val="Hyperlink"/>
            <w:noProof/>
          </w:rPr>
          <w:t>4.2</w:t>
        </w:r>
        <w:r>
          <w:rPr>
            <w:rFonts w:asciiTheme="minorHAnsi" w:eastAsiaTheme="minorEastAsia" w:hAnsiTheme="minorHAnsi"/>
            <w:noProof/>
          </w:rPr>
          <w:tab/>
        </w:r>
        <w:r w:rsidRPr="00AA60EB">
          <w:rPr>
            <w:rStyle w:val="Hyperlink"/>
            <w:noProof/>
          </w:rPr>
          <w:t>Proposal Submission Date</w:t>
        </w:r>
        <w:r>
          <w:rPr>
            <w:noProof/>
            <w:webHidden/>
          </w:rPr>
          <w:tab/>
        </w:r>
        <w:r>
          <w:rPr>
            <w:noProof/>
            <w:webHidden/>
          </w:rPr>
          <w:fldChar w:fldCharType="begin"/>
        </w:r>
        <w:r>
          <w:rPr>
            <w:noProof/>
            <w:webHidden/>
          </w:rPr>
          <w:instrText xml:space="preserve"> PAGEREF _Toc224112969 \h </w:instrText>
        </w:r>
        <w:r>
          <w:rPr>
            <w:noProof/>
            <w:webHidden/>
          </w:rPr>
        </w:r>
        <w:r>
          <w:rPr>
            <w:noProof/>
            <w:webHidden/>
          </w:rPr>
          <w:fldChar w:fldCharType="separate"/>
        </w:r>
        <w:r>
          <w:rPr>
            <w:noProof/>
            <w:webHidden/>
          </w:rPr>
          <w:t>4</w:t>
        </w:r>
        <w:r>
          <w:rPr>
            <w:noProof/>
            <w:webHidden/>
          </w:rPr>
          <w:fldChar w:fldCharType="end"/>
        </w:r>
      </w:hyperlink>
    </w:p>
    <w:p w14:paraId="3D1AC667" w14:textId="23610F66" w:rsidR="00D71425" w:rsidRDefault="00D71425">
      <w:pPr>
        <w:pStyle w:val="TOC2"/>
        <w:tabs>
          <w:tab w:val="left" w:pos="1440"/>
        </w:tabs>
        <w:rPr>
          <w:rFonts w:asciiTheme="minorHAnsi" w:eastAsiaTheme="minorEastAsia" w:hAnsiTheme="minorHAnsi"/>
          <w:noProof/>
        </w:rPr>
      </w:pPr>
      <w:hyperlink w:anchor="_Toc224112970" w:history="1">
        <w:r w:rsidRPr="00AA60EB">
          <w:rPr>
            <w:rStyle w:val="Hyperlink"/>
            <w:noProof/>
          </w:rPr>
          <w:t>4.3</w:t>
        </w:r>
        <w:r>
          <w:rPr>
            <w:rFonts w:asciiTheme="minorHAnsi" w:eastAsiaTheme="minorEastAsia" w:hAnsiTheme="minorHAnsi"/>
            <w:noProof/>
          </w:rPr>
          <w:tab/>
        </w:r>
        <w:r w:rsidRPr="00AA60EB">
          <w:rPr>
            <w:rStyle w:val="Hyperlink"/>
            <w:noProof/>
          </w:rPr>
          <w:t>Proposal Content</w:t>
        </w:r>
        <w:r>
          <w:rPr>
            <w:noProof/>
            <w:webHidden/>
          </w:rPr>
          <w:tab/>
        </w:r>
        <w:r>
          <w:rPr>
            <w:noProof/>
            <w:webHidden/>
          </w:rPr>
          <w:fldChar w:fldCharType="begin"/>
        </w:r>
        <w:r>
          <w:rPr>
            <w:noProof/>
            <w:webHidden/>
          </w:rPr>
          <w:instrText xml:space="preserve"> PAGEREF _Toc224112970 \h </w:instrText>
        </w:r>
        <w:r>
          <w:rPr>
            <w:noProof/>
            <w:webHidden/>
          </w:rPr>
        </w:r>
        <w:r>
          <w:rPr>
            <w:noProof/>
            <w:webHidden/>
          </w:rPr>
          <w:fldChar w:fldCharType="separate"/>
        </w:r>
        <w:r>
          <w:rPr>
            <w:noProof/>
            <w:webHidden/>
          </w:rPr>
          <w:t>4</w:t>
        </w:r>
        <w:r>
          <w:rPr>
            <w:noProof/>
            <w:webHidden/>
          </w:rPr>
          <w:fldChar w:fldCharType="end"/>
        </w:r>
      </w:hyperlink>
    </w:p>
    <w:p w14:paraId="473A35E8" w14:textId="3FA04C1D" w:rsidR="00D71425" w:rsidRDefault="00D71425">
      <w:pPr>
        <w:pStyle w:val="TOC2"/>
        <w:tabs>
          <w:tab w:val="left" w:pos="1440"/>
        </w:tabs>
        <w:rPr>
          <w:rFonts w:asciiTheme="minorHAnsi" w:eastAsiaTheme="minorEastAsia" w:hAnsiTheme="minorHAnsi"/>
          <w:noProof/>
        </w:rPr>
      </w:pPr>
      <w:hyperlink w:anchor="_Toc224112971" w:history="1">
        <w:r w:rsidRPr="00AA60EB">
          <w:rPr>
            <w:rStyle w:val="Hyperlink"/>
            <w:noProof/>
          </w:rPr>
          <w:t>4.4</w:t>
        </w:r>
        <w:r>
          <w:rPr>
            <w:rFonts w:asciiTheme="minorHAnsi" w:eastAsiaTheme="minorEastAsia" w:hAnsiTheme="minorHAnsi"/>
            <w:noProof/>
          </w:rPr>
          <w:tab/>
        </w:r>
        <w:r w:rsidRPr="00AA60EB">
          <w:rPr>
            <w:rStyle w:val="Hyperlink"/>
            <w:noProof/>
          </w:rPr>
          <w:t>Forms, Registrations and Certifications to be Submitted</w:t>
        </w:r>
        <w:r>
          <w:rPr>
            <w:noProof/>
            <w:webHidden/>
          </w:rPr>
          <w:tab/>
        </w:r>
        <w:r>
          <w:rPr>
            <w:noProof/>
            <w:webHidden/>
          </w:rPr>
          <w:fldChar w:fldCharType="begin"/>
        </w:r>
        <w:r>
          <w:rPr>
            <w:noProof/>
            <w:webHidden/>
          </w:rPr>
          <w:instrText xml:space="preserve"> PAGEREF _Toc224112971 \h </w:instrText>
        </w:r>
        <w:r>
          <w:rPr>
            <w:noProof/>
            <w:webHidden/>
          </w:rPr>
        </w:r>
        <w:r>
          <w:rPr>
            <w:noProof/>
            <w:webHidden/>
          </w:rPr>
          <w:fldChar w:fldCharType="separate"/>
        </w:r>
        <w:r>
          <w:rPr>
            <w:noProof/>
            <w:webHidden/>
          </w:rPr>
          <w:t>5</w:t>
        </w:r>
        <w:r>
          <w:rPr>
            <w:noProof/>
            <w:webHidden/>
          </w:rPr>
          <w:fldChar w:fldCharType="end"/>
        </w:r>
      </w:hyperlink>
    </w:p>
    <w:p w14:paraId="1F32F2FB" w14:textId="7C9EC2FC" w:rsidR="00D71425" w:rsidRDefault="00D71425">
      <w:pPr>
        <w:pStyle w:val="TOC2"/>
        <w:tabs>
          <w:tab w:val="left" w:pos="1440"/>
        </w:tabs>
        <w:rPr>
          <w:rFonts w:asciiTheme="minorHAnsi" w:eastAsiaTheme="minorEastAsia" w:hAnsiTheme="minorHAnsi"/>
          <w:noProof/>
        </w:rPr>
      </w:pPr>
      <w:hyperlink w:anchor="_Toc224112972" w:history="1">
        <w:r w:rsidRPr="00AA60EB">
          <w:rPr>
            <w:rStyle w:val="Hyperlink"/>
            <w:noProof/>
          </w:rPr>
          <w:t>4.5</w:t>
        </w:r>
        <w:r>
          <w:rPr>
            <w:rFonts w:asciiTheme="minorHAnsi" w:eastAsiaTheme="minorEastAsia" w:hAnsiTheme="minorHAnsi"/>
            <w:noProof/>
          </w:rPr>
          <w:tab/>
        </w:r>
        <w:r w:rsidRPr="00AA60EB">
          <w:rPr>
            <w:rStyle w:val="Hyperlink"/>
            <w:noProof/>
          </w:rPr>
          <w:t>Technical Proposal</w:t>
        </w:r>
        <w:r>
          <w:rPr>
            <w:noProof/>
            <w:webHidden/>
          </w:rPr>
          <w:tab/>
        </w:r>
        <w:r>
          <w:rPr>
            <w:noProof/>
            <w:webHidden/>
          </w:rPr>
          <w:fldChar w:fldCharType="begin"/>
        </w:r>
        <w:r>
          <w:rPr>
            <w:noProof/>
            <w:webHidden/>
          </w:rPr>
          <w:instrText xml:space="preserve"> PAGEREF _Toc224112972 \h </w:instrText>
        </w:r>
        <w:r>
          <w:rPr>
            <w:noProof/>
            <w:webHidden/>
          </w:rPr>
        </w:r>
        <w:r>
          <w:rPr>
            <w:noProof/>
            <w:webHidden/>
          </w:rPr>
          <w:fldChar w:fldCharType="separate"/>
        </w:r>
        <w:r>
          <w:rPr>
            <w:noProof/>
            <w:webHidden/>
          </w:rPr>
          <w:t>9</w:t>
        </w:r>
        <w:r>
          <w:rPr>
            <w:noProof/>
            <w:webHidden/>
          </w:rPr>
          <w:fldChar w:fldCharType="end"/>
        </w:r>
      </w:hyperlink>
    </w:p>
    <w:p w14:paraId="00A037AB" w14:textId="53190D27" w:rsidR="00D71425" w:rsidRDefault="00D71425">
      <w:pPr>
        <w:pStyle w:val="TOC2"/>
        <w:tabs>
          <w:tab w:val="left" w:pos="1440"/>
        </w:tabs>
        <w:rPr>
          <w:rFonts w:asciiTheme="minorHAnsi" w:eastAsiaTheme="minorEastAsia" w:hAnsiTheme="minorHAnsi"/>
          <w:noProof/>
        </w:rPr>
      </w:pPr>
      <w:hyperlink w:anchor="_Toc224112973" w:history="1">
        <w:r w:rsidRPr="00AA60EB">
          <w:rPr>
            <w:rStyle w:val="Hyperlink"/>
            <w:noProof/>
          </w:rPr>
          <w:t>4.6</w:t>
        </w:r>
        <w:r>
          <w:rPr>
            <w:rFonts w:asciiTheme="minorHAnsi" w:eastAsiaTheme="minorEastAsia" w:hAnsiTheme="minorHAnsi"/>
            <w:noProof/>
          </w:rPr>
          <w:tab/>
        </w:r>
        <w:r w:rsidRPr="00AA60EB">
          <w:rPr>
            <w:rStyle w:val="Hyperlink"/>
            <w:noProof/>
          </w:rPr>
          <w:t>Management Overview</w:t>
        </w:r>
        <w:r>
          <w:rPr>
            <w:noProof/>
            <w:webHidden/>
          </w:rPr>
          <w:tab/>
        </w:r>
        <w:r>
          <w:rPr>
            <w:noProof/>
            <w:webHidden/>
          </w:rPr>
          <w:fldChar w:fldCharType="begin"/>
        </w:r>
        <w:r>
          <w:rPr>
            <w:noProof/>
            <w:webHidden/>
          </w:rPr>
          <w:instrText xml:space="preserve"> PAGEREF _Toc224112973 \h </w:instrText>
        </w:r>
        <w:r>
          <w:rPr>
            <w:noProof/>
            <w:webHidden/>
          </w:rPr>
        </w:r>
        <w:r>
          <w:rPr>
            <w:noProof/>
            <w:webHidden/>
          </w:rPr>
          <w:fldChar w:fldCharType="separate"/>
        </w:r>
        <w:r>
          <w:rPr>
            <w:noProof/>
            <w:webHidden/>
          </w:rPr>
          <w:t>9</w:t>
        </w:r>
        <w:r>
          <w:rPr>
            <w:noProof/>
            <w:webHidden/>
          </w:rPr>
          <w:fldChar w:fldCharType="end"/>
        </w:r>
      </w:hyperlink>
    </w:p>
    <w:p w14:paraId="1D843C3E" w14:textId="2770FE6F" w:rsidR="00D71425" w:rsidRDefault="00D71425">
      <w:pPr>
        <w:pStyle w:val="TOC2"/>
        <w:tabs>
          <w:tab w:val="left" w:pos="1440"/>
        </w:tabs>
        <w:rPr>
          <w:rFonts w:asciiTheme="minorHAnsi" w:eastAsiaTheme="minorEastAsia" w:hAnsiTheme="minorHAnsi"/>
          <w:noProof/>
        </w:rPr>
      </w:pPr>
      <w:hyperlink w:anchor="_Toc224112974" w:history="1">
        <w:r w:rsidRPr="00AA60EB">
          <w:rPr>
            <w:rStyle w:val="Hyperlink"/>
            <w:noProof/>
          </w:rPr>
          <w:t>4.7</w:t>
        </w:r>
        <w:r>
          <w:rPr>
            <w:rFonts w:asciiTheme="minorHAnsi" w:eastAsiaTheme="minorEastAsia" w:hAnsiTheme="minorHAnsi"/>
            <w:noProof/>
          </w:rPr>
          <w:tab/>
        </w:r>
        <w:r w:rsidRPr="00AA60EB">
          <w:rPr>
            <w:rStyle w:val="Hyperlink"/>
            <w:noProof/>
          </w:rPr>
          <w:t>Contract Management</w:t>
        </w:r>
        <w:r>
          <w:rPr>
            <w:noProof/>
            <w:webHidden/>
          </w:rPr>
          <w:tab/>
        </w:r>
        <w:r>
          <w:rPr>
            <w:noProof/>
            <w:webHidden/>
          </w:rPr>
          <w:fldChar w:fldCharType="begin"/>
        </w:r>
        <w:r>
          <w:rPr>
            <w:noProof/>
            <w:webHidden/>
          </w:rPr>
          <w:instrText xml:space="preserve"> PAGEREF _Toc224112974 \h </w:instrText>
        </w:r>
        <w:r>
          <w:rPr>
            <w:noProof/>
            <w:webHidden/>
          </w:rPr>
        </w:r>
        <w:r>
          <w:rPr>
            <w:noProof/>
            <w:webHidden/>
          </w:rPr>
          <w:fldChar w:fldCharType="separate"/>
        </w:r>
        <w:r>
          <w:rPr>
            <w:noProof/>
            <w:webHidden/>
          </w:rPr>
          <w:t>9</w:t>
        </w:r>
        <w:r>
          <w:rPr>
            <w:noProof/>
            <w:webHidden/>
          </w:rPr>
          <w:fldChar w:fldCharType="end"/>
        </w:r>
      </w:hyperlink>
    </w:p>
    <w:p w14:paraId="7507D4F0" w14:textId="398E7805" w:rsidR="00D71425" w:rsidRDefault="00D71425">
      <w:pPr>
        <w:pStyle w:val="TOC2"/>
        <w:tabs>
          <w:tab w:val="left" w:pos="1440"/>
        </w:tabs>
        <w:rPr>
          <w:rFonts w:asciiTheme="minorHAnsi" w:eastAsiaTheme="minorEastAsia" w:hAnsiTheme="minorHAnsi"/>
          <w:noProof/>
        </w:rPr>
      </w:pPr>
      <w:hyperlink w:anchor="_Toc224112975" w:history="1">
        <w:r w:rsidRPr="00AA60EB">
          <w:rPr>
            <w:rStyle w:val="Hyperlink"/>
            <w:noProof/>
          </w:rPr>
          <w:t>4.8</w:t>
        </w:r>
        <w:r>
          <w:rPr>
            <w:rFonts w:asciiTheme="minorHAnsi" w:eastAsiaTheme="minorEastAsia" w:hAnsiTheme="minorHAnsi"/>
            <w:noProof/>
          </w:rPr>
          <w:tab/>
        </w:r>
        <w:r w:rsidRPr="00AA60EB">
          <w:rPr>
            <w:rStyle w:val="Hyperlink"/>
            <w:noProof/>
          </w:rPr>
          <w:t>Contract Schedule</w:t>
        </w:r>
        <w:r>
          <w:rPr>
            <w:noProof/>
            <w:webHidden/>
          </w:rPr>
          <w:tab/>
        </w:r>
        <w:r>
          <w:rPr>
            <w:noProof/>
            <w:webHidden/>
          </w:rPr>
          <w:fldChar w:fldCharType="begin"/>
        </w:r>
        <w:r>
          <w:rPr>
            <w:noProof/>
            <w:webHidden/>
          </w:rPr>
          <w:instrText xml:space="preserve"> PAGEREF _Toc224112975 \h </w:instrText>
        </w:r>
        <w:r>
          <w:rPr>
            <w:noProof/>
            <w:webHidden/>
          </w:rPr>
        </w:r>
        <w:r>
          <w:rPr>
            <w:noProof/>
            <w:webHidden/>
          </w:rPr>
          <w:fldChar w:fldCharType="separate"/>
        </w:r>
        <w:r>
          <w:rPr>
            <w:noProof/>
            <w:webHidden/>
          </w:rPr>
          <w:t>9</w:t>
        </w:r>
        <w:r>
          <w:rPr>
            <w:noProof/>
            <w:webHidden/>
          </w:rPr>
          <w:fldChar w:fldCharType="end"/>
        </w:r>
      </w:hyperlink>
    </w:p>
    <w:p w14:paraId="4880EC4B" w14:textId="5C016309" w:rsidR="00D71425" w:rsidRDefault="00D71425">
      <w:pPr>
        <w:pStyle w:val="TOC2"/>
        <w:tabs>
          <w:tab w:val="left" w:pos="1440"/>
        </w:tabs>
        <w:rPr>
          <w:rFonts w:asciiTheme="minorHAnsi" w:eastAsiaTheme="minorEastAsia" w:hAnsiTheme="minorHAnsi"/>
          <w:noProof/>
        </w:rPr>
      </w:pPr>
      <w:hyperlink w:anchor="_Toc224112976" w:history="1">
        <w:r w:rsidRPr="00AA60EB">
          <w:rPr>
            <w:rStyle w:val="Hyperlink"/>
            <w:noProof/>
          </w:rPr>
          <w:t>4.9</w:t>
        </w:r>
        <w:r>
          <w:rPr>
            <w:rFonts w:asciiTheme="minorHAnsi" w:eastAsiaTheme="minorEastAsia" w:hAnsiTheme="minorHAnsi"/>
            <w:noProof/>
          </w:rPr>
          <w:tab/>
        </w:r>
        <w:r w:rsidRPr="00AA60EB">
          <w:rPr>
            <w:rStyle w:val="Hyperlink"/>
            <w:noProof/>
          </w:rPr>
          <w:t>Organizational Experience</w:t>
        </w:r>
        <w:r>
          <w:rPr>
            <w:noProof/>
            <w:webHidden/>
          </w:rPr>
          <w:tab/>
        </w:r>
        <w:r>
          <w:rPr>
            <w:noProof/>
            <w:webHidden/>
          </w:rPr>
          <w:fldChar w:fldCharType="begin"/>
        </w:r>
        <w:r>
          <w:rPr>
            <w:noProof/>
            <w:webHidden/>
          </w:rPr>
          <w:instrText xml:space="preserve"> PAGEREF _Toc224112976 \h </w:instrText>
        </w:r>
        <w:r>
          <w:rPr>
            <w:noProof/>
            <w:webHidden/>
          </w:rPr>
        </w:r>
        <w:r>
          <w:rPr>
            <w:noProof/>
            <w:webHidden/>
          </w:rPr>
          <w:fldChar w:fldCharType="separate"/>
        </w:r>
        <w:r>
          <w:rPr>
            <w:noProof/>
            <w:webHidden/>
          </w:rPr>
          <w:t>10</w:t>
        </w:r>
        <w:r>
          <w:rPr>
            <w:noProof/>
            <w:webHidden/>
          </w:rPr>
          <w:fldChar w:fldCharType="end"/>
        </w:r>
      </w:hyperlink>
    </w:p>
    <w:p w14:paraId="14F5C719" w14:textId="2F857178" w:rsidR="00D71425" w:rsidRDefault="00D71425">
      <w:pPr>
        <w:pStyle w:val="TOC2"/>
        <w:tabs>
          <w:tab w:val="left" w:pos="1440"/>
        </w:tabs>
        <w:rPr>
          <w:rFonts w:asciiTheme="minorHAnsi" w:eastAsiaTheme="minorEastAsia" w:hAnsiTheme="minorHAnsi"/>
          <w:noProof/>
        </w:rPr>
      </w:pPr>
      <w:hyperlink w:anchor="_Toc224112977" w:history="1">
        <w:r w:rsidRPr="00AA60EB">
          <w:rPr>
            <w:rStyle w:val="Hyperlink"/>
            <w:noProof/>
          </w:rPr>
          <w:t>4.10</w:t>
        </w:r>
        <w:r>
          <w:rPr>
            <w:rFonts w:asciiTheme="minorHAnsi" w:eastAsiaTheme="minorEastAsia" w:hAnsiTheme="minorHAnsi"/>
            <w:noProof/>
          </w:rPr>
          <w:tab/>
        </w:r>
        <w:r w:rsidRPr="00AA60EB">
          <w:rPr>
            <w:rStyle w:val="Hyperlink"/>
            <w:noProof/>
          </w:rPr>
          <w:t>Pricing Instructions</w:t>
        </w:r>
        <w:r>
          <w:rPr>
            <w:noProof/>
            <w:webHidden/>
          </w:rPr>
          <w:tab/>
        </w:r>
        <w:r>
          <w:rPr>
            <w:noProof/>
            <w:webHidden/>
          </w:rPr>
          <w:fldChar w:fldCharType="begin"/>
        </w:r>
        <w:r>
          <w:rPr>
            <w:noProof/>
            <w:webHidden/>
          </w:rPr>
          <w:instrText xml:space="preserve"> PAGEREF _Toc224112977 \h </w:instrText>
        </w:r>
        <w:r>
          <w:rPr>
            <w:noProof/>
            <w:webHidden/>
          </w:rPr>
        </w:r>
        <w:r>
          <w:rPr>
            <w:noProof/>
            <w:webHidden/>
          </w:rPr>
          <w:fldChar w:fldCharType="separate"/>
        </w:r>
        <w:r>
          <w:rPr>
            <w:noProof/>
            <w:webHidden/>
          </w:rPr>
          <w:t>10</w:t>
        </w:r>
        <w:r>
          <w:rPr>
            <w:noProof/>
            <w:webHidden/>
          </w:rPr>
          <w:fldChar w:fldCharType="end"/>
        </w:r>
      </w:hyperlink>
    </w:p>
    <w:p w14:paraId="33E3D95B" w14:textId="2927D045" w:rsidR="00D71425" w:rsidRDefault="00D71425">
      <w:pPr>
        <w:pStyle w:val="TOC1"/>
        <w:rPr>
          <w:rFonts w:asciiTheme="minorHAnsi" w:eastAsiaTheme="minorEastAsia" w:hAnsiTheme="minorHAnsi"/>
          <w:noProof/>
        </w:rPr>
      </w:pPr>
      <w:hyperlink w:anchor="_Toc224112978" w:history="1">
        <w:r w:rsidRPr="00AA60EB">
          <w:rPr>
            <w:rStyle w:val="Hyperlink"/>
            <w:noProof/>
          </w:rPr>
          <w:t>5</w:t>
        </w:r>
        <w:r>
          <w:rPr>
            <w:rFonts w:asciiTheme="minorHAnsi" w:eastAsiaTheme="minorEastAsia" w:hAnsiTheme="minorHAnsi"/>
            <w:noProof/>
          </w:rPr>
          <w:tab/>
        </w:r>
        <w:r w:rsidRPr="00AA60EB">
          <w:rPr>
            <w:rStyle w:val="Hyperlink"/>
            <w:noProof/>
          </w:rPr>
          <w:t>Proposal Evaluation and Award</w:t>
        </w:r>
        <w:r>
          <w:rPr>
            <w:noProof/>
            <w:webHidden/>
          </w:rPr>
          <w:tab/>
        </w:r>
        <w:r>
          <w:rPr>
            <w:noProof/>
            <w:webHidden/>
          </w:rPr>
          <w:fldChar w:fldCharType="begin"/>
        </w:r>
        <w:r>
          <w:rPr>
            <w:noProof/>
            <w:webHidden/>
          </w:rPr>
          <w:instrText xml:space="preserve"> PAGEREF _Toc224112978 \h </w:instrText>
        </w:r>
        <w:r>
          <w:rPr>
            <w:noProof/>
            <w:webHidden/>
          </w:rPr>
        </w:r>
        <w:r>
          <w:rPr>
            <w:noProof/>
            <w:webHidden/>
          </w:rPr>
          <w:fldChar w:fldCharType="separate"/>
        </w:r>
        <w:r>
          <w:rPr>
            <w:noProof/>
            <w:webHidden/>
          </w:rPr>
          <w:t>12</w:t>
        </w:r>
        <w:r>
          <w:rPr>
            <w:noProof/>
            <w:webHidden/>
          </w:rPr>
          <w:fldChar w:fldCharType="end"/>
        </w:r>
      </w:hyperlink>
    </w:p>
    <w:p w14:paraId="471658A4" w14:textId="456C5A09" w:rsidR="00D71425" w:rsidRDefault="00D71425">
      <w:pPr>
        <w:pStyle w:val="TOC2"/>
        <w:tabs>
          <w:tab w:val="left" w:pos="1440"/>
        </w:tabs>
        <w:rPr>
          <w:rFonts w:asciiTheme="minorHAnsi" w:eastAsiaTheme="minorEastAsia" w:hAnsiTheme="minorHAnsi"/>
          <w:noProof/>
        </w:rPr>
      </w:pPr>
      <w:hyperlink w:anchor="_Toc224112979" w:history="1">
        <w:r w:rsidRPr="00AA60EB">
          <w:rPr>
            <w:rStyle w:val="Hyperlink"/>
            <w:noProof/>
          </w:rPr>
          <w:t>5.1</w:t>
        </w:r>
        <w:r>
          <w:rPr>
            <w:rFonts w:asciiTheme="minorHAnsi" w:eastAsiaTheme="minorEastAsia" w:hAnsiTheme="minorHAnsi"/>
            <w:noProof/>
          </w:rPr>
          <w:tab/>
        </w:r>
        <w:r w:rsidRPr="00AA60EB">
          <w:rPr>
            <w:rStyle w:val="Hyperlink"/>
            <w:noProof/>
          </w:rPr>
          <w:t>Notice of Rejection of Proposal</w:t>
        </w:r>
        <w:r>
          <w:rPr>
            <w:noProof/>
            <w:webHidden/>
          </w:rPr>
          <w:tab/>
        </w:r>
        <w:r>
          <w:rPr>
            <w:noProof/>
            <w:webHidden/>
          </w:rPr>
          <w:fldChar w:fldCharType="begin"/>
        </w:r>
        <w:r>
          <w:rPr>
            <w:noProof/>
            <w:webHidden/>
          </w:rPr>
          <w:instrText xml:space="preserve"> PAGEREF _Toc224112979 \h </w:instrText>
        </w:r>
        <w:r>
          <w:rPr>
            <w:noProof/>
            <w:webHidden/>
          </w:rPr>
        </w:r>
        <w:r>
          <w:rPr>
            <w:noProof/>
            <w:webHidden/>
          </w:rPr>
          <w:fldChar w:fldCharType="separate"/>
        </w:r>
        <w:r>
          <w:rPr>
            <w:noProof/>
            <w:webHidden/>
          </w:rPr>
          <w:t>12</w:t>
        </w:r>
        <w:r>
          <w:rPr>
            <w:noProof/>
            <w:webHidden/>
          </w:rPr>
          <w:fldChar w:fldCharType="end"/>
        </w:r>
      </w:hyperlink>
    </w:p>
    <w:p w14:paraId="3F536A96" w14:textId="3116B76E" w:rsidR="00D71425" w:rsidRDefault="00D71425">
      <w:pPr>
        <w:pStyle w:val="TOC2"/>
        <w:tabs>
          <w:tab w:val="left" w:pos="1440"/>
        </w:tabs>
        <w:rPr>
          <w:rFonts w:asciiTheme="minorHAnsi" w:eastAsiaTheme="minorEastAsia" w:hAnsiTheme="minorHAnsi"/>
          <w:noProof/>
        </w:rPr>
      </w:pPr>
      <w:hyperlink w:anchor="_Toc224112980" w:history="1">
        <w:r w:rsidRPr="00AA60EB">
          <w:rPr>
            <w:rStyle w:val="Hyperlink"/>
            <w:noProof/>
          </w:rPr>
          <w:t>5.2</w:t>
        </w:r>
        <w:r>
          <w:rPr>
            <w:rFonts w:asciiTheme="minorHAnsi" w:eastAsiaTheme="minorEastAsia" w:hAnsiTheme="minorHAnsi"/>
            <w:noProof/>
          </w:rPr>
          <w:tab/>
        </w:r>
        <w:r w:rsidRPr="00AA60EB">
          <w:rPr>
            <w:rStyle w:val="Hyperlink"/>
            <w:noProof/>
          </w:rPr>
          <w:t>Evaluation Criteria</w:t>
        </w:r>
        <w:r>
          <w:rPr>
            <w:noProof/>
            <w:webHidden/>
          </w:rPr>
          <w:tab/>
        </w:r>
        <w:r>
          <w:rPr>
            <w:noProof/>
            <w:webHidden/>
          </w:rPr>
          <w:fldChar w:fldCharType="begin"/>
        </w:r>
        <w:r>
          <w:rPr>
            <w:noProof/>
            <w:webHidden/>
          </w:rPr>
          <w:instrText xml:space="preserve"> PAGEREF _Toc224112980 \h </w:instrText>
        </w:r>
        <w:r>
          <w:rPr>
            <w:noProof/>
            <w:webHidden/>
          </w:rPr>
        </w:r>
        <w:r>
          <w:rPr>
            <w:noProof/>
            <w:webHidden/>
          </w:rPr>
          <w:fldChar w:fldCharType="separate"/>
        </w:r>
        <w:r>
          <w:rPr>
            <w:noProof/>
            <w:webHidden/>
          </w:rPr>
          <w:t>12</w:t>
        </w:r>
        <w:r>
          <w:rPr>
            <w:noProof/>
            <w:webHidden/>
          </w:rPr>
          <w:fldChar w:fldCharType="end"/>
        </w:r>
      </w:hyperlink>
    </w:p>
    <w:p w14:paraId="7E2CE29E" w14:textId="292B5118" w:rsidR="00D71425" w:rsidRDefault="00D71425">
      <w:pPr>
        <w:pStyle w:val="TOC2"/>
        <w:tabs>
          <w:tab w:val="left" w:pos="1440"/>
        </w:tabs>
        <w:rPr>
          <w:rFonts w:asciiTheme="minorHAnsi" w:eastAsiaTheme="minorEastAsia" w:hAnsiTheme="minorHAnsi"/>
          <w:noProof/>
        </w:rPr>
      </w:pPr>
      <w:hyperlink w:anchor="_Toc224112981" w:history="1">
        <w:r w:rsidRPr="00AA60EB">
          <w:rPr>
            <w:rStyle w:val="Hyperlink"/>
            <w:noProof/>
          </w:rPr>
          <w:t>5.3</w:t>
        </w:r>
        <w:r>
          <w:rPr>
            <w:rFonts w:asciiTheme="minorHAnsi" w:eastAsiaTheme="minorEastAsia" w:hAnsiTheme="minorHAnsi"/>
            <w:noProof/>
          </w:rPr>
          <w:tab/>
        </w:r>
        <w:r w:rsidRPr="00AA60EB">
          <w:rPr>
            <w:rStyle w:val="Hyperlink"/>
            <w:noProof/>
          </w:rPr>
          <w:t>Tie Quotes</w:t>
        </w:r>
        <w:r>
          <w:rPr>
            <w:noProof/>
            <w:webHidden/>
          </w:rPr>
          <w:tab/>
        </w:r>
        <w:r>
          <w:rPr>
            <w:noProof/>
            <w:webHidden/>
          </w:rPr>
          <w:fldChar w:fldCharType="begin"/>
        </w:r>
        <w:r>
          <w:rPr>
            <w:noProof/>
            <w:webHidden/>
          </w:rPr>
          <w:instrText xml:space="preserve"> PAGEREF _Toc224112981 \h </w:instrText>
        </w:r>
        <w:r>
          <w:rPr>
            <w:noProof/>
            <w:webHidden/>
          </w:rPr>
        </w:r>
        <w:r>
          <w:rPr>
            <w:noProof/>
            <w:webHidden/>
          </w:rPr>
          <w:fldChar w:fldCharType="separate"/>
        </w:r>
        <w:r>
          <w:rPr>
            <w:noProof/>
            <w:webHidden/>
          </w:rPr>
          <w:t>12</w:t>
        </w:r>
        <w:r>
          <w:rPr>
            <w:noProof/>
            <w:webHidden/>
          </w:rPr>
          <w:fldChar w:fldCharType="end"/>
        </w:r>
      </w:hyperlink>
    </w:p>
    <w:p w14:paraId="1AFEB758" w14:textId="1AC965CD" w:rsidR="00D71425" w:rsidRDefault="00D71425">
      <w:pPr>
        <w:pStyle w:val="TOC2"/>
        <w:tabs>
          <w:tab w:val="left" w:pos="1440"/>
        </w:tabs>
        <w:rPr>
          <w:rFonts w:asciiTheme="minorHAnsi" w:eastAsiaTheme="minorEastAsia" w:hAnsiTheme="minorHAnsi"/>
          <w:noProof/>
        </w:rPr>
      </w:pPr>
      <w:hyperlink w:anchor="_Toc224112982" w:history="1">
        <w:r w:rsidRPr="00AA60EB">
          <w:rPr>
            <w:rStyle w:val="Hyperlink"/>
            <w:noProof/>
          </w:rPr>
          <w:t>5.4</w:t>
        </w:r>
        <w:r>
          <w:rPr>
            <w:rFonts w:asciiTheme="minorHAnsi" w:eastAsiaTheme="minorEastAsia" w:hAnsiTheme="minorHAnsi"/>
            <w:noProof/>
          </w:rPr>
          <w:tab/>
        </w:r>
        <w:r w:rsidRPr="00AA60EB">
          <w:rPr>
            <w:rStyle w:val="Hyperlink"/>
            <w:noProof/>
          </w:rPr>
          <w:t>Notice of Award Determination</w:t>
        </w:r>
        <w:r>
          <w:rPr>
            <w:noProof/>
            <w:webHidden/>
          </w:rPr>
          <w:tab/>
        </w:r>
        <w:r>
          <w:rPr>
            <w:noProof/>
            <w:webHidden/>
          </w:rPr>
          <w:fldChar w:fldCharType="begin"/>
        </w:r>
        <w:r>
          <w:rPr>
            <w:noProof/>
            <w:webHidden/>
          </w:rPr>
          <w:instrText xml:space="preserve"> PAGEREF _Toc224112982 \h </w:instrText>
        </w:r>
        <w:r>
          <w:rPr>
            <w:noProof/>
            <w:webHidden/>
          </w:rPr>
        </w:r>
        <w:r>
          <w:rPr>
            <w:noProof/>
            <w:webHidden/>
          </w:rPr>
          <w:fldChar w:fldCharType="separate"/>
        </w:r>
        <w:r>
          <w:rPr>
            <w:noProof/>
            <w:webHidden/>
          </w:rPr>
          <w:t>13</w:t>
        </w:r>
        <w:r>
          <w:rPr>
            <w:noProof/>
            <w:webHidden/>
          </w:rPr>
          <w:fldChar w:fldCharType="end"/>
        </w:r>
      </w:hyperlink>
    </w:p>
    <w:p w14:paraId="38CC6CD5" w14:textId="7FC0D9FA" w:rsidR="00D71425" w:rsidRDefault="00D71425">
      <w:pPr>
        <w:pStyle w:val="TOC1"/>
        <w:rPr>
          <w:rFonts w:asciiTheme="minorHAnsi" w:eastAsiaTheme="minorEastAsia" w:hAnsiTheme="minorHAnsi"/>
          <w:noProof/>
        </w:rPr>
      </w:pPr>
      <w:hyperlink w:anchor="_Toc224112983" w:history="1">
        <w:r w:rsidRPr="00AA60EB">
          <w:rPr>
            <w:rStyle w:val="Hyperlink"/>
            <w:noProof/>
          </w:rPr>
          <w:t>6</w:t>
        </w:r>
        <w:r>
          <w:rPr>
            <w:rFonts w:asciiTheme="minorHAnsi" w:eastAsiaTheme="minorEastAsia" w:hAnsiTheme="minorHAnsi"/>
            <w:noProof/>
          </w:rPr>
          <w:tab/>
        </w:r>
        <w:r w:rsidRPr="00AA60EB">
          <w:rPr>
            <w:rStyle w:val="Hyperlink"/>
            <w:noProof/>
          </w:rPr>
          <w:t>Protest Procedures</w:t>
        </w:r>
        <w:r>
          <w:rPr>
            <w:noProof/>
            <w:webHidden/>
          </w:rPr>
          <w:tab/>
        </w:r>
        <w:r>
          <w:rPr>
            <w:noProof/>
            <w:webHidden/>
          </w:rPr>
          <w:fldChar w:fldCharType="begin"/>
        </w:r>
        <w:r>
          <w:rPr>
            <w:noProof/>
            <w:webHidden/>
          </w:rPr>
          <w:instrText xml:space="preserve"> PAGEREF _Toc224112983 \h </w:instrText>
        </w:r>
        <w:r>
          <w:rPr>
            <w:noProof/>
            <w:webHidden/>
          </w:rPr>
        </w:r>
        <w:r>
          <w:rPr>
            <w:noProof/>
            <w:webHidden/>
          </w:rPr>
          <w:fldChar w:fldCharType="separate"/>
        </w:r>
        <w:r>
          <w:rPr>
            <w:noProof/>
            <w:webHidden/>
          </w:rPr>
          <w:t>14</w:t>
        </w:r>
        <w:r>
          <w:rPr>
            <w:noProof/>
            <w:webHidden/>
          </w:rPr>
          <w:fldChar w:fldCharType="end"/>
        </w:r>
      </w:hyperlink>
    </w:p>
    <w:p w14:paraId="1577F442" w14:textId="11E57A53" w:rsidR="00D71425" w:rsidRDefault="00D71425">
      <w:pPr>
        <w:pStyle w:val="TOC2"/>
        <w:tabs>
          <w:tab w:val="left" w:pos="1440"/>
        </w:tabs>
        <w:rPr>
          <w:rFonts w:asciiTheme="minorHAnsi" w:eastAsiaTheme="minorEastAsia" w:hAnsiTheme="minorHAnsi"/>
          <w:noProof/>
        </w:rPr>
      </w:pPr>
      <w:hyperlink w:anchor="_Toc224112984" w:history="1">
        <w:r w:rsidRPr="00AA60EB">
          <w:rPr>
            <w:rStyle w:val="Hyperlink"/>
            <w:noProof/>
          </w:rPr>
          <w:t>6.1</w:t>
        </w:r>
        <w:r>
          <w:rPr>
            <w:rFonts w:asciiTheme="minorHAnsi" w:eastAsiaTheme="minorEastAsia" w:hAnsiTheme="minorHAnsi"/>
            <w:noProof/>
          </w:rPr>
          <w:tab/>
        </w:r>
        <w:r w:rsidRPr="00AA60EB">
          <w:rPr>
            <w:rStyle w:val="Hyperlink"/>
            <w:noProof/>
          </w:rPr>
          <w:t>Filing of a Protest</w:t>
        </w:r>
        <w:r>
          <w:rPr>
            <w:noProof/>
            <w:webHidden/>
          </w:rPr>
          <w:tab/>
        </w:r>
        <w:r>
          <w:rPr>
            <w:noProof/>
            <w:webHidden/>
          </w:rPr>
          <w:fldChar w:fldCharType="begin"/>
        </w:r>
        <w:r>
          <w:rPr>
            <w:noProof/>
            <w:webHidden/>
          </w:rPr>
          <w:instrText xml:space="preserve"> PAGEREF _Toc224112984 \h </w:instrText>
        </w:r>
        <w:r>
          <w:rPr>
            <w:noProof/>
            <w:webHidden/>
          </w:rPr>
        </w:r>
        <w:r>
          <w:rPr>
            <w:noProof/>
            <w:webHidden/>
          </w:rPr>
          <w:fldChar w:fldCharType="separate"/>
        </w:r>
        <w:r>
          <w:rPr>
            <w:noProof/>
            <w:webHidden/>
          </w:rPr>
          <w:t>14</w:t>
        </w:r>
        <w:r>
          <w:rPr>
            <w:noProof/>
            <w:webHidden/>
          </w:rPr>
          <w:fldChar w:fldCharType="end"/>
        </w:r>
      </w:hyperlink>
    </w:p>
    <w:p w14:paraId="35E24964" w14:textId="2C24D9C2" w:rsidR="00D71425" w:rsidRDefault="00D71425">
      <w:pPr>
        <w:pStyle w:val="TOC2"/>
        <w:tabs>
          <w:tab w:val="left" w:pos="1440"/>
        </w:tabs>
        <w:rPr>
          <w:rFonts w:asciiTheme="minorHAnsi" w:eastAsiaTheme="minorEastAsia" w:hAnsiTheme="minorHAnsi"/>
          <w:noProof/>
        </w:rPr>
      </w:pPr>
      <w:hyperlink w:anchor="_Toc224112985" w:history="1">
        <w:r w:rsidRPr="00AA60EB">
          <w:rPr>
            <w:rStyle w:val="Hyperlink"/>
            <w:noProof/>
          </w:rPr>
          <w:t>6.2</w:t>
        </w:r>
        <w:r>
          <w:rPr>
            <w:rFonts w:asciiTheme="minorHAnsi" w:eastAsiaTheme="minorEastAsia" w:hAnsiTheme="minorHAnsi"/>
            <w:noProof/>
          </w:rPr>
          <w:tab/>
        </w:r>
        <w:r w:rsidRPr="00AA60EB">
          <w:rPr>
            <w:rStyle w:val="Hyperlink"/>
            <w:noProof/>
          </w:rPr>
          <w:t>Timeframe to File a Protest</w:t>
        </w:r>
        <w:r>
          <w:rPr>
            <w:noProof/>
            <w:webHidden/>
          </w:rPr>
          <w:tab/>
        </w:r>
        <w:r>
          <w:rPr>
            <w:noProof/>
            <w:webHidden/>
          </w:rPr>
          <w:fldChar w:fldCharType="begin"/>
        </w:r>
        <w:r>
          <w:rPr>
            <w:noProof/>
            <w:webHidden/>
          </w:rPr>
          <w:instrText xml:space="preserve"> PAGEREF _Toc224112985 \h </w:instrText>
        </w:r>
        <w:r>
          <w:rPr>
            <w:noProof/>
            <w:webHidden/>
          </w:rPr>
        </w:r>
        <w:r>
          <w:rPr>
            <w:noProof/>
            <w:webHidden/>
          </w:rPr>
          <w:fldChar w:fldCharType="separate"/>
        </w:r>
        <w:r>
          <w:rPr>
            <w:noProof/>
            <w:webHidden/>
          </w:rPr>
          <w:t>14</w:t>
        </w:r>
        <w:r>
          <w:rPr>
            <w:noProof/>
            <w:webHidden/>
          </w:rPr>
          <w:fldChar w:fldCharType="end"/>
        </w:r>
      </w:hyperlink>
    </w:p>
    <w:p w14:paraId="45264AC2" w14:textId="736E5567" w:rsidR="00D71425" w:rsidRDefault="00D71425">
      <w:pPr>
        <w:pStyle w:val="TOC2"/>
        <w:tabs>
          <w:tab w:val="left" w:pos="1440"/>
        </w:tabs>
        <w:rPr>
          <w:rFonts w:asciiTheme="minorHAnsi" w:eastAsiaTheme="minorEastAsia" w:hAnsiTheme="minorHAnsi"/>
          <w:noProof/>
        </w:rPr>
      </w:pPr>
      <w:hyperlink w:anchor="_Toc224112986" w:history="1">
        <w:r w:rsidRPr="00AA60EB">
          <w:rPr>
            <w:rStyle w:val="Hyperlink"/>
            <w:noProof/>
          </w:rPr>
          <w:t>6.3</w:t>
        </w:r>
        <w:r>
          <w:rPr>
            <w:rFonts w:asciiTheme="minorHAnsi" w:eastAsiaTheme="minorEastAsia" w:hAnsiTheme="minorHAnsi"/>
            <w:noProof/>
          </w:rPr>
          <w:tab/>
        </w:r>
        <w:r w:rsidRPr="00AA60EB">
          <w:rPr>
            <w:rStyle w:val="Hyperlink"/>
            <w:noProof/>
          </w:rPr>
          <w:t>Contents of Protest</w:t>
        </w:r>
        <w:r>
          <w:rPr>
            <w:noProof/>
            <w:webHidden/>
          </w:rPr>
          <w:tab/>
        </w:r>
        <w:r>
          <w:rPr>
            <w:noProof/>
            <w:webHidden/>
          </w:rPr>
          <w:fldChar w:fldCharType="begin"/>
        </w:r>
        <w:r>
          <w:rPr>
            <w:noProof/>
            <w:webHidden/>
          </w:rPr>
          <w:instrText xml:space="preserve"> PAGEREF _Toc224112986 \h </w:instrText>
        </w:r>
        <w:r>
          <w:rPr>
            <w:noProof/>
            <w:webHidden/>
          </w:rPr>
        </w:r>
        <w:r>
          <w:rPr>
            <w:noProof/>
            <w:webHidden/>
          </w:rPr>
          <w:fldChar w:fldCharType="separate"/>
        </w:r>
        <w:r>
          <w:rPr>
            <w:noProof/>
            <w:webHidden/>
          </w:rPr>
          <w:t>14</w:t>
        </w:r>
        <w:r>
          <w:rPr>
            <w:noProof/>
            <w:webHidden/>
          </w:rPr>
          <w:fldChar w:fldCharType="end"/>
        </w:r>
      </w:hyperlink>
    </w:p>
    <w:p w14:paraId="690ECE9D" w14:textId="2A63C2D4" w:rsidR="00D71425" w:rsidRDefault="00D71425">
      <w:pPr>
        <w:pStyle w:val="TOC2"/>
        <w:tabs>
          <w:tab w:val="left" w:pos="1440"/>
        </w:tabs>
        <w:rPr>
          <w:rFonts w:asciiTheme="minorHAnsi" w:eastAsiaTheme="minorEastAsia" w:hAnsiTheme="minorHAnsi"/>
          <w:noProof/>
        </w:rPr>
      </w:pPr>
      <w:hyperlink w:anchor="_Toc224112987" w:history="1">
        <w:r w:rsidRPr="00AA60EB">
          <w:rPr>
            <w:rStyle w:val="Hyperlink"/>
            <w:noProof/>
          </w:rPr>
          <w:t>6.4</w:t>
        </w:r>
        <w:r>
          <w:rPr>
            <w:rFonts w:asciiTheme="minorHAnsi" w:eastAsiaTheme="minorEastAsia" w:hAnsiTheme="minorHAnsi"/>
            <w:noProof/>
          </w:rPr>
          <w:tab/>
        </w:r>
        <w:r w:rsidRPr="00AA60EB">
          <w:rPr>
            <w:rStyle w:val="Hyperlink"/>
            <w:noProof/>
          </w:rPr>
          <w:t>Review and Determination of Protest</w:t>
        </w:r>
        <w:r>
          <w:rPr>
            <w:noProof/>
            <w:webHidden/>
          </w:rPr>
          <w:tab/>
        </w:r>
        <w:r>
          <w:rPr>
            <w:noProof/>
            <w:webHidden/>
          </w:rPr>
          <w:fldChar w:fldCharType="begin"/>
        </w:r>
        <w:r>
          <w:rPr>
            <w:noProof/>
            <w:webHidden/>
          </w:rPr>
          <w:instrText xml:space="preserve"> PAGEREF _Toc224112987 \h </w:instrText>
        </w:r>
        <w:r>
          <w:rPr>
            <w:noProof/>
            <w:webHidden/>
          </w:rPr>
        </w:r>
        <w:r>
          <w:rPr>
            <w:noProof/>
            <w:webHidden/>
          </w:rPr>
          <w:fldChar w:fldCharType="separate"/>
        </w:r>
        <w:r>
          <w:rPr>
            <w:noProof/>
            <w:webHidden/>
          </w:rPr>
          <w:t>14</w:t>
        </w:r>
        <w:r>
          <w:rPr>
            <w:noProof/>
            <w:webHidden/>
          </w:rPr>
          <w:fldChar w:fldCharType="end"/>
        </w:r>
      </w:hyperlink>
    </w:p>
    <w:p w14:paraId="78194A94" w14:textId="44A3EF68" w:rsidR="00D71425" w:rsidRDefault="00D71425">
      <w:pPr>
        <w:pStyle w:val="TOC1"/>
        <w:rPr>
          <w:rFonts w:asciiTheme="minorHAnsi" w:eastAsiaTheme="minorEastAsia" w:hAnsiTheme="minorHAnsi"/>
          <w:noProof/>
        </w:rPr>
      </w:pPr>
      <w:hyperlink w:anchor="_Toc224112988" w:history="1">
        <w:r w:rsidRPr="00AA60EB">
          <w:rPr>
            <w:rStyle w:val="Hyperlink"/>
            <w:noProof/>
          </w:rPr>
          <w:t>7</w:t>
        </w:r>
        <w:r>
          <w:rPr>
            <w:rFonts w:asciiTheme="minorHAnsi" w:eastAsiaTheme="minorEastAsia" w:hAnsiTheme="minorHAnsi"/>
            <w:noProof/>
          </w:rPr>
          <w:tab/>
        </w:r>
        <w:r w:rsidRPr="00AA60EB">
          <w:rPr>
            <w:rStyle w:val="Hyperlink"/>
            <w:noProof/>
          </w:rPr>
          <w:t>General Contract Terms</w:t>
        </w:r>
        <w:r>
          <w:rPr>
            <w:noProof/>
            <w:webHidden/>
          </w:rPr>
          <w:tab/>
        </w:r>
        <w:r>
          <w:rPr>
            <w:noProof/>
            <w:webHidden/>
          </w:rPr>
          <w:fldChar w:fldCharType="begin"/>
        </w:r>
        <w:r>
          <w:rPr>
            <w:noProof/>
            <w:webHidden/>
          </w:rPr>
          <w:instrText xml:space="preserve"> PAGEREF _Toc224112988 \h </w:instrText>
        </w:r>
        <w:r>
          <w:rPr>
            <w:noProof/>
            <w:webHidden/>
          </w:rPr>
        </w:r>
        <w:r>
          <w:rPr>
            <w:noProof/>
            <w:webHidden/>
          </w:rPr>
          <w:fldChar w:fldCharType="separate"/>
        </w:r>
        <w:r>
          <w:rPr>
            <w:noProof/>
            <w:webHidden/>
          </w:rPr>
          <w:t>16</w:t>
        </w:r>
        <w:r>
          <w:rPr>
            <w:noProof/>
            <w:webHidden/>
          </w:rPr>
          <w:fldChar w:fldCharType="end"/>
        </w:r>
      </w:hyperlink>
    </w:p>
    <w:p w14:paraId="7D4EFF08" w14:textId="68A6F03E" w:rsidR="00D71425" w:rsidRDefault="00D71425">
      <w:pPr>
        <w:pStyle w:val="TOC2"/>
        <w:tabs>
          <w:tab w:val="left" w:pos="1440"/>
        </w:tabs>
        <w:rPr>
          <w:rFonts w:asciiTheme="minorHAnsi" w:eastAsiaTheme="minorEastAsia" w:hAnsiTheme="minorHAnsi"/>
          <w:noProof/>
        </w:rPr>
      </w:pPr>
      <w:hyperlink w:anchor="_Toc224112989" w:history="1">
        <w:r w:rsidRPr="00AA60EB">
          <w:rPr>
            <w:rStyle w:val="Hyperlink"/>
            <w:noProof/>
          </w:rPr>
          <w:t>7.1</w:t>
        </w:r>
        <w:r>
          <w:rPr>
            <w:rFonts w:asciiTheme="minorHAnsi" w:eastAsiaTheme="minorEastAsia" w:hAnsiTheme="minorHAnsi"/>
            <w:noProof/>
          </w:rPr>
          <w:tab/>
        </w:r>
        <w:r w:rsidRPr="00AA60EB">
          <w:rPr>
            <w:rStyle w:val="Hyperlink"/>
            <w:noProof/>
          </w:rPr>
          <w:t>Order of Precedence</w:t>
        </w:r>
        <w:r>
          <w:rPr>
            <w:noProof/>
            <w:webHidden/>
          </w:rPr>
          <w:tab/>
        </w:r>
        <w:r>
          <w:rPr>
            <w:noProof/>
            <w:webHidden/>
          </w:rPr>
          <w:fldChar w:fldCharType="begin"/>
        </w:r>
        <w:r>
          <w:rPr>
            <w:noProof/>
            <w:webHidden/>
          </w:rPr>
          <w:instrText xml:space="preserve"> PAGEREF _Toc224112989 \h </w:instrText>
        </w:r>
        <w:r>
          <w:rPr>
            <w:noProof/>
            <w:webHidden/>
          </w:rPr>
        </w:r>
        <w:r>
          <w:rPr>
            <w:noProof/>
            <w:webHidden/>
          </w:rPr>
          <w:fldChar w:fldCharType="separate"/>
        </w:r>
        <w:r>
          <w:rPr>
            <w:noProof/>
            <w:webHidden/>
          </w:rPr>
          <w:t>16</w:t>
        </w:r>
        <w:r>
          <w:rPr>
            <w:noProof/>
            <w:webHidden/>
          </w:rPr>
          <w:fldChar w:fldCharType="end"/>
        </w:r>
      </w:hyperlink>
    </w:p>
    <w:p w14:paraId="5A9ACC11" w14:textId="3B3B0659" w:rsidR="00D71425" w:rsidRDefault="00D71425">
      <w:pPr>
        <w:pStyle w:val="TOC2"/>
        <w:tabs>
          <w:tab w:val="left" w:pos="1440"/>
        </w:tabs>
        <w:rPr>
          <w:rFonts w:asciiTheme="minorHAnsi" w:eastAsiaTheme="minorEastAsia" w:hAnsiTheme="minorHAnsi"/>
          <w:noProof/>
        </w:rPr>
      </w:pPr>
      <w:hyperlink w:anchor="_Toc224112990" w:history="1">
        <w:r w:rsidRPr="00AA60EB">
          <w:rPr>
            <w:rStyle w:val="Hyperlink"/>
            <w:noProof/>
          </w:rPr>
          <w:t>7.2</w:t>
        </w:r>
        <w:r>
          <w:rPr>
            <w:rFonts w:asciiTheme="minorHAnsi" w:eastAsiaTheme="minorEastAsia" w:hAnsiTheme="minorHAnsi"/>
            <w:noProof/>
          </w:rPr>
          <w:tab/>
        </w:r>
        <w:r w:rsidRPr="00AA60EB">
          <w:rPr>
            <w:rStyle w:val="Hyperlink"/>
            <w:noProof/>
          </w:rPr>
          <w:t>Term of Contract</w:t>
        </w:r>
        <w:r>
          <w:rPr>
            <w:noProof/>
            <w:webHidden/>
          </w:rPr>
          <w:tab/>
        </w:r>
        <w:r>
          <w:rPr>
            <w:noProof/>
            <w:webHidden/>
          </w:rPr>
          <w:fldChar w:fldCharType="begin"/>
        </w:r>
        <w:r>
          <w:rPr>
            <w:noProof/>
            <w:webHidden/>
          </w:rPr>
          <w:instrText xml:space="preserve"> PAGEREF _Toc224112990 \h </w:instrText>
        </w:r>
        <w:r>
          <w:rPr>
            <w:noProof/>
            <w:webHidden/>
          </w:rPr>
        </w:r>
        <w:r>
          <w:rPr>
            <w:noProof/>
            <w:webHidden/>
          </w:rPr>
          <w:fldChar w:fldCharType="separate"/>
        </w:r>
        <w:r>
          <w:rPr>
            <w:noProof/>
            <w:webHidden/>
          </w:rPr>
          <w:t>16</w:t>
        </w:r>
        <w:r>
          <w:rPr>
            <w:noProof/>
            <w:webHidden/>
          </w:rPr>
          <w:fldChar w:fldCharType="end"/>
        </w:r>
      </w:hyperlink>
    </w:p>
    <w:p w14:paraId="7F93933F" w14:textId="62FE6C5D" w:rsidR="00D71425" w:rsidRDefault="00D71425">
      <w:pPr>
        <w:pStyle w:val="TOC2"/>
        <w:tabs>
          <w:tab w:val="left" w:pos="1440"/>
        </w:tabs>
        <w:rPr>
          <w:rFonts w:asciiTheme="minorHAnsi" w:eastAsiaTheme="minorEastAsia" w:hAnsiTheme="minorHAnsi"/>
          <w:noProof/>
        </w:rPr>
      </w:pPr>
      <w:hyperlink w:anchor="_Toc224112991" w:history="1">
        <w:r w:rsidRPr="00AA60EB">
          <w:rPr>
            <w:rStyle w:val="Hyperlink"/>
            <w:noProof/>
          </w:rPr>
          <w:t>7.3</w:t>
        </w:r>
        <w:r>
          <w:rPr>
            <w:rFonts w:asciiTheme="minorHAnsi" w:eastAsiaTheme="minorEastAsia" w:hAnsiTheme="minorHAnsi"/>
            <w:noProof/>
          </w:rPr>
          <w:tab/>
        </w:r>
        <w:r w:rsidRPr="00AA60EB">
          <w:rPr>
            <w:rStyle w:val="Hyperlink"/>
            <w:noProof/>
          </w:rPr>
          <w:t>Delivery Times and Costs</w:t>
        </w:r>
        <w:r>
          <w:rPr>
            <w:noProof/>
            <w:webHidden/>
          </w:rPr>
          <w:tab/>
        </w:r>
        <w:r>
          <w:rPr>
            <w:noProof/>
            <w:webHidden/>
          </w:rPr>
          <w:fldChar w:fldCharType="begin"/>
        </w:r>
        <w:r>
          <w:rPr>
            <w:noProof/>
            <w:webHidden/>
          </w:rPr>
          <w:instrText xml:space="preserve"> PAGEREF _Toc224112991 \h </w:instrText>
        </w:r>
        <w:r>
          <w:rPr>
            <w:noProof/>
            <w:webHidden/>
          </w:rPr>
        </w:r>
        <w:r>
          <w:rPr>
            <w:noProof/>
            <w:webHidden/>
          </w:rPr>
          <w:fldChar w:fldCharType="separate"/>
        </w:r>
        <w:r>
          <w:rPr>
            <w:noProof/>
            <w:webHidden/>
          </w:rPr>
          <w:t>16</w:t>
        </w:r>
        <w:r>
          <w:rPr>
            <w:noProof/>
            <w:webHidden/>
          </w:rPr>
          <w:fldChar w:fldCharType="end"/>
        </w:r>
      </w:hyperlink>
    </w:p>
    <w:p w14:paraId="5B84C761" w14:textId="1602E573" w:rsidR="00D71425" w:rsidRDefault="00D71425">
      <w:pPr>
        <w:pStyle w:val="TOC2"/>
        <w:tabs>
          <w:tab w:val="left" w:pos="1440"/>
        </w:tabs>
        <w:rPr>
          <w:rFonts w:asciiTheme="minorHAnsi" w:eastAsiaTheme="minorEastAsia" w:hAnsiTheme="minorHAnsi"/>
          <w:noProof/>
        </w:rPr>
      </w:pPr>
      <w:hyperlink w:anchor="_Toc224112992" w:history="1">
        <w:r w:rsidRPr="00AA60EB">
          <w:rPr>
            <w:rStyle w:val="Hyperlink"/>
            <w:noProof/>
          </w:rPr>
          <w:t>7.4</w:t>
        </w:r>
        <w:r>
          <w:rPr>
            <w:rFonts w:asciiTheme="minorHAnsi" w:eastAsiaTheme="minorEastAsia" w:hAnsiTheme="minorHAnsi"/>
            <w:noProof/>
          </w:rPr>
          <w:tab/>
        </w:r>
        <w:r w:rsidRPr="00AA60EB">
          <w:rPr>
            <w:rStyle w:val="Hyperlink"/>
            <w:noProof/>
          </w:rPr>
          <w:t>Electronic Payment</w:t>
        </w:r>
        <w:r>
          <w:rPr>
            <w:noProof/>
            <w:webHidden/>
          </w:rPr>
          <w:tab/>
        </w:r>
        <w:r>
          <w:rPr>
            <w:noProof/>
            <w:webHidden/>
          </w:rPr>
          <w:fldChar w:fldCharType="begin"/>
        </w:r>
        <w:r>
          <w:rPr>
            <w:noProof/>
            <w:webHidden/>
          </w:rPr>
          <w:instrText xml:space="preserve"> PAGEREF _Toc224112992 \h </w:instrText>
        </w:r>
        <w:r>
          <w:rPr>
            <w:noProof/>
            <w:webHidden/>
          </w:rPr>
        </w:r>
        <w:r>
          <w:rPr>
            <w:noProof/>
            <w:webHidden/>
          </w:rPr>
          <w:fldChar w:fldCharType="separate"/>
        </w:r>
        <w:r>
          <w:rPr>
            <w:noProof/>
            <w:webHidden/>
          </w:rPr>
          <w:t>17</w:t>
        </w:r>
        <w:r>
          <w:rPr>
            <w:noProof/>
            <w:webHidden/>
          </w:rPr>
          <w:fldChar w:fldCharType="end"/>
        </w:r>
      </w:hyperlink>
    </w:p>
    <w:p w14:paraId="0FE1B8DF" w14:textId="2CD86E83" w:rsidR="00D71425" w:rsidRDefault="00D71425">
      <w:pPr>
        <w:pStyle w:val="TOC2"/>
        <w:tabs>
          <w:tab w:val="left" w:pos="1440"/>
        </w:tabs>
        <w:rPr>
          <w:rFonts w:asciiTheme="minorHAnsi" w:eastAsiaTheme="minorEastAsia" w:hAnsiTheme="minorHAnsi"/>
          <w:noProof/>
        </w:rPr>
      </w:pPr>
      <w:hyperlink w:anchor="_Toc224112993" w:history="1">
        <w:r w:rsidRPr="00AA60EB">
          <w:rPr>
            <w:rStyle w:val="Hyperlink"/>
            <w:noProof/>
          </w:rPr>
          <w:t>7.5</w:t>
        </w:r>
        <w:r>
          <w:rPr>
            <w:rFonts w:asciiTheme="minorHAnsi" w:eastAsiaTheme="minorEastAsia" w:hAnsiTheme="minorHAnsi"/>
            <w:noProof/>
          </w:rPr>
          <w:tab/>
        </w:r>
        <w:r w:rsidRPr="00AA60EB">
          <w:rPr>
            <w:rStyle w:val="Hyperlink"/>
            <w:noProof/>
          </w:rPr>
          <w:t>Ownership of Materials and Data Security</w:t>
        </w:r>
        <w:r>
          <w:rPr>
            <w:noProof/>
            <w:webHidden/>
          </w:rPr>
          <w:tab/>
        </w:r>
        <w:r>
          <w:rPr>
            <w:noProof/>
            <w:webHidden/>
          </w:rPr>
          <w:fldChar w:fldCharType="begin"/>
        </w:r>
        <w:r>
          <w:rPr>
            <w:noProof/>
            <w:webHidden/>
          </w:rPr>
          <w:instrText xml:space="preserve"> PAGEREF _Toc224112993 \h </w:instrText>
        </w:r>
        <w:r>
          <w:rPr>
            <w:noProof/>
            <w:webHidden/>
          </w:rPr>
        </w:r>
        <w:r>
          <w:rPr>
            <w:noProof/>
            <w:webHidden/>
          </w:rPr>
          <w:fldChar w:fldCharType="separate"/>
        </w:r>
        <w:r>
          <w:rPr>
            <w:noProof/>
            <w:webHidden/>
          </w:rPr>
          <w:t>17</w:t>
        </w:r>
        <w:r>
          <w:rPr>
            <w:noProof/>
            <w:webHidden/>
          </w:rPr>
          <w:fldChar w:fldCharType="end"/>
        </w:r>
      </w:hyperlink>
    </w:p>
    <w:p w14:paraId="617DF450" w14:textId="558A8616" w:rsidR="00D71425" w:rsidRDefault="00D71425">
      <w:pPr>
        <w:pStyle w:val="TOC2"/>
        <w:tabs>
          <w:tab w:val="left" w:pos="1440"/>
        </w:tabs>
        <w:rPr>
          <w:rFonts w:asciiTheme="minorHAnsi" w:eastAsiaTheme="minorEastAsia" w:hAnsiTheme="minorHAnsi"/>
          <w:noProof/>
        </w:rPr>
      </w:pPr>
      <w:hyperlink w:anchor="_Toc224112994" w:history="1">
        <w:r w:rsidRPr="00AA60EB">
          <w:rPr>
            <w:rStyle w:val="Hyperlink"/>
            <w:noProof/>
          </w:rPr>
          <w:t>7.6</w:t>
        </w:r>
        <w:r>
          <w:rPr>
            <w:rFonts w:asciiTheme="minorHAnsi" w:eastAsiaTheme="minorEastAsia" w:hAnsiTheme="minorHAnsi"/>
            <w:noProof/>
          </w:rPr>
          <w:tab/>
        </w:r>
        <w:r w:rsidRPr="00AA60EB">
          <w:rPr>
            <w:rStyle w:val="Hyperlink"/>
            <w:noProof/>
          </w:rPr>
          <w:t>Compliance with Federal, State and local laws</w:t>
        </w:r>
        <w:r>
          <w:rPr>
            <w:noProof/>
            <w:webHidden/>
          </w:rPr>
          <w:tab/>
        </w:r>
        <w:r>
          <w:rPr>
            <w:noProof/>
            <w:webHidden/>
          </w:rPr>
          <w:fldChar w:fldCharType="begin"/>
        </w:r>
        <w:r>
          <w:rPr>
            <w:noProof/>
            <w:webHidden/>
          </w:rPr>
          <w:instrText xml:space="preserve"> PAGEREF _Toc224112994 \h </w:instrText>
        </w:r>
        <w:r>
          <w:rPr>
            <w:noProof/>
            <w:webHidden/>
          </w:rPr>
        </w:r>
        <w:r>
          <w:rPr>
            <w:noProof/>
            <w:webHidden/>
          </w:rPr>
          <w:fldChar w:fldCharType="separate"/>
        </w:r>
        <w:r>
          <w:rPr>
            <w:noProof/>
            <w:webHidden/>
          </w:rPr>
          <w:t>18</w:t>
        </w:r>
        <w:r>
          <w:rPr>
            <w:noProof/>
            <w:webHidden/>
          </w:rPr>
          <w:fldChar w:fldCharType="end"/>
        </w:r>
      </w:hyperlink>
    </w:p>
    <w:p w14:paraId="38128ED5" w14:textId="3EB21E9F" w:rsidR="00D71425" w:rsidRDefault="00D71425">
      <w:pPr>
        <w:pStyle w:val="TOC1"/>
        <w:rPr>
          <w:rFonts w:asciiTheme="minorHAnsi" w:eastAsiaTheme="minorEastAsia" w:hAnsiTheme="minorHAnsi"/>
          <w:noProof/>
        </w:rPr>
      </w:pPr>
      <w:hyperlink w:anchor="_Toc224112995" w:history="1">
        <w:r w:rsidRPr="00AA60EB">
          <w:rPr>
            <w:rStyle w:val="Hyperlink"/>
            <w:noProof/>
          </w:rPr>
          <w:t>SCOPE OF WORK</w:t>
        </w:r>
        <w:r>
          <w:rPr>
            <w:noProof/>
            <w:webHidden/>
          </w:rPr>
          <w:tab/>
        </w:r>
        <w:r>
          <w:rPr>
            <w:noProof/>
            <w:webHidden/>
          </w:rPr>
          <w:fldChar w:fldCharType="begin"/>
        </w:r>
        <w:r>
          <w:rPr>
            <w:noProof/>
            <w:webHidden/>
          </w:rPr>
          <w:instrText xml:space="preserve"> PAGEREF _Toc224112995 \h </w:instrText>
        </w:r>
        <w:r>
          <w:rPr>
            <w:noProof/>
            <w:webHidden/>
          </w:rPr>
        </w:r>
        <w:r>
          <w:rPr>
            <w:noProof/>
            <w:webHidden/>
          </w:rPr>
          <w:fldChar w:fldCharType="separate"/>
        </w:r>
        <w:r>
          <w:rPr>
            <w:noProof/>
            <w:webHidden/>
          </w:rPr>
          <w:t>19</w:t>
        </w:r>
        <w:r>
          <w:rPr>
            <w:noProof/>
            <w:webHidden/>
          </w:rPr>
          <w:fldChar w:fldCharType="end"/>
        </w:r>
      </w:hyperlink>
    </w:p>
    <w:p w14:paraId="3AFE5F31" w14:textId="0221EF48" w:rsidR="00D71425" w:rsidRDefault="00D71425">
      <w:pPr>
        <w:pStyle w:val="TOC1"/>
        <w:rPr>
          <w:rFonts w:asciiTheme="minorHAnsi" w:eastAsiaTheme="minorEastAsia" w:hAnsiTheme="minorHAnsi"/>
          <w:noProof/>
        </w:rPr>
      </w:pPr>
      <w:hyperlink w:anchor="_Toc224112996" w:history="1">
        <w:r w:rsidRPr="00AA60EB">
          <w:rPr>
            <w:rStyle w:val="Hyperlink"/>
            <w:noProof/>
          </w:rPr>
          <w:t>INFORMATION</w:t>
        </w:r>
        <w:r w:rsidRPr="00AA60EB">
          <w:rPr>
            <w:rStyle w:val="Hyperlink"/>
            <w:noProof/>
            <w:spacing w:val="-1"/>
          </w:rPr>
          <w:t xml:space="preserve"> </w:t>
        </w:r>
        <w:r w:rsidRPr="00AA60EB">
          <w:rPr>
            <w:rStyle w:val="Hyperlink"/>
            <w:noProof/>
          </w:rPr>
          <w:t>SHEET AND</w:t>
        </w:r>
        <w:r w:rsidRPr="00AA60EB">
          <w:rPr>
            <w:rStyle w:val="Hyperlink"/>
            <w:noProof/>
            <w:spacing w:val="-1"/>
          </w:rPr>
          <w:t xml:space="preserve"> </w:t>
        </w:r>
        <w:r w:rsidRPr="00AA60EB">
          <w:rPr>
            <w:rStyle w:val="Hyperlink"/>
            <w:noProof/>
          </w:rPr>
          <w:t>CHECKLIST FOR</w:t>
        </w:r>
        <w:r w:rsidRPr="00AA60EB">
          <w:rPr>
            <w:rStyle w:val="Hyperlink"/>
            <w:noProof/>
            <w:spacing w:val="-9"/>
          </w:rPr>
          <w:t xml:space="preserve"> </w:t>
        </w:r>
        <w:r w:rsidRPr="00AA60EB">
          <w:rPr>
            <w:rStyle w:val="Hyperlink"/>
            <w:noProof/>
          </w:rPr>
          <w:t>WAIVERS</w:t>
        </w:r>
        <w:r>
          <w:rPr>
            <w:noProof/>
            <w:webHidden/>
          </w:rPr>
          <w:tab/>
        </w:r>
        <w:r>
          <w:rPr>
            <w:noProof/>
            <w:webHidden/>
          </w:rPr>
          <w:fldChar w:fldCharType="begin"/>
        </w:r>
        <w:r>
          <w:rPr>
            <w:noProof/>
            <w:webHidden/>
          </w:rPr>
          <w:instrText xml:space="preserve"> PAGEREF _Toc224112996 \h </w:instrText>
        </w:r>
        <w:r>
          <w:rPr>
            <w:noProof/>
            <w:webHidden/>
          </w:rPr>
        </w:r>
        <w:r>
          <w:rPr>
            <w:noProof/>
            <w:webHidden/>
          </w:rPr>
          <w:fldChar w:fldCharType="separate"/>
        </w:r>
        <w:r>
          <w:rPr>
            <w:noProof/>
            <w:webHidden/>
          </w:rPr>
          <w:t>25</w:t>
        </w:r>
        <w:r>
          <w:rPr>
            <w:noProof/>
            <w:webHidden/>
          </w:rPr>
          <w:fldChar w:fldCharType="end"/>
        </w:r>
      </w:hyperlink>
    </w:p>
    <w:p w14:paraId="4B969E29" w14:textId="790B7744" w:rsidR="00D71425" w:rsidRDefault="00D71425">
      <w:pPr>
        <w:pStyle w:val="TOC1"/>
        <w:rPr>
          <w:rFonts w:asciiTheme="minorHAnsi" w:eastAsiaTheme="minorEastAsia" w:hAnsiTheme="minorHAnsi"/>
          <w:noProof/>
        </w:rPr>
      </w:pPr>
      <w:hyperlink w:anchor="_Toc224112997" w:history="1">
        <w:r w:rsidRPr="00AA60EB">
          <w:rPr>
            <w:rStyle w:val="Hyperlink"/>
            <w:noProof/>
          </w:rPr>
          <w:t>NJDOE Supplied Price Sheet</w:t>
        </w:r>
        <w:r>
          <w:rPr>
            <w:noProof/>
            <w:webHidden/>
          </w:rPr>
          <w:tab/>
        </w:r>
        <w:r>
          <w:rPr>
            <w:noProof/>
            <w:webHidden/>
          </w:rPr>
          <w:fldChar w:fldCharType="begin"/>
        </w:r>
        <w:r>
          <w:rPr>
            <w:noProof/>
            <w:webHidden/>
          </w:rPr>
          <w:instrText xml:space="preserve"> PAGEREF _Toc224112997 \h </w:instrText>
        </w:r>
        <w:r>
          <w:rPr>
            <w:noProof/>
            <w:webHidden/>
          </w:rPr>
        </w:r>
        <w:r>
          <w:rPr>
            <w:noProof/>
            <w:webHidden/>
          </w:rPr>
          <w:fldChar w:fldCharType="separate"/>
        </w:r>
        <w:r>
          <w:rPr>
            <w:noProof/>
            <w:webHidden/>
          </w:rPr>
          <w:t>26</w:t>
        </w:r>
        <w:r>
          <w:rPr>
            <w:noProof/>
            <w:webHidden/>
          </w:rPr>
          <w:fldChar w:fldCharType="end"/>
        </w:r>
      </w:hyperlink>
    </w:p>
    <w:p w14:paraId="6C3E700C" w14:textId="2CA5FFE5" w:rsidR="00D71425" w:rsidRDefault="00D71425">
      <w:pPr>
        <w:pStyle w:val="TOC2"/>
        <w:rPr>
          <w:rFonts w:asciiTheme="minorHAnsi" w:eastAsiaTheme="minorEastAsia" w:hAnsiTheme="minorHAnsi"/>
          <w:noProof/>
        </w:rPr>
      </w:pPr>
      <w:hyperlink w:anchor="_Toc224112998" w:history="1">
        <w:r w:rsidRPr="00AA60EB">
          <w:rPr>
            <w:rStyle w:val="Hyperlink"/>
            <w:rFonts w:eastAsia="Times New Roman" w:cs="David"/>
            <w:b/>
            <w:bCs/>
            <w:noProof/>
            <w:kern w:val="0"/>
            <w14:ligatures w14:val="none"/>
          </w:rPr>
          <w:t>2. TOTAL PROJECT COST</w:t>
        </w:r>
        <w:r>
          <w:rPr>
            <w:noProof/>
            <w:webHidden/>
          </w:rPr>
          <w:tab/>
        </w:r>
        <w:r>
          <w:rPr>
            <w:noProof/>
            <w:webHidden/>
          </w:rPr>
          <w:fldChar w:fldCharType="begin"/>
        </w:r>
        <w:r>
          <w:rPr>
            <w:noProof/>
            <w:webHidden/>
          </w:rPr>
          <w:instrText xml:space="preserve"> PAGEREF _Toc224112998 \h </w:instrText>
        </w:r>
        <w:r>
          <w:rPr>
            <w:noProof/>
            <w:webHidden/>
          </w:rPr>
        </w:r>
        <w:r>
          <w:rPr>
            <w:noProof/>
            <w:webHidden/>
          </w:rPr>
          <w:fldChar w:fldCharType="separate"/>
        </w:r>
        <w:r>
          <w:rPr>
            <w:noProof/>
            <w:webHidden/>
          </w:rPr>
          <w:t>27</w:t>
        </w:r>
        <w:r>
          <w:rPr>
            <w:noProof/>
            <w:webHidden/>
          </w:rPr>
          <w:fldChar w:fldCharType="end"/>
        </w:r>
      </w:hyperlink>
    </w:p>
    <w:p w14:paraId="325D5E71" w14:textId="5387AFFD" w:rsidR="00D71425" w:rsidRDefault="00D71425">
      <w:pPr>
        <w:pStyle w:val="TOC2"/>
        <w:rPr>
          <w:rFonts w:asciiTheme="minorHAnsi" w:eastAsiaTheme="minorEastAsia" w:hAnsiTheme="minorHAnsi"/>
          <w:noProof/>
        </w:rPr>
      </w:pPr>
      <w:hyperlink w:anchor="_Toc224112999" w:history="1">
        <w:r w:rsidRPr="00AA60EB">
          <w:rPr>
            <w:rStyle w:val="Hyperlink"/>
            <w:rFonts w:eastAsia="Times New Roman" w:cs="David"/>
            <w:b/>
            <w:bCs/>
            <w:noProof/>
            <w:kern w:val="0"/>
            <w14:ligatures w14:val="none"/>
          </w:rPr>
          <w:t>3. PAYMENT SCHEDULE PROPOSAL</w:t>
        </w:r>
        <w:r>
          <w:rPr>
            <w:noProof/>
            <w:webHidden/>
          </w:rPr>
          <w:tab/>
        </w:r>
        <w:r>
          <w:rPr>
            <w:noProof/>
            <w:webHidden/>
          </w:rPr>
          <w:fldChar w:fldCharType="begin"/>
        </w:r>
        <w:r>
          <w:rPr>
            <w:noProof/>
            <w:webHidden/>
          </w:rPr>
          <w:instrText xml:space="preserve"> PAGEREF _Toc224112999 \h </w:instrText>
        </w:r>
        <w:r>
          <w:rPr>
            <w:noProof/>
            <w:webHidden/>
          </w:rPr>
        </w:r>
        <w:r>
          <w:rPr>
            <w:noProof/>
            <w:webHidden/>
          </w:rPr>
          <w:fldChar w:fldCharType="separate"/>
        </w:r>
        <w:r>
          <w:rPr>
            <w:noProof/>
            <w:webHidden/>
          </w:rPr>
          <w:t>27</w:t>
        </w:r>
        <w:r>
          <w:rPr>
            <w:noProof/>
            <w:webHidden/>
          </w:rPr>
          <w:fldChar w:fldCharType="end"/>
        </w:r>
      </w:hyperlink>
    </w:p>
    <w:p w14:paraId="42FCE60C" w14:textId="5A52FDE2" w:rsidR="00D71425" w:rsidRDefault="00D71425">
      <w:pPr>
        <w:pStyle w:val="TOC2"/>
        <w:rPr>
          <w:rFonts w:asciiTheme="minorHAnsi" w:eastAsiaTheme="minorEastAsia" w:hAnsiTheme="minorHAnsi"/>
          <w:noProof/>
        </w:rPr>
      </w:pPr>
      <w:hyperlink w:anchor="_Toc224113000" w:history="1">
        <w:r w:rsidRPr="00AA60EB">
          <w:rPr>
            <w:rStyle w:val="Hyperlink"/>
            <w:rFonts w:eastAsia="Times New Roman" w:cs="David"/>
            <w:b/>
            <w:bCs/>
            <w:noProof/>
            <w:kern w:val="0"/>
            <w14:ligatures w14:val="none"/>
          </w:rPr>
          <w:t>4. VENDOR CERTIFICATION</w:t>
        </w:r>
        <w:r>
          <w:rPr>
            <w:noProof/>
            <w:webHidden/>
          </w:rPr>
          <w:tab/>
        </w:r>
        <w:r>
          <w:rPr>
            <w:noProof/>
            <w:webHidden/>
          </w:rPr>
          <w:fldChar w:fldCharType="begin"/>
        </w:r>
        <w:r>
          <w:rPr>
            <w:noProof/>
            <w:webHidden/>
          </w:rPr>
          <w:instrText xml:space="preserve"> PAGEREF _Toc224113000 \h </w:instrText>
        </w:r>
        <w:r>
          <w:rPr>
            <w:noProof/>
            <w:webHidden/>
          </w:rPr>
        </w:r>
        <w:r>
          <w:rPr>
            <w:noProof/>
            <w:webHidden/>
          </w:rPr>
          <w:fldChar w:fldCharType="separate"/>
        </w:r>
        <w:r>
          <w:rPr>
            <w:noProof/>
            <w:webHidden/>
          </w:rPr>
          <w:t>27</w:t>
        </w:r>
        <w:r>
          <w:rPr>
            <w:noProof/>
            <w:webHidden/>
          </w:rPr>
          <w:fldChar w:fldCharType="end"/>
        </w:r>
      </w:hyperlink>
    </w:p>
    <w:p w14:paraId="7B1241C2" w14:textId="5FC8F241" w:rsidR="00D71425" w:rsidRDefault="00D71425">
      <w:pPr>
        <w:pStyle w:val="TOC1"/>
        <w:rPr>
          <w:rFonts w:asciiTheme="minorHAnsi" w:eastAsiaTheme="minorEastAsia" w:hAnsiTheme="minorHAnsi"/>
          <w:noProof/>
        </w:rPr>
      </w:pPr>
      <w:hyperlink w:anchor="_Toc224113001" w:history="1">
        <w:r w:rsidRPr="00AA60EB">
          <w:rPr>
            <w:rStyle w:val="Hyperlink"/>
            <w:noProof/>
          </w:rPr>
          <w:t>CERTIFICATE OF DATA DESTRUCTION</w:t>
        </w:r>
        <w:r>
          <w:rPr>
            <w:noProof/>
            <w:webHidden/>
          </w:rPr>
          <w:tab/>
        </w:r>
        <w:r>
          <w:rPr>
            <w:noProof/>
            <w:webHidden/>
          </w:rPr>
          <w:fldChar w:fldCharType="begin"/>
        </w:r>
        <w:r>
          <w:rPr>
            <w:noProof/>
            <w:webHidden/>
          </w:rPr>
          <w:instrText xml:space="preserve"> PAGEREF _Toc224113001 \h </w:instrText>
        </w:r>
        <w:r>
          <w:rPr>
            <w:noProof/>
            <w:webHidden/>
          </w:rPr>
        </w:r>
        <w:r>
          <w:rPr>
            <w:noProof/>
            <w:webHidden/>
          </w:rPr>
          <w:fldChar w:fldCharType="separate"/>
        </w:r>
        <w:r>
          <w:rPr>
            <w:noProof/>
            <w:webHidden/>
          </w:rPr>
          <w:t>28</w:t>
        </w:r>
        <w:r>
          <w:rPr>
            <w:noProof/>
            <w:webHidden/>
          </w:rPr>
          <w:fldChar w:fldCharType="end"/>
        </w:r>
      </w:hyperlink>
    </w:p>
    <w:p w14:paraId="3DCECE1C" w14:textId="0671A2CC" w:rsidR="00F718B8" w:rsidRDefault="00655BA8" w:rsidP="005C71BC">
      <w:r>
        <w:fldChar w:fldCharType="end"/>
      </w:r>
    </w:p>
    <w:p w14:paraId="2C7DC4A3" w14:textId="77777777" w:rsidR="005C71BC" w:rsidRDefault="005C71BC" w:rsidP="005C71BC">
      <w:pPr>
        <w:sectPr w:rsidR="005C71BC" w:rsidSect="005C71BC">
          <w:headerReference w:type="default" r:id="rId15"/>
          <w:footerReference w:type="default" r:id="rId16"/>
          <w:pgSz w:w="12240" w:h="15840"/>
          <w:pgMar w:top="1440" w:right="1440" w:bottom="1440" w:left="1440" w:header="720" w:footer="720" w:gutter="0"/>
          <w:pgNumType w:fmt="lowerRoman" w:start="1"/>
          <w:cols w:space="720"/>
          <w:docGrid w:linePitch="360"/>
        </w:sectPr>
      </w:pPr>
    </w:p>
    <w:p w14:paraId="6CB3AF65" w14:textId="4C86D733" w:rsidR="005C71BC" w:rsidRDefault="005C71BC" w:rsidP="005C71BC">
      <w:pPr>
        <w:pStyle w:val="Heading1"/>
      </w:pPr>
      <w:bookmarkStart w:id="0" w:name="_Toc224112960"/>
      <w:r>
        <w:lastRenderedPageBreak/>
        <w:t>Introduction and Summary</w:t>
      </w:r>
      <w:bookmarkEnd w:id="0"/>
    </w:p>
    <w:p w14:paraId="5F89DF8D" w14:textId="2FEA1424" w:rsidR="007B6FD5" w:rsidRDefault="007B6FD5" w:rsidP="007B6FD5">
      <w:r w:rsidRPr="009605D8">
        <w:t xml:space="preserve">The Contract will be awarded </w:t>
      </w:r>
      <w:r w:rsidR="00074FB2">
        <w:t>through</w:t>
      </w:r>
      <w:r w:rsidRPr="009605D8">
        <w:t xml:space="preserve"> the State of New Jersey’s eProcurement system, </w:t>
      </w:r>
      <w:r w:rsidRPr="009605D8">
        <w:rPr>
          <w:rStyle w:val="IntenseEmphasis"/>
          <w:color w:val="00B050"/>
        </w:rPr>
        <w:t>NJ</w:t>
      </w:r>
      <w:r w:rsidRPr="009605D8">
        <w:rPr>
          <w:rStyle w:val="IntenseEmphasis"/>
          <w:color w:val="0070C0"/>
        </w:rPr>
        <w:t>START</w:t>
      </w:r>
      <w:r w:rsidRPr="009605D8">
        <w:t xml:space="preserve"> (</w:t>
      </w:r>
      <w:hyperlink r:id="rId17" w:history="1">
        <w:r w:rsidRPr="009605D8">
          <w:rPr>
            <w:rStyle w:val="Hyperlink"/>
          </w:rPr>
          <w:t>www.njstart.gov</w:t>
        </w:r>
      </w:hyperlink>
      <w:r w:rsidRPr="009605D8">
        <w:t xml:space="preserve">). The awarded Contractor is advised to read through all Quick Reference Guides (QRGs) located on the </w:t>
      </w:r>
      <w:hyperlink r:id="rId18" w:history="1">
        <w:r w:rsidRPr="009605D8">
          <w:rPr>
            <w:rStyle w:val="Hyperlink"/>
          </w:rPr>
          <w:t>NJSTART Vendor Support Page</w:t>
        </w:r>
      </w:hyperlink>
      <w:r w:rsidRPr="009605D8">
        <w:t xml:space="preserve"> for information.</w:t>
      </w:r>
    </w:p>
    <w:p w14:paraId="7A7559FC" w14:textId="74B78A5D" w:rsidR="00111DE1" w:rsidRDefault="005C71BC" w:rsidP="005C71BC">
      <w:pPr>
        <w:pStyle w:val="Heading2"/>
      </w:pPr>
      <w:bookmarkStart w:id="1" w:name="_Toc224112961"/>
      <w:r w:rsidRPr="005C71BC">
        <w:t>Purpose</w:t>
      </w:r>
      <w:r w:rsidR="00111DE1">
        <w:t xml:space="preserve"> and</w:t>
      </w:r>
      <w:r w:rsidRPr="005C71BC">
        <w:t xml:space="preserve"> Intent</w:t>
      </w:r>
      <w:bookmarkEnd w:id="1"/>
    </w:p>
    <w:p w14:paraId="1A852FCB" w14:textId="6706714E" w:rsidR="00394981" w:rsidRDefault="003730B5" w:rsidP="00394981">
      <w:r w:rsidRPr="00CD25B8">
        <w:rPr>
          <w:rFonts w:eastAsia="HiddenHorzOCR"/>
        </w:rPr>
        <w:t xml:space="preserve">The New Jersey Department of </w:t>
      </w:r>
      <w:r>
        <w:rPr>
          <w:rFonts w:eastAsia="HiddenHorzOCR"/>
        </w:rPr>
        <w:t>Education</w:t>
      </w:r>
      <w:r w:rsidRPr="00CD25B8">
        <w:rPr>
          <w:rFonts w:eastAsia="HiddenHorzOCR"/>
        </w:rPr>
        <w:t xml:space="preserve"> (</w:t>
      </w:r>
      <w:r>
        <w:rPr>
          <w:rFonts w:eastAsia="HiddenHorzOCR"/>
        </w:rPr>
        <w:t>NJDOE</w:t>
      </w:r>
      <w:r w:rsidRPr="00CD25B8">
        <w:rPr>
          <w:rFonts w:eastAsia="HiddenHorzOCR"/>
        </w:rPr>
        <w:t xml:space="preserve">), </w:t>
      </w:r>
      <w:r w:rsidRPr="00CD25B8">
        <w:t xml:space="preserve">Division of </w:t>
      </w:r>
      <w:r w:rsidR="0017289E">
        <w:t>Field Services, Office of the Commissions, Amistad Commission</w:t>
      </w:r>
      <w:r w:rsidRPr="00CD25B8">
        <w:t xml:space="preserve">, is publishing this Request for </w:t>
      </w:r>
      <w:r w:rsidR="00775D62">
        <w:t>Proposal</w:t>
      </w:r>
      <w:r w:rsidRPr="00CD25B8">
        <w:t xml:space="preserve"> (RF</w:t>
      </w:r>
      <w:r w:rsidR="00775D62">
        <w:t>P</w:t>
      </w:r>
      <w:r w:rsidRPr="00CD25B8">
        <w:t>) to</w:t>
      </w:r>
      <w:r>
        <w:t xml:space="preserve"> </w:t>
      </w:r>
      <w:r w:rsidR="00394981">
        <w:t>invite qualified vendors to submit proposals for the development and creation of the Amistad Comic Book. This resource will serve as a foundational instructional tool for K–5 educators across New Jersey, supporting lesson planning that authentically integrates the contributions of Africans and African Americans in shaping the history and development of the United States.</w:t>
      </w:r>
    </w:p>
    <w:p w14:paraId="1AF9FFB7" w14:textId="7D35BC1C" w:rsidR="00394981" w:rsidRDefault="00394981" w:rsidP="00394981">
      <w:r>
        <w:t>The Amistad Comic Book is envisioned as an engaging, interactive learning resource featuring high quality illustrations, appropriate narratives, and historically accurate content aligned with the goals of the Amistad legislation. It will be designed to help young learners build early understanding of African and African American achievements, resilience, and impact within the broader American narrative.</w:t>
      </w:r>
    </w:p>
    <w:p w14:paraId="044F38DA" w14:textId="3EEF2D66" w:rsidR="00CF007A" w:rsidRPr="00111DE1" w:rsidRDefault="00394981" w:rsidP="00394981">
      <w:r>
        <w:t xml:space="preserve">Vendors submitting proposals must outline a comprehensive plan for the creation of this interactive comic book, including content development, design, illustration, and digital and/or print-ready formatting. </w:t>
      </w:r>
      <w:r w:rsidR="002A7F8F" w:rsidRPr="002A7F8F">
        <w:rPr>
          <w:u w:val="single"/>
        </w:rPr>
        <w:t>The final completed deliverable shall be delivered no later than July 1, 2026.</w:t>
      </w:r>
    </w:p>
    <w:p w14:paraId="7BABF17C" w14:textId="6D8DF823" w:rsidR="005C71BC" w:rsidRPr="005C71BC" w:rsidRDefault="005C71BC" w:rsidP="005C71BC">
      <w:pPr>
        <w:pStyle w:val="Heading2"/>
      </w:pPr>
      <w:bookmarkStart w:id="2" w:name="_Toc224112962"/>
      <w:r w:rsidRPr="005C71BC">
        <w:t>Background</w:t>
      </w:r>
      <w:bookmarkEnd w:id="2"/>
    </w:p>
    <w:p w14:paraId="54F61117" w14:textId="77777777" w:rsidR="00D5347E" w:rsidRPr="00D5347E" w:rsidRDefault="00D5347E" w:rsidP="00D5347E">
      <w:pPr>
        <w:spacing w:after="0"/>
        <w:rPr>
          <w:rFonts w:eastAsia="HiddenHorzOCR"/>
        </w:rPr>
      </w:pPr>
      <w:r w:rsidRPr="00D5347E">
        <w:rPr>
          <w:rFonts w:eastAsia="HiddenHorzOCR"/>
        </w:rPr>
        <w:t xml:space="preserve">The New Jersey Amistad Commission was established in 2002 through the passage of the Amistad Bill (A1301), signed into law on August 27, 2002. The legislation created a statewide body dedicated to ensuring that the history of the African slave trade, slavery in America, and the contributions of Africans and African Americans are fully and accurately integrated into New Jersey’s public school curricula. </w:t>
      </w:r>
    </w:p>
    <w:p w14:paraId="7EFA7BE3" w14:textId="77777777" w:rsidR="00D5347E" w:rsidRPr="00D5347E" w:rsidRDefault="00D5347E" w:rsidP="00D5347E">
      <w:pPr>
        <w:spacing w:after="0"/>
        <w:rPr>
          <w:rFonts w:eastAsia="HiddenHorzOCR"/>
        </w:rPr>
      </w:pPr>
    </w:p>
    <w:p w14:paraId="6A6FC02E" w14:textId="77777777" w:rsidR="00D5347E" w:rsidRPr="00D5347E" w:rsidRDefault="00D5347E" w:rsidP="00D5347E">
      <w:pPr>
        <w:spacing w:after="0"/>
        <w:rPr>
          <w:rFonts w:eastAsia="HiddenHorzOCR"/>
        </w:rPr>
      </w:pPr>
      <w:r w:rsidRPr="00D5347E">
        <w:rPr>
          <w:rFonts w:eastAsia="HiddenHorzOCR"/>
        </w:rPr>
        <w:t xml:space="preserve">The Commission takes its name from the 1839 revolt aboard the slave ship Amistad, in which a group of enslaved Africans, led by Joseph Cinqué, successfully resisted their captors—an event later vindicated in a landmark U.S. Supreme Court decision. The Commission was formally placed within, but not under the control of, the New Jersey </w:t>
      </w:r>
      <w:r w:rsidRPr="00D5347E">
        <w:rPr>
          <w:rFonts w:eastAsia="HiddenHorzOCR"/>
        </w:rPr>
        <w:lastRenderedPageBreak/>
        <w:t xml:space="preserve">Department of Education, maintaining its independence in guiding curriculum, training, and programming. </w:t>
      </w:r>
    </w:p>
    <w:p w14:paraId="5C2C8358" w14:textId="77777777" w:rsidR="00D5347E" w:rsidRPr="00D5347E" w:rsidRDefault="00D5347E" w:rsidP="00D5347E">
      <w:pPr>
        <w:spacing w:after="0"/>
        <w:rPr>
          <w:rFonts w:eastAsia="HiddenHorzOCR"/>
        </w:rPr>
      </w:pPr>
    </w:p>
    <w:p w14:paraId="32B7B09E" w14:textId="77777777" w:rsidR="00D5347E" w:rsidRPr="00D5347E" w:rsidRDefault="00D5347E" w:rsidP="00D5347E">
      <w:pPr>
        <w:spacing w:after="0"/>
        <w:rPr>
          <w:rFonts w:eastAsia="HiddenHorzOCR"/>
        </w:rPr>
      </w:pPr>
      <w:r w:rsidRPr="00D5347E">
        <w:rPr>
          <w:rFonts w:eastAsia="HiddenHorzOCR"/>
        </w:rPr>
        <w:t xml:space="preserve">The founding legislation outlined the state’s commitment to teaching the full impact and legacy of slavery, noting the importance of educating students on both the atrocities of enslavement and the achievements of African Americans throughout U.S. history. These findings became the philosophical basis for the Commission’s ongoing work to design curriculum, offer professional development, and promote public awareness of African American history as integral to American history. </w:t>
      </w:r>
    </w:p>
    <w:p w14:paraId="4BFF7B95" w14:textId="77777777" w:rsidR="00D5347E" w:rsidRPr="00D5347E" w:rsidRDefault="00D5347E" w:rsidP="00D5347E">
      <w:pPr>
        <w:spacing w:after="0"/>
        <w:rPr>
          <w:rFonts w:eastAsia="HiddenHorzOCR"/>
        </w:rPr>
      </w:pPr>
    </w:p>
    <w:p w14:paraId="1024123F" w14:textId="2334E955" w:rsidR="00D5347E" w:rsidRDefault="00D5347E" w:rsidP="00D5347E">
      <w:pPr>
        <w:spacing w:after="0"/>
        <w:rPr>
          <w:rFonts w:eastAsia="HiddenHorzOCR"/>
        </w:rPr>
      </w:pPr>
      <w:r w:rsidRPr="00D5347E">
        <w:rPr>
          <w:rFonts w:eastAsia="HiddenHorzOCR"/>
        </w:rPr>
        <w:t>Since its establishment, the Amistad Commission has served as a national model, supporting teachers through workshops, institutes, curriculum development, and statewide collaborations with educational institutions. Its work reinforces New Jersey’s requirement that African American history be embedded across subject areas—not treated as an elective or separate narrative, but as foundational to understanding the American story.</w:t>
      </w:r>
    </w:p>
    <w:p w14:paraId="7ADFCC00" w14:textId="77777777" w:rsidR="00D5347E" w:rsidRDefault="00D5347E" w:rsidP="00D5347E">
      <w:pPr>
        <w:spacing w:after="0"/>
        <w:rPr>
          <w:rFonts w:eastAsia="HiddenHorzOCR"/>
        </w:rPr>
      </w:pPr>
    </w:p>
    <w:p w14:paraId="04626EE8" w14:textId="52DCC78A" w:rsidR="00D5347E" w:rsidRPr="00D5347E" w:rsidRDefault="00D5347E" w:rsidP="00D5347E">
      <w:pPr>
        <w:spacing w:after="0"/>
        <w:rPr>
          <w:rFonts w:eastAsia="HiddenHorzOCR"/>
        </w:rPr>
      </w:pPr>
      <w:r w:rsidRPr="00D5347E">
        <w:rPr>
          <w:rFonts w:eastAsia="HiddenHorzOCR" w:hint="cs"/>
        </w:rPr>
        <w:t xml:space="preserve">The New Jersey Amistad Commission was established to ensure that the history and contributions of Africans and African Americans are accurately, consistently, and meaningfully integrated into New Jersey’s K–12 educational system. The founding legislation emphasizes the importance of teaching the African slave trade, slavery in America, the lasting impact of racism, and the profound contributions of African Americans to the development of the United States. This mandate positions African American history not as an elective or supplemental topic but as an essential component of the American narrative. </w:t>
      </w:r>
    </w:p>
    <w:p w14:paraId="4F4575D7" w14:textId="77777777" w:rsidR="00D5347E" w:rsidRPr="00D5347E" w:rsidRDefault="00D5347E" w:rsidP="00D5347E">
      <w:pPr>
        <w:spacing w:after="0"/>
        <w:rPr>
          <w:rFonts w:eastAsia="HiddenHorzOCR"/>
        </w:rPr>
      </w:pPr>
    </w:p>
    <w:p w14:paraId="36C69333" w14:textId="77777777" w:rsidR="00D5347E" w:rsidRPr="00D5347E" w:rsidRDefault="00D5347E" w:rsidP="00D5347E">
      <w:pPr>
        <w:spacing w:after="0"/>
        <w:rPr>
          <w:rFonts w:eastAsia="HiddenHorzOCR"/>
        </w:rPr>
      </w:pPr>
      <w:r w:rsidRPr="00D5347E">
        <w:rPr>
          <w:rFonts w:eastAsia="HiddenHorzOCR" w:hint="cs"/>
        </w:rPr>
        <w:t>Despite the robust curriculum resources currently available, there is a recognized need for engaging</w:t>
      </w:r>
      <w:r w:rsidRPr="00D5347E">
        <w:rPr>
          <w:rFonts w:eastAsia="HiddenHorzOCR"/>
        </w:rPr>
        <w:t xml:space="preserve">, </w:t>
      </w:r>
      <w:r w:rsidRPr="00D5347E">
        <w:rPr>
          <w:rFonts w:eastAsia="HiddenHorzOCR" w:hint="cs"/>
        </w:rPr>
        <w:t xml:space="preserve">appropriate materials tailored specifically for early elementary learners. Students in grades K–5 benefit greatly from narrative-driven learning tools that combine visual storytelling with accessible historical content. Developing such resources aligns directly with the Commission’s responsibility to support educators through high-quality instructional materials and to promote early understanding of African American history as American history. </w:t>
      </w:r>
    </w:p>
    <w:p w14:paraId="7B09D328" w14:textId="77777777" w:rsidR="00D5347E" w:rsidRPr="00D5347E" w:rsidRDefault="00D5347E" w:rsidP="00D5347E">
      <w:pPr>
        <w:spacing w:after="0"/>
        <w:rPr>
          <w:rFonts w:eastAsia="HiddenHorzOCR"/>
        </w:rPr>
      </w:pPr>
    </w:p>
    <w:p w14:paraId="0F69704F" w14:textId="697E4BD7" w:rsidR="004C5002" w:rsidRDefault="00D5347E" w:rsidP="00394981">
      <w:pPr>
        <w:spacing w:after="0"/>
        <w:rPr>
          <w:rFonts w:eastAsia="HiddenHorzOCR"/>
        </w:rPr>
      </w:pPr>
      <w:r w:rsidRPr="00D5347E">
        <w:rPr>
          <w:rFonts w:eastAsia="HiddenHorzOCR" w:hint="cs"/>
        </w:rPr>
        <w:t>The Amistad Comic Book emerges as a strategic solution to address this need. Comic</w:t>
      </w:r>
      <w:r w:rsidRPr="00D5347E">
        <w:rPr>
          <w:rFonts w:eastAsia="HiddenHorzOCR" w:hint="cs"/>
        </w:rPr>
        <w:noBreakHyphen/>
        <w:t xml:space="preserve">style formats have proven effective in increasing comprehension, engagement, and retention for younger audiences, especially when dealing with complex historical themes. By presenting key events, figures, and contributions through visually rich and developmentally appropriate storytelling, the Amistad Comic Book will help educators </w:t>
      </w:r>
      <w:r w:rsidRPr="00D5347E">
        <w:rPr>
          <w:rFonts w:eastAsia="HiddenHorzOCR" w:hint="cs"/>
        </w:rPr>
        <w:lastRenderedPageBreak/>
        <w:t>build foundational awareness of African and African American experiences in a manner that is both meaningful and memorable.</w:t>
      </w:r>
    </w:p>
    <w:p w14:paraId="3777C235" w14:textId="77777777" w:rsidR="00394981" w:rsidRDefault="00394981" w:rsidP="00394981">
      <w:pPr>
        <w:spacing w:after="0"/>
        <w:rPr>
          <w:highlight w:val="yellow"/>
        </w:rPr>
      </w:pPr>
    </w:p>
    <w:p w14:paraId="3738D8E6" w14:textId="77777777" w:rsidR="007E1DE2" w:rsidRDefault="007E1DE2" w:rsidP="007E1DE2">
      <w:pPr>
        <w:pStyle w:val="Heading1"/>
      </w:pPr>
      <w:bookmarkStart w:id="3" w:name="_Toc224112963"/>
      <w:r>
        <w:t>Scope of Work</w:t>
      </w:r>
      <w:bookmarkEnd w:id="3"/>
    </w:p>
    <w:p w14:paraId="1AE5CD71" w14:textId="4B4C3C8E" w:rsidR="007E1DE2" w:rsidRDefault="007E1DE2" w:rsidP="007E1DE2">
      <w:r>
        <w:t xml:space="preserve">The scope of work to be followed in implementing the project </w:t>
      </w:r>
      <w:r w:rsidR="00D5347E">
        <w:t>is</w:t>
      </w:r>
      <w:r>
        <w:t xml:space="preserve"> described in the Work Plan attached hereto and incorporated herein (</w:t>
      </w:r>
      <w:r w:rsidR="000750EB">
        <w:t xml:space="preserve">Attachment </w:t>
      </w:r>
      <w:r>
        <w:t>A).</w:t>
      </w:r>
    </w:p>
    <w:p w14:paraId="02120C5F" w14:textId="1DC4BC56" w:rsidR="005C71BC" w:rsidRDefault="00803282" w:rsidP="005C71BC">
      <w:pPr>
        <w:pStyle w:val="Heading1"/>
      </w:pPr>
      <w:bookmarkStart w:id="4" w:name="_Toc224112964"/>
      <w:r>
        <w:t>Pre</w:t>
      </w:r>
      <w:r w:rsidR="007E1DE2">
        <w:t>-</w:t>
      </w:r>
      <w:r>
        <w:t>Proposal I</w:t>
      </w:r>
      <w:r w:rsidR="007E1DE2">
        <w:t>n</w:t>
      </w:r>
      <w:r>
        <w:t>formation</w:t>
      </w:r>
      <w:bookmarkEnd w:id="4"/>
    </w:p>
    <w:p w14:paraId="20891A6D" w14:textId="41D58B42" w:rsidR="005C71BC" w:rsidRDefault="00111DE1" w:rsidP="00111DE1">
      <w:pPr>
        <w:pStyle w:val="Heading2"/>
      </w:pPr>
      <w:bookmarkStart w:id="5" w:name="_Toc224112965"/>
      <w:r>
        <w:t>Pre-</w:t>
      </w:r>
      <w:r w:rsidR="007E1DE2">
        <w:t>Proposal</w:t>
      </w:r>
      <w:r>
        <w:t xml:space="preserve"> </w:t>
      </w:r>
      <w:r w:rsidR="00F718B8">
        <w:t>Question Submission</w:t>
      </w:r>
      <w:bookmarkEnd w:id="5"/>
    </w:p>
    <w:p w14:paraId="182B4273" w14:textId="4DEF1BCE" w:rsidR="009E33E5" w:rsidRDefault="00373457" w:rsidP="002C272C">
      <w:r>
        <w:t xml:space="preserve">The NJDOE will electronically accept questions and inquiries from all potential </w:t>
      </w:r>
      <w:r w:rsidR="002C272C">
        <w:t>a</w:t>
      </w:r>
      <w:r>
        <w:t>pplicants.</w:t>
      </w:r>
      <w:r w:rsidR="00773551">
        <w:t xml:space="preserve"> </w:t>
      </w:r>
      <w:r w:rsidR="002C272C" w:rsidRPr="003C6522">
        <w:t>A</w:t>
      </w:r>
      <w:r w:rsidR="002C272C">
        <w:t xml:space="preserve"> potential applicant</w:t>
      </w:r>
      <w:r w:rsidR="002C272C" w:rsidRPr="003C6522">
        <w:t xml:space="preserve"> shall submit questions only to the </w:t>
      </w:r>
      <w:r w:rsidR="0051388F">
        <w:t>NJDOE’s</w:t>
      </w:r>
      <w:r w:rsidR="002C272C" w:rsidRPr="003C6522">
        <w:t xml:space="preserve"> designee</w:t>
      </w:r>
      <w:r w:rsidR="002C272C">
        <w:t xml:space="preserve"> by email</w:t>
      </w:r>
      <w:r w:rsidR="002C272C" w:rsidRPr="003C6522">
        <w:t xml:space="preserve"> </w:t>
      </w:r>
      <w:r w:rsidR="0051388F">
        <w:t xml:space="preserve">at </w:t>
      </w:r>
      <w:hyperlink r:id="rId19" w:history="1">
        <w:r w:rsidR="00745DD1" w:rsidRPr="00626524">
          <w:rPr>
            <w:rStyle w:val="Hyperlink"/>
          </w:rPr>
          <w:t>Vendorbids@doe.nj.gov</w:t>
        </w:r>
      </w:hyperlink>
      <w:r w:rsidR="002C272C" w:rsidRPr="003C6522">
        <w:t xml:space="preserve">. The </w:t>
      </w:r>
      <w:r w:rsidR="0051388F">
        <w:t>NJDOE</w:t>
      </w:r>
      <w:r w:rsidR="002C272C" w:rsidRPr="003C6522">
        <w:t xml:space="preserve"> will not accept any question in person or by telephone concerning this RF</w:t>
      </w:r>
      <w:r w:rsidR="0051388F">
        <w:t>P</w:t>
      </w:r>
      <w:r w:rsidR="002C272C" w:rsidRPr="003C6522">
        <w:t>.</w:t>
      </w:r>
      <w:r w:rsidR="002C272C">
        <w:t xml:space="preserve"> </w:t>
      </w:r>
      <w:r w:rsidR="002C272C" w:rsidRPr="003C6522">
        <w:t>The cut-off date for electronic questions and inquiries relating to this RF</w:t>
      </w:r>
      <w:r w:rsidR="0051388F">
        <w:t>P</w:t>
      </w:r>
      <w:r w:rsidR="002C272C" w:rsidRPr="003C6522">
        <w:t xml:space="preserve"> is indicated on the RF</w:t>
      </w:r>
      <w:r w:rsidR="0051388F">
        <w:t>P</w:t>
      </w:r>
      <w:r w:rsidR="002C272C" w:rsidRPr="003C6522">
        <w:t xml:space="preserve"> cover sheet.</w:t>
      </w:r>
      <w:r w:rsidR="00517EA6" w:rsidRPr="00517EA6">
        <w:t xml:space="preserve"> </w:t>
      </w:r>
      <w:r w:rsidR="00517EA6" w:rsidRPr="003C6522">
        <w:t>Questions should be directly tied to the RF</w:t>
      </w:r>
      <w:r w:rsidR="00517EA6">
        <w:t>P</w:t>
      </w:r>
      <w:r w:rsidR="00517EA6" w:rsidRPr="003C6522">
        <w:t xml:space="preserve"> and asked in consecutive order, from beginning to end, following the organization of the RF</w:t>
      </w:r>
      <w:r w:rsidR="00517EA6">
        <w:t>P.</w:t>
      </w:r>
    </w:p>
    <w:p w14:paraId="5B582E6B" w14:textId="038F7D16" w:rsidR="002C272C" w:rsidRDefault="002C272C" w:rsidP="002C272C">
      <w:r w:rsidRPr="003C6522">
        <w:t xml:space="preserve">In the event that questions are posed by </w:t>
      </w:r>
      <w:r w:rsidR="009E33E5">
        <w:t>potential applicants</w:t>
      </w:r>
      <w:r w:rsidRPr="003C6522">
        <w:t>, answers to such questions will be issued by Addendum. Any Addendum to this RF</w:t>
      </w:r>
      <w:r w:rsidR="009E33E5">
        <w:t>P</w:t>
      </w:r>
      <w:r w:rsidRPr="003C6522">
        <w:t xml:space="preserve"> will become part of this RF</w:t>
      </w:r>
      <w:r w:rsidR="009E33E5">
        <w:t>P</w:t>
      </w:r>
      <w:r w:rsidRPr="003C6522">
        <w:t xml:space="preserve"> and part of any Contract awarded as a result of this RF</w:t>
      </w:r>
      <w:r w:rsidR="009E33E5">
        <w:t>P</w:t>
      </w:r>
      <w:r w:rsidRPr="003C6522">
        <w:t>. Addenda to this RF</w:t>
      </w:r>
      <w:r w:rsidR="009E33E5">
        <w:t>P</w:t>
      </w:r>
      <w:r w:rsidRPr="003C6522">
        <w:t xml:space="preserve">, if any, will be posted to the </w:t>
      </w:r>
      <w:r w:rsidR="009E33E5">
        <w:t>NJDOE</w:t>
      </w:r>
      <w:r w:rsidRPr="003C6522">
        <w:t>’s website.</w:t>
      </w:r>
      <w:r w:rsidR="007E1DE2">
        <w:t xml:space="preserve"> </w:t>
      </w:r>
      <w:r w:rsidR="007E1DE2" w:rsidRPr="003C6522">
        <w:t xml:space="preserve">There are no designated dates for the release of </w:t>
      </w:r>
      <w:r w:rsidR="007E1DE2">
        <w:t>Addenda</w:t>
      </w:r>
      <w:r w:rsidR="007E1DE2" w:rsidRPr="003C6522">
        <w:t xml:space="preserve">. It is the sole responsibility of the </w:t>
      </w:r>
      <w:r w:rsidR="007E1DE2">
        <w:t>Applicant</w:t>
      </w:r>
      <w:r w:rsidR="007E1DE2" w:rsidRPr="003C6522">
        <w:t xml:space="preserve"> to be knowledgeable of all </w:t>
      </w:r>
      <w:r w:rsidR="007E1DE2">
        <w:t>Addenda</w:t>
      </w:r>
      <w:r w:rsidR="007E1DE2" w:rsidRPr="003C6522">
        <w:t xml:space="preserve"> related to this RF</w:t>
      </w:r>
      <w:r w:rsidR="007E1DE2">
        <w:t>P</w:t>
      </w:r>
      <w:r w:rsidR="007E1DE2" w:rsidRPr="003C6522">
        <w:t>.</w:t>
      </w:r>
    </w:p>
    <w:p w14:paraId="16577F43" w14:textId="75C088EA" w:rsidR="00A065AC" w:rsidRDefault="00A065AC" w:rsidP="00A065AC">
      <w:pPr>
        <w:pStyle w:val="Heading2"/>
      </w:pPr>
      <w:bookmarkStart w:id="6" w:name="_Toc224112966"/>
      <w:r>
        <w:t>Amendments to Request for Proposal</w:t>
      </w:r>
      <w:bookmarkEnd w:id="6"/>
    </w:p>
    <w:p w14:paraId="2F2DD828" w14:textId="587CAC60" w:rsidR="00A065AC" w:rsidRDefault="00551C3E" w:rsidP="00551C3E">
      <w:r w:rsidRPr="003C6522">
        <w:t>In the event that it becomes necessary to clarify or revise this RF</w:t>
      </w:r>
      <w:r>
        <w:t>P</w:t>
      </w:r>
      <w:r w:rsidRPr="003C6522">
        <w:t>, such clarification or revision will be by Amendment. Any Amendment will become part of this RF</w:t>
      </w:r>
      <w:r>
        <w:t>P</w:t>
      </w:r>
      <w:r w:rsidRPr="003C6522">
        <w:t xml:space="preserve"> and part of any </w:t>
      </w:r>
      <w:r w:rsidRPr="003C6522">
        <w:rPr>
          <w:color w:val="000000"/>
        </w:rPr>
        <w:t>Contract</w:t>
      </w:r>
      <w:r w:rsidRPr="003C6522">
        <w:t xml:space="preserve"> awarded. Amendments will be posted </w:t>
      </w:r>
      <w:r w:rsidR="0027225F">
        <w:t xml:space="preserve">along </w:t>
      </w:r>
      <w:r w:rsidRPr="003C6522">
        <w:t xml:space="preserve">with </w:t>
      </w:r>
      <w:r>
        <w:t xml:space="preserve">the </w:t>
      </w:r>
      <w:r w:rsidRPr="003C6522">
        <w:rPr>
          <w:color w:val="000000"/>
        </w:rPr>
        <w:t>R</w:t>
      </w:r>
      <w:r>
        <w:rPr>
          <w:color w:val="000000"/>
        </w:rPr>
        <w:t>FP</w:t>
      </w:r>
      <w:r w:rsidR="007E1DE2">
        <w:rPr>
          <w:color w:val="000000"/>
        </w:rPr>
        <w:t xml:space="preserve"> and Addenda (if any)</w:t>
      </w:r>
      <w:r w:rsidRPr="003C6522">
        <w:rPr>
          <w:color w:val="000000"/>
        </w:rPr>
        <w:t xml:space="preserve"> posted on </w:t>
      </w:r>
      <w:r w:rsidR="0027225F">
        <w:rPr>
          <w:color w:val="000000"/>
        </w:rPr>
        <w:t>NJDOE’s</w:t>
      </w:r>
      <w:r w:rsidRPr="003C6522">
        <w:rPr>
          <w:color w:val="000000"/>
        </w:rPr>
        <w:t xml:space="preserve"> website</w:t>
      </w:r>
      <w:r w:rsidRPr="003C6522">
        <w:t xml:space="preserve">. There are no designated dates for release of Amendments. It is the sole responsibility of the </w:t>
      </w:r>
      <w:r w:rsidR="00342B8B">
        <w:t>A</w:t>
      </w:r>
      <w:r w:rsidR="0027225F">
        <w:t>pplicant</w:t>
      </w:r>
      <w:r w:rsidRPr="003C6522">
        <w:t xml:space="preserve"> to be knowledgeable of all Amendments related to this RF</w:t>
      </w:r>
      <w:r w:rsidR="00342B8B">
        <w:t>P</w:t>
      </w:r>
      <w:r w:rsidRPr="003C6522">
        <w:t>.</w:t>
      </w:r>
    </w:p>
    <w:p w14:paraId="489BA382" w14:textId="06762C1D" w:rsidR="004C5002" w:rsidRDefault="004C5002">
      <w:pPr>
        <w:spacing w:after="160" w:line="278" w:lineRule="auto"/>
        <w:jc w:val="left"/>
      </w:pPr>
      <w:r>
        <w:br w:type="page"/>
      </w:r>
    </w:p>
    <w:p w14:paraId="759D030C" w14:textId="1B9D8585" w:rsidR="00E555C5" w:rsidRDefault="00E555C5" w:rsidP="00E555C5">
      <w:pPr>
        <w:pStyle w:val="Heading1"/>
      </w:pPr>
      <w:bookmarkStart w:id="7" w:name="_Toc224112967"/>
      <w:r>
        <w:lastRenderedPageBreak/>
        <w:t>Proposal Submission R</w:t>
      </w:r>
      <w:r w:rsidR="007E1DE2">
        <w:t>e</w:t>
      </w:r>
      <w:r>
        <w:t>quirements</w:t>
      </w:r>
      <w:bookmarkEnd w:id="7"/>
    </w:p>
    <w:p w14:paraId="2A1343E7" w14:textId="77777777" w:rsidR="008C565F" w:rsidRDefault="008C565F" w:rsidP="008C565F">
      <w:pPr>
        <w:pStyle w:val="Heading2"/>
      </w:pPr>
      <w:bookmarkStart w:id="8" w:name="_Toc224112968"/>
      <w:r>
        <w:t>Applicant Responsiblity</w:t>
      </w:r>
      <w:bookmarkEnd w:id="8"/>
    </w:p>
    <w:p w14:paraId="4020C026" w14:textId="566DB8E6" w:rsidR="008C565F" w:rsidRDefault="008C565F" w:rsidP="008C565F">
      <w:r w:rsidRPr="008C565F">
        <w:t xml:space="preserve">The </w:t>
      </w:r>
      <w:r>
        <w:t>Applicant</w:t>
      </w:r>
      <w:r w:rsidRPr="008C565F">
        <w:t xml:space="preserve"> assumes sole responsibility for the complete effort required in submitting a </w:t>
      </w:r>
      <w:r w:rsidR="00EE6675">
        <w:t>Proposal</w:t>
      </w:r>
      <w:r w:rsidRPr="008C565F">
        <w:t xml:space="preserve"> in response to this RF</w:t>
      </w:r>
      <w:r>
        <w:t>P</w:t>
      </w:r>
      <w:r w:rsidRPr="008C565F">
        <w:t xml:space="preserve">. No special consideration will be given after </w:t>
      </w:r>
      <w:r>
        <w:t>Proposals</w:t>
      </w:r>
      <w:r w:rsidRPr="008C565F">
        <w:t xml:space="preserve"> are opened because of a</w:t>
      </w:r>
      <w:r w:rsidR="000D7D84">
        <w:t>n</w:t>
      </w:r>
      <w:r w:rsidRPr="008C565F">
        <w:t xml:space="preserve"> </w:t>
      </w:r>
      <w:r>
        <w:t>Applicant’s</w:t>
      </w:r>
      <w:r w:rsidRPr="008C565F">
        <w:t xml:space="preserve"> failure to be knowledgeable as to all of the requirements of this RF</w:t>
      </w:r>
      <w:r>
        <w:t>P</w:t>
      </w:r>
      <w:r w:rsidRPr="008C565F">
        <w:t xml:space="preserve">. The </w:t>
      </w:r>
      <w:r>
        <w:t>NJDOE</w:t>
      </w:r>
      <w:r w:rsidRPr="008C565F">
        <w:t xml:space="preserve"> assumes no responsibility and bears no liability for costs incurred by a</w:t>
      </w:r>
      <w:r>
        <w:t>n Applicant</w:t>
      </w:r>
      <w:r w:rsidRPr="008C565F">
        <w:t xml:space="preserve"> in the preparation and submittal of a </w:t>
      </w:r>
      <w:r>
        <w:t>Proposal</w:t>
      </w:r>
      <w:r w:rsidRPr="008C565F">
        <w:t xml:space="preserve"> in response to this RF</w:t>
      </w:r>
      <w:r>
        <w:t>P</w:t>
      </w:r>
      <w:r w:rsidRPr="008C565F">
        <w:t xml:space="preserve"> or any pre-contract award costs incurred.</w:t>
      </w:r>
    </w:p>
    <w:p w14:paraId="02D45CFF" w14:textId="30471D1F" w:rsidR="00826296" w:rsidRDefault="00EA56F1" w:rsidP="00826296">
      <w:pPr>
        <w:pStyle w:val="Heading2"/>
      </w:pPr>
      <w:bookmarkStart w:id="9" w:name="_Toc224112969"/>
      <w:r>
        <w:t>Proposal Submission Date</w:t>
      </w:r>
      <w:bookmarkEnd w:id="9"/>
    </w:p>
    <w:p w14:paraId="06A3717A" w14:textId="6FA05144" w:rsidR="00161F94" w:rsidRDefault="001F2927" w:rsidP="00125E1D">
      <w:pPr>
        <w:rPr>
          <w:spacing w:val="1"/>
        </w:rPr>
      </w:pPr>
      <w:r>
        <w:rPr>
          <w:spacing w:val="1"/>
        </w:rPr>
        <w:t xml:space="preserve">The </w:t>
      </w:r>
      <w:r w:rsidRPr="00A20AD1">
        <w:rPr>
          <w:spacing w:val="1"/>
        </w:rPr>
        <w:t>Proposal</w:t>
      </w:r>
      <w:r>
        <w:rPr>
          <w:spacing w:val="1"/>
        </w:rPr>
        <w:t xml:space="preserve"> </w:t>
      </w:r>
      <w:r w:rsidRPr="00A20AD1">
        <w:rPr>
          <w:spacing w:val="1"/>
        </w:rPr>
        <w:t>must</w:t>
      </w:r>
      <w:r>
        <w:rPr>
          <w:spacing w:val="1"/>
        </w:rPr>
        <w:t xml:space="preserve"> </w:t>
      </w:r>
      <w:r w:rsidRPr="00A20AD1">
        <w:rPr>
          <w:spacing w:val="1"/>
        </w:rPr>
        <w:t>be</w:t>
      </w:r>
      <w:r>
        <w:rPr>
          <w:spacing w:val="1"/>
        </w:rPr>
        <w:t xml:space="preserve"> submitted to t</w:t>
      </w:r>
      <w:r w:rsidRPr="00A20AD1">
        <w:rPr>
          <w:spacing w:val="1"/>
        </w:rPr>
        <w:t>he</w:t>
      </w:r>
      <w:r>
        <w:rPr>
          <w:spacing w:val="1"/>
        </w:rPr>
        <w:t xml:space="preserve"> </w:t>
      </w:r>
      <w:r w:rsidRPr="00A20AD1">
        <w:rPr>
          <w:spacing w:val="1"/>
        </w:rPr>
        <w:t>NJDOE</w:t>
      </w:r>
      <w:r>
        <w:rPr>
          <w:spacing w:val="1"/>
        </w:rPr>
        <w:t xml:space="preserve"> via the e-mail address indicated below. </w:t>
      </w:r>
      <w:r w:rsidR="008C565F" w:rsidRPr="008C565F">
        <w:rPr>
          <w:spacing w:val="1"/>
        </w:rPr>
        <w:t xml:space="preserve">If the </w:t>
      </w:r>
      <w:r w:rsidR="008C565F">
        <w:rPr>
          <w:spacing w:val="1"/>
        </w:rPr>
        <w:t>Proposal</w:t>
      </w:r>
      <w:r w:rsidR="008C565F" w:rsidRPr="008C565F">
        <w:rPr>
          <w:spacing w:val="1"/>
        </w:rPr>
        <w:t xml:space="preserve"> opening deadline has been revised, the new </w:t>
      </w:r>
      <w:r w:rsidR="008C565F">
        <w:rPr>
          <w:spacing w:val="1"/>
        </w:rPr>
        <w:t>Proposal</w:t>
      </w:r>
      <w:r w:rsidR="008C565F" w:rsidRPr="008C565F">
        <w:rPr>
          <w:spacing w:val="1"/>
        </w:rPr>
        <w:t xml:space="preserve"> opening deadline shall be shown on the posted Bid Amendment</w:t>
      </w:r>
      <w:r w:rsidR="008C565F">
        <w:rPr>
          <w:spacing w:val="1"/>
        </w:rPr>
        <w:t>.</w:t>
      </w:r>
      <w:r w:rsidR="008C565F" w:rsidRPr="008C565F">
        <w:rPr>
          <w:spacing w:val="1"/>
        </w:rPr>
        <w:t xml:space="preserve"> </w:t>
      </w:r>
      <w:r w:rsidR="00B83617" w:rsidRPr="00A20AD1">
        <w:rPr>
          <w:spacing w:val="1"/>
        </w:rPr>
        <w:t>To</w:t>
      </w:r>
      <w:r w:rsidR="00B83617">
        <w:rPr>
          <w:spacing w:val="1"/>
        </w:rPr>
        <w:t xml:space="preserve"> </w:t>
      </w:r>
      <w:r w:rsidR="00B83617" w:rsidRPr="00A20AD1">
        <w:rPr>
          <w:spacing w:val="1"/>
        </w:rPr>
        <w:t>be</w:t>
      </w:r>
      <w:r w:rsidR="00B83617">
        <w:rPr>
          <w:spacing w:val="1"/>
        </w:rPr>
        <w:t xml:space="preserve"> </w:t>
      </w:r>
      <w:r w:rsidR="00B83617" w:rsidRPr="00A20AD1">
        <w:rPr>
          <w:spacing w:val="1"/>
        </w:rPr>
        <w:t>considered</w:t>
      </w:r>
      <w:r w:rsidR="00B83617">
        <w:rPr>
          <w:spacing w:val="1"/>
        </w:rPr>
        <w:t xml:space="preserve">, </w:t>
      </w:r>
      <w:r w:rsidR="00E9697D">
        <w:rPr>
          <w:spacing w:val="1"/>
        </w:rPr>
        <w:t>Proposals must be received by t</w:t>
      </w:r>
      <w:r w:rsidR="00FF58EF" w:rsidRPr="00A20AD1">
        <w:rPr>
          <w:spacing w:val="1"/>
        </w:rPr>
        <w:t>he</w:t>
      </w:r>
      <w:r w:rsidR="00FF58EF">
        <w:rPr>
          <w:spacing w:val="1"/>
        </w:rPr>
        <w:t xml:space="preserve"> </w:t>
      </w:r>
      <w:r w:rsidR="00FF58EF" w:rsidRPr="00A20AD1">
        <w:rPr>
          <w:spacing w:val="1"/>
        </w:rPr>
        <w:t>Date</w:t>
      </w:r>
      <w:r w:rsidR="00FF58EF">
        <w:rPr>
          <w:spacing w:val="1"/>
        </w:rPr>
        <w:t xml:space="preserve"> </w:t>
      </w:r>
      <w:r w:rsidR="00FF58EF" w:rsidRPr="00A20AD1">
        <w:rPr>
          <w:spacing w:val="1"/>
        </w:rPr>
        <w:t>and</w:t>
      </w:r>
      <w:r w:rsidR="00FF58EF">
        <w:rPr>
          <w:spacing w:val="1"/>
        </w:rPr>
        <w:t xml:space="preserve"> </w:t>
      </w:r>
      <w:r w:rsidR="00FF58EF" w:rsidRPr="00A20AD1">
        <w:rPr>
          <w:spacing w:val="1"/>
        </w:rPr>
        <w:t>Time</w:t>
      </w:r>
      <w:r w:rsidR="00FF58EF">
        <w:rPr>
          <w:spacing w:val="1"/>
        </w:rPr>
        <w:t xml:space="preserve"> </w:t>
      </w:r>
      <w:r w:rsidR="00FF58EF" w:rsidRPr="00A20AD1">
        <w:rPr>
          <w:spacing w:val="1"/>
        </w:rPr>
        <w:t>indicated</w:t>
      </w:r>
      <w:r w:rsidR="00FF58EF">
        <w:rPr>
          <w:spacing w:val="1"/>
        </w:rPr>
        <w:t xml:space="preserve"> </w:t>
      </w:r>
      <w:r w:rsidR="00FF58EF" w:rsidRPr="00A20AD1">
        <w:rPr>
          <w:spacing w:val="1"/>
        </w:rPr>
        <w:t>on</w:t>
      </w:r>
      <w:r w:rsidR="00FF58EF">
        <w:rPr>
          <w:spacing w:val="1"/>
        </w:rPr>
        <w:t xml:space="preserve"> </w:t>
      </w:r>
      <w:r w:rsidR="00FF58EF" w:rsidRPr="00A20AD1">
        <w:rPr>
          <w:spacing w:val="1"/>
        </w:rPr>
        <w:t>the</w:t>
      </w:r>
      <w:r w:rsidR="00FF58EF">
        <w:rPr>
          <w:spacing w:val="1"/>
        </w:rPr>
        <w:t xml:space="preserve"> </w:t>
      </w:r>
      <w:r w:rsidR="00FF58EF" w:rsidRPr="00A20AD1">
        <w:rPr>
          <w:spacing w:val="1"/>
        </w:rPr>
        <w:t>cover</w:t>
      </w:r>
      <w:r w:rsidR="00FF58EF">
        <w:rPr>
          <w:spacing w:val="1"/>
        </w:rPr>
        <w:t xml:space="preserve"> </w:t>
      </w:r>
      <w:r w:rsidR="00FF58EF" w:rsidRPr="00A20AD1">
        <w:rPr>
          <w:spacing w:val="1"/>
        </w:rPr>
        <w:t>page</w:t>
      </w:r>
      <w:r w:rsidR="00FF58EF">
        <w:rPr>
          <w:spacing w:val="1"/>
        </w:rPr>
        <w:t xml:space="preserve"> </w:t>
      </w:r>
      <w:r w:rsidR="00FF58EF" w:rsidRPr="00A20AD1">
        <w:rPr>
          <w:spacing w:val="1"/>
        </w:rPr>
        <w:t>of</w:t>
      </w:r>
      <w:r w:rsidR="00FF58EF">
        <w:rPr>
          <w:spacing w:val="1"/>
        </w:rPr>
        <w:t xml:space="preserve"> </w:t>
      </w:r>
      <w:r w:rsidR="00FF58EF" w:rsidRPr="00A20AD1">
        <w:rPr>
          <w:spacing w:val="1"/>
        </w:rPr>
        <w:t>the</w:t>
      </w:r>
      <w:r w:rsidR="00FF58EF">
        <w:rPr>
          <w:spacing w:val="1"/>
        </w:rPr>
        <w:t xml:space="preserve"> </w:t>
      </w:r>
      <w:r w:rsidR="00FF58EF" w:rsidRPr="00A20AD1">
        <w:rPr>
          <w:spacing w:val="1"/>
        </w:rPr>
        <w:t>RF</w:t>
      </w:r>
      <w:r w:rsidR="00FF58EF">
        <w:rPr>
          <w:spacing w:val="1"/>
        </w:rPr>
        <w:t>P</w:t>
      </w:r>
      <w:r w:rsidR="00FF58EF" w:rsidRPr="00A20AD1">
        <w:rPr>
          <w:spacing w:val="1"/>
        </w:rPr>
        <w:t>.</w:t>
      </w:r>
      <w:r>
        <w:rPr>
          <w:spacing w:val="1"/>
        </w:rPr>
        <w:t xml:space="preserve"> </w:t>
      </w:r>
      <w:r w:rsidR="00125E1D" w:rsidRPr="00A20AD1">
        <w:rPr>
          <w:spacing w:val="1"/>
        </w:rPr>
        <w:t>Any</w:t>
      </w:r>
      <w:r w:rsidR="00125E1D">
        <w:rPr>
          <w:spacing w:val="1"/>
        </w:rPr>
        <w:t xml:space="preserve"> </w:t>
      </w:r>
      <w:r w:rsidR="00125E1D" w:rsidRPr="00A20AD1">
        <w:rPr>
          <w:spacing w:val="1"/>
        </w:rPr>
        <w:t>Proposal</w:t>
      </w:r>
      <w:r w:rsidR="00125E1D">
        <w:rPr>
          <w:spacing w:val="1"/>
        </w:rPr>
        <w:t xml:space="preserve"> </w:t>
      </w:r>
      <w:r w:rsidR="00125E1D" w:rsidRPr="00A20AD1">
        <w:rPr>
          <w:spacing w:val="1"/>
        </w:rPr>
        <w:t>not</w:t>
      </w:r>
      <w:r w:rsidR="00125E1D">
        <w:rPr>
          <w:spacing w:val="1"/>
        </w:rPr>
        <w:t xml:space="preserve"> </w:t>
      </w:r>
      <w:r w:rsidR="00125E1D" w:rsidRPr="00A20AD1">
        <w:rPr>
          <w:spacing w:val="1"/>
        </w:rPr>
        <w:t>received</w:t>
      </w:r>
      <w:r w:rsidR="00125E1D">
        <w:rPr>
          <w:spacing w:val="1"/>
        </w:rPr>
        <w:t xml:space="preserve"> </w:t>
      </w:r>
      <w:r w:rsidR="00125E1D" w:rsidRPr="00A20AD1">
        <w:rPr>
          <w:spacing w:val="1"/>
        </w:rPr>
        <w:t>on</w:t>
      </w:r>
      <w:r w:rsidR="00125E1D">
        <w:rPr>
          <w:spacing w:val="1"/>
        </w:rPr>
        <w:t xml:space="preserve"> </w:t>
      </w:r>
      <w:r w:rsidR="00125E1D" w:rsidRPr="00A20AD1">
        <w:rPr>
          <w:spacing w:val="1"/>
        </w:rPr>
        <w:t>time</w:t>
      </w:r>
      <w:r w:rsidR="00125E1D">
        <w:rPr>
          <w:spacing w:val="1"/>
        </w:rPr>
        <w:t xml:space="preserve"> </w:t>
      </w:r>
      <w:r w:rsidR="00125E1D" w:rsidRPr="00A20AD1">
        <w:rPr>
          <w:spacing w:val="1"/>
        </w:rPr>
        <w:t>via</w:t>
      </w:r>
      <w:r w:rsidR="00125E1D">
        <w:rPr>
          <w:spacing w:val="1"/>
        </w:rPr>
        <w:t xml:space="preserve"> </w:t>
      </w:r>
      <w:r w:rsidR="00125E1D" w:rsidRPr="00A20AD1">
        <w:rPr>
          <w:spacing w:val="1"/>
        </w:rPr>
        <w:t>e-mail</w:t>
      </w:r>
      <w:r w:rsidR="00125E1D">
        <w:rPr>
          <w:spacing w:val="1"/>
        </w:rPr>
        <w:t xml:space="preserve"> </w:t>
      </w:r>
      <w:r w:rsidR="00125E1D" w:rsidRPr="00A20AD1">
        <w:rPr>
          <w:spacing w:val="1"/>
        </w:rPr>
        <w:t>will</w:t>
      </w:r>
      <w:r w:rsidR="00125E1D">
        <w:rPr>
          <w:spacing w:val="1"/>
        </w:rPr>
        <w:t xml:space="preserve"> </w:t>
      </w:r>
      <w:r w:rsidR="00125E1D" w:rsidRPr="00A20AD1">
        <w:rPr>
          <w:spacing w:val="1"/>
        </w:rPr>
        <w:t>be</w:t>
      </w:r>
      <w:r w:rsidR="00125E1D">
        <w:rPr>
          <w:spacing w:val="1"/>
        </w:rPr>
        <w:t xml:space="preserve"> </w:t>
      </w:r>
      <w:r w:rsidR="00125E1D" w:rsidRPr="00A20AD1">
        <w:rPr>
          <w:spacing w:val="1"/>
        </w:rPr>
        <w:t>rejected.</w:t>
      </w:r>
    </w:p>
    <w:p w14:paraId="4084CC78" w14:textId="065D4D59" w:rsidR="008879EB" w:rsidRDefault="00125E1D" w:rsidP="00A337EB">
      <w:r w:rsidRPr="00A20AD1">
        <w:rPr>
          <w:spacing w:val="1"/>
        </w:rPr>
        <w:t>Submit</w:t>
      </w:r>
      <w:r>
        <w:rPr>
          <w:spacing w:val="1"/>
        </w:rPr>
        <w:t xml:space="preserve"> </w:t>
      </w:r>
      <w:r w:rsidRPr="00A20AD1">
        <w:rPr>
          <w:spacing w:val="1"/>
        </w:rPr>
        <w:t>Proposal</w:t>
      </w:r>
      <w:r>
        <w:rPr>
          <w:spacing w:val="1"/>
        </w:rPr>
        <w:t xml:space="preserve"> </w:t>
      </w:r>
      <w:r w:rsidRPr="00A20AD1">
        <w:rPr>
          <w:spacing w:val="1"/>
        </w:rPr>
        <w:t>via</w:t>
      </w:r>
      <w:r>
        <w:rPr>
          <w:spacing w:val="1"/>
        </w:rPr>
        <w:t xml:space="preserve"> </w:t>
      </w:r>
      <w:r w:rsidRPr="00A20AD1">
        <w:rPr>
          <w:spacing w:val="1"/>
        </w:rPr>
        <w:t>e-mail</w:t>
      </w:r>
      <w:r>
        <w:rPr>
          <w:spacing w:val="1"/>
        </w:rPr>
        <w:t xml:space="preserve"> </w:t>
      </w:r>
      <w:r w:rsidRPr="00A20AD1">
        <w:rPr>
          <w:spacing w:val="1"/>
        </w:rPr>
        <w:t>to</w:t>
      </w:r>
      <w:r>
        <w:rPr>
          <w:spacing w:val="1"/>
        </w:rPr>
        <w:t xml:space="preserve"> </w:t>
      </w:r>
      <w:hyperlink r:id="rId20" w:history="1">
        <w:r w:rsidR="000C1211" w:rsidRPr="00626524">
          <w:rPr>
            <w:rStyle w:val="Hyperlink"/>
          </w:rPr>
          <w:t>Vendorbids@doe.nj.gov</w:t>
        </w:r>
      </w:hyperlink>
      <w:r w:rsidR="000C1211">
        <w:t xml:space="preserve"> </w:t>
      </w:r>
      <w:r w:rsidRPr="00A20AD1">
        <w:rPr>
          <w:color w:val="000000"/>
        </w:rPr>
        <w:t>with</w:t>
      </w:r>
      <w:r>
        <w:rPr>
          <w:color w:val="000000"/>
        </w:rPr>
        <w:t xml:space="preserve"> </w:t>
      </w:r>
      <w:r w:rsidRPr="00A20AD1">
        <w:rPr>
          <w:color w:val="000000"/>
        </w:rPr>
        <w:t>the</w:t>
      </w:r>
      <w:r>
        <w:rPr>
          <w:color w:val="000000"/>
          <w:spacing w:val="-1"/>
        </w:rPr>
        <w:t xml:space="preserve"> </w:t>
      </w:r>
      <w:r w:rsidRPr="00A20AD1">
        <w:rPr>
          <w:color w:val="000000"/>
        </w:rPr>
        <w:t>subj</w:t>
      </w:r>
      <w:r w:rsidRPr="00A20AD1">
        <w:rPr>
          <w:color w:val="000000"/>
          <w:spacing w:val="-1"/>
        </w:rPr>
        <w:t>ec</w:t>
      </w:r>
      <w:r w:rsidRPr="00A20AD1">
        <w:rPr>
          <w:color w:val="000000"/>
        </w:rPr>
        <w:t>t</w:t>
      </w:r>
      <w:r>
        <w:rPr>
          <w:color w:val="000000"/>
        </w:rPr>
        <w:t xml:space="preserve"> </w:t>
      </w:r>
      <w:r w:rsidRPr="00A20AD1">
        <w:rPr>
          <w:color w:val="000000"/>
        </w:rPr>
        <w:t>lin</w:t>
      </w:r>
      <w:r w:rsidRPr="00A20AD1">
        <w:rPr>
          <w:color w:val="000000"/>
          <w:spacing w:val="-1"/>
        </w:rPr>
        <w:t>e</w:t>
      </w:r>
      <w:r w:rsidRPr="00A20AD1">
        <w:rPr>
          <w:color w:val="000000"/>
        </w:rPr>
        <w:t>:</w:t>
      </w:r>
      <w:r>
        <w:rPr>
          <w:color w:val="000000"/>
        </w:rPr>
        <w:t xml:space="preserve"> </w:t>
      </w:r>
      <w:r w:rsidR="006E7F0C">
        <w:rPr>
          <w:color w:val="000000"/>
        </w:rPr>
        <w:t xml:space="preserve">RFP: 26-009 - </w:t>
      </w:r>
      <w:r w:rsidR="00795B79">
        <w:rPr>
          <w:color w:val="000000"/>
        </w:rPr>
        <w:t xml:space="preserve">Proposal for </w:t>
      </w:r>
      <w:sdt>
        <w:sdtPr>
          <w:rPr>
            <w:color w:val="000000"/>
          </w:rPr>
          <w:alias w:val="Title"/>
          <w:tag w:val=""/>
          <w:id w:val="1357542876"/>
          <w:placeholder>
            <w:docPart w:val="9B249DF22A3F4D76867E786997CE571F"/>
          </w:placeholder>
          <w:dataBinding w:prefixMappings="xmlns:ns0='http://purl.org/dc/elements/1.1/' xmlns:ns1='http://schemas.openxmlformats.org/package/2006/metadata/core-properties' " w:xpath="/ns1:coreProperties[1]/ns0:title[1]" w:storeItemID="{6C3C8BC8-F283-45AE-878A-BAB7291924A1}"/>
          <w:text/>
        </w:sdtPr>
        <w:sdtEndPr/>
        <w:sdtContent>
          <w:r w:rsidR="005F16FD">
            <w:rPr>
              <w:color w:val="000000"/>
            </w:rPr>
            <w:t>Amistad Commission Comic Book – Development, Illustration, &amp; Production</w:t>
          </w:r>
        </w:sdtContent>
      </w:sdt>
      <w:r w:rsidR="004D41A1">
        <w:t>.</w:t>
      </w:r>
    </w:p>
    <w:p w14:paraId="78C9ECCF" w14:textId="30EE6A96" w:rsidR="008C565F" w:rsidRDefault="00DD07AC" w:rsidP="008C565F">
      <w:pPr>
        <w:pStyle w:val="Heading2"/>
      </w:pPr>
      <w:bookmarkStart w:id="10" w:name="_Toc224112970"/>
      <w:r>
        <w:t>Proposal Content</w:t>
      </w:r>
      <w:bookmarkEnd w:id="10"/>
    </w:p>
    <w:p w14:paraId="387BC7D7" w14:textId="1E636AA5" w:rsidR="00DD07AC" w:rsidRDefault="00DD07AC" w:rsidP="00DD07AC">
      <w:r>
        <w:t xml:space="preserve">The Proposal should be </w:t>
      </w:r>
      <w:r w:rsidR="00D1751D">
        <w:t xml:space="preserve">transmitted in PDF format as a single consolidated file </w:t>
      </w:r>
      <w:r>
        <w:t>with the attachments organized in the following manner:</w:t>
      </w:r>
    </w:p>
    <w:p w14:paraId="1661F3EA" w14:textId="77777777" w:rsidR="00DD07AC" w:rsidRDefault="00DD07AC" w:rsidP="00DD07AC">
      <w:pPr>
        <w:spacing w:after="0"/>
        <w:ind w:left="1440" w:hanging="720"/>
      </w:pPr>
      <w:r>
        <w:t>•</w:t>
      </w:r>
      <w:r>
        <w:tab/>
        <w:t>Forms</w:t>
      </w:r>
    </w:p>
    <w:p w14:paraId="46D7214A" w14:textId="11639C9D" w:rsidR="00DD07AC" w:rsidRDefault="00DD07AC" w:rsidP="00DD07AC">
      <w:pPr>
        <w:spacing w:after="0"/>
        <w:ind w:left="1440" w:hanging="720"/>
      </w:pPr>
      <w:r>
        <w:t>•</w:t>
      </w:r>
      <w:r>
        <w:tab/>
        <w:t xml:space="preserve">Technical </w:t>
      </w:r>
      <w:r w:rsidR="00FA4161">
        <w:t>Proposal</w:t>
      </w:r>
    </w:p>
    <w:p w14:paraId="021E8D09" w14:textId="67904548" w:rsidR="006E19B7" w:rsidRDefault="006E19B7" w:rsidP="00982987">
      <w:pPr>
        <w:spacing w:after="0"/>
        <w:ind w:left="1440" w:hanging="720"/>
      </w:pPr>
    </w:p>
    <w:p w14:paraId="68BAFA97" w14:textId="66CBCB18" w:rsidR="00D1751D" w:rsidRDefault="00D1751D" w:rsidP="0073260D">
      <w:r>
        <w:t xml:space="preserve">If it is necessary to submit the proposal in multiple </w:t>
      </w:r>
      <w:r w:rsidR="00F97A21">
        <w:t>files,</w:t>
      </w:r>
      <w:r>
        <w:t xml:space="preserve"> the attachments should be clearly labeled.</w:t>
      </w:r>
    </w:p>
    <w:p w14:paraId="7A951030" w14:textId="77777777" w:rsidR="006E7F0C" w:rsidRDefault="006E7F0C" w:rsidP="006E7F0C">
      <w:r w:rsidRPr="006E0A55">
        <w:t>If the total attachment size exceeds 25 MB, the file</w:t>
      </w:r>
      <w:r>
        <w:t xml:space="preserve"> must be split</w:t>
      </w:r>
      <w:r w:rsidRPr="006E0A55">
        <w:t xml:space="preserve"> into multiple smaller parts and submit</w:t>
      </w:r>
      <w:r>
        <w:t xml:space="preserve">ted </w:t>
      </w:r>
      <w:r w:rsidRPr="006E0A55">
        <w:t xml:space="preserve">in separate emails. </w:t>
      </w:r>
      <w:r>
        <w:t>E</w:t>
      </w:r>
      <w:r w:rsidRPr="006E0A55">
        <w:t>ach attachment should be labeled as part 1 of x.</w:t>
      </w:r>
    </w:p>
    <w:p w14:paraId="0DC2B447" w14:textId="62D3D090" w:rsidR="00DD07AC" w:rsidRDefault="00DD07AC" w:rsidP="00DD07AC">
      <w:r w:rsidRPr="00DD07AC">
        <w:t>A</w:t>
      </w:r>
      <w:r>
        <w:t xml:space="preserve">n Applicant </w:t>
      </w:r>
      <w:r w:rsidRPr="00DD07AC">
        <w:t xml:space="preserve">should not password protect any submitted documents. Use of URLs in a </w:t>
      </w:r>
      <w:r>
        <w:t>Proposal</w:t>
      </w:r>
      <w:r w:rsidRPr="00DD07AC">
        <w:t xml:space="preserve"> should be kept to a minimum and shall not be used to satisfy any material term of a RF</w:t>
      </w:r>
      <w:r>
        <w:t>P</w:t>
      </w:r>
      <w:r w:rsidRPr="00DD07AC">
        <w:t xml:space="preserve">. If a preprinted or other document included as part of the </w:t>
      </w:r>
      <w:r>
        <w:t>Proposal</w:t>
      </w:r>
      <w:r w:rsidRPr="00DD07AC">
        <w:t xml:space="preserve"> contains a URL, a printed copy of the information should be provided and will be considered as part of the </w:t>
      </w:r>
      <w:r>
        <w:t>Proposal</w:t>
      </w:r>
      <w:r w:rsidRPr="00DD07AC">
        <w:t>.</w:t>
      </w:r>
    </w:p>
    <w:p w14:paraId="3D6B7B39" w14:textId="0E88BF98" w:rsidR="00DD07AC" w:rsidRDefault="00DD07AC" w:rsidP="00DD07AC">
      <w:pPr>
        <w:pStyle w:val="Heading2"/>
      </w:pPr>
      <w:bookmarkStart w:id="11" w:name="_Toc224112971"/>
      <w:r>
        <w:lastRenderedPageBreak/>
        <w:t>Forms, Registrations and Certifications to be Submitted</w:t>
      </w:r>
      <w:bookmarkEnd w:id="11"/>
    </w:p>
    <w:p w14:paraId="04614789" w14:textId="3A92E257" w:rsidR="009D4DFD" w:rsidRDefault="00EE6675" w:rsidP="009D4DFD">
      <w:r w:rsidRPr="00982987">
        <w:rPr>
          <w:rFonts w:eastAsia="MS Mincho"/>
        </w:rPr>
        <w:t>A</w:t>
      </w:r>
      <w:r w:rsidR="009365D0">
        <w:rPr>
          <w:rFonts w:eastAsia="MS Mincho"/>
        </w:rPr>
        <w:t xml:space="preserve">n Applicant </w:t>
      </w:r>
      <w:r w:rsidRPr="00982987">
        <w:rPr>
          <w:rFonts w:eastAsia="MS Mincho"/>
        </w:rPr>
        <w:t xml:space="preserve">is required to complete and submit the following forms. As an alternative to uploading certain forms with the submitted </w:t>
      </w:r>
      <w:r w:rsidR="002C457D">
        <w:rPr>
          <w:rFonts w:eastAsia="MS Mincho"/>
        </w:rPr>
        <w:t>Proposal</w:t>
      </w:r>
      <w:r w:rsidRPr="00982987">
        <w:rPr>
          <w:rFonts w:eastAsia="MS Mincho"/>
        </w:rPr>
        <w:t>, a</w:t>
      </w:r>
      <w:r w:rsidR="009365D0">
        <w:rPr>
          <w:rFonts w:eastAsia="MS Mincho"/>
        </w:rPr>
        <w:t>n Applicant</w:t>
      </w:r>
      <w:r w:rsidRPr="00982987">
        <w:rPr>
          <w:color w:val="000000"/>
        </w:rPr>
        <w:t xml:space="preserve"> may complete several certifications electronically in </w:t>
      </w:r>
      <w:r w:rsidRPr="00982987">
        <w:rPr>
          <w:rStyle w:val="IntenseEmphasis"/>
          <w:color w:val="00B050"/>
        </w:rPr>
        <w:t>NJ</w:t>
      </w:r>
      <w:r w:rsidRPr="00982987">
        <w:rPr>
          <w:rStyle w:val="IntenseEmphasis"/>
          <w:color w:val="0070C0"/>
        </w:rPr>
        <w:t>START</w:t>
      </w:r>
      <w:r w:rsidRPr="00982987">
        <w:rPr>
          <w:color w:val="000000"/>
        </w:rPr>
        <w:t xml:space="preserve"> on the “Terms and Categories” Tab within the Vendor Profile</w:t>
      </w:r>
      <w:r w:rsidR="009D4DFD">
        <w:t>. Failure to submit any of the required Forms, Registrations or Certifications as required shall result in Applicant’s Proposal being rejected as non-responsive.</w:t>
      </w:r>
    </w:p>
    <w:p w14:paraId="5477B6BC" w14:textId="7CA3E9C4" w:rsidR="004A6175" w:rsidRDefault="004A6175" w:rsidP="009D4DFD">
      <w:r>
        <w:t>A checklist has been attached as Attachment B.</w:t>
      </w:r>
    </w:p>
    <w:p w14:paraId="1B1AB84E" w14:textId="224F3457" w:rsidR="002C2EBD" w:rsidRDefault="002C2EBD" w:rsidP="002C2EBD">
      <w:pPr>
        <w:pStyle w:val="Heading3"/>
      </w:pPr>
      <w:hyperlink r:id="rId21" w:history="1">
        <w:r w:rsidRPr="00C66676">
          <w:rPr>
            <w:rStyle w:val="Hyperlink"/>
          </w:rPr>
          <w:t>State of New Jersey Combined Standard Terms and Conditions</w:t>
        </w:r>
      </w:hyperlink>
    </w:p>
    <w:p w14:paraId="404F4BEF" w14:textId="3001F68D" w:rsidR="00A417EC" w:rsidRDefault="00A417EC" w:rsidP="00A417EC">
      <w:r w:rsidRPr="0084189F">
        <w:t xml:space="preserve">The </w:t>
      </w:r>
      <w:r>
        <w:t>Applicant</w:t>
      </w:r>
      <w:r w:rsidRPr="0084189F">
        <w:t xml:space="preserve"> </w:t>
      </w:r>
      <w:r>
        <w:t>must</w:t>
      </w:r>
      <w:r w:rsidRPr="0084189F">
        <w:t xml:space="preserve"> submit a </w:t>
      </w:r>
      <w:r w:rsidR="009365D0">
        <w:t>signed</w:t>
      </w:r>
      <w:r w:rsidRPr="0084189F">
        <w:t xml:space="preserve"> </w:t>
      </w:r>
      <w:r>
        <w:t xml:space="preserve">State </w:t>
      </w:r>
      <w:r w:rsidR="001D2A43">
        <w:t xml:space="preserve">of New Jersey Combined </w:t>
      </w:r>
      <w:r>
        <w:t>Standard Terms and Conditions (Standard Terms and Conditions)</w:t>
      </w:r>
      <w:r w:rsidR="001D2A43">
        <w:t xml:space="preserve"> prior to entering into a contract with the NJDOE</w:t>
      </w:r>
      <w:r w:rsidRPr="0084189F">
        <w:t>.</w:t>
      </w:r>
    </w:p>
    <w:p w14:paraId="6B81E1BC" w14:textId="70BDC801" w:rsidR="0039311B" w:rsidRPr="0084189F" w:rsidRDefault="0039311B" w:rsidP="00A417EC">
      <w:r w:rsidRPr="008D06B6">
        <w:t>If a</w:t>
      </w:r>
      <w:r>
        <w:t xml:space="preserve">n Applicant </w:t>
      </w:r>
      <w:r w:rsidRPr="008D06B6">
        <w:t xml:space="preserve">does not submit the </w:t>
      </w:r>
      <w:r>
        <w:t>form</w:t>
      </w:r>
      <w:r w:rsidRPr="008D06B6">
        <w:t xml:space="preserve"> with the </w:t>
      </w:r>
      <w:r>
        <w:t>Proposal</w:t>
      </w:r>
      <w:r w:rsidRPr="008D06B6">
        <w:t xml:space="preserve">, the </w:t>
      </w:r>
      <w:r>
        <w:t>Applicant</w:t>
      </w:r>
      <w:r w:rsidRPr="008D06B6">
        <w:t xml:space="preserve"> must comply within seven (7) Business Days of the </w:t>
      </w:r>
      <w:r>
        <w:t>NJDOE’s</w:t>
      </w:r>
      <w:r w:rsidRPr="008D06B6">
        <w:t xml:space="preserve"> request </w:t>
      </w:r>
      <w:r>
        <w:t xml:space="preserve">for the form or </w:t>
      </w:r>
      <w:r w:rsidRPr="008D06B6">
        <w:t xml:space="preserve">the </w:t>
      </w:r>
      <w:r>
        <w:t>NJDOE</w:t>
      </w:r>
      <w:r w:rsidRPr="008D06B6">
        <w:t xml:space="preserve"> </w:t>
      </w:r>
      <w:r>
        <w:t>shall</w:t>
      </w:r>
      <w:r w:rsidRPr="008D06B6">
        <w:t xml:space="preserve"> deem the </w:t>
      </w:r>
      <w:r>
        <w:t>Proposal</w:t>
      </w:r>
      <w:r w:rsidRPr="008D06B6">
        <w:t xml:space="preserve"> non-responsive.</w:t>
      </w:r>
    </w:p>
    <w:p w14:paraId="311BB6EC" w14:textId="77777777" w:rsidR="00D73D3F" w:rsidRPr="0084189F" w:rsidRDefault="00D73D3F" w:rsidP="00D73D3F">
      <w:pPr>
        <w:pStyle w:val="Heading3"/>
      </w:pPr>
      <w:hyperlink r:id="rId22" w:history="1">
        <w:r w:rsidRPr="00442749">
          <w:rPr>
            <w:rStyle w:val="Hyperlink"/>
          </w:rPr>
          <w:t>Ownership Disclosure Form</w:t>
        </w:r>
      </w:hyperlink>
    </w:p>
    <w:p w14:paraId="0F4553B4" w14:textId="0F37C694" w:rsidR="00D73D3F" w:rsidRDefault="00D73D3F" w:rsidP="00D73D3F">
      <w:pPr>
        <w:rPr>
          <w:bCs/>
        </w:rPr>
      </w:pPr>
      <w:r w:rsidRPr="0084189F">
        <w:t>Pursuant to N.J.S.A. 52:25-24.2,</w:t>
      </w:r>
      <w:r>
        <w:t xml:space="preserve"> </w:t>
      </w:r>
      <w:r w:rsidRPr="0084189F">
        <w:t xml:space="preserve">in the event the </w:t>
      </w:r>
      <w:r>
        <w:rPr>
          <w:color w:val="000000"/>
        </w:rPr>
        <w:t>Applicant</w:t>
      </w:r>
      <w:r w:rsidRPr="0084189F">
        <w:t xml:space="preserve"> is a corporation, partnership or limited liability company, the </w:t>
      </w:r>
      <w:r>
        <w:rPr>
          <w:color w:val="000000"/>
        </w:rPr>
        <w:t>Applicant</w:t>
      </w:r>
      <w:r w:rsidRPr="0084189F">
        <w:t xml:space="preserve"> must</w:t>
      </w:r>
      <w:r>
        <w:t xml:space="preserve"> disclose all 10% or greater owners by</w:t>
      </w:r>
      <w:r w:rsidRPr="0084189F">
        <w:t xml:space="preserve"> </w:t>
      </w:r>
      <w:r>
        <w:t xml:space="preserve">(a) </w:t>
      </w:r>
      <w:r w:rsidRPr="0084189F">
        <w:t>complet</w:t>
      </w:r>
      <w:r>
        <w:t xml:space="preserve">ing and submitting the </w:t>
      </w:r>
      <w:r w:rsidRPr="0084189F">
        <w:t>Ownership Disclosure Form</w:t>
      </w:r>
      <w:r>
        <w:t xml:space="preserve"> with the Proposal; (b) if the Applicant has submitted a </w:t>
      </w:r>
      <w:r w:rsidRPr="0084189F">
        <w:rPr>
          <w:color w:val="000000"/>
        </w:rPr>
        <w:t xml:space="preserve">signed and accurate Ownership Disclosure Form dated and received no more than six (6) months prior to the </w:t>
      </w:r>
      <w:r>
        <w:rPr>
          <w:color w:val="000000"/>
        </w:rPr>
        <w:t>Proposal</w:t>
      </w:r>
      <w:r w:rsidRPr="0084189F">
        <w:rPr>
          <w:color w:val="000000"/>
        </w:rPr>
        <w:t xml:space="preserve"> submission deadline for this </w:t>
      </w:r>
      <w:r w:rsidRPr="005D62FD">
        <w:rPr>
          <w:color w:val="000000"/>
        </w:rPr>
        <w:t>procurement</w:t>
      </w:r>
      <w:r>
        <w:rPr>
          <w:color w:val="000000"/>
        </w:rPr>
        <w:t>, the NJDOE may rely upon that form; however, if</w:t>
      </w:r>
      <w:r w:rsidRPr="00204D6C">
        <w:rPr>
          <w:color w:val="000000"/>
        </w:rPr>
        <w:t xml:space="preserve"> </w:t>
      </w:r>
      <w:r>
        <w:rPr>
          <w:color w:val="000000"/>
        </w:rPr>
        <w:t xml:space="preserve">there has been a change in </w:t>
      </w:r>
      <w:r w:rsidRPr="00204D6C">
        <w:rPr>
          <w:color w:val="000000"/>
        </w:rPr>
        <w:t xml:space="preserve">ownership, a new Ownership Disclosure Form must be completed, signed and submitted with the </w:t>
      </w:r>
      <w:r>
        <w:rPr>
          <w:color w:val="000000"/>
        </w:rPr>
        <w:t xml:space="preserve">Proposal; </w:t>
      </w:r>
      <w:r>
        <w:rPr>
          <w:bCs/>
        </w:rPr>
        <w:t>or, (c)</w:t>
      </w:r>
      <w:r w:rsidRPr="0084189F">
        <w:rPr>
          <w:bCs/>
        </w:rPr>
        <w:t xml:space="preserve"> a</w:t>
      </w:r>
      <w:r>
        <w:rPr>
          <w:bCs/>
        </w:rPr>
        <w:t xml:space="preserve">n Applicant </w:t>
      </w:r>
      <w:r w:rsidRPr="0084189F">
        <w:rPr>
          <w:bCs/>
        </w:rPr>
        <w:t>with any direct or indirect parent entity which is publicly traded may submit the name and address of each publicly traded entity and the name and address of each person that holds a 10 percent or greater beneficial interest in the publicly traded entity as of the last annual filing with the federal Securities and Exchange Commission or the foreign equivalent, and, if there is any person that holds a 10 percent or greater beneficial interest, also shall submit links to the websites containing the last annual filings with the federal Securities and Exchange Commission or the foreign equivalent and the relevant page numbers of the filings that contain the information on each person that holds a 10 percent or greater beneficial interest.</w:t>
      </w:r>
    </w:p>
    <w:p w14:paraId="3EF390F9" w14:textId="210D7D98" w:rsidR="0039311B" w:rsidRDefault="0039311B" w:rsidP="00D73D3F">
      <w:pPr>
        <w:rPr>
          <w:bCs/>
        </w:rPr>
      </w:pPr>
      <w:r w:rsidRPr="008D06B6">
        <w:lastRenderedPageBreak/>
        <w:t>If a</w:t>
      </w:r>
      <w:r>
        <w:t xml:space="preserve">n Applicant </w:t>
      </w:r>
      <w:r w:rsidRPr="008D06B6">
        <w:t xml:space="preserve">does not submit the </w:t>
      </w:r>
      <w:r>
        <w:t>form</w:t>
      </w:r>
      <w:r w:rsidRPr="008D06B6">
        <w:t xml:space="preserve"> with the </w:t>
      </w:r>
      <w:r>
        <w:t>Proposal</w:t>
      </w:r>
      <w:r w:rsidRPr="008D06B6">
        <w:t xml:space="preserve">, the </w:t>
      </w:r>
      <w:r>
        <w:t>Applicant</w:t>
      </w:r>
      <w:r w:rsidRPr="008D06B6">
        <w:t xml:space="preserve"> must comply within seven (7) Business Days of the </w:t>
      </w:r>
      <w:r>
        <w:t>NJDOE’s</w:t>
      </w:r>
      <w:r w:rsidRPr="008D06B6">
        <w:t xml:space="preserve"> request </w:t>
      </w:r>
      <w:r>
        <w:t xml:space="preserve">for the form or </w:t>
      </w:r>
      <w:r w:rsidRPr="008D06B6">
        <w:t xml:space="preserve">the </w:t>
      </w:r>
      <w:r>
        <w:t>NJDOE</w:t>
      </w:r>
      <w:r w:rsidRPr="008D06B6">
        <w:t xml:space="preserve"> </w:t>
      </w:r>
      <w:r>
        <w:t>shall</w:t>
      </w:r>
      <w:r w:rsidRPr="008D06B6">
        <w:t xml:space="preserve"> deem the </w:t>
      </w:r>
      <w:r>
        <w:t>Proposal</w:t>
      </w:r>
      <w:r w:rsidRPr="008D06B6">
        <w:t xml:space="preserve"> non-responsive.</w:t>
      </w:r>
    </w:p>
    <w:p w14:paraId="36E0A155" w14:textId="77777777" w:rsidR="00D73D3F" w:rsidRPr="0084189F" w:rsidRDefault="00D73D3F" w:rsidP="00D73D3F">
      <w:pPr>
        <w:pStyle w:val="Heading3"/>
      </w:pPr>
      <w:hyperlink r:id="rId23" w:history="1">
        <w:r w:rsidRPr="00CF3A1B">
          <w:rPr>
            <w:rStyle w:val="Hyperlink"/>
          </w:rPr>
          <w:t xml:space="preserve">Disclosure </w:t>
        </w:r>
        <w:r>
          <w:rPr>
            <w:rStyle w:val="Hyperlink"/>
          </w:rPr>
          <w:t>o</w:t>
        </w:r>
        <w:r w:rsidRPr="00CF3A1B">
          <w:rPr>
            <w:rStyle w:val="Hyperlink"/>
          </w:rPr>
          <w:t xml:space="preserve">f Investigations </w:t>
        </w:r>
        <w:r>
          <w:rPr>
            <w:rStyle w:val="Hyperlink"/>
          </w:rPr>
          <w:t>a</w:t>
        </w:r>
        <w:r w:rsidRPr="00CF3A1B">
          <w:rPr>
            <w:rStyle w:val="Hyperlink"/>
          </w:rPr>
          <w:t xml:space="preserve">nd Other Actions Involving </w:t>
        </w:r>
        <w:r>
          <w:rPr>
            <w:rStyle w:val="Hyperlink"/>
          </w:rPr>
          <w:t>Applicant</w:t>
        </w:r>
        <w:r w:rsidRPr="00CF3A1B">
          <w:rPr>
            <w:rStyle w:val="Hyperlink"/>
          </w:rPr>
          <w:t xml:space="preserve"> Form</w:t>
        </w:r>
      </w:hyperlink>
    </w:p>
    <w:p w14:paraId="6299FA17" w14:textId="565C5BFC" w:rsidR="00D73D3F" w:rsidRPr="005D62FD" w:rsidRDefault="00D73D3F" w:rsidP="00D73D3F">
      <w:r w:rsidRPr="0084189F">
        <w:t xml:space="preserve">The </w:t>
      </w:r>
      <w:r>
        <w:rPr>
          <w:color w:val="000000" w:themeColor="text1"/>
        </w:rPr>
        <w:t>Applicant</w:t>
      </w:r>
      <w:r>
        <w:t xml:space="preserve"> </w:t>
      </w:r>
      <w:r w:rsidR="008D06B6">
        <w:t xml:space="preserve">should </w:t>
      </w:r>
      <w:r w:rsidRPr="0084189F">
        <w:t xml:space="preserve">submit the Disclosure of Investigations and Other Actions Involving </w:t>
      </w:r>
      <w:r>
        <w:t>Applicant</w:t>
      </w:r>
      <w:r w:rsidRPr="0084189F">
        <w:t xml:space="preserve"> Form</w:t>
      </w:r>
      <w:r w:rsidR="008D06B6">
        <w:t xml:space="preserve"> with the Proposal</w:t>
      </w:r>
      <w:r w:rsidRPr="0084189F">
        <w:t xml:space="preserve"> to provide a detailed description of any investigation, litigation, including administrative complaints or other administrative proceedings, involving any public sector clients during the past five (5) years, including the nature and status of the investigation, and, for any litigation, the caption of the action, a brief description of the action, the date of inception, current status, and, if applicable, disposition.</w:t>
      </w:r>
      <w:r w:rsidR="008D06B6">
        <w:t xml:space="preserve"> </w:t>
      </w:r>
      <w:r w:rsidR="008D06B6" w:rsidRPr="008D06B6">
        <w:t>If a</w:t>
      </w:r>
      <w:r w:rsidR="008D06B6">
        <w:t xml:space="preserve">n Applicant </w:t>
      </w:r>
      <w:r w:rsidR="008D06B6" w:rsidRPr="008D06B6">
        <w:t xml:space="preserve">does not submit the </w:t>
      </w:r>
      <w:r w:rsidR="008D06B6">
        <w:t>form</w:t>
      </w:r>
      <w:r w:rsidR="008D06B6" w:rsidRPr="008D06B6">
        <w:t xml:space="preserve"> with the </w:t>
      </w:r>
      <w:r w:rsidR="008D06B6">
        <w:t>Proposal</w:t>
      </w:r>
      <w:r w:rsidR="008D06B6" w:rsidRPr="008D06B6">
        <w:t xml:space="preserve">, the </w:t>
      </w:r>
      <w:r w:rsidR="008D06B6">
        <w:t>Applicant</w:t>
      </w:r>
      <w:r w:rsidR="008D06B6" w:rsidRPr="008D06B6">
        <w:t xml:space="preserve"> must comply within seven (7) Business Days of the </w:t>
      </w:r>
      <w:r w:rsidR="008D06B6">
        <w:t>NJDOE’s</w:t>
      </w:r>
      <w:r w:rsidR="008D06B6" w:rsidRPr="008D06B6">
        <w:t xml:space="preserve"> request </w:t>
      </w:r>
      <w:r w:rsidR="008D06B6">
        <w:t xml:space="preserve">for the form or </w:t>
      </w:r>
      <w:r w:rsidR="008D06B6" w:rsidRPr="008D06B6">
        <w:t xml:space="preserve">the </w:t>
      </w:r>
      <w:r w:rsidR="008D06B6">
        <w:t>NJDOE</w:t>
      </w:r>
      <w:r w:rsidR="008D06B6" w:rsidRPr="008D06B6">
        <w:t xml:space="preserve"> </w:t>
      </w:r>
      <w:r w:rsidR="008D06B6">
        <w:t>shall</w:t>
      </w:r>
      <w:r w:rsidR="008D06B6" w:rsidRPr="008D06B6">
        <w:t xml:space="preserve"> deem the </w:t>
      </w:r>
      <w:r w:rsidR="008D06B6">
        <w:t>Proposal</w:t>
      </w:r>
      <w:r w:rsidR="008D06B6" w:rsidRPr="008D06B6">
        <w:t xml:space="preserve"> non-responsive.</w:t>
      </w:r>
    </w:p>
    <w:p w14:paraId="2F0A921B" w14:textId="77777777" w:rsidR="0095753B" w:rsidRPr="0084189F" w:rsidRDefault="0095753B" w:rsidP="0095753B">
      <w:pPr>
        <w:pStyle w:val="Heading3"/>
      </w:pPr>
      <w:hyperlink r:id="rId24" w:history="1">
        <w:bookmarkStart w:id="12" w:name="_Toc180053347"/>
        <w:r w:rsidRPr="00CF3A1B">
          <w:rPr>
            <w:rStyle w:val="Hyperlink"/>
          </w:rPr>
          <w:t xml:space="preserve">Disclosure </w:t>
        </w:r>
        <w:r>
          <w:rPr>
            <w:rStyle w:val="Hyperlink"/>
          </w:rPr>
          <w:t>o</w:t>
        </w:r>
        <w:r w:rsidRPr="00CF3A1B">
          <w:rPr>
            <w:rStyle w:val="Hyperlink"/>
          </w:rPr>
          <w:t xml:space="preserve">f Investment Activities </w:t>
        </w:r>
        <w:r>
          <w:rPr>
            <w:rStyle w:val="Hyperlink"/>
          </w:rPr>
          <w:t>i</w:t>
        </w:r>
        <w:r w:rsidRPr="00CF3A1B">
          <w:rPr>
            <w:rStyle w:val="Hyperlink"/>
          </w:rPr>
          <w:t>n Iran Form</w:t>
        </w:r>
        <w:bookmarkEnd w:id="12"/>
      </w:hyperlink>
    </w:p>
    <w:p w14:paraId="4393EE73" w14:textId="61C16C2C" w:rsidR="0095753B" w:rsidRDefault="0095753B" w:rsidP="0095753B">
      <w:r w:rsidRPr="0084189F">
        <w:t xml:space="preserve">The </w:t>
      </w:r>
      <w:r>
        <w:rPr>
          <w:color w:val="000000" w:themeColor="text1"/>
        </w:rPr>
        <w:t>Applicant</w:t>
      </w:r>
      <w:r w:rsidRPr="0084189F">
        <w:t xml:space="preserve"> </w:t>
      </w:r>
      <w:r w:rsidR="008D06B6">
        <w:t>should</w:t>
      </w:r>
      <w:r w:rsidR="008D06B6" w:rsidRPr="0084189F">
        <w:t xml:space="preserve"> </w:t>
      </w:r>
      <w:r w:rsidRPr="0084189F">
        <w:t>submit</w:t>
      </w:r>
      <w:r>
        <w:t xml:space="preserve"> a</w:t>
      </w:r>
      <w:r w:rsidRPr="0084189F">
        <w:t xml:space="preserve"> Disclosure of Investment Activities in Iran form</w:t>
      </w:r>
      <w:r w:rsidR="008D06B6">
        <w:t xml:space="preserve"> with the Proposal</w:t>
      </w:r>
      <w:r w:rsidRPr="0084189F">
        <w:t xml:space="preserve"> to certify that</w:t>
      </w:r>
      <w:r>
        <w:t>, p</w:t>
      </w:r>
      <w:r w:rsidRPr="0084189F">
        <w:t>ursuant to N.J.S.A. 52:32-58</w:t>
      </w:r>
      <w:r>
        <w:t>,</w:t>
      </w:r>
      <w:r w:rsidRPr="0084189F">
        <w:t xml:space="preserve"> neither the </w:t>
      </w:r>
      <w:r>
        <w:rPr>
          <w:color w:val="000000" w:themeColor="text1"/>
        </w:rPr>
        <w:t>Applicant</w:t>
      </w:r>
      <w:r w:rsidRPr="0084189F">
        <w:t xml:space="preserve">, nor one (1) of its parents, subsidiaries, and/or affiliates (as defined in N.J.S.A. 52:32-56(e)(3)), is listed on the Department of the Treasury’s List of Persons or Entities Engaging in Prohibited Investment Activities in Iran and that neither the </w:t>
      </w:r>
      <w:r>
        <w:rPr>
          <w:color w:val="000000" w:themeColor="text1"/>
        </w:rPr>
        <w:t>Applicant</w:t>
      </w:r>
      <w:r w:rsidRPr="0084189F">
        <w:t xml:space="preserve">, nor one (1) of its parents, subsidiaries, and/or affiliates, is involved in any of the investment activities set forth in N.J.S.A. 52:32-56(f). If the </w:t>
      </w:r>
      <w:r>
        <w:rPr>
          <w:color w:val="000000" w:themeColor="text1"/>
        </w:rPr>
        <w:t>Applicant</w:t>
      </w:r>
      <w:r w:rsidRPr="0084189F">
        <w:t xml:space="preserve"> is unable to so certify, the </w:t>
      </w:r>
      <w:r>
        <w:rPr>
          <w:color w:val="000000" w:themeColor="text1"/>
        </w:rPr>
        <w:t>Applicant</w:t>
      </w:r>
      <w:r w:rsidRPr="0084189F">
        <w:t xml:space="preserve"> shall provide a detailed and precise description of such activities as directed on the form.</w:t>
      </w:r>
      <w:r w:rsidR="008D06B6">
        <w:t xml:space="preserve"> </w:t>
      </w:r>
      <w:r w:rsidR="008D06B6" w:rsidRPr="008D06B6">
        <w:t>If a</w:t>
      </w:r>
      <w:r w:rsidR="008D06B6">
        <w:t xml:space="preserve">n Applicant </w:t>
      </w:r>
      <w:r w:rsidR="008D06B6" w:rsidRPr="008D06B6">
        <w:t xml:space="preserve">does not submit the </w:t>
      </w:r>
      <w:r w:rsidR="008D06B6">
        <w:t>form</w:t>
      </w:r>
      <w:r w:rsidR="008D06B6" w:rsidRPr="008D06B6">
        <w:t xml:space="preserve"> with the </w:t>
      </w:r>
      <w:r w:rsidR="008D06B6">
        <w:t>Proposal</w:t>
      </w:r>
      <w:r w:rsidR="008D06B6" w:rsidRPr="008D06B6">
        <w:t xml:space="preserve">, the </w:t>
      </w:r>
      <w:r w:rsidR="008D06B6">
        <w:t>Applicant</w:t>
      </w:r>
      <w:r w:rsidR="008D06B6" w:rsidRPr="008D06B6">
        <w:t xml:space="preserve"> must comply within seven (7) Business Days of the </w:t>
      </w:r>
      <w:r w:rsidR="008D06B6">
        <w:t>NJDOE’s</w:t>
      </w:r>
      <w:r w:rsidR="008D06B6" w:rsidRPr="008D06B6">
        <w:t xml:space="preserve"> request </w:t>
      </w:r>
      <w:r w:rsidR="008D06B6">
        <w:t xml:space="preserve">for the form or </w:t>
      </w:r>
      <w:r w:rsidR="008D06B6" w:rsidRPr="008D06B6">
        <w:t xml:space="preserve">the </w:t>
      </w:r>
      <w:r w:rsidR="008D06B6">
        <w:t>NJDOE</w:t>
      </w:r>
      <w:r w:rsidR="008D06B6" w:rsidRPr="008D06B6">
        <w:t xml:space="preserve"> </w:t>
      </w:r>
      <w:r w:rsidR="008D06B6">
        <w:t>shall</w:t>
      </w:r>
      <w:r w:rsidR="008D06B6" w:rsidRPr="008D06B6">
        <w:t xml:space="preserve"> deem the </w:t>
      </w:r>
      <w:r w:rsidR="008D06B6">
        <w:t>Proposal</w:t>
      </w:r>
      <w:r w:rsidR="008D06B6" w:rsidRPr="008D06B6">
        <w:t xml:space="preserve"> non-responsive.</w:t>
      </w:r>
    </w:p>
    <w:p w14:paraId="6E2051D0" w14:textId="77777777" w:rsidR="00FB1E3C" w:rsidRPr="008413B7" w:rsidRDefault="00FB1E3C" w:rsidP="00FB1E3C">
      <w:pPr>
        <w:pStyle w:val="Heading3"/>
      </w:pPr>
      <w:hyperlink r:id="rId25" w:history="1">
        <w:r w:rsidRPr="003F0FDD">
          <w:rPr>
            <w:rStyle w:val="Hyperlink"/>
          </w:rPr>
          <w:t>Chapter 271 Vendor Certification and Political Disclosure Form</w:t>
        </w:r>
      </w:hyperlink>
    </w:p>
    <w:p w14:paraId="68EF9458" w14:textId="281D521F" w:rsidR="00FB1E3C" w:rsidRDefault="008D06B6" w:rsidP="00FB1E3C">
      <w:r>
        <w:t xml:space="preserve">Along with its Proposal, an </w:t>
      </w:r>
      <w:r w:rsidR="00FB1E3C">
        <w:t>Applicant should disclose all</w:t>
      </w:r>
      <w:r w:rsidR="00FB1E3C" w:rsidRPr="00C9523F">
        <w:t xml:space="preserve"> Reportable Contributions made in the twelve (12) months prior to and including the date of signing of this Certification and Disclosure to: (i) any candidate committee of a candidate for, or holder of, a State elective office, or (ii) any entity that is also defined as a “continuing political committee” under N.J.S.A. 19:44A-3(n) and N.J.A.C. 19:25-1.7.</w:t>
      </w:r>
    </w:p>
    <w:p w14:paraId="4A1AD081" w14:textId="77777777" w:rsidR="00FB1E3C" w:rsidRDefault="00FB1E3C" w:rsidP="00FB1E3C">
      <w:r w:rsidRPr="004F73B4">
        <w:t xml:space="preserve">The </w:t>
      </w:r>
      <w:r>
        <w:t>Applicant</w:t>
      </w:r>
      <w:r w:rsidRPr="004F73B4">
        <w:t xml:space="preserve"> is required to disclose Reportable Contributions by: the </w:t>
      </w:r>
      <w:r>
        <w:t>Applicant</w:t>
      </w:r>
      <w:r w:rsidRPr="004F73B4">
        <w:t xml:space="preserve"> itself; all persons or other business entities owning or controlling more than 10% of the profits of the </w:t>
      </w:r>
      <w:r>
        <w:t>Applicant</w:t>
      </w:r>
      <w:r w:rsidRPr="004F73B4">
        <w:t xml:space="preserve"> or more than 10% of the stock of the </w:t>
      </w:r>
      <w:r>
        <w:t>Applicant</w:t>
      </w:r>
      <w:r w:rsidRPr="004F73B4">
        <w:t xml:space="preserve">, if the </w:t>
      </w:r>
      <w:r>
        <w:t>Applicant</w:t>
      </w:r>
      <w:r w:rsidRPr="004F73B4">
        <w:t xml:space="preserve"> is a </w:t>
      </w:r>
      <w:r w:rsidRPr="004F73B4">
        <w:lastRenderedPageBreak/>
        <w:t>corporation for profit; a spouse or child living with a natural person that is a</w:t>
      </w:r>
      <w:r>
        <w:t>n</w:t>
      </w:r>
      <w:r w:rsidRPr="004F73B4">
        <w:t xml:space="preserve"> </w:t>
      </w:r>
      <w:r>
        <w:t>Applicant</w:t>
      </w:r>
      <w:r w:rsidRPr="004F73B4">
        <w:t xml:space="preserve">; all of the principals, partners, officers or directors of the </w:t>
      </w:r>
      <w:r>
        <w:t>Applicant</w:t>
      </w:r>
      <w:r w:rsidRPr="004F73B4">
        <w:t xml:space="preserve"> and all of their spouses; any subsidiaries directly or indirectly controlled by the </w:t>
      </w:r>
      <w:r>
        <w:t>Applicant</w:t>
      </w:r>
      <w:r w:rsidRPr="004F73B4">
        <w:t xml:space="preserve">; and any political organization organized under section 527 of the Internal Revenue Code that is directly or indirectly controlled by the </w:t>
      </w:r>
      <w:r>
        <w:t>Applicant</w:t>
      </w:r>
      <w:r w:rsidRPr="004F73B4">
        <w:t>, other than a candidate committee, election fund, or political party committee.</w:t>
      </w:r>
    </w:p>
    <w:p w14:paraId="67FB43EF" w14:textId="17EBB639" w:rsidR="008D06B6" w:rsidRPr="005C4249" w:rsidRDefault="008D06B6" w:rsidP="00FB1E3C">
      <w:r w:rsidRPr="008D06B6">
        <w:t>If a</w:t>
      </w:r>
      <w:r>
        <w:t xml:space="preserve">n Applicant </w:t>
      </w:r>
      <w:r w:rsidRPr="008D06B6">
        <w:t xml:space="preserve">does not submit the </w:t>
      </w:r>
      <w:r>
        <w:t>form</w:t>
      </w:r>
      <w:r w:rsidRPr="008D06B6">
        <w:t xml:space="preserve"> with the </w:t>
      </w:r>
      <w:r>
        <w:t>Proposal</w:t>
      </w:r>
      <w:r w:rsidRPr="008D06B6">
        <w:t xml:space="preserve">, the </w:t>
      </w:r>
      <w:r>
        <w:t>Applicant</w:t>
      </w:r>
      <w:r w:rsidRPr="008D06B6">
        <w:t xml:space="preserve"> must comply within seven (7) Business Days of the </w:t>
      </w:r>
      <w:r>
        <w:t>NJDOE’s</w:t>
      </w:r>
      <w:r w:rsidRPr="008D06B6">
        <w:t xml:space="preserve"> request </w:t>
      </w:r>
      <w:r>
        <w:t xml:space="preserve">for the form or </w:t>
      </w:r>
      <w:r w:rsidRPr="008D06B6">
        <w:t xml:space="preserve">the </w:t>
      </w:r>
      <w:r>
        <w:t>NJDOE</w:t>
      </w:r>
      <w:r w:rsidRPr="008D06B6">
        <w:t xml:space="preserve"> </w:t>
      </w:r>
      <w:r>
        <w:t>shall</w:t>
      </w:r>
      <w:r w:rsidRPr="008D06B6">
        <w:t xml:space="preserve"> deem the </w:t>
      </w:r>
      <w:r>
        <w:t>Proposal</w:t>
      </w:r>
      <w:r w:rsidRPr="008D06B6">
        <w:t xml:space="preserve"> non-responsive.</w:t>
      </w:r>
    </w:p>
    <w:p w14:paraId="405DAD78" w14:textId="77777777" w:rsidR="0041209C" w:rsidRPr="0084189F" w:rsidRDefault="0041209C" w:rsidP="0041209C">
      <w:pPr>
        <w:pStyle w:val="Heading3"/>
      </w:pPr>
      <w:hyperlink r:id="rId26" w:history="1">
        <w:r w:rsidRPr="00CF3A1B">
          <w:rPr>
            <w:rStyle w:val="Hyperlink"/>
          </w:rPr>
          <w:t>Macbride Principles Form</w:t>
        </w:r>
      </w:hyperlink>
    </w:p>
    <w:p w14:paraId="64D4A73D" w14:textId="760F4426" w:rsidR="0041209C" w:rsidRDefault="0041209C" w:rsidP="0041209C">
      <w:r w:rsidRPr="0084189F">
        <w:t xml:space="preserve">The </w:t>
      </w:r>
      <w:r>
        <w:t>Applicant</w:t>
      </w:r>
      <w:r w:rsidRPr="0084189F">
        <w:t xml:space="preserve"> </w:t>
      </w:r>
      <w:r w:rsidR="008D06B6">
        <w:t>should</w:t>
      </w:r>
      <w:r w:rsidR="008D06B6" w:rsidRPr="0084189F">
        <w:t xml:space="preserve"> </w:t>
      </w:r>
      <w:r w:rsidRPr="0084189F">
        <w:t>submit the MacBride Principles Form</w:t>
      </w:r>
      <w:r w:rsidR="008D06B6">
        <w:t xml:space="preserve"> with its Proposal</w:t>
      </w:r>
      <w:r w:rsidRPr="0084189F">
        <w:t>. Pursuant to N.J.S.A. 52:34-12.2</w:t>
      </w:r>
      <w:r>
        <w:t>.</w:t>
      </w:r>
      <w:r w:rsidRPr="0084189F">
        <w:t xml:space="preserve"> </w:t>
      </w:r>
      <w:r>
        <w:t xml:space="preserve">an Applicant </w:t>
      </w:r>
      <w:r w:rsidRPr="0084189F">
        <w:t>is required to certify that it either has no ongoing business activities in Northern Ireland and does not maintain a physical presence therein or that it will take lawful steps in good faith to conduct any business operations it has in Northern Ireland in accordance</w:t>
      </w:r>
      <w:r w:rsidRPr="0084189F">
        <w:rPr>
          <w:spacing w:val="-17"/>
        </w:rPr>
        <w:t xml:space="preserve"> </w:t>
      </w:r>
      <w:r w:rsidRPr="0084189F">
        <w:t>with</w:t>
      </w:r>
      <w:r w:rsidRPr="0084189F">
        <w:rPr>
          <w:spacing w:val="-13"/>
        </w:rPr>
        <w:t xml:space="preserve"> </w:t>
      </w:r>
      <w:r w:rsidRPr="0084189F">
        <w:t>the</w:t>
      </w:r>
      <w:r w:rsidRPr="0084189F">
        <w:rPr>
          <w:spacing w:val="-14"/>
        </w:rPr>
        <w:t xml:space="preserve"> </w:t>
      </w:r>
      <w:r w:rsidRPr="0084189F">
        <w:t>MacBride</w:t>
      </w:r>
      <w:r w:rsidRPr="0084189F">
        <w:rPr>
          <w:spacing w:val="-15"/>
        </w:rPr>
        <w:t xml:space="preserve"> </w:t>
      </w:r>
      <w:r w:rsidRPr="0084189F">
        <w:t>principles</w:t>
      </w:r>
      <w:r w:rsidRPr="0084189F">
        <w:rPr>
          <w:spacing w:val="-13"/>
        </w:rPr>
        <w:t xml:space="preserve"> </w:t>
      </w:r>
      <w:r w:rsidRPr="0084189F">
        <w:t>of</w:t>
      </w:r>
      <w:r w:rsidRPr="0084189F">
        <w:rPr>
          <w:spacing w:val="-12"/>
        </w:rPr>
        <w:t xml:space="preserve"> </w:t>
      </w:r>
      <w:r w:rsidRPr="0084189F">
        <w:t>nondiscrimination</w:t>
      </w:r>
      <w:r w:rsidRPr="0084189F">
        <w:rPr>
          <w:spacing w:val="-15"/>
        </w:rPr>
        <w:t xml:space="preserve"> </w:t>
      </w:r>
      <w:r w:rsidRPr="0084189F">
        <w:t>in</w:t>
      </w:r>
      <w:r w:rsidRPr="0084189F">
        <w:rPr>
          <w:spacing w:val="-16"/>
        </w:rPr>
        <w:t xml:space="preserve"> </w:t>
      </w:r>
      <w:r w:rsidRPr="0084189F">
        <w:t>employment</w:t>
      </w:r>
      <w:r w:rsidRPr="0084189F">
        <w:rPr>
          <w:spacing w:val="-13"/>
        </w:rPr>
        <w:t xml:space="preserve"> </w:t>
      </w:r>
      <w:r w:rsidRPr="0084189F">
        <w:t>as</w:t>
      </w:r>
      <w:r w:rsidRPr="0084189F">
        <w:rPr>
          <w:spacing w:val="-17"/>
        </w:rPr>
        <w:t xml:space="preserve"> </w:t>
      </w:r>
      <w:r w:rsidRPr="0084189F">
        <w:t>set</w:t>
      </w:r>
      <w:r w:rsidRPr="0084189F">
        <w:rPr>
          <w:spacing w:val="-15"/>
        </w:rPr>
        <w:t xml:space="preserve"> </w:t>
      </w:r>
      <w:r w:rsidRPr="0084189F">
        <w:t>forth</w:t>
      </w:r>
      <w:r w:rsidRPr="0084189F">
        <w:rPr>
          <w:spacing w:val="-13"/>
        </w:rPr>
        <w:t xml:space="preserve"> </w:t>
      </w:r>
      <w:r w:rsidRPr="0084189F">
        <w:t>in</w:t>
      </w:r>
      <w:r w:rsidRPr="0084189F">
        <w:rPr>
          <w:spacing w:val="-9"/>
        </w:rPr>
        <w:t xml:space="preserve"> </w:t>
      </w:r>
      <w:r w:rsidRPr="0084189F">
        <w:t>N.J.S.A. 52:18A-89.5 and in conformance with the United Kingdom’s Fair Employment (Northern Ireland) Act of 1989, and permit independent monitoring of their compliance with those</w:t>
      </w:r>
      <w:r w:rsidRPr="0084189F">
        <w:rPr>
          <w:spacing w:val="-16"/>
        </w:rPr>
        <w:t xml:space="preserve"> </w:t>
      </w:r>
      <w:r w:rsidRPr="0084189F">
        <w:t>principles.</w:t>
      </w:r>
      <w:r w:rsidR="008D06B6">
        <w:t xml:space="preserve"> </w:t>
      </w:r>
      <w:r w:rsidR="008D06B6" w:rsidRPr="008D06B6">
        <w:t>If a</w:t>
      </w:r>
      <w:r w:rsidR="008D06B6">
        <w:t xml:space="preserve">n Applicant </w:t>
      </w:r>
      <w:r w:rsidR="008D06B6" w:rsidRPr="008D06B6">
        <w:t xml:space="preserve">does not submit the </w:t>
      </w:r>
      <w:r w:rsidR="008D06B6">
        <w:t>form</w:t>
      </w:r>
      <w:r w:rsidR="008D06B6" w:rsidRPr="008D06B6">
        <w:t xml:space="preserve"> with the </w:t>
      </w:r>
      <w:r w:rsidR="008D06B6">
        <w:t>Proposal</w:t>
      </w:r>
      <w:r w:rsidR="008D06B6" w:rsidRPr="008D06B6">
        <w:t xml:space="preserve">, the </w:t>
      </w:r>
      <w:r w:rsidR="008D06B6">
        <w:t>Applicant</w:t>
      </w:r>
      <w:r w:rsidR="008D06B6" w:rsidRPr="008D06B6">
        <w:t xml:space="preserve"> must comply within seven (7) Business Days of the </w:t>
      </w:r>
      <w:r w:rsidR="008D06B6">
        <w:t>NJDOE’s</w:t>
      </w:r>
      <w:r w:rsidR="008D06B6" w:rsidRPr="008D06B6">
        <w:t xml:space="preserve"> request </w:t>
      </w:r>
      <w:r w:rsidR="008D06B6">
        <w:t xml:space="preserve">for the form or </w:t>
      </w:r>
      <w:r w:rsidR="008D06B6" w:rsidRPr="008D06B6">
        <w:t xml:space="preserve">the </w:t>
      </w:r>
      <w:r w:rsidR="008D06B6">
        <w:t>NJDOE</w:t>
      </w:r>
      <w:r w:rsidR="008D06B6" w:rsidRPr="008D06B6">
        <w:t xml:space="preserve"> </w:t>
      </w:r>
      <w:r w:rsidR="008D06B6">
        <w:t>shall</w:t>
      </w:r>
      <w:r w:rsidR="008D06B6" w:rsidRPr="008D06B6">
        <w:t xml:space="preserve"> deem the </w:t>
      </w:r>
      <w:r w:rsidR="008D06B6">
        <w:t>Proposal</w:t>
      </w:r>
      <w:r w:rsidR="008D06B6" w:rsidRPr="008D06B6">
        <w:t xml:space="preserve"> non-responsive.</w:t>
      </w:r>
    </w:p>
    <w:p w14:paraId="0D1CD117" w14:textId="77777777" w:rsidR="00FB1E3C" w:rsidRPr="00DA5ABB" w:rsidRDefault="00FB1E3C" w:rsidP="00FB1E3C">
      <w:pPr>
        <w:pStyle w:val="Heading3"/>
      </w:pPr>
      <w:hyperlink r:id="rId27" w:history="1">
        <w:r w:rsidRPr="00DA5ABB">
          <w:rPr>
            <w:rStyle w:val="Hyperlink"/>
          </w:rPr>
          <w:t>Business Registration</w:t>
        </w:r>
      </w:hyperlink>
    </w:p>
    <w:p w14:paraId="258E1502" w14:textId="77777777" w:rsidR="00FB1E3C" w:rsidRDefault="00FB1E3C" w:rsidP="00FB1E3C">
      <w:r w:rsidRPr="00DA5ABB">
        <w:t xml:space="preserve">In accordance with N.J.S.A. 52:32-44(b), </w:t>
      </w:r>
      <w:r>
        <w:t>an Applicant</w:t>
      </w:r>
      <w:r w:rsidRPr="00DA5ABB">
        <w:t xml:space="preserve"> and its named Subcontractors must have a valid Business Registration Certificate (“BRC”) issued by the Department of the Treasury, Division of Revenue and Enterprise Services prior to the award of a Contract. </w:t>
      </w:r>
      <w:r>
        <w:t>An Applicant</w:t>
      </w:r>
      <w:r w:rsidRPr="00DA5ABB">
        <w:t xml:space="preserve"> should verify its Business Registration Certification Active status on the “Maintain Terms and Categories” Tab within its profile in </w:t>
      </w:r>
      <w:r w:rsidRPr="007B6FD5">
        <w:rPr>
          <w:rStyle w:val="IntenseEmphasis"/>
          <w:color w:val="00B050"/>
        </w:rPr>
        <w:t>NJ</w:t>
      </w:r>
      <w:r w:rsidRPr="007B6FD5">
        <w:rPr>
          <w:rStyle w:val="IntenseEmphasis"/>
          <w:color w:val="0070C0"/>
        </w:rPr>
        <w:t>START</w:t>
      </w:r>
      <w:r w:rsidRPr="00DA5ABB">
        <w:t xml:space="preserve">. In the event of an issue with </w:t>
      </w:r>
      <w:r>
        <w:t>an Applicant’</w:t>
      </w:r>
      <w:r w:rsidRPr="00DA5ABB">
        <w:rPr>
          <w:rFonts w:cs="Arial"/>
        </w:rPr>
        <w:t>s</w:t>
      </w:r>
      <w:r w:rsidRPr="00DA5ABB">
        <w:t xml:space="preserve"> Business Registration Certification Active status, </w:t>
      </w:r>
      <w:r w:rsidRPr="007B6FD5">
        <w:rPr>
          <w:rStyle w:val="IntenseEmphasis"/>
          <w:color w:val="00B050"/>
        </w:rPr>
        <w:t>NJ</w:t>
      </w:r>
      <w:r w:rsidRPr="007B6FD5">
        <w:rPr>
          <w:rStyle w:val="IntenseEmphasis"/>
          <w:color w:val="0070C0"/>
        </w:rPr>
        <w:t>START</w:t>
      </w:r>
      <w:r w:rsidRPr="00DA5ABB">
        <w:t xml:space="preserve"> provides a link to take corrective action.</w:t>
      </w:r>
    </w:p>
    <w:p w14:paraId="39E17D53" w14:textId="1A91A056" w:rsidR="0039311B" w:rsidRDefault="0039311B" w:rsidP="00FB1E3C">
      <w:r w:rsidRPr="008D06B6">
        <w:t>If a</w:t>
      </w:r>
      <w:r>
        <w:t xml:space="preserve">n Applicant </w:t>
      </w:r>
      <w:r w:rsidRPr="008D06B6">
        <w:t xml:space="preserve">does not submit the </w:t>
      </w:r>
      <w:r>
        <w:t>form</w:t>
      </w:r>
      <w:r w:rsidRPr="008D06B6">
        <w:t xml:space="preserve"> with the </w:t>
      </w:r>
      <w:r>
        <w:t>Proposal</w:t>
      </w:r>
      <w:r w:rsidRPr="008D06B6">
        <w:t xml:space="preserve">, the </w:t>
      </w:r>
      <w:r>
        <w:t>Applicant</w:t>
      </w:r>
      <w:r w:rsidRPr="008D06B6">
        <w:t xml:space="preserve"> must comply within seven (7) Business Days of the </w:t>
      </w:r>
      <w:r>
        <w:t>NJDOE’s</w:t>
      </w:r>
      <w:r w:rsidRPr="008D06B6">
        <w:t xml:space="preserve"> request </w:t>
      </w:r>
      <w:r>
        <w:t xml:space="preserve">for the form or </w:t>
      </w:r>
      <w:r w:rsidRPr="008D06B6">
        <w:t xml:space="preserve">the </w:t>
      </w:r>
      <w:r>
        <w:t>NJDOE</w:t>
      </w:r>
      <w:r w:rsidRPr="008D06B6">
        <w:t xml:space="preserve"> </w:t>
      </w:r>
      <w:r>
        <w:t>shall</w:t>
      </w:r>
      <w:r w:rsidRPr="008D06B6">
        <w:t xml:space="preserve"> deem the </w:t>
      </w:r>
      <w:r>
        <w:t>Proposal</w:t>
      </w:r>
      <w:r w:rsidRPr="008D06B6">
        <w:t xml:space="preserve"> non-responsive.</w:t>
      </w:r>
    </w:p>
    <w:p w14:paraId="091BCAF0" w14:textId="77777777" w:rsidR="00FB1E3C" w:rsidRDefault="00FB1E3C" w:rsidP="00FB1E3C">
      <w:pPr>
        <w:pStyle w:val="Heading3"/>
      </w:pPr>
      <w:r>
        <w:t>Certificate of Insurance/Accord</w:t>
      </w:r>
    </w:p>
    <w:p w14:paraId="0A452146" w14:textId="32B5B034" w:rsidR="00FB1E3C" w:rsidRDefault="00FB1E3C" w:rsidP="00FB1E3C">
      <w:r>
        <w:lastRenderedPageBreak/>
        <w:t>The Applicant must submit a copy of a Certificate of Insurance with the minimum limits set forth in Section 4.2 of the Standard Terms and Conditions</w:t>
      </w:r>
      <w:r w:rsidR="008D06B6">
        <w:t xml:space="preserve"> prior to the award of a Contract</w:t>
      </w:r>
      <w:r>
        <w:t>.</w:t>
      </w:r>
    </w:p>
    <w:p w14:paraId="02649D88" w14:textId="68FC2812" w:rsidR="0039311B" w:rsidRDefault="0039311B" w:rsidP="00FB1E3C">
      <w:r w:rsidRPr="008D06B6">
        <w:t>If a</w:t>
      </w:r>
      <w:r>
        <w:t xml:space="preserve">n Applicant </w:t>
      </w:r>
      <w:r w:rsidRPr="008D06B6">
        <w:t xml:space="preserve">does not submit the </w:t>
      </w:r>
      <w:r>
        <w:t>form</w:t>
      </w:r>
      <w:r w:rsidRPr="008D06B6">
        <w:t xml:space="preserve"> with the </w:t>
      </w:r>
      <w:r>
        <w:t>Proposal</w:t>
      </w:r>
      <w:r w:rsidRPr="008D06B6">
        <w:t xml:space="preserve">, the </w:t>
      </w:r>
      <w:r>
        <w:t>Applicant</w:t>
      </w:r>
      <w:r w:rsidRPr="008D06B6">
        <w:t xml:space="preserve"> must comply within seven (7) Business Days of the </w:t>
      </w:r>
      <w:r>
        <w:t>NJDOE’s</w:t>
      </w:r>
      <w:r w:rsidRPr="008D06B6">
        <w:t xml:space="preserve"> request </w:t>
      </w:r>
      <w:r>
        <w:t xml:space="preserve">for the form or </w:t>
      </w:r>
      <w:r w:rsidRPr="008D06B6">
        <w:t xml:space="preserve">the </w:t>
      </w:r>
      <w:r>
        <w:t>NJDOE</w:t>
      </w:r>
      <w:r w:rsidRPr="008D06B6">
        <w:t xml:space="preserve"> </w:t>
      </w:r>
      <w:r>
        <w:t>shall</w:t>
      </w:r>
      <w:r w:rsidRPr="008D06B6">
        <w:t xml:space="preserve"> deem the </w:t>
      </w:r>
      <w:r>
        <w:t>Proposal</w:t>
      </w:r>
      <w:r w:rsidRPr="008D06B6">
        <w:t xml:space="preserve"> non-responsive.</w:t>
      </w:r>
    </w:p>
    <w:p w14:paraId="29F7859E" w14:textId="77777777" w:rsidR="0041209C" w:rsidRPr="0084189F" w:rsidRDefault="0041209C" w:rsidP="0041209C">
      <w:pPr>
        <w:pStyle w:val="Heading3"/>
      </w:pPr>
      <w:hyperlink r:id="rId28" w:history="1">
        <w:r w:rsidRPr="007F6AB9">
          <w:rPr>
            <w:rStyle w:val="Hyperlink"/>
          </w:rPr>
          <w:t>Source Disclosure Form</w:t>
        </w:r>
      </w:hyperlink>
    </w:p>
    <w:p w14:paraId="17CDD3D2" w14:textId="68AE00E8" w:rsidR="0041209C" w:rsidRPr="0084189F" w:rsidRDefault="0041209C" w:rsidP="0041209C">
      <w:r w:rsidRPr="0084189F">
        <w:t xml:space="preserve">The </w:t>
      </w:r>
      <w:r>
        <w:t>Applicant</w:t>
      </w:r>
      <w:r w:rsidRPr="0084189F">
        <w:t xml:space="preserve"> </w:t>
      </w:r>
      <w:r w:rsidR="008D06B6">
        <w:t>should</w:t>
      </w:r>
      <w:r w:rsidR="008D06B6" w:rsidRPr="0084189F">
        <w:t xml:space="preserve"> </w:t>
      </w:r>
      <w:r w:rsidRPr="0084189F">
        <w:t>submit a completed Source Disclosure Form. Pursuant to N.J.S.A. 52:34-13.2, all Contracts primarily for services shall be performed within the United States</w:t>
      </w:r>
      <w:r>
        <w:t>.</w:t>
      </w:r>
      <w:r w:rsidR="008D06B6">
        <w:t xml:space="preserve"> </w:t>
      </w:r>
      <w:r w:rsidR="008D06B6" w:rsidRPr="008D06B6">
        <w:t>If a</w:t>
      </w:r>
      <w:r w:rsidR="008D06B6">
        <w:t xml:space="preserve">n Applicant </w:t>
      </w:r>
      <w:r w:rsidR="008D06B6" w:rsidRPr="008D06B6">
        <w:t xml:space="preserve">does not submit the </w:t>
      </w:r>
      <w:r w:rsidR="008D06B6">
        <w:t>form</w:t>
      </w:r>
      <w:r w:rsidR="008D06B6" w:rsidRPr="008D06B6">
        <w:t xml:space="preserve"> with the </w:t>
      </w:r>
      <w:r w:rsidR="008D06B6">
        <w:t>Proposal</w:t>
      </w:r>
      <w:r w:rsidR="008D06B6" w:rsidRPr="008D06B6">
        <w:t xml:space="preserve">, the </w:t>
      </w:r>
      <w:r w:rsidR="008D06B6">
        <w:t>Applicant</w:t>
      </w:r>
      <w:r w:rsidR="008D06B6" w:rsidRPr="008D06B6">
        <w:t xml:space="preserve"> must comply within seven (7) Business Days of the </w:t>
      </w:r>
      <w:r w:rsidR="008D06B6">
        <w:t>NJDOE’s</w:t>
      </w:r>
      <w:r w:rsidR="008D06B6" w:rsidRPr="008D06B6">
        <w:t xml:space="preserve"> request </w:t>
      </w:r>
      <w:r w:rsidR="008D06B6">
        <w:t xml:space="preserve">for the form or </w:t>
      </w:r>
      <w:r w:rsidR="008D06B6" w:rsidRPr="008D06B6">
        <w:t xml:space="preserve">the </w:t>
      </w:r>
      <w:r w:rsidR="008D06B6">
        <w:t>NJDOE</w:t>
      </w:r>
      <w:r w:rsidR="008D06B6" w:rsidRPr="008D06B6">
        <w:t xml:space="preserve"> </w:t>
      </w:r>
      <w:r w:rsidR="008D06B6">
        <w:t>shall</w:t>
      </w:r>
      <w:r w:rsidR="008D06B6" w:rsidRPr="008D06B6">
        <w:t xml:space="preserve"> deem the </w:t>
      </w:r>
      <w:r w:rsidR="008D06B6">
        <w:t>Proposal</w:t>
      </w:r>
      <w:r w:rsidR="008D06B6" w:rsidRPr="008D06B6">
        <w:t xml:space="preserve"> non-responsive.</w:t>
      </w:r>
    </w:p>
    <w:p w14:paraId="5850C0A5" w14:textId="77777777" w:rsidR="009D4DFD" w:rsidRPr="004E0254" w:rsidRDefault="009D4DFD" w:rsidP="009D4DFD">
      <w:pPr>
        <w:pStyle w:val="Heading3"/>
        <w:rPr>
          <w:rFonts w:ascii="Arial" w:hAnsi="Arial"/>
        </w:rPr>
      </w:pPr>
      <w:hyperlink r:id="rId29" w:history="1">
        <w:r w:rsidRPr="00CE7D15">
          <w:rPr>
            <w:rStyle w:val="Hyperlink"/>
            <w:rFonts w:eastAsia="MS Mincho"/>
          </w:rPr>
          <w:t>Certification of Non-Involvement in Prohibited Activites in Russia or Belarus pursuant to N.J.S.A. 52:32-60.1</w:t>
        </w:r>
      </w:hyperlink>
    </w:p>
    <w:p w14:paraId="2CFB5A00" w14:textId="3441B37E" w:rsidR="009D4DFD" w:rsidRDefault="009D4DFD" w:rsidP="00A66B35">
      <w:r w:rsidRPr="002243AB">
        <w:t xml:space="preserve">The </w:t>
      </w:r>
      <w:r>
        <w:t>Applicant</w:t>
      </w:r>
      <w:r w:rsidRPr="002243AB">
        <w:t xml:space="preserve"> </w:t>
      </w:r>
      <w:r w:rsidR="00551339">
        <w:t>should</w:t>
      </w:r>
      <w:r w:rsidR="00551339" w:rsidRPr="002243AB">
        <w:t xml:space="preserve"> </w:t>
      </w:r>
      <w:r w:rsidRPr="002243AB">
        <w:t>submit the Certification of Non-Involvement in Prohibited Activities in Russia or Belarus Form</w:t>
      </w:r>
      <w:r w:rsidR="00551339">
        <w:t xml:space="preserve"> with the Proposal</w:t>
      </w:r>
      <w:r w:rsidRPr="002243AB">
        <w:t>.</w:t>
      </w:r>
      <w:r>
        <w:t xml:space="preserve"> </w:t>
      </w:r>
      <w:r w:rsidRPr="002243AB">
        <w:t xml:space="preserve">Pursuant to </w:t>
      </w:r>
      <w:r>
        <w:rPr>
          <w:rFonts w:eastAsia="MS Mincho"/>
          <w:color w:val="221F1F"/>
        </w:rPr>
        <w:t>N.J.S.A. 52:32-60.1</w:t>
      </w:r>
      <w:r w:rsidRPr="002243AB">
        <w:t xml:space="preserve">, a person or entity seeking to enter into or renew a contract for the provision of goods or services shall certify that it is not Engaging in Prohibited Activities in Russia or Belarus as defined by </w:t>
      </w:r>
      <w:r>
        <w:rPr>
          <w:rFonts w:eastAsia="MS Mincho"/>
          <w:color w:val="221F1F"/>
        </w:rPr>
        <w:t>N.J.S.A. 52:32-60.1.</w:t>
      </w:r>
      <w:r w:rsidR="00551339">
        <w:rPr>
          <w:rFonts w:eastAsia="MS Mincho"/>
          <w:color w:val="221F1F"/>
        </w:rPr>
        <w:t xml:space="preserve"> </w:t>
      </w:r>
      <w:r w:rsidR="00551339" w:rsidRPr="008D06B6">
        <w:t>If a</w:t>
      </w:r>
      <w:r w:rsidR="00551339">
        <w:t xml:space="preserve">n Applicant </w:t>
      </w:r>
      <w:r w:rsidR="00551339" w:rsidRPr="008D06B6">
        <w:t xml:space="preserve">does not submit the </w:t>
      </w:r>
      <w:r w:rsidR="00551339">
        <w:t>form</w:t>
      </w:r>
      <w:r w:rsidR="00551339" w:rsidRPr="008D06B6">
        <w:t xml:space="preserve"> with the </w:t>
      </w:r>
      <w:r w:rsidR="00551339">
        <w:t>Proposal</w:t>
      </w:r>
      <w:r w:rsidR="00551339" w:rsidRPr="008D06B6">
        <w:t xml:space="preserve">, the </w:t>
      </w:r>
      <w:r w:rsidR="00551339">
        <w:t>Applicant</w:t>
      </w:r>
      <w:r w:rsidR="00551339" w:rsidRPr="008D06B6">
        <w:t xml:space="preserve"> must comply within seven (7) Business Days of the </w:t>
      </w:r>
      <w:r w:rsidR="00551339">
        <w:t>NJDOE’s</w:t>
      </w:r>
      <w:r w:rsidR="00551339" w:rsidRPr="008D06B6">
        <w:t xml:space="preserve"> request </w:t>
      </w:r>
      <w:r w:rsidR="00551339">
        <w:t xml:space="preserve">for the form or </w:t>
      </w:r>
      <w:r w:rsidR="00551339" w:rsidRPr="008D06B6">
        <w:t xml:space="preserve">the </w:t>
      </w:r>
      <w:r w:rsidR="00551339">
        <w:t>NJDOE</w:t>
      </w:r>
      <w:r w:rsidR="00551339" w:rsidRPr="008D06B6">
        <w:t xml:space="preserve"> </w:t>
      </w:r>
      <w:r w:rsidR="00551339">
        <w:t>shall</w:t>
      </w:r>
      <w:r w:rsidR="00551339" w:rsidRPr="008D06B6">
        <w:t xml:space="preserve"> deem the </w:t>
      </w:r>
      <w:r w:rsidR="00551339">
        <w:t>Proposal</w:t>
      </w:r>
      <w:r w:rsidR="00551339" w:rsidRPr="008D06B6">
        <w:t xml:space="preserve"> non-responsive.</w:t>
      </w:r>
    </w:p>
    <w:p w14:paraId="44CD959D" w14:textId="77777777" w:rsidR="00EB2F5D" w:rsidRPr="00EE6F3C" w:rsidRDefault="00EB2F5D" w:rsidP="00EB2F5D">
      <w:pPr>
        <w:pStyle w:val="Heading3"/>
      </w:pPr>
      <w:hyperlink r:id="rId30" w:history="1">
        <w:r w:rsidRPr="00164822">
          <w:rPr>
            <w:rStyle w:val="Hyperlink"/>
          </w:rPr>
          <w:t>Proof of Affirmative Action Compliance</w:t>
        </w:r>
      </w:hyperlink>
    </w:p>
    <w:p w14:paraId="1DF16FF8" w14:textId="396CB2D6" w:rsidR="00EB2F5D" w:rsidRDefault="00551339" w:rsidP="00EB2F5D">
      <w:pPr>
        <w:rPr>
          <w:szCs w:val="20"/>
        </w:rPr>
      </w:pPr>
      <w:r>
        <w:t xml:space="preserve">Prior to the award of a Contract, an </w:t>
      </w:r>
      <w:r w:rsidR="00EB2F5D">
        <w:t>Applicant</w:t>
      </w:r>
      <w:r w:rsidR="00EB2F5D" w:rsidRPr="00AD60D5">
        <w:t xml:space="preserve"> </w:t>
      </w:r>
      <w:r w:rsidR="00EB2F5D">
        <w:t xml:space="preserve">and its named Subcontractors </w:t>
      </w:r>
      <w:r w:rsidR="00EB2F5D" w:rsidRPr="00AD60D5">
        <w:t>must submit a copy of a New Jersey Certificate of Employee Information Report, or a copy of Federal Letter of Approval verifying it</w:t>
      </w:r>
      <w:r w:rsidR="00EB2F5D">
        <w:t xml:space="preserve"> is operating under a federally </w:t>
      </w:r>
      <w:r w:rsidR="00EB2F5D" w:rsidRPr="00AD60D5">
        <w:t xml:space="preserve">approved or sanctioned Affirmative Action program. </w:t>
      </w:r>
      <w:r w:rsidR="00EB2F5D">
        <w:t>If the Contractor and/or its named Subcontractors are</w:t>
      </w:r>
      <w:r w:rsidR="00EB2F5D" w:rsidRPr="00AD60D5">
        <w:t xml:space="preserve"> </w:t>
      </w:r>
      <w:r w:rsidR="00EB2F5D" w:rsidRPr="00AD60D5">
        <w:rPr>
          <w:color w:val="000000"/>
        </w:rPr>
        <w:t xml:space="preserve">not in possession of either a New Jersey Certificate of Employee </w:t>
      </w:r>
      <w:r w:rsidR="00EB2F5D">
        <w:rPr>
          <w:color w:val="000000"/>
        </w:rPr>
        <w:t>I</w:t>
      </w:r>
      <w:r w:rsidR="00EB2F5D" w:rsidRPr="00AD60D5">
        <w:rPr>
          <w:color w:val="000000"/>
        </w:rPr>
        <w:t>nformation Report or a Federal Letter of Approval</w:t>
      </w:r>
      <w:r w:rsidR="00EB2F5D">
        <w:rPr>
          <w:color w:val="000000"/>
        </w:rPr>
        <w:t xml:space="preserve"> it/they</w:t>
      </w:r>
      <w:r w:rsidR="00EB2F5D" w:rsidRPr="00AD60D5">
        <w:rPr>
          <w:color w:val="000000"/>
        </w:rPr>
        <w:t xml:space="preserve"> must complete </w:t>
      </w:r>
      <w:r w:rsidR="00EB2F5D">
        <w:rPr>
          <w:color w:val="000000"/>
        </w:rPr>
        <w:t xml:space="preserve">and submit </w:t>
      </w:r>
      <w:r w:rsidR="00EB2F5D" w:rsidRPr="00AD60D5">
        <w:rPr>
          <w:color w:val="000000"/>
        </w:rPr>
        <w:t>the Affirmative Action Employee Information Report (AA-302)</w:t>
      </w:r>
      <w:r w:rsidR="00EB2F5D">
        <w:rPr>
          <w:color w:val="000000"/>
        </w:rPr>
        <w:t xml:space="preserve">. </w:t>
      </w:r>
      <w:r w:rsidR="00EB2F5D" w:rsidRPr="0084189F">
        <w:rPr>
          <w:szCs w:val="20"/>
        </w:rPr>
        <w:t xml:space="preserve">Information, </w:t>
      </w:r>
      <w:r w:rsidR="00EB2F5D">
        <w:rPr>
          <w:szCs w:val="20"/>
        </w:rPr>
        <w:t xml:space="preserve">instruction and the </w:t>
      </w:r>
      <w:r w:rsidR="00EB2F5D" w:rsidRPr="0084189F">
        <w:rPr>
          <w:szCs w:val="20"/>
        </w:rPr>
        <w:t>application are available at</w:t>
      </w:r>
      <w:r w:rsidR="00EB2F5D">
        <w:rPr>
          <w:szCs w:val="20"/>
        </w:rPr>
        <w:t xml:space="preserve"> </w:t>
      </w:r>
      <w:hyperlink r:id="rId31" w:history="1">
        <w:r w:rsidR="00EB2F5D" w:rsidRPr="00626524">
          <w:rPr>
            <w:rStyle w:val="Hyperlink"/>
            <w:szCs w:val="20"/>
          </w:rPr>
          <w:t>https://www.state.nj.us/treasury/contract_compliance/index.shtml</w:t>
        </w:r>
      </w:hyperlink>
      <w:r w:rsidR="00EB2F5D">
        <w:rPr>
          <w:szCs w:val="20"/>
        </w:rPr>
        <w:t>.</w:t>
      </w:r>
    </w:p>
    <w:p w14:paraId="30DE3574" w14:textId="57B574E3" w:rsidR="0039311B" w:rsidRPr="0084189F" w:rsidRDefault="0039311B" w:rsidP="00EB2F5D">
      <w:pPr>
        <w:rPr>
          <w:szCs w:val="20"/>
        </w:rPr>
      </w:pPr>
      <w:r w:rsidRPr="008D06B6">
        <w:t>If a</w:t>
      </w:r>
      <w:r>
        <w:t xml:space="preserve">n Applicant </w:t>
      </w:r>
      <w:r w:rsidRPr="008D06B6">
        <w:t xml:space="preserve">does not submit the </w:t>
      </w:r>
      <w:r>
        <w:t>form</w:t>
      </w:r>
      <w:r w:rsidRPr="008D06B6">
        <w:t xml:space="preserve"> with the </w:t>
      </w:r>
      <w:r>
        <w:t>Proposal</w:t>
      </w:r>
      <w:r w:rsidRPr="008D06B6">
        <w:t xml:space="preserve">, the </w:t>
      </w:r>
      <w:r>
        <w:t>Applicant</w:t>
      </w:r>
      <w:r w:rsidRPr="008D06B6">
        <w:t xml:space="preserve"> must comply within seven (7) Business Days of the </w:t>
      </w:r>
      <w:r>
        <w:t>NJDOE’s</w:t>
      </w:r>
      <w:r w:rsidRPr="008D06B6">
        <w:t xml:space="preserve"> request </w:t>
      </w:r>
      <w:r>
        <w:t xml:space="preserve">for the form or </w:t>
      </w:r>
      <w:r w:rsidRPr="008D06B6">
        <w:t xml:space="preserve">the </w:t>
      </w:r>
      <w:r>
        <w:t>NJDOE</w:t>
      </w:r>
      <w:r w:rsidRPr="008D06B6">
        <w:t xml:space="preserve"> </w:t>
      </w:r>
      <w:r>
        <w:t>shall</w:t>
      </w:r>
      <w:r w:rsidRPr="008D06B6">
        <w:t xml:space="preserve"> deem the </w:t>
      </w:r>
      <w:r>
        <w:t>Proposal</w:t>
      </w:r>
      <w:r w:rsidRPr="008D06B6">
        <w:t xml:space="preserve"> non-responsive.</w:t>
      </w:r>
    </w:p>
    <w:p w14:paraId="27E47BD4" w14:textId="335A67F3" w:rsidR="0041765F" w:rsidRDefault="00FA4161" w:rsidP="0041765F">
      <w:pPr>
        <w:pStyle w:val="Heading2"/>
      </w:pPr>
      <w:bookmarkStart w:id="13" w:name="_Toc210732783"/>
      <w:bookmarkStart w:id="14" w:name="_Toc210734082"/>
      <w:bookmarkStart w:id="15" w:name="_Toc210736937"/>
      <w:bookmarkStart w:id="16" w:name="_Toc210732788"/>
      <w:bookmarkStart w:id="17" w:name="_Toc210734087"/>
      <w:bookmarkStart w:id="18" w:name="_Toc210736942"/>
      <w:bookmarkStart w:id="19" w:name="_Toc210732789"/>
      <w:bookmarkStart w:id="20" w:name="_Toc210734088"/>
      <w:bookmarkStart w:id="21" w:name="_Toc210736943"/>
      <w:bookmarkStart w:id="22" w:name="_Toc210732792"/>
      <w:bookmarkStart w:id="23" w:name="_Toc210734091"/>
      <w:bookmarkStart w:id="24" w:name="_Toc210736946"/>
      <w:bookmarkStart w:id="25" w:name="_Toc210732793"/>
      <w:bookmarkStart w:id="26" w:name="_Toc210734092"/>
      <w:bookmarkStart w:id="27" w:name="_Toc210736947"/>
      <w:bookmarkStart w:id="28" w:name="_Toc210732796"/>
      <w:bookmarkStart w:id="29" w:name="_Toc210734095"/>
      <w:bookmarkStart w:id="30" w:name="_Toc210736950"/>
      <w:bookmarkStart w:id="31" w:name="_Toc210732797"/>
      <w:bookmarkStart w:id="32" w:name="_Toc210734096"/>
      <w:bookmarkStart w:id="33" w:name="_Toc210736951"/>
      <w:bookmarkStart w:id="34" w:name="_Toc210732798"/>
      <w:bookmarkStart w:id="35" w:name="_Toc210734097"/>
      <w:bookmarkStart w:id="36" w:name="_Toc210736952"/>
      <w:bookmarkStart w:id="37" w:name="_Toc210732799"/>
      <w:bookmarkStart w:id="38" w:name="_Toc210734098"/>
      <w:bookmarkStart w:id="39" w:name="_Toc210736953"/>
      <w:bookmarkStart w:id="40" w:name="_Toc22411297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lastRenderedPageBreak/>
        <w:t>Technical Proposal</w:t>
      </w:r>
      <w:bookmarkEnd w:id="40"/>
    </w:p>
    <w:p w14:paraId="2AE25124" w14:textId="636CAEFD" w:rsidR="00FA4161" w:rsidRPr="0084189F" w:rsidRDefault="00FA4161" w:rsidP="00FA4161">
      <w:r w:rsidRPr="0084189F">
        <w:t xml:space="preserve">The </w:t>
      </w:r>
      <w:r>
        <w:rPr>
          <w:color w:val="000000"/>
        </w:rPr>
        <w:t>Applicant shall</w:t>
      </w:r>
      <w:r w:rsidRPr="0084189F">
        <w:t xml:space="preserve"> describe its approach and plans for accomplishing the work outlined in the Scope of Work. The </w:t>
      </w:r>
      <w:r>
        <w:t>Applicant must</w:t>
      </w:r>
      <w:r w:rsidRPr="0084189F">
        <w:t xml:space="preserve"> set forth its understanding of the requirements of this </w:t>
      </w:r>
      <w:r>
        <w:t>RFP</w:t>
      </w:r>
      <w:r w:rsidRPr="0084189F">
        <w:t xml:space="preserve"> and its approach to successfully complete the </w:t>
      </w:r>
      <w:r w:rsidRPr="0084189F">
        <w:rPr>
          <w:color w:val="000000"/>
        </w:rPr>
        <w:t>Contract.</w:t>
      </w:r>
      <w:r w:rsidRPr="0084189F">
        <w:t xml:space="preserve"> The </w:t>
      </w:r>
      <w:r>
        <w:rPr>
          <w:color w:val="000000"/>
        </w:rPr>
        <w:t>Applicant</w:t>
      </w:r>
      <w:r w:rsidRPr="0084189F">
        <w:t xml:space="preserve"> should include the level of detail it determines necessary to assist the </w:t>
      </w:r>
      <w:r>
        <w:t>NJDOE</w:t>
      </w:r>
      <w:r w:rsidRPr="0084189F">
        <w:t xml:space="preserve"> in its review of the </w:t>
      </w:r>
      <w:r>
        <w:t>Applicant</w:t>
      </w:r>
      <w:r w:rsidRPr="0084189F">
        <w:t xml:space="preserve">’s </w:t>
      </w:r>
      <w:r>
        <w:t>Proposal</w:t>
      </w:r>
      <w:r w:rsidRPr="0084189F">
        <w:t>.</w:t>
      </w:r>
      <w:r w:rsidR="0063365D">
        <w:t xml:space="preserve"> </w:t>
      </w:r>
    </w:p>
    <w:p w14:paraId="136AD3BC" w14:textId="6D843BCC" w:rsidR="00FA4161" w:rsidRPr="00301224" w:rsidRDefault="00FA4161" w:rsidP="0073260D">
      <w:pPr>
        <w:pStyle w:val="Heading2"/>
      </w:pPr>
      <w:bookmarkStart w:id="41" w:name="_Toc180053360"/>
      <w:bookmarkStart w:id="42" w:name="_Toc224112973"/>
      <w:r w:rsidRPr="00301224">
        <w:t>Management Overview</w:t>
      </w:r>
      <w:bookmarkEnd w:id="41"/>
      <w:bookmarkEnd w:id="42"/>
    </w:p>
    <w:p w14:paraId="0449928A" w14:textId="5B821BB1" w:rsidR="00FA4161" w:rsidRPr="0084189F" w:rsidRDefault="00FA4161" w:rsidP="00FA4161">
      <w:r w:rsidRPr="0084189F">
        <w:t xml:space="preserve">The </w:t>
      </w:r>
      <w:r>
        <w:rPr>
          <w:color w:val="000000"/>
        </w:rPr>
        <w:t>Applicant shall</w:t>
      </w:r>
      <w:r w:rsidRPr="0084189F">
        <w:t xml:space="preserve"> set forth its overall technical approach and plans to meet the requirements of the </w:t>
      </w:r>
      <w:r>
        <w:t>RFP</w:t>
      </w:r>
      <w:r w:rsidRPr="0084189F">
        <w:t xml:space="preserve"> in a narrative format.  This narrative </w:t>
      </w:r>
      <w:r w:rsidRPr="00FA4161">
        <w:t>should</w:t>
      </w:r>
      <w:r w:rsidRPr="0084189F">
        <w:t xml:space="preserve"> demonstrate to the </w:t>
      </w:r>
      <w:r>
        <w:t>NJDOE</w:t>
      </w:r>
      <w:r w:rsidRPr="0084189F">
        <w:t xml:space="preserve"> that the </w:t>
      </w:r>
      <w:r>
        <w:rPr>
          <w:color w:val="000000"/>
        </w:rPr>
        <w:t>Applicant</w:t>
      </w:r>
      <w:r w:rsidRPr="0084189F">
        <w:t xml:space="preserve"> understands the objectives that the </w:t>
      </w:r>
      <w:r w:rsidRPr="0084189F">
        <w:rPr>
          <w:color w:val="000000"/>
        </w:rPr>
        <w:t>Contract</w:t>
      </w:r>
      <w:r w:rsidRPr="0084189F">
        <w:t xml:space="preserve"> is intended to meet, the nature of the required work, and the level of effort necessary to successfully complete the </w:t>
      </w:r>
      <w:r w:rsidRPr="0084189F">
        <w:rPr>
          <w:color w:val="000000"/>
        </w:rPr>
        <w:t>Contract.</w:t>
      </w:r>
      <w:r w:rsidRPr="0084189F">
        <w:t xml:space="preserve"> The narrative </w:t>
      </w:r>
      <w:r w:rsidRPr="00FA4161">
        <w:t>should</w:t>
      </w:r>
      <w:r w:rsidRPr="0084189F">
        <w:t xml:space="preserve"> </w:t>
      </w:r>
      <w:r>
        <w:t xml:space="preserve">demonstrate that </w:t>
      </w:r>
      <w:r w:rsidRPr="0084189F">
        <w:t xml:space="preserve">the </w:t>
      </w:r>
      <w:r>
        <w:t>Applicant</w:t>
      </w:r>
      <w:r w:rsidRPr="0084189F">
        <w:t xml:space="preserve">’s approach and plans to undertake and complete the </w:t>
      </w:r>
      <w:r w:rsidRPr="0084189F">
        <w:rPr>
          <w:color w:val="000000"/>
        </w:rPr>
        <w:t>Contract</w:t>
      </w:r>
      <w:r w:rsidRPr="0084189F">
        <w:t xml:space="preserve"> are appropriate to the tasks and subtasks involved.</w:t>
      </w:r>
    </w:p>
    <w:p w14:paraId="08F87D2C" w14:textId="296D31D7" w:rsidR="00FA4161" w:rsidRPr="0084189F" w:rsidRDefault="00FA4161" w:rsidP="00FA4161">
      <w:r w:rsidRPr="0084189F">
        <w:t xml:space="preserve">Mere reiterations of </w:t>
      </w:r>
      <w:r>
        <w:t>RFP</w:t>
      </w:r>
      <w:r w:rsidRPr="0084189F">
        <w:t xml:space="preserve"> tasks and subtasks are strongly discouraged, as they do not provide insight into the </w:t>
      </w:r>
      <w:r>
        <w:t>Applicant</w:t>
      </w:r>
      <w:r w:rsidRPr="0084189F">
        <w:t xml:space="preserve">’s approach to complete the </w:t>
      </w:r>
      <w:r w:rsidRPr="0084189F">
        <w:rPr>
          <w:color w:val="000000"/>
        </w:rPr>
        <w:t>Contract</w:t>
      </w:r>
      <w:r>
        <w:rPr>
          <w:color w:val="000000"/>
        </w:rPr>
        <w:t>.</w:t>
      </w:r>
      <w:r w:rsidRPr="0084189F">
        <w:t xml:space="preserve"> The </w:t>
      </w:r>
      <w:r>
        <w:t>Applicant</w:t>
      </w:r>
      <w:r w:rsidRPr="0084189F">
        <w:t xml:space="preserve">’s response to this section </w:t>
      </w:r>
      <w:r w:rsidRPr="00FA4161">
        <w:t>should</w:t>
      </w:r>
      <w:r w:rsidRPr="0084189F">
        <w:t xml:space="preserve"> demonstrate to the </w:t>
      </w:r>
      <w:r>
        <w:t>NJDOE</w:t>
      </w:r>
      <w:r w:rsidRPr="0084189F">
        <w:t xml:space="preserve"> that the </w:t>
      </w:r>
      <w:r w:rsidR="00DC069F">
        <w:t>Applicant’s</w:t>
      </w:r>
      <w:r w:rsidR="00DC069F" w:rsidRPr="0084189F">
        <w:t xml:space="preserve"> </w:t>
      </w:r>
      <w:r w:rsidRPr="0084189F">
        <w:t xml:space="preserve">detailed plans and approach proposed to complete the Scope of Work are realistic, attainable and appropriate, and that the </w:t>
      </w:r>
      <w:r>
        <w:t>Applicant’s Proposal</w:t>
      </w:r>
      <w:r w:rsidRPr="0084189F">
        <w:t xml:space="preserve"> will lead to successful </w:t>
      </w:r>
      <w:r w:rsidRPr="0084189F">
        <w:rPr>
          <w:color w:val="000000"/>
        </w:rPr>
        <w:t>Contract</w:t>
      </w:r>
      <w:r w:rsidRPr="0084189F">
        <w:t xml:space="preserve"> completion.</w:t>
      </w:r>
    </w:p>
    <w:p w14:paraId="11F91548" w14:textId="1958B2AD" w:rsidR="00FA4161" w:rsidRPr="00301224" w:rsidRDefault="00FA4161" w:rsidP="0073260D">
      <w:pPr>
        <w:pStyle w:val="Heading2"/>
      </w:pPr>
      <w:bookmarkStart w:id="43" w:name="_Toc180053361"/>
      <w:bookmarkStart w:id="44" w:name="_Toc224112974"/>
      <w:r w:rsidRPr="00301224">
        <w:t>Contract Management</w:t>
      </w:r>
      <w:bookmarkEnd w:id="43"/>
      <w:bookmarkEnd w:id="44"/>
    </w:p>
    <w:p w14:paraId="1BB22AA0" w14:textId="27E2433F" w:rsidR="00FA4161" w:rsidRPr="0084189F" w:rsidRDefault="00FA4161" w:rsidP="002A21F6">
      <w:r w:rsidRPr="0084189F">
        <w:t xml:space="preserve">The </w:t>
      </w:r>
      <w:r w:rsidR="002A21F6">
        <w:rPr>
          <w:color w:val="000000"/>
        </w:rPr>
        <w:t>Applicant should</w:t>
      </w:r>
      <w:r w:rsidRPr="0084189F">
        <w:t xml:space="preserve"> describe its specific plans to manage, control and supervise the </w:t>
      </w:r>
      <w:r w:rsidRPr="0084189F">
        <w:rPr>
          <w:color w:val="000000"/>
        </w:rPr>
        <w:t>Contract</w:t>
      </w:r>
      <w:r w:rsidRPr="0084189F">
        <w:t xml:space="preserve"> to ensure satisfactory </w:t>
      </w:r>
      <w:r w:rsidRPr="0084189F">
        <w:rPr>
          <w:color w:val="000000"/>
        </w:rPr>
        <w:t>Contract</w:t>
      </w:r>
      <w:r w:rsidRPr="0084189F">
        <w:t xml:space="preserve"> completion according to the required schedule. The plan </w:t>
      </w:r>
      <w:r w:rsidRPr="002A21F6">
        <w:t>should i</w:t>
      </w:r>
      <w:r w:rsidRPr="0084189F">
        <w:t xml:space="preserve">nclude the </w:t>
      </w:r>
      <w:r w:rsidR="002A21F6">
        <w:t>Applicant</w:t>
      </w:r>
      <w:r w:rsidRPr="0084189F">
        <w:t xml:space="preserve">’s approach to communicate with the State Contract Manager including, but not limited to, status </w:t>
      </w:r>
      <w:r w:rsidR="00C40974">
        <w:t>Res</w:t>
      </w:r>
      <w:r w:rsidR="00C40974" w:rsidRPr="0084189F">
        <w:t>s</w:t>
      </w:r>
      <w:r w:rsidRPr="0084189F">
        <w:t>, status reports, etc.</w:t>
      </w:r>
    </w:p>
    <w:p w14:paraId="062C6294" w14:textId="6C1752E9" w:rsidR="00FA4161" w:rsidRPr="00301224" w:rsidRDefault="002A21F6" w:rsidP="0073260D">
      <w:pPr>
        <w:pStyle w:val="Heading2"/>
      </w:pPr>
      <w:bookmarkStart w:id="45" w:name="_Toc180053362"/>
      <w:bookmarkStart w:id="46" w:name="_Toc224112975"/>
      <w:r w:rsidRPr="00301224">
        <w:t>Contract Schedule</w:t>
      </w:r>
      <w:bookmarkEnd w:id="45"/>
      <w:bookmarkEnd w:id="46"/>
    </w:p>
    <w:p w14:paraId="6FCE8534" w14:textId="5D1DC518" w:rsidR="00FA4161" w:rsidRPr="0084189F" w:rsidRDefault="00FA4161" w:rsidP="002A21F6">
      <w:r w:rsidRPr="0084189F">
        <w:t xml:space="preserve">The </w:t>
      </w:r>
      <w:r w:rsidR="002A21F6">
        <w:rPr>
          <w:color w:val="000000"/>
        </w:rPr>
        <w:t>Applicant shall</w:t>
      </w:r>
      <w:r w:rsidRPr="0084189F">
        <w:t xml:space="preserve"> include a draft </w:t>
      </w:r>
      <w:r w:rsidRPr="0084189F">
        <w:rPr>
          <w:color w:val="000000"/>
        </w:rPr>
        <w:t>Contract</w:t>
      </w:r>
      <w:r w:rsidRPr="0084189F">
        <w:t xml:space="preserve"> schedule. If key dates are a part of this </w:t>
      </w:r>
      <w:r>
        <w:t>RF</w:t>
      </w:r>
      <w:r w:rsidR="002A21F6">
        <w:t>P</w:t>
      </w:r>
      <w:r w:rsidRPr="0084189F">
        <w:t xml:space="preserve">, the </w:t>
      </w:r>
      <w:r w:rsidR="002A21F6">
        <w:t>Applicant</w:t>
      </w:r>
      <w:r w:rsidRPr="0084189F">
        <w:t xml:space="preserve">’s schedule </w:t>
      </w:r>
      <w:r w:rsidRPr="002A21F6">
        <w:t>should</w:t>
      </w:r>
      <w:r w:rsidRPr="0084189F">
        <w:t xml:space="preserve"> incorporate such key dates and </w:t>
      </w:r>
      <w:r w:rsidRPr="002A21F6">
        <w:t>should</w:t>
      </w:r>
      <w:r w:rsidRPr="0084189F">
        <w:t xml:space="preserve"> identify the completion date for each task and sub-task required by the Scope of Work.  Such schedule </w:t>
      </w:r>
      <w:r w:rsidRPr="0002752A">
        <w:t>should</w:t>
      </w:r>
      <w:r w:rsidRPr="0084189F">
        <w:t xml:space="preserve"> also identify the associated deliverable item(s) to be submitted as evidence of completion of each task and/or subtask.</w:t>
      </w:r>
    </w:p>
    <w:p w14:paraId="67F963C2" w14:textId="0AA8F2BF" w:rsidR="00FA4161" w:rsidRPr="0017289E" w:rsidRDefault="00FA4161" w:rsidP="0017289E">
      <w:r w:rsidRPr="0084189F">
        <w:t xml:space="preserve">The </w:t>
      </w:r>
      <w:r w:rsidR="0002752A">
        <w:rPr>
          <w:color w:val="000000"/>
        </w:rPr>
        <w:t>Applicant should</w:t>
      </w:r>
      <w:r w:rsidRPr="0084189F">
        <w:t xml:space="preserve"> identify the </w:t>
      </w:r>
      <w:r w:rsidRPr="0084189F">
        <w:rPr>
          <w:color w:val="000000"/>
        </w:rPr>
        <w:t>Contract</w:t>
      </w:r>
      <w:r w:rsidRPr="0084189F">
        <w:t xml:space="preserve"> scheduling and control methodology to be used and </w:t>
      </w:r>
      <w:r w:rsidRPr="0002752A">
        <w:t>should</w:t>
      </w:r>
      <w:r w:rsidRPr="0084189F">
        <w:t xml:space="preserve"> provide the rationale for choosing such methodology.</w:t>
      </w:r>
    </w:p>
    <w:p w14:paraId="27B911A2" w14:textId="258998F9" w:rsidR="00FA4161" w:rsidRPr="00301224" w:rsidRDefault="0002752A" w:rsidP="0073260D">
      <w:pPr>
        <w:pStyle w:val="Heading2"/>
      </w:pPr>
      <w:bookmarkStart w:id="47" w:name="_Toc180053365"/>
      <w:bookmarkStart w:id="48" w:name="_Toc224112976"/>
      <w:r w:rsidRPr="00301224">
        <w:lastRenderedPageBreak/>
        <w:t>Organizational Experience</w:t>
      </w:r>
      <w:bookmarkEnd w:id="47"/>
      <w:bookmarkEnd w:id="48"/>
    </w:p>
    <w:p w14:paraId="01E63425" w14:textId="738A8E9A" w:rsidR="00FA4161" w:rsidRPr="0084189F" w:rsidRDefault="00FA4161" w:rsidP="0002752A">
      <w:r w:rsidRPr="0084189F">
        <w:t xml:space="preserve">The </w:t>
      </w:r>
      <w:r w:rsidR="0002752A">
        <w:rPr>
          <w:color w:val="000000"/>
        </w:rPr>
        <w:t>Applicant</w:t>
      </w:r>
      <w:r w:rsidRPr="0084189F">
        <w:t xml:space="preserve"> </w:t>
      </w:r>
      <w:r w:rsidRPr="0002752A">
        <w:t>should</w:t>
      </w:r>
      <w:r w:rsidRPr="0084189F">
        <w:t xml:space="preserve"> include information relating to its organization, personnel, and experience, including, but not limited to, references, together with contact names and telephone numbers, evidencing the </w:t>
      </w:r>
      <w:r w:rsidR="0002752A">
        <w:rPr>
          <w:color w:val="000000"/>
        </w:rPr>
        <w:t>Applicant’s</w:t>
      </w:r>
      <w:r w:rsidR="0002752A" w:rsidRPr="0084189F">
        <w:t xml:space="preserve"> </w:t>
      </w:r>
      <w:r w:rsidRPr="0084189F">
        <w:t xml:space="preserve">qualifications, and capabilities to perform the services required by this </w:t>
      </w:r>
      <w:r>
        <w:t>RF</w:t>
      </w:r>
      <w:r w:rsidR="0002752A">
        <w:t>P</w:t>
      </w:r>
      <w:r w:rsidRPr="0084189F">
        <w:t xml:space="preserve">. The </w:t>
      </w:r>
      <w:r w:rsidR="0002752A">
        <w:rPr>
          <w:color w:val="000000"/>
        </w:rPr>
        <w:t>Applicant</w:t>
      </w:r>
      <w:r w:rsidR="0002752A" w:rsidRPr="0084189F">
        <w:t xml:space="preserve"> </w:t>
      </w:r>
      <w:r w:rsidRPr="0084189F">
        <w:t xml:space="preserve">should include the level of detail it determines necessary to assist the </w:t>
      </w:r>
      <w:r w:rsidR="0002752A">
        <w:t>NJDOE</w:t>
      </w:r>
      <w:r w:rsidRPr="0084189F">
        <w:t xml:space="preserve"> in its review of </w:t>
      </w:r>
      <w:r w:rsidR="0002752A">
        <w:rPr>
          <w:color w:val="000000"/>
        </w:rPr>
        <w:t>Applicant’s Proposal</w:t>
      </w:r>
      <w:r w:rsidRPr="0084189F">
        <w:t>.</w:t>
      </w:r>
    </w:p>
    <w:p w14:paraId="1C36D69A" w14:textId="5DBD5702" w:rsidR="0031172A" w:rsidRDefault="00D07669" w:rsidP="0031172A">
      <w:pPr>
        <w:pStyle w:val="Heading2"/>
      </w:pPr>
      <w:bookmarkStart w:id="49" w:name="_Toc224112977"/>
      <w:r>
        <w:t>Pricing</w:t>
      </w:r>
      <w:r w:rsidR="0031172A">
        <w:t xml:space="preserve"> Instructions</w:t>
      </w:r>
      <w:bookmarkEnd w:id="49"/>
    </w:p>
    <w:p w14:paraId="2F12098B" w14:textId="28792834" w:rsidR="00A70FCD" w:rsidRPr="00AF760D" w:rsidRDefault="00FF68A7" w:rsidP="0031172A">
      <w:pPr>
        <w:pStyle w:val="Heading3"/>
      </w:pPr>
      <w:r w:rsidRPr="00AF760D">
        <w:t>NJDOE Suplied Price Sheet Instructions</w:t>
      </w:r>
    </w:p>
    <w:p w14:paraId="15D7E0F1" w14:textId="564E737E" w:rsidR="00FF68A7" w:rsidRDefault="00D07669" w:rsidP="00552BF2">
      <w:r>
        <w:t xml:space="preserve">Unless </w:t>
      </w:r>
      <w:r w:rsidR="00DD6E9B">
        <w:t>otherwise noted elsewhere in the RFP, an</w:t>
      </w:r>
      <w:r w:rsidR="00552BF2" w:rsidRPr="0084189F">
        <w:t xml:space="preserve"> </w:t>
      </w:r>
      <w:r w:rsidR="00552BF2">
        <w:rPr>
          <w:color w:val="000000"/>
        </w:rPr>
        <w:t>Applicant</w:t>
      </w:r>
      <w:r w:rsidR="00552BF2" w:rsidRPr="0084189F">
        <w:t xml:space="preserve"> must submit its pricing using the State</w:t>
      </w:r>
      <w:r w:rsidR="00552BF2">
        <w:t xml:space="preserve">-Supplied </w:t>
      </w:r>
      <w:r w:rsidR="00552BF2" w:rsidRPr="0084189F">
        <w:t xml:space="preserve">Price Sheet accompanying this </w:t>
      </w:r>
      <w:r w:rsidR="00552BF2">
        <w:t>RFP</w:t>
      </w:r>
      <w:r w:rsidR="00552BF2" w:rsidRPr="0084189F">
        <w:t xml:space="preserve"> </w:t>
      </w:r>
      <w:r w:rsidR="00552BF2">
        <w:t xml:space="preserve">(Attachment </w:t>
      </w:r>
      <w:r w:rsidR="004A6175">
        <w:t>C</w:t>
      </w:r>
      <w:r w:rsidR="00552BF2">
        <w:t>)</w:t>
      </w:r>
      <w:r w:rsidR="00552BF2" w:rsidRPr="0084189F">
        <w:t>.</w:t>
      </w:r>
      <w:r w:rsidR="00552BF2">
        <w:t xml:space="preserve"> Each </w:t>
      </w:r>
      <w:r w:rsidR="00552BF2">
        <w:rPr>
          <w:color w:val="000000"/>
        </w:rPr>
        <w:t>Applicant</w:t>
      </w:r>
      <w:r w:rsidR="00552BF2">
        <w:t xml:space="preserve"> is required to hold its pricing firm through the issuance of the Contract</w:t>
      </w:r>
      <w:r w:rsidR="00F15D67">
        <w:t xml:space="preserve"> and for the duration of the contract term</w:t>
      </w:r>
      <w:r w:rsidR="00552BF2">
        <w:t>.</w:t>
      </w:r>
    </w:p>
    <w:p w14:paraId="35AEE17C" w14:textId="6D153F21" w:rsidR="009A4B09" w:rsidRDefault="0067577F" w:rsidP="0067577F">
      <w:r w:rsidRPr="0084189F">
        <w:t xml:space="preserve">Where the </w:t>
      </w:r>
      <w:r>
        <w:t>NJDOE</w:t>
      </w:r>
      <w:r w:rsidRPr="0084189F">
        <w:t>-Supplied Price Sheet includes an estimate</w:t>
      </w:r>
      <w:r>
        <w:t>d</w:t>
      </w:r>
      <w:r w:rsidRPr="0084189F">
        <w:t xml:space="preserve"> quantity column, </w:t>
      </w:r>
      <w:r>
        <w:t>Applicants</w:t>
      </w:r>
      <w:r w:rsidRPr="0084189F">
        <w:t xml:space="preserve"> are advised that estimated quantities may vary throughout the Contract term resulting from this </w:t>
      </w:r>
      <w:r>
        <w:t>RFP</w:t>
      </w:r>
      <w:r w:rsidRPr="0084189F">
        <w:t>. There is no guaranteed minimum or maximum volume for these price lines.</w:t>
      </w:r>
    </w:p>
    <w:p w14:paraId="3BE9550B" w14:textId="6B8E7EF9" w:rsidR="0067577F" w:rsidRDefault="00185916" w:rsidP="0067577F">
      <w:pPr>
        <w:pStyle w:val="Heading3"/>
      </w:pPr>
      <w:r>
        <w:t>Delivery Time and Costs</w:t>
      </w:r>
    </w:p>
    <w:p w14:paraId="1B8FA180" w14:textId="29A71348" w:rsidR="00185916" w:rsidRDefault="001F03E9" w:rsidP="001F03E9">
      <w:r>
        <w:t>Unless otherwise noted elsewhere in the RFP or the NJDOE Supplied Price Sheet, all</w:t>
      </w:r>
      <w:r w:rsidRPr="00953383">
        <w:t xml:space="preserve"> delivery times are as noted</w:t>
      </w:r>
      <w:r>
        <w:t xml:space="preserve"> in</w:t>
      </w:r>
      <w:r w:rsidRPr="00953383">
        <w:t xml:space="preserve"> RF</w:t>
      </w:r>
      <w:r>
        <w:t>P</w:t>
      </w:r>
      <w:r w:rsidRPr="00953383">
        <w:t xml:space="preserve"> Section </w:t>
      </w:r>
      <w:r w:rsidR="004520A9">
        <w:t>7.3</w:t>
      </w:r>
      <w:r w:rsidRPr="00953383">
        <w:t xml:space="preserve"> Delivery Time and Costs. </w:t>
      </w:r>
      <w:r w:rsidR="00867CAF">
        <w:t>An Applicant</w:t>
      </w:r>
      <w:r w:rsidR="00867CAF" w:rsidRPr="00953383">
        <w:t xml:space="preserve"> </w:t>
      </w:r>
      <w:r w:rsidRPr="00953383">
        <w:t xml:space="preserve">may submit alternate delivery days </w:t>
      </w:r>
      <w:r w:rsidR="002C5610">
        <w:t>as part of its pricing</w:t>
      </w:r>
      <w:r w:rsidRPr="00953383">
        <w:t>. Alternate delivery times shall not exceed the delivery days noted in RF</w:t>
      </w:r>
      <w:r w:rsidR="004520A9">
        <w:t>P</w:t>
      </w:r>
      <w:r w:rsidRPr="00953383">
        <w:t xml:space="preserve"> Section </w:t>
      </w:r>
      <w:r>
        <w:t>7.3</w:t>
      </w:r>
      <w:r w:rsidRPr="00953383">
        <w:t xml:space="preserve"> Delivery Time and Costs. </w:t>
      </w:r>
      <w:r w:rsidR="004520A9">
        <w:t>Proposals</w:t>
      </w:r>
      <w:r w:rsidRPr="00953383">
        <w:t xml:space="preserve"> that exceed the delivery days of RF</w:t>
      </w:r>
      <w:r w:rsidR="004520A9">
        <w:t>P</w:t>
      </w:r>
      <w:r w:rsidRPr="00953383">
        <w:t xml:space="preserve"> Section </w:t>
      </w:r>
      <w:r w:rsidR="004520A9">
        <w:t>7.3</w:t>
      </w:r>
      <w:r w:rsidRPr="00953383">
        <w:t xml:space="preserve"> Delivery Time and Costs may be deemed non-responsive.</w:t>
      </w:r>
    </w:p>
    <w:p w14:paraId="633ED76C" w14:textId="243D2E9A" w:rsidR="004520A9" w:rsidRDefault="004520A9" w:rsidP="004520A9">
      <w:pPr>
        <w:pStyle w:val="Heading3"/>
      </w:pPr>
      <w:r>
        <w:t>Cash Discounts</w:t>
      </w:r>
    </w:p>
    <w:p w14:paraId="263E3086" w14:textId="2E8691F1" w:rsidR="004520A9" w:rsidRDefault="00F5042A" w:rsidP="00F5042A">
      <w:r w:rsidRPr="0084189F">
        <w:t xml:space="preserve">The </w:t>
      </w:r>
      <w:r>
        <w:rPr>
          <w:color w:val="000000"/>
        </w:rPr>
        <w:t>Applicant</w:t>
      </w:r>
      <w:r w:rsidRPr="0084189F">
        <w:t xml:space="preserve"> is encouraged to offer cash discounts based on expedited payment by the </w:t>
      </w:r>
      <w:r w:rsidR="006855AE">
        <w:t>NJDOE</w:t>
      </w:r>
      <w:r w:rsidRPr="0084189F">
        <w:t xml:space="preserve">. The </w:t>
      </w:r>
      <w:r>
        <w:t>NJDOE</w:t>
      </w:r>
      <w:r w:rsidRPr="0084189F">
        <w:t xml:space="preserve"> will make efforts to take advantage of discounts, but discounts will not be considered in determining the price rankings of </w:t>
      </w:r>
      <w:r>
        <w:t>Proposals</w:t>
      </w:r>
      <w:r w:rsidRPr="0084189F">
        <w:t xml:space="preserve">. Should the </w:t>
      </w:r>
      <w:r>
        <w:rPr>
          <w:color w:val="000000"/>
        </w:rPr>
        <w:t>Applicant</w:t>
      </w:r>
      <w:r w:rsidRPr="0084189F">
        <w:t xml:space="preserve"> choose to offer cash discounts, the following shall apply:</w:t>
      </w:r>
    </w:p>
    <w:p w14:paraId="2B8152D7" w14:textId="4246B3CD" w:rsidR="00EE05FE" w:rsidRDefault="00FC2A8F" w:rsidP="00057A3F">
      <w:pPr>
        <w:pStyle w:val="ListParagraph"/>
        <w:numPr>
          <w:ilvl w:val="0"/>
          <w:numId w:val="15"/>
        </w:numPr>
        <w:ind w:left="1440" w:hanging="720"/>
      </w:pPr>
      <w:r w:rsidRPr="007A6D26">
        <w:t xml:space="preserve">Discount periods shall be calculated starting from the next Business Day after the </w:t>
      </w:r>
      <w:r w:rsidR="0070585D">
        <w:t>NJDOE</w:t>
      </w:r>
      <w:r w:rsidRPr="007A6D26">
        <w:t xml:space="preserve"> has accepted the goods or services, received a properly signed and executed invoice and, when required, a properly executed performance security, whichever is latest; and</w:t>
      </w:r>
    </w:p>
    <w:p w14:paraId="3D4C8140" w14:textId="77011B8B" w:rsidR="00FC2A8F" w:rsidRDefault="0070585D" w:rsidP="00F5042A">
      <w:pPr>
        <w:pStyle w:val="ListParagraph"/>
        <w:numPr>
          <w:ilvl w:val="0"/>
          <w:numId w:val="15"/>
        </w:numPr>
        <w:ind w:left="1440" w:hanging="720"/>
      </w:pPr>
      <w:r w:rsidRPr="007A6D26">
        <w:lastRenderedPageBreak/>
        <w:t xml:space="preserve">The date on the check issued by the </w:t>
      </w:r>
      <w:r>
        <w:t>NJDOE</w:t>
      </w:r>
      <w:r w:rsidRPr="007A6D26">
        <w:t xml:space="preserve"> in payment of that invoice shall be deemed the date of the </w:t>
      </w:r>
      <w:r>
        <w:t>NJDOE</w:t>
      </w:r>
      <w:r w:rsidRPr="007A6D26">
        <w:t>'s response to that invoice.</w:t>
      </w:r>
    </w:p>
    <w:p w14:paraId="2D7FB75C" w14:textId="570E03FB" w:rsidR="0070585D" w:rsidRDefault="005E54C6" w:rsidP="0070585D">
      <w:pPr>
        <w:pStyle w:val="Heading3"/>
      </w:pPr>
      <w:r>
        <w:t>Volume Discounts</w:t>
      </w:r>
    </w:p>
    <w:p w14:paraId="5569CC94" w14:textId="6D6965F8" w:rsidR="005E54C6" w:rsidRDefault="00D25CB9" w:rsidP="00D25CB9">
      <w:r>
        <w:t>Applicants</w:t>
      </w:r>
      <w:r w:rsidRPr="0084189F">
        <w:t xml:space="preserve"> may submit volume discounts on the </w:t>
      </w:r>
      <w:r>
        <w:t>NJDOE Supplied</w:t>
      </w:r>
      <w:r w:rsidRPr="0084189F">
        <w:t xml:space="preserve"> </w:t>
      </w:r>
      <w:r>
        <w:t>P</w:t>
      </w:r>
      <w:r w:rsidRPr="0084189F">
        <w:t xml:space="preserve">rice </w:t>
      </w:r>
      <w:r>
        <w:t>S</w:t>
      </w:r>
      <w:r w:rsidRPr="0084189F">
        <w:t xml:space="preserve">heet or include them with the submitted </w:t>
      </w:r>
      <w:r>
        <w:t>Proposal</w:t>
      </w:r>
      <w:r w:rsidRPr="0084189F">
        <w:t xml:space="preserve">. The </w:t>
      </w:r>
      <w:r>
        <w:t>NJDOE</w:t>
      </w:r>
      <w:r w:rsidRPr="0084189F">
        <w:t xml:space="preserve"> will consider a volume discount for ordering; however, such discounts will not be factored into the evaluation of the </w:t>
      </w:r>
      <w:r>
        <w:t>Proposal</w:t>
      </w:r>
      <w:r w:rsidRPr="0084189F">
        <w:t>.</w:t>
      </w:r>
    </w:p>
    <w:p w14:paraId="1D9C8C7D" w14:textId="5574B1A1" w:rsidR="00D25CB9" w:rsidRDefault="00D25CB9" w:rsidP="00D25CB9">
      <w:pPr>
        <w:pStyle w:val="Heading3"/>
      </w:pPr>
      <w:r>
        <w:t>Use of</w:t>
      </w:r>
      <w:r w:rsidR="00F15D67">
        <w:t xml:space="preserve"> “No Bid” Versus</w:t>
      </w:r>
      <w:r>
        <w:t xml:space="preserve"> “No Charge” on the NJDOE Supplied Price Sheet</w:t>
      </w:r>
    </w:p>
    <w:p w14:paraId="25CCAE8B" w14:textId="6F45B1CE" w:rsidR="00F15D67" w:rsidRDefault="007B1F74" w:rsidP="00982987">
      <w:r w:rsidRPr="0084189F">
        <w:t>All price lines must be filled out in accordance with</w:t>
      </w:r>
      <w:r>
        <w:t xml:space="preserve"> the instructions above.</w:t>
      </w:r>
    </w:p>
    <w:p w14:paraId="5E32E152" w14:textId="44631059" w:rsidR="00F15D67" w:rsidRDefault="00F15D67" w:rsidP="00982987">
      <w:r w:rsidRPr="000E6387">
        <w:rPr>
          <w:color w:val="000000"/>
        </w:rPr>
        <w:t xml:space="preserve">If the </w:t>
      </w:r>
      <w:r w:rsidR="0000435B">
        <w:rPr>
          <w:color w:val="000000"/>
        </w:rPr>
        <w:t>Applicant</w:t>
      </w:r>
      <w:r w:rsidRPr="000E6387">
        <w:rPr>
          <w:color w:val="000000"/>
        </w:rPr>
        <w:t xml:space="preserve"> is not submitting a price for an item on a price line, the </w:t>
      </w:r>
      <w:r w:rsidR="0000435B">
        <w:rPr>
          <w:color w:val="000000"/>
        </w:rPr>
        <w:t>Applicant</w:t>
      </w:r>
      <w:r w:rsidRPr="000E6387">
        <w:rPr>
          <w:color w:val="000000"/>
        </w:rPr>
        <w:t xml:space="preserve"> must indicate “No Bid” </w:t>
      </w:r>
      <w:r w:rsidRPr="000E6387">
        <w:t xml:space="preserve">on the </w:t>
      </w:r>
      <w:r w:rsidR="0000435B">
        <w:t>NJDOE</w:t>
      </w:r>
      <w:r w:rsidRPr="000E6387">
        <w:t xml:space="preserve">-Supplied Price Sheet accompanying this </w:t>
      </w:r>
      <w:r w:rsidR="0000435B">
        <w:t>RFP</w:t>
      </w:r>
      <w:r w:rsidRPr="000E6387">
        <w:t xml:space="preserve">. </w:t>
      </w:r>
      <w:r w:rsidR="0000435B">
        <w:t>Applicants</w:t>
      </w:r>
      <w:r w:rsidRPr="000E6387">
        <w:t xml:space="preserve"> are cautioned that submitting “No Bid” for a required price line or group will result in the </w:t>
      </w:r>
      <w:r w:rsidR="008527F2">
        <w:t>Proposal</w:t>
      </w:r>
      <w:r w:rsidRPr="000E6387">
        <w:t xml:space="preserve"> being deemed non-responsive for the required price line or group. </w:t>
      </w:r>
    </w:p>
    <w:p w14:paraId="11205550" w14:textId="753B64F0" w:rsidR="00F15D67" w:rsidRDefault="007B1F74" w:rsidP="00982987">
      <w:pPr>
        <w:rPr>
          <w:color w:val="000000"/>
        </w:rPr>
      </w:pPr>
      <w:r w:rsidRPr="0084189F">
        <w:rPr>
          <w:color w:val="000000"/>
        </w:rPr>
        <w:t xml:space="preserve">If the </w:t>
      </w:r>
      <w:r>
        <w:rPr>
          <w:color w:val="000000"/>
        </w:rPr>
        <w:t>Applicant</w:t>
      </w:r>
      <w:r w:rsidRPr="0084189F">
        <w:rPr>
          <w:color w:val="000000"/>
        </w:rPr>
        <w:t xml:space="preserve"> will supply an item on a price line free of charge, the </w:t>
      </w:r>
      <w:r>
        <w:rPr>
          <w:color w:val="000000"/>
        </w:rPr>
        <w:t>Applicant</w:t>
      </w:r>
      <w:r w:rsidRPr="0084189F">
        <w:rPr>
          <w:color w:val="000000"/>
        </w:rPr>
        <w:t xml:space="preserve"> must indicate “No Charge” </w:t>
      </w:r>
      <w:r w:rsidRPr="0084189F">
        <w:t xml:space="preserve">on the </w:t>
      </w:r>
      <w:r>
        <w:t xml:space="preserve">NJDOE </w:t>
      </w:r>
      <w:r w:rsidRPr="0084189F">
        <w:t xml:space="preserve">Supplied Price Sheet accompanying this </w:t>
      </w:r>
      <w:r>
        <w:t>RFP</w:t>
      </w:r>
      <w:r w:rsidRPr="0084189F">
        <w:t>.</w:t>
      </w:r>
      <w:r w:rsidRPr="0084189F">
        <w:rPr>
          <w:color w:val="000000"/>
        </w:rPr>
        <w:t xml:space="preserve"> </w:t>
      </w:r>
      <w:r>
        <w:rPr>
          <w:color w:val="000000"/>
        </w:rPr>
        <w:t xml:space="preserve">An entry of $0.00 on a price line will be interpreted as </w:t>
      </w:r>
      <w:r w:rsidR="00F15D67">
        <w:rPr>
          <w:color w:val="000000"/>
        </w:rPr>
        <w:t>the</w:t>
      </w:r>
      <w:r>
        <w:rPr>
          <w:color w:val="000000"/>
        </w:rPr>
        <w:t xml:space="preserve"> Applicant supplying the good or service at “No Charge.” </w:t>
      </w:r>
    </w:p>
    <w:p w14:paraId="48B6501A" w14:textId="0C55686D" w:rsidR="00F15D67" w:rsidRPr="00982987" w:rsidRDefault="007B1F74" w:rsidP="00982987">
      <w:pPr>
        <w:rPr>
          <w:rFonts w:cstheme="minorHAnsi"/>
        </w:rPr>
      </w:pPr>
      <w:r w:rsidRPr="0084189F">
        <w:rPr>
          <w:color w:val="000000"/>
        </w:rPr>
        <w:t xml:space="preserve">The use of any other identifier may result in the </w:t>
      </w:r>
      <w:r>
        <w:rPr>
          <w:color w:val="000000"/>
        </w:rPr>
        <w:t>Applicant</w:t>
      </w:r>
      <w:r w:rsidRPr="0084189F">
        <w:rPr>
          <w:color w:val="000000"/>
        </w:rPr>
        <w:t xml:space="preserve"> </w:t>
      </w:r>
      <w:r>
        <w:rPr>
          <w:color w:val="000000"/>
        </w:rPr>
        <w:t>Proposal</w:t>
      </w:r>
      <w:r w:rsidRPr="0084189F">
        <w:rPr>
          <w:color w:val="000000"/>
        </w:rPr>
        <w:t xml:space="preserve"> being deemed non-responsive</w:t>
      </w:r>
      <w:r w:rsidRPr="00F15D67">
        <w:rPr>
          <w:color w:val="000000"/>
        </w:rPr>
        <w:t>.</w:t>
      </w:r>
    </w:p>
    <w:p w14:paraId="0823D58C" w14:textId="4D442D7B" w:rsidR="004C5002" w:rsidRDefault="004C5002">
      <w:pPr>
        <w:spacing w:after="160" w:line="278" w:lineRule="auto"/>
        <w:jc w:val="left"/>
      </w:pPr>
      <w:r>
        <w:br w:type="page"/>
      </w:r>
    </w:p>
    <w:p w14:paraId="1CD7E456" w14:textId="712D1E87" w:rsidR="009605D8" w:rsidRDefault="009605D8" w:rsidP="009605D8">
      <w:pPr>
        <w:pStyle w:val="Heading1"/>
      </w:pPr>
      <w:bookmarkStart w:id="50" w:name="_Toc224112978"/>
      <w:r>
        <w:lastRenderedPageBreak/>
        <w:t>Proposal Evaluation and Award</w:t>
      </w:r>
      <w:bookmarkEnd w:id="50"/>
    </w:p>
    <w:p w14:paraId="0BBA42E0" w14:textId="6AC011E4" w:rsidR="00F07B4C" w:rsidRDefault="008C1BA3" w:rsidP="008C1BA3">
      <w:pPr>
        <w:pStyle w:val="Heading2"/>
      </w:pPr>
      <w:bookmarkStart w:id="51" w:name="_Toc224112979"/>
      <w:r>
        <w:t>Notice of Rejection of Proposal</w:t>
      </w:r>
      <w:bookmarkEnd w:id="51"/>
    </w:p>
    <w:p w14:paraId="582E972F" w14:textId="4B919F6D" w:rsidR="00291549" w:rsidRPr="00291549" w:rsidRDefault="00DA2467" w:rsidP="00291549">
      <w:r>
        <w:rPr>
          <w:color w:val="000000"/>
        </w:rPr>
        <w:t xml:space="preserve">When a Proposal is deemed non-responsive for failing to comply with </w:t>
      </w:r>
      <w:r w:rsidR="00775F8E">
        <w:rPr>
          <w:color w:val="000000"/>
        </w:rPr>
        <w:t xml:space="preserve">the Proposal Submission Requirements in Section 4 above, a </w:t>
      </w:r>
      <w:r w:rsidR="00291549">
        <w:rPr>
          <w:color w:val="000000"/>
        </w:rPr>
        <w:t xml:space="preserve">Notice of Rejection of Proposal </w:t>
      </w:r>
      <w:r w:rsidR="00291549" w:rsidRPr="0084189F">
        <w:t xml:space="preserve">will be made with reasonable promptness by written notice to </w:t>
      </w:r>
      <w:r w:rsidR="00291549">
        <w:t xml:space="preserve">the </w:t>
      </w:r>
      <w:r w:rsidR="00291549" w:rsidRPr="0084189F">
        <w:t xml:space="preserve">responsible </w:t>
      </w:r>
      <w:r w:rsidR="00291549">
        <w:t>Applicant</w:t>
      </w:r>
      <w:r w:rsidR="00291549" w:rsidRPr="0084189F">
        <w:t>(s)</w:t>
      </w:r>
      <w:r w:rsidR="00291549">
        <w:t>. The notice will identify the Proposals specific failure(s) to comply with any of the requirements of this RFP.</w:t>
      </w:r>
    </w:p>
    <w:p w14:paraId="439A4E5E" w14:textId="71A3AD43" w:rsidR="008C1BA3" w:rsidRDefault="008C1BA3" w:rsidP="008C1BA3">
      <w:pPr>
        <w:pStyle w:val="Heading2"/>
      </w:pPr>
      <w:bookmarkStart w:id="52" w:name="_Toc224112980"/>
      <w:r>
        <w:t>Evaluation Criteria</w:t>
      </w:r>
      <w:bookmarkEnd w:id="52"/>
    </w:p>
    <w:p w14:paraId="250CCAD8" w14:textId="757E2F59" w:rsidR="00493FDF" w:rsidRDefault="00493FDF" w:rsidP="00EE05FE">
      <w:pPr>
        <w:pStyle w:val="Heading3"/>
      </w:pPr>
      <w:r>
        <w:t>Technical Evaluation Criteria</w:t>
      </w:r>
    </w:p>
    <w:p w14:paraId="204CE948" w14:textId="0E344F4D" w:rsidR="00493FDF" w:rsidRDefault="00493FDF" w:rsidP="00EE05FE">
      <w:r w:rsidRPr="00F60C55">
        <w:t xml:space="preserve">The following evaluation criteria categories, not necessarily listed in order of significance, will be used to evaluate </w:t>
      </w:r>
      <w:r w:rsidR="00753B65">
        <w:t>Proposals</w:t>
      </w:r>
      <w:r w:rsidRPr="00F60C55">
        <w:t xml:space="preserve"> received in response to this </w:t>
      </w:r>
      <w:r w:rsidR="004812F7">
        <w:t>RFP</w:t>
      </w:r>
      <w:r w:rsidRPr="00F60C55">
        <w:t>.  The evaluation criteria categories may be used to develop more detailed evaluation criteria to be used in the evaluation process.</w:t>
      </w:r>
    </w:p>
    <w:p w14:paraId="2ABE9C28" w14:textId="2C9DE6F9" w:rsidR="00493FDF" w:rsidRPr="00F60C55" w:rsidRDefault="00493FDF" w:rsidP="00EE05FE">
      <w:pPr>
        <w:pStyle w:val="ListParagraph"/>
        <w:numPr>
          <w:ilvl w:val="0"/>
          <w:numId w:val="16"/>
        </w:numPr>
        <w:spacing w:after="0"/>
        <w:ind w:left="1440" w:hanging="720"/>
        <w:contextualSpacing w:val="0"/>
        <w:rPr>
          <w:rFonts w:eastAsiaTheme="minorEastAsia"/>
        </w:rPr>
      </w:pPr>
      <w:r w:rsidRPr="00F60C55">
        <w:t xml:space="preserve">Personnel Qualifications: The qualifications and experience of the </w:t>
      </w:r>
      <w:r w:rsidR="005B3578">
        <w:t>Applicant’s</w:t>
      </w:r>
      <w:r w:rsidR="005B3578" w:rsidRPr="00F60C55">
        <w:t xml:space="preserve"> </w:t>
      </w:r>
      <w:r w:rsidRPr="00F60C55">
        <w:t xml:space="preserve">management, supervisory, and key personnel assigned to the </w:t>
      </w:r>
      <w:r w:rsidRPr="00F60C55">
        <w:rPr>
          <w:color w:val="000000" w:themeColor="text1"/>
        </w:rPr>
        <w:t>Contract</w:t>
      </w:r>
      <w:r w:rsidRPr="00F60C55">
        <w:t>, including the candidates recommended for each of the positions/roles required;</w:t>
      </w:r>
    </w:p>
    <w:p w14:paraId="6D796400" w14:textId="234F4D8B" w:rsidR="00493FDF" w:rsidRPr="00F60C55" w:rsidRDefault="00493FDF" w:rsidP="00EE05FE">
      <w:pPr>
        <w:pStyle w:val="ListParagraph"/>
        <w:numPr>
          <w:ilvl w:val="0"/>
          <w:numId w:val="16"/>
        </w:numPr>
        <w:spacing w:after="0"/>
        <w:ind w:left="1440" w:hanging="720"/>
        <w:contextualSpacing w:val="0"/>
        <w:rPr>
          <w:rFonts w:eastAsiaTheme="minorEastAsia"/>
        </w:rPr>
      </w:pPr>
      <w:r w:rsidRPr="00F60C55">
        <w:t xml:space="preserve">Applicant’s Experience: The </w:t>
      </w:r>
      <w:r w:rsidR="005B3578">
        <w:t>Applicant’s</w:t>
      </w:r>
      <w:r w:rsidR="005B3578" w:rsidRPr="00F60C55">
        <w:t xml:space="preserve"> </w:t>
      </w:r>
      <w:r w:rsidRPr="00F60C55">
        <w:t xml:space="preserve">documented experience in successfully completing </w:t>
      </w:r>
      <w:r w:rsidRPr="00F60C55">
        <w:rPr>
          <w:color w:val="000000" w:themeColor="text1"/>
        </w:rPr>
        <w:t>Contract</w:t>
      </w:r>
      <w:r w:rsidRPr="00F60C55">
        <w:t xml:space="preserve"> of a similar size and scope in relation to the work required by this </w:t>
      </w:r>
      <w:r w:rsidR="000C67AE">
        <w:t>RFP</w:t>
      </w:r>
      <w:r w:rsidRPr="00F60C55">
        <w:t>; and</w:t>
      </w:r>
    </w:p>
    <w:p w14:paraId="64FE3A0D" w14:textId="5610CF90" w:rsidR="00493FDF" w:rsidRPr="00F60C55" w:rsidRDefault="00493FDF" w:rsidP="00982987">
      <w:pPr>
        <w:pStyle w:val="ListParagraph"/>
        <w:numPr>
          <w:ilvl w:val="0"/>
          <w:numId w:val="16"/>
        </w:numPr>
        <w:ind w:left="1440" w:hanging="720"/>
        <w:contextualSpacing w:val="0"/>
        <w:rPr>
          <w:rFonts w:eastAsiaTheme="minorEastAsia"/>
        </w:rPr>
      </w:pPr>
      <w:r w:rsidRPr="00493FDF">
        <w:t xml:space="preserve">Applicant’s </w:t>
      </w:r>
      <w:r w:rsidRPr="00F60C55">
        <w:t xml:space="preserve">Technical Ability and Approach to complete the Scope of Work based on its Technical </w:t>
      </w:r>
      <w:r w:rsidR="000C67AE">
        <w:t>Proposal</w:t>
      </w:r>
      <w:r w:rsidRPr="00F60C55">
        <w:t>:</w:t>
      </w:r>
      <w:r w:rsidR="00E33AF4">
        <w:t xml:space="preserve"> </w:t>
      </w:r>
      <w:r w:rsidRPr="00F60C55">
        <w:t xml:space="preserve">The </w:t>
      </w:r>
      <w:r w:rsidR="000C67AE">
        <w:t xml:space="preserve">Applicant’s </w:t>
      </w:r>
      <w:r w:rsidRPr="00F60C55">
        <w:t xml:space="preserve">demonstration in the </w:t>
      </w:r>
      <w:r w:rsidR="000C67AE">
        <w:t>Proposal</w:t>
      </w:r>
      <w:r w:rsidR="000C67AE" w:rsidRPr="00F60C55">
        <w:t xml:space="preserve"> </w:t>
      </w:r>
      <w:r w:rsidRPr="00F60C55">
        <w:t xml:space="preserve">that the </w:t>
      </w:r>
      <w:r w:rsidR="000C67AE">
        <w:rPr>
          <w:color w:val="000000" w:themeColor="text1"/>
        </w:rPr>
        <w:t>Applicant</w:t>
      </w:r>
      <w:r w:rsidR="000C67AE" w:rsidRPr="00F60C55">
        <w:t xml:space="preserve"> </w:t>
      </w:r>
      <w:r w:rsidRPr="00F60C55">
        <w:t xml:space="preserve">understands the requirements of the Scope of Work and presents an approach that would permit successful performance of the technical requirements of the </w:t>
      </w:r>
      <w:r w:rsidRPr="00F60C55">
        <w:rPr>
          <w:color w:val="000000" w:themeColor="text1"/>
        </w:rPr>
        <w:t>Contract.</w:t>
      </w:r>
    </w:p>
    <w:p w14:paraId="7B16409E" w14:textId="4F5CB8A5" w:rsidR="00493FDF" w:rsidRPr="00493FDF" w:rsidRDefault="00493FDF" w:rsidP="009736CB">
      <w:pPr>
        <w:pStyle w:val="Heading3"/>
      </w:pPr>
      <w:r w:rsidRPr="00493FDF">
        <w:t>Price Evaluation</w:t>
      </w:r>
    </w:p>
    <w:p w14:paraId="4C167FC5" w14:textId="3E3300BB" w:rsidR="00493FDF" w:rsidRPr="000C67AE" w:rsidRDefault="00493FDF" w:rsidP="00DD7420">
      <w:pPr>
        <w:rPr>
          <w:color w:val="000000" w:themeColor="text1"/>
        </w:rPr>
      </w:pPr>
      <w:r w:rsidRPr="000C67AE">
        <w:t xml:space="preserve">For evaluation purposes, </w:t>
      </w:r>
      <w:r w:rsidR="00DD7420">
        <w:t>Applicants</w:t>
      </w:r>
      <w:r w:rsidRPr="000C67AE">
        <w:t xml:space="preserve"> will be ranked from lowest to highest according to the total </w:t>
      </w:r>
      <w:r w:rsidR="002873B6">
        <w:t>Proposal</w:t>
      </w:r>
      <w:r w:rsidRPr="000C67AE">
        <w:t xml:space="preserve"> price located on the State-Supplied Price Sheet accompanying this </w:t>
      </w:r>
      <w:r w:rsidR="00521061">
        <w:t>RFP</w:t>
      </w:r>
      <w:r w:rsidRPr="000C67AE">
        <w:t xml:space="preserve">. </w:t>
      </w:r>
    </w:p>
    <w:p w14:paraId="262005A0" w14:textId="4CE9E039" w:rsidR="00493FDF" w:rsidRDefault="00493FDF" w:rsidP="009736CB">
      <w:pPr>
        <w:pStyle w:val="Heading2"/>
      </w:pPr>
      <w:bookmarkStart w:id="53" w:name="_Toc224112981"/>
      <w:r>
        <w:t>Tie Quotes</w:t>
      </w:r>
      <w:bookmarkEnd w:id="53"/>
    </w:p>
    <w:p w14:paraId="1D6D72C7" w14:textId="137325D4" w:rsidR="00D40005" w:rsidRDefault="00D40005" w:rsidP="00982987">
      <w:r w:rsidRPr="00D40005">
        <w:rPr>
          <w:sz w:val="20"/>
          <w:szCs w:val="20"/>
        </w:rPr>
        <w:t xml:space="preserve"> </w:t>
      </w:r>
      <w:r w:rsidRPr="00DD7420">
        <w:t xml:space="preserve">In the event that proposals submitted by two or more </w:t>
      </w:r>
      <w:r w:rsidR="00DD7420">
        <w:t>Applicants</w:t>
      </w:r>
      <w:r w:rsidRPr="00DD7420">
        <w:t xml:space="preserve"> are tied with respect to price, and the application of the other evaluation criteria specified in the RFP does not </w:t>
      </w:r>
      <w:r w:rsidRPr="00DD7420">
        <w:lastRenderedPageBreak/>
        <w:t xml:space="preserve">provide a basis to distinguish between or among the tied proposals, the </w:t>
      </w:r>
      <w:r w:rsidR="00DD7420">
        <w:t>NJDOE</w:t>
      </w:r>
      <w:r w:rsidRPr="00DD7420">
        <w:t xml:space="preserve"> shall award the contract based on a review of the following factors listed in order of priority:</w:t>
      </w:r>
    </w:p>
    <w:p w14:paraId="0AD8F312" w14:textId="77777777" w:rsidR="00D40005" w:rsidRPr="00DD7420" w:rsidRDefault="00D40005" w:rsidP="00DD7420">
      <w:pPr>
        <w:pStyle w:val="ListParagraph"/>
        <w:numPr>
          <w:ilvl w:val="1"/>
          <w:numId w:val="17"/>
        </w:numPr>
        <w:spacing w:after="0"/>
        <w:ind w:left="1440" w:hanging="720"/>
        <w:contextualSpacing w:val="0"/>
        <w:rPr>
          <w:rFonts w:eastAsia="MS Mincho" w:cstheme="minorHAnsi"/>
        </w:rPr>
      </w:pPr>
      <w:r w:rsidRPr="00DD7420">
        <w:rPr>
          <w:rFonts w:eastAsia="MS Mincho" w:cstheme="minorHAnsi"/>
        </w:rPr>
        <w:t>Tie-breaking provision(s) set forth in the RFP;</w:t>
      </w:r>
    </w:p>
    <w:p w14:paraId="3FF1A48C" w14:textId="77777777" w:rsidR="00D40005" w:rsidRPr="00DD7420" w:rsidRDefault="00D40005" w:rsidP="00DD7420">
      <w:pPr>
        <w:pStyle w:val="ListParagraph"/>
        <w:numPr>
          <w:ilvl w:val="1"/>
          <w:numId w:val="17"/>
        </w:numPr>
        <w:spacing w:after="0"/>
        <w:ind w:left="1440" w:hanging="720"/>
        <w:contextualSpacing w:val="0"/>
        <w:rPr>
          <w:rFonts w:eastAsia="MS Mincho" w:cstheme="minorHAnsi"/>
        </w:rPr>
      </w:pPr>
      <w:r w:rsidRPr="00DD7420">
        <w:rPr>
          <w:rFonts w:eastAsia="MS Mincho" w:cstheme="minorHAnsi"/>
        </w:rPr>
        <w:t>A usable cash- or volume-based discount that renders one proposal more favorably priced;</w:t>
      </w:r>
    </w:p>
    <w:p w14:paraId="344272BD" w14:textId="77777777" w:rsidR="00D40005" w:rsidRPr="00DD7420" w:rsidRDefault="00D40005" w:rsidP="00DD7420">
      <w:pPr>
        <w:pStyle w:val="ListParagraph"/>
        <w:numPr>
          <w:ilvl w:val="1"/>
          <w:numId w:val="17"/>
        </w:numPr>
        <w:spacing w:after="0"/>
        <w:ind w:left="1440" w:hanging="720"/>
        <w:contextualSpacing w:val="0"/>
        <w:rPr>
          <w:rFonts w:eastAsia="MS Mincho" w:cstheme="minorHAnsi"/>
        </w:rPr>
      </w:pPr>
      <w:r w:rsidRPr="00DD7420">
        <w:rPr>
          <w:rFonts w:eastAsia="MS Mincho" w:cstheme="minorHAnsi"/>
        </w:rPr>
        <w:t>Delivery advantage, specifically shorter proposed time frames for delivery and/or closer proximity to the point of delivery;</w:t>
      </w:r>
    </w:p>
    <w:p w14:paraId="74389B5E" w14:textId="77777777" w:rsidR="00D40005" w:rsidRPr="00DD7420" w:rsidRDefault="00D40005" w:rsidP="00DD7420">
      <w:pPr>
        <w:pStyle w:val="ListParagraph"/>
        <w:numPr>
          <w:ilvl w:val="1"/>
          <w:numId w:val="17"/>
        </w:numPr>
        <w:spacing w:after="0"/>
        <w:ind w:left="1440" w:hanging="720"/>
        <w:contextualSpacing w:val="0"/>
        <w:rPr>
          <w:rFonts w:eastAsia="MS Mincho" w:cstheme="minorHAnsi"/>
        </w:rPr>
      </w:pPr>
      <w:r w:rsidRPr="00DD7420">
        <w:rPr>
          <w:rFonts w:eastAsia="MS Mincho" w:cstheme="minorHAnsi"/>
        </w:rPr>
        <w:t>Active registration on the date of proposal opening as an approved small business with the Department of the Treasury unit responsible for administering the State's small business registration program; and</w:t>
      </w:r>
    </w:p>
    <w:p w14:paraId="3AAD55C4" w14:textId="77777777" w:rsidR="00D40005" w:rsidRDefault="00D40005" w:rsidP="00982987">
      <w:pPr>
        <w:pStyle w:val="ListParagraph"/>
        <w:numPr>
          <w:ilvl w:val="1"/>
          <w:numId w:val="17"/>
        </w:numPr>
        <w:ind w:left="1440" w:hanging="720"/>
        <w:contextualSpacing w:val="0"/>
        <w:rPr>
          <w:rFonts w:eastAsia="MS Mincho" w:cstheme="minorHAnsi"/>
        </w:rPr>
      </w:pPr>
      <w:r w:rsidRPr="00DD7420">
        <w:rPr>
          <w:rFonts w:eastAsia="MS Mincho" w:cstheme="minorHAnsi"/>
        </w:rPr>
        <w:t>In-State location.</w:t>
      </w:r>
    </w:p>
    <w:p w14:paraId="26C01A58" w14:textId="7FA30C20" w:rsidR="00D40005" w:rsidRPr="00DD7420" w:rsidRDefault="00D40005" w:rsidP="00982987">
      <w:r w:rsidRPr="00DD7420">
        <w:t xml:space="preserve">When application of the above distinguishing factors does not result in a breaking of the tie status, the </w:t>
      </w:r>
      <w:r w:rsidR="00DD7420">
        <w:t>NJDOE</w:t>
      </w:r>
      <w:r w:rsidR="00DD7420" w:rsidRPr="00DD7420">
        <w:t xml:space="preserve"> </w:t>
      </w:r>
      <w:r w:rsidRPr="00DD7420">
        <w:t>may, if practicable, make multiple awards.</w:t>
      </w:r>
    </w:p>
    <w:p w14:paraId="4EF0F457" w14:textId="2D1514FC" w:rsidR="008C1BA3" w:rsidRDefault="008C1BA3" w:rsidP="008C1BA3">
      <w:pPr>
        <w:pStyle w:val="Heading2"/>
      </w:pPr>
      <w:bookmarkStart w:id="54" w:name="_Toc210732817"/>
      <w:bookmarkStart w:id="55" w:name="_Toc210734116"/>
      <w:bookmarkStart w:id="56" w:name="_Toc210736971"/>
      <w:bookmarkStart w:id="57" w:name="_Toc224112982"/>
      <w:bookmarkEnd w:id="54"/>
      <w:bookmarkEnd w:id="55"/>
      <w:bookmarkEnd w:id="56"/>
      <w:r>
        <w:t>Notice of Award</w:t>
      </w:r>
      <w:r w:rsidR="004F1985">
        <w:t xml:space="preserve"> Determination</w:t>
      </w:r>
      <w:bookmarkEnd w:id="57"/>
    </w:p>
    <w:p w14:paraId="591C8608" w14:textId="6D323B8E" w:rsidR="004F1985" w:rsidRDefault="00A36BFE" w:rsidP="00291549">
      <w:pPr>
        <w:rPr>
          <w:color w:val="000000"/>
        </w:rPr>
      </w:pPr>
      <w:r>
        <w:rPr>
          <w:color w:val="000000"/>
        </w:rPr>
        <w:t xml:space="preserve">A Notice of Award Determination </w:t>
      </w:r>
      <w:r w:rsidRPr="0084189F">
        <w:t xml:space="preserve">will be made with reasonable promptness by written </w:t>
      </w:r>
      <w:r w:rsidR="00C260E2">
        <w:t xml:space="preserve">notice to </w:t>
      </w:r>
      <w:r w:rsidR="004F1985">
        <w:rPr>
          <w:color w:val="000000"/>
        </w:rPr>
        <w:t xml:space="preserve">All </w:t>
      </w:r>
      <w:r w:rsidR="00C43D5E">
        <w:rPr>
          <w:color w:val="000000"/>
        </w:rPr>
        <w:t xml:space="preserve">Applicants that have not previously received a Notice of Rejection of Proposal </w:t>
      </w:r>
      <w:r w:rsidR="00DB4886">
        <w:rPr>
          <w:color w:val="000000"/>
        </w:rPr>
        <w:t xml:space="preserve">in accordance with Section </w:t>
      </w:r>
      <w:r>
        <w:rPr>
          <w:color w:val="000000"/>
        </w:rPr>
        <w:t>5.1</w:t>
      </w:r>
    </w:p>
    <w:p w14:paraId="39628EA2" w14:textId="4EBBFA73" w:rsidR="00556417" w:rsidRDefault="00556417" w:rsidP="00291549">
      <w:r>
        <w:t>Applicant</w:t>
      </w:r>
      <w:r w:rsidRPr="0084189F">
        <w:t xml:space="preserve">(s), whose </w:t>
      </w:r>
      <w:r>
        <w:t>Proposal</w:t>
      </w:r>
      <w:r w:rsidRPr="0084189F">
        <w:t xml:space="preserve">(s), conforming to this </w:t>
      </w:r>
      <w:r>
        <w:t>RFP</w:t>
      </w:r>
      <w:r w:rsidRPr="0084189F">
        <w:t xml:space="preserve">, is(are) most advantageous to the </w:t>
      </w:r>
      <w:r>
        <w:t>NJDOE</w:t>
      </w:r>
      <w:r w:rsidRPr="0084189F">
        <w:t>, price, and other factors considered</w:t>
      </w:r>
      <w:r>
        <w:t xml:space="preserve"> shall be sent a Notice of </w:t>
      </w:r>
      <w:r w:rsidR="008B5B1F">
        <w:t>P</w:t>
      </w:r>
      <w:r>
        <w:t xml:space="preserve">reliminary </w:t>
      </w:r>
      <w:r w:rsidR="008B5B1F">
        <w:t>A</w:t>
      </w:r>
      <w:r>
        <w:t>ward</w:t>
      </w:r>
      <w:r w:rsidR="008B5B1F">
        <w:t>.</w:t>
      </w:r>
    </w:p>
    <w:p w14:paraId="68B42553" w14:textId="1C7280DD" w:rsidR="008B5B1F" w:rsidRDefault="008B5B1F" w:rsidP="00291549">
      <w:pPr>
        <w:rPr>
          <w:color w:val="000000"/>
        </w:rPr>
      </w:pPr>
      <w:r>
        <w:t xml:space="preserve">All other Applicants shall be sent a </w:t>
      </w:r>
      <w:r w:rsidR="00A2438F">
        <w:t xml:space="preserve">written notice advising the Applicant that their Proposal was not selected for award </w:t>
      </w:r>
      <w:r w:rsidR="0092521C">
        <w:t>and setting forth a time frame for filing a bid protest in accordance with Section 6.</w:t>
      </w:r>
    </w:p>
    <w:p w14:paraId="1AE29095" w14:textId="375E404E" w:rsidR="00A30E53" w:rsidRDefault="00291549" w:rsidP="00291549">
      <w:r w:rsidRPr="009B54A4">
        <w:t xml:space="preserve">Any or all </w:t>
      </w:r>
      <w:r>
        <w:t>Proposals</w:t>
      </w:r>
      <w:r w:rsidRPr="009B54A4">
        <w:t xml:space="preserve"> may be rejected when the State Treasurer or the </w:t>
      </w:r>
      <w:r>
        <w:t>Commissioner</w:t>
      </w:r>
      <w:r w:rsidRPr="009B54A4">
        <w:t xml:space="preserve"> determines that it is in the public interest to do so.</w:t>
      </w:r>
    </w:p>
    <w:p w14:paraId="4761E96B" w14:textId="6E57544C" w:rsidR="004C5002" w:rsidRDefault="004C5002">
      <w:pPr>
        <w:spacing w:after="160" w:line="278" w:lineRule="auto"/>
        <w:jc w:val="left"/>
      </w:pPr>
      <w:r>
        <w:br w:type="page"/>
      </w:r>
    </w:p>
    <w:p w14:paraId="6EC2EA91" w14:textId="157CC331" w:rsidR="009605D8" w:rsidRDefault="00C22123" w:rsidP="00F07B4C">
      <w:pPr>
        <w:pStyle w:val="Heading1"/>
      </w:pPr>
      <w:bookmarkStart w:id="58" w:name="_Toc224112983"/>
      <w:r>
        <w:lastRenderedPageBreak/>
        <w:t>Protest Procedures</w:t>
      </w:r>
      <w:bookmarkEnd w:id="58"/>
    </w:p>
    <w:p w14:paraId="07810EF9" w14:textId="532DE661" w:rsidR="00C22123" w:rsidRDefault="00EE1A7D" w:rsidP="003A2934">
      <w:pPr>
        <w:pStyle w:val="Heading2"/>
      </w:pPr>
      <w:bookmarkStart w:id="59" w:name="_Toc224112984"/>
      <w:r>
        <w:t>Filing of a Protest</w:t>
      </w:r>
      <w:bookmarkEnd w:id="59"/>
    </w:p>
    <w:p w14:paraId="087D07B2" w14:textId="104914EF" w:rsidR="003A2934" w:rsidRDefault="00EE1A7D" w:rsidP="003A2934">
      <w:r>
        <w:t xml:space="preserve">An Applicant may submit a written protest to the Commissioner via email to </w:t>
      </w:r>
      <w:hyperlink r:id="rId32" w:history="1">
        <w:r w:rsidRPr="00626524">
          <w:rPr>
            <w:rStyle w:val="Hyperlink"/>
          </w:rPr>
          <w:t>Vendorbids@doe.nj.gov</w:t>
        </w:r>
      </w:hyperlink>
      <w:r>
        <w:t xml:space="preserve"> with the subject line: </w:t>
      </w:r>
      <w:sdt>
        <w:sdtPr>
          <w:alias w:val="Title"/>
          <w:tag w:val=""/>
          <w:id w:val="-1045375006"/>
          <w:placeholder>
            <w:docPart w:val="066379D2AF0D4A68B2F1E65CF50A0117"/>
          </w:placeholder>
          <w:dataBinding w:prefixMappings="xmlns:ns0='http://purl.org/dc/elements/1.1/' xmlns:ns1='http://schemas.openxmlformats.org/package/2006/metadata/core-properties' " w:xpath="/ns1:coreProperties[1]/ns0:title[1]" w:storeItemID="{6C3C8BC8-F283-45AE-878A-BAB7291924A1}"/>
          <w:text/>
        </w:sdtPr>
        <w:sdtEndPr/>
        <w:sdtContent>
          <w:r w:rsidR="005F16FD">
            <w:t>Amistad Commission Comic Book – Development, Illustration, &amp; Production</w:t>
          </w:r>
        </w:sdtContent>
      </w:sdt>
      <w:r>
        <w:t xml:space="preserve"> – PROTEST </w:t>
      </w:r>
      <w:r w:rsidR="003A2934">
        <w:t>concerning:</w:t>
      </w:r>
    </w:p>
    <w:p w14:paraId="4B2C1336" w14:textId="5044F44B" w:rsidR="003A2934" w:rsidRDefault="003A2934" w:rsidP="003A2934">
      <w:pPr>
        <w:pStyle w:val="ListParagraph"/>
        <w:numPr>
          <w:ilvl w:val="0"/>
          <w:numId w:val="12"/>
        </w:numPr>
        <w:ind w:left="1440" w:hanging="720"/>
      </w:pPr>
      <w:r>
        <w:t>Rejection of the Proposal as a result of a failure to comply with any of the requirements of this RFP;</w:t>
      </w:r>
    </w:p>
    <w:p w14:paraId="4F5FDCB0" w14:textId="005CD072" w:rsidR="003A2934" w:rsidRDefault="003A2934" w:rsidP="003A2934">
      <w:pPr>
        <w:pStyle w:val="ListParagraph"/>
        <w:numPr>
          <w:ilvl w:val="0"/>
          <w:numId w:val="12"/>
        </w:numPr>
        <w:ind w:left="1440" w:hanging="720"/>
      </w:pPr>
      <w:r>
        <w:t>The Notice of Preliminary Award resulting from this RFP; or</w:t>
      </w:r>
    </w:p>
    <w:p w14:paraId="54837840" w14:textId="03B547CF" w:rsidR="003A2934" w:rsidRPr="003A2934" w:rsidRDefault="003A2934" w:rsidP="003A2934">
      <w:pPr>
        <w:pStyle w:val="ListParagraph"/>
        <w:numPr>
          <w:ilvl w:val="0"/>
          <w:numId w:val="12"/>
        </w:numPr>
        <w:ind w:left="1440" w:hanging="720"/>
      </w:pPr>
      <w:r>
        <w:t>cancellation of this RFP after the opening of proposals.</w:t>
      </w:r>
    </w:p>
    <w:p w14:paraId="7BC06213" w14:textId="6F9EF254" w:rsidR="00C22123" w:rsidRDefault="00C22123" w:rsidP="00C22123">
      <w:pPr>
        <w:pStyle w:val="Heading2"/>
      </w:pPr>
      <w:bookmarkStart w:id="60" w:name="_Toc224112985"/>
      <w:r>
        <w:t>Timeframe to File a Protest</w:t>
      </w:r>
      <w:bookmarkEnd w:id="60"/>
    </w:p>
    <w:p w14:paraId="5993A7E1" w14:textId="11B6FF7C" w:rsidR="003A2934" w:rsidRDefault="003A2934" w:rsidP="00C22123">
      <w:r>
        <w:t>The Applicant shall file any</w:t>
      </w:r>
      <w:r w:rsidR="00C22123">
        <w:t xml:space="preserve"> protest within ten (10) business days following the Applicant’s receipt of written </w:t>
      </w:r>
      <w:r w:rsidR="004C3BFC">
        <w:t xml:space="preserve">Notice of Rejection of Proposal </w:t>
      </w:r>
      <w:r>
        <w:t xml:space="preserve">or that the RFP has been cancelled after the opening of proposals. The Applicant shall file any protest with respect to a notice of award </w:t>
      </w:r>
      <w:r w:rsidR="00BC013F">
        <w:t xml:space="preserve">determination </w:t>
      </w:r>
      <w:r>
        <w:t>on or before the deadline stated in said notice.</w:t>
      </w:r>
    </w:p>
    <w:p w14:paraId="60EC3185" w14:textId="501FDBE7" w:rsidR="003A2934" w:rsidRDefault="003A2934" w:rsidP="003A2934">
      <w:pPr>
        <w:pStyle w:val="Heading2"/>
      </w:pPr>
      <w:bookmarkStart w:id="61" w:name="_Toc224112986"/>
      <w:r>
        <w:t>Contents of Protest</w:t>
      </w:r>
      <w:bookmarkEnd w:id="61"/>
    </w:p>
    <w:p w14:paraId="590C1A6D" w14:textId="16BE5879" w:rsidR="003A2934" w:rsidRDefault="003A2934" w:rsidP="003A2934">
      <w:r>
        <w:t>A protest shall contain the following items:</w:t>
      </w:r>
    </w:p>
    <w:p w14:paraId="1595F343" w14:textId="313D6B31" w:rsidR="003A2934" w:rsidRDefault="003A2934" w:rsidP="003A2934">
      <w:pPr>
        <w:pStyle w:val="ListParagraph"/>
        <w:numPr>
          <w:ilvl w:val="0"/>
          <w:numId w:val="13"/>
        </w:numPr>
        <w:ind w:left="1440" w:hanging="720"/>
      </w:pPr>
      <w:r>
        <w:t>Identification of the solicitation number for this RFP</w:t>
      </w:r>
    </w:p>
    <w:p w14:paraId="4F1FB164" w14:textId="07969C23" w:rsidR="003A2934" w:rsidRDefault="003A2934" w:rsidP="003A2934">
      <w:pPr>
        <w:pStyle w:val="ListParagraph"/>
        <w:numPr>
          <w:ilvl w:val="0"/>
          <w:numId w:val="13"/>
        </w:numPr>
        <w:ind w:left="1440" w:hanging="720"/>
      </w:pPr>
      <w:r w:rsidRPr="003A2934">
        <w:t>The specific grounds for challenging the proposal rejection, the notice of intent to award, or the</w:t>
      </w:r>
      <w:r>
        <w:t xml:space="preserve"> </w:t>
      </w:r>
      <w:r w:rsidRPr="003A2934">
        <w:t>cancellation, including all arguments, materials, and/or other documentation that may support the</w:t>
      </w:r>
      <w:r>
        <w:t xml:space="preserve"> </w:t>
      </w:r>
      <w:r w:rsidRPr="003A2934">
        <w:t>protester's position; and</w:t>
      </w:r>
    </w:p>
    <w:p w14:paraId="23AF9DF6" w14:textId="5897A32D" w:rsidR="003A2934" w:rsidRPr="003A2934" w:rsidRDefault="00EE1A7D" w:rsidP="00EE1A7D">
      <w:pPr>
        <w:pStyle w:val="ListParagraph"/>
        <w:numPr>
          <w:ilvl w:val="0"/>
          <w:numId w:val="13"/>
        </w:numPr>
        <w:ind w:left="1440" w:hanging="720"/>
      </w:pPr>
      <w:r w:rsidRPr="00EE1A7D">
        <w:t>A statement as to whether the protester requests an opportunity for an in-person presentation</w:t>
      </w:r>
      <w:r>
        <w:t xml:space="preserve"> </w:t>
      </w:r>
      <w:r w:rsidRPr="00EE1A7D">
        <w:t>and the reason(s) for the request</w:t>
      </w:r>
      <w:r>
        <w:t>.</w:t>
      </w:r>
    </w:p>
    <w:p w14:paraId="5301E19D" w14:textId="435D9F93" w:rsidR="00EE1A7D" w:rsidRDefault="00385785" w:rsidP="00385785">
      <w:pPr>
        <w:pStyle w:val="Heading2"/>
      </w:pPr>
      <w:bookmarkStart w:id="62" w:name="_Toc224112987"/>
      <w:r>
        <w:t>Review and Determination of Protest</w:t>
      </w:r>
      <w:bookmarkEnd w:id="62"/>
    </w:p>
    <w:p w14:paraId="09535D33" w14:textId="7E6F8337" w:rsidR="00385785" w:rsidRPr="00301224" w:rsidRDefault="00385785" w:rsidP="00385785">
      <w:pPr>
        <w:pStyle w:val="Heading3"/>
        <w:rPr>
          <w:bCs/>
        </w:rPr>
      </w:pPr>
      <w:r w:rsidRPr="00301224">
        <w:rPr>
          <w:bCs/>
        </w:rPr>
        <w:t>Rejection of Protest for failure to comply</w:t>
      </w:r>
    </w:p>
    <w:p w14:paraId="4A6E14C7" w14:textId="05E247CF" w:rsidR="00385785" w:rsidRDefault="00385785" w:rsidP="00385785">
      <w:r>
        <w:t xml:space="preserve">The Commissioner may reject any protest filed after the Timeframe for filing a protest has passed or if the protest fails to </w:t>
      </w:r>
      <w:r w:rsidR="00074FB2">
        <w:t>include</w:t>
      </w:r>
      <w:r>
        <w:t xml:space="preserve"> the required contents as identified in Section 6.3 above.</w:t>
      </w:r>
    </w:p>
    <w:p w14:paraId="17237BDF" w14:textId="7E392CAA" w:rsidR="00385785" w:rsidRPr="00301224" w:rsidRDefault="00385785" w:rsidP="00385785">
      <w:pPr>
        <w:pStyle w:val="Heading3"/>
        <w:rPr>
          <w:bCs/>
        </w:rPr>
      </w:pPr>
      <w:r w:rsidRPr="00301224">
        <w:rPr>
          <w:bCs/>
        </w:rPr>
        <w:t>In</w:t>
      </w:r>
      <w:r w:rsidR="00892486" w:rsidRPr="00301224">
        <w:rPr>
          <w:bCs/>
        </w:rPr>
        <w:t>-</w:t>
      </w:r>
      <w:r w:rsidRPr="00301224">
        <w:rPr>
          <w:bCs/>
        </w:rPr>
        <w:t xml:space="preserve">person </w:t>
      </w:r>
      <w:r w:rsidR="00892486" w:rsidRPr="00301224">
        <w:rPr>
          <w:bCs/>
        </w:rPr>
        <w:t>P</w:t>
      </w:r>
      <w:r w:rsidRPr="00301224">
        <w:rPr>
          <w:bCs/>
        </w:rPr>
        <w:t>rotest</w:t>
      </w:r>
      <w:r w:rsidR="00892486" w:rsidRPr="00301224">
        <w:rPr>
          <w:bCs/>
        </w:rPr>
        <w:t xml:space="preserve"> Presentations</w:t>
      </w:r>
    </w:p>
    <w:p w14:paraId="1438C06A" w14:textId="0C8BCF19" w:rsidR="00892486" w:rsidRDefault="00892486" w:rsidP="00385785">
      <w:r>
        <w:t xml:space="preserve">The Commissioner, in their sole discretion, may determine that an in-person presentation by the Protester is necessary to reach an informed decision on the Protest. The </w:t>
      </w:r>
      <w:r>
        <w:lastRenderedPageBreak/>
        <w:t xml:space="preserve">Commissioner may designate a hearing officer outside of the Department of Education to conduct the in-person presentation for the purpose of fact finding for the benefit of the Commissioner. The Commissioner may limit attendance at the in-person presentation to those parties likely to be affected by the outcome of the Protest. </w:t>
      </w:r>
    </w:p>
    <w:p w14:paraId="17BD6781" w14:textId="488A752E" w:rsidR="00385785" w:rsidRPr="00385785" w:rsidRDefault="00892486" w:rsidP="00385785">
      <w:r>
        <w:t xml:space="preserve">The </w:t>
      </w:r>
      <w:r w:rsidR="00385785" w:rsidRPr="00385785">
        <w:t>hearing officer</w:t>
      </w:r>
      <w:r>
        <w:t xml:space="preserve">’s fact finding and legal conclusions shall </w:t>
      </w:r>
      <w:r w:rsidR="00385785" w:rsidRPr="00385785">
        <w:t xml:space="preserve">be in the form of a report to the </w:t>
      </w:r>
      <w:r w:rsidR="00385785">
        <w:t>Commissioner</w:t>
      </w:r>
      <w:r w:rsidR="00385785" w:rsidRPr="00385785">
        <w:t>, which shall be advisory in nature and not</w:t>
      </w:r>
      <w:r w:rsidR="00385785">
        <w:t xml:space="preserve"> </w:t>
      </w:r>
      <w:r w:rsidR="00385785" w:rsidRPr="00385785">
        <w:t xml:space="preserve">binding on the </w:t>
      </w:r>
      <w:r w:rsidR="00385785">
        <w:t>Commissioner</w:t>
      </w:r>
      <w:r w:rsidR="00385785" w:rsidRPr="00385785">
        <w:t>. All parties shall receive a copy of the hearing officer's report and shall have 10</w:t>
      </w:r>
      <w:r w:rsidR="00385785">
        <w:t xml:space="preserve"> </w:t>
      </w:r>
      <w:r w:rsidR="00385785" w:rsidRPr="00385785">
        <w:t xml:space="preserve">business days to provide written comments or exceptions to the </w:t>
      </w:r>
      <w:r w:rsidR="00385785">
        <w:t>Commissione</w:t>
      </w:r>
      <w:r>
        <w:t>r</w:t>
      </w:r>
      <w:r w:rsidR="00385785" w:rsidRPr="00385785">
        <w:t>.</w:t>
      </w:r>
    </w:p>
    <w:p w14:paraId="188AA871" w14:textId="1BEE66D9" w:rsidR="00892486" w:rsidRPr="00301224" w:rsidRDefault="00892486" w:rsidP="00892486">
      <w:pPr>
        <w:pStyle w:val="Heading3"/>
        <w:rPr>
          <w:bCs/>
        </w:rPr>
      </w:pPr>
      <w:r w:rsidRPr="00301224">
        <w:rPr>
          <w:bCs/>
        </w:rPr>
        <w:t>Final Written Determination of Protest</w:t>
      </w:r>
    </w:p>
    <w:p w14:paraId="1A6C9246" w14:textId="3EEC9CB8" w:rsidR="00385785" w:rsidRDefault="008C1BA3" w:rsidP="00385785">
      <w:r>
        <w:t xml:space="preserve">The Commissioner or the Commissioner’s designee shall issue a final determination on the Protest on the Written Record, hearing officer’s report (if any) and comments and exceptions filed by the parties (if any). The </w:t>
      </w:r>
      <w:r w:rsidR="00385785" w:rsidRPr="00385785">
        <w:t xml:space="preserve">determination shall be issued by the </w:t>
      </w:r>
      <w:r>
        <w:t>Commissioner</w:t>
      </w:r>
      <w:r w:rsidR="00385785" w:rsidRPr="00385785">
        <w:t xml:space="preserve">, or the </w:t>
      </w:r>
      <w:r>
        <w:t>Commissioner</w:t>
      </w:r>
      <w:r w:rsidRPr="00385785">
        <w:t xml:space="preserve"> </w:t>
      </w:r>
      <w:r w:rsidR="00385785" w:rsidRPr="00385785">
        <w:t>'s designee, shall be a</w:t>
      </w:r>
      <w:r>
        <w:t xml:space="preserve"> </w:t>
      </w:r>
      <w:r w:rsidR="00385785" w:rsidRPr="00385785">
        <w:t xml:space="preserve">final agency decision pursuant to </w:t>
      </w:r>
      <w:r w:rsidR="00385785" w:rsidRPr="008C1BA3">
        <w:t>N.J.A.C. 17:12-3.1(b</w:t>
      </w:r>
      <w:r w:rsidRPr="008C1BA3">
        <w:t>)</w:t>
      </w:r>
      <w:r w:rsidR="006A56B8">
        <w:t>.</w:t>
      </w:r>
    </w:p>
    <w:p w14:paraId="4092C0E8" w14:textId="13DA5B36" w:rsidR="004C5002" w:rsidRDefault="004C5002">
      <w:pPr>
        <w:spacing w:after="160" w:line="278" w:lineRule="auto"/>
        <w:jc w:val="left"/>
      </w:pPr>
      <w:r>
        <w:br w:type="page"/>
      </w:r>
    </w:p>
    <w:p w14:paraId="5A15A68B" w14:textId="49349D94" w:rsidR="00442749" w:rsidRDefault="00442749" w:rsidP="00442749">
      <w:pPr>
        <w:pStyle w:val="Heading1"/>
      </w:pPr>
      <w:bookmarkStart w:id="63" w:name="_Toc224112988"/>
      <w:r>
        <w:lastRenderedPageBreak/>
        <w:t>General Contract Terms</w:t>
      </w:r>
      <w:bookmarkEnd w:id="63"/>
    </w:p>
    <w:p w14:paraId="1142605A" w14:textId="340ED096" w:rsidR="009605D8" w:rsidRDefault="009605D8" w:rsidP="009605D8">
      <w:pPr>
        <w:pStyle w:val="Heading2"/>
      </w:pPr>
      <w:bookmarkStart w:id="64" w:name="_Toc224112989"/>
      <w:r>
        <w:t>Order of Precedence</w:t>
      </w:r>
      <w:bookmarkEnd w:id="64"/>
    </w:p>
    <w:p w14:paraId="41EE3DA0" w14:textId="3A72AA6C" w:rsidR="009605D8" w:rsidRPr="0084189F" w:rsidRDefault="009605D8" w:rsidP="009605D8">
      <w:r w:rsidRPr="0084189F">
        <w:t xml:space="preserve">The </w:t>
      </w:r>
      <w:r w:rsidRPr="0084189F">
        <w:rPr>
          <w:color w:val="000000"/>
        </w:rPr>
        <w:t>Contract</w:t>
      </w:r>
      <w:r w:rsidRPr="0084189F">
        <w:t xml:space="preserve"> awarded, and the entire agreement between the parties, as a result of this </w:t>
      </w:r>
      <w:r>
        <w:t>RFP</w:t>
      </w:r>
      <w:r w:rsidRPr="0084189F">
        <w:t xml:space="preserve"> shall consist of:(1) the final </w:t>
      </w:r>
      <w:r>
        <w:t>RFP including any addendums and amendments thereto</w:t>
      </w:r>
      <w:r w:rsidRPr="0084189F">
        <w:t xml:space="preserve">, (2) State of New Jersey </w:t>
      </w:r>
      <w:r w:rsidR="00A96C96">
        <w:t xml:space="preserve">Combined </w:t>
      </w:r>
      <w:r w:rsidRPr="0084189F">
        <w:t xml:space="preserve">Standard Terms and Conditions, </w:t>
      </w:r>
      <w:r>
        <w:t xml:space="preserve">and </w:t>
      </w:r>
      <w:r w:rsidRPr="0084189F">
        <w:t xml:space="preserve">(3) </w:t>
      </w:r>
      <w:r>
        <w:t>the Proposal</w:t>
      </w:r>
      <w:r w:rsidRPr="0084189F">
        <w:t xml:space="preserve">. In the event of a conflict in the terms and conditions among the documents comprising this </w:t>
      </w:r>
      <w:r w:rsidRPr="0084189F">
        <w:rPr>
          <w:color w:val="000000"/>
        </w:rPr>
        <w:t>Contract</w:t>
      </w:r>
      <w:r w:rsidRPr="0084189F">
        <w:t xml:space="preserve">, the order of precedence, for purposes of interpretation thereof, </w:t>
      </w:r>
      <w:r>
        <w:t xml:space="preserve">shall be as </w:t>
      </w:r>
      <w:r w:rsidRPr="0084189F">
        <w:t>listed from highest ranking to lowest ranking as noted above.</w:t>
      </w:r>
      <w:r>
        <w:t xml:space="preserve"> </w:t>
      </w:r>
    </w:p>
    <w:p w14:paraId="31C40324" w14:textId="618F94D9" w:rsidR="009605D8" w:rsidRDefault="009605D8" w:rsidP="009605D8">
      <w:pPr>
        <w:rPr>
          <w:rFonts w:cstheme="minorHAnsi"/>
        </w:rPr>
      </w:pPr>
      <w:r w:rsidRPr="0084189F">
        <w:rPr>
          <w:rFonts w:cstheme="minorHAnsi"/>
        </w:rPr>
        <w:t xml:space="preserve">Any other terms or conditions, not included with the </w:t>
      </w:r>
      <w:r>
        <w:rPr>
          <w:rFonts w:cstheme="minorHAnsi"/>
        </w:rPr>
        <w:t>Applicant’s</w:t>
      </w:r>
      <w:r w:rsidRPr="0084189F">
        <w:rPr>
          <w:rFonts w:cstheme="minorHAnsi"/>
        </w:rPr>
        <w:t xml:space="preserve"> </w:t>
      </w:r>
      <w:r w:rsidR="00F616EC">
        <w:rPr>
          <w:rFonts w:cstheme="minorHAnsi"/>
        </w:rPr>
        <w:t>Proposal</w:t>
      </w:r>
      <w:r w:rsidRPr="0084189F">
        <w:rPr>
          <w:rFonts w:cstheme="minorHAnsi"/>
        </w:rPr>
        <w:t xml:space="preserve"> and accepted by the State, shall not be incorporated into the Contract awarded. Any references to external documentation, includ</w:t>
      </w:r>
      <w:r>
        <w:rPr>
          <w:rFonts w:cstheme="minorHAnsi"/>
        </w:rPr>
        <w:t>ing</w:t>
      </w:r>
      <w:r w:rsidRPr="0084189F">
        <w:rPr>
          <w:rFonts w:cstheme="minorHAnsi"/>
        </w:rPr>
        <w:t xml:space="preserve"> those documents referenced by a URL, including without limitation, technical reference manuals, technical support policies, copyright notices, additional license terms, etc., are subject to the terms and conditions of the </w:t>
      </w:r>
      <w:r>
        <w:rPr>
          <w:rFonts w:cstheme="minorHAnsi"/>
        </w:rPr>
        <w:t>RFP</w:t>
      </w:r>
      <w:r w:rsidRPr="0084189F">
        <w:rPr>
          <w:rFonts w:cstheme="minorHAnsi"/>
        </w:rPr>
        <w:t xml:space="preserve"> and the State of New Jersey Standard Terms and Condition</w:t>
      </w:r>
      <w:r>
        <w:rPr>
          <w:rFonts w:cstheme="minorHAnsi"/>
        </w:rPr>
        <w:t>s</w:t>
      </w:r>
      <w:r w:rsidRPr="0084189F">
        <w:rPr>
          <w:rFonts w:cstheme="minorHAnsi"/>
        </w:rPr>
        <w:t>. In the event of any conflict between the terms of a document incorporated by reference</w:t>
      </w:r>
      <w:r>
        <w:rPr>
          <w:rFonts w:cstheme="minorHAnsi"/>
        </w:rPr>
        <w:t>,</w:t>
      </w:r>
      <w:r w:rsidRPr="0084189F">
        <w:rPr>
          <w:rFonts w:cstheme="minorHAnsi"/>
        </w:rPr>
        <w:t xml:space="preserve"> the terms and conditions of the </w:t>
      </w:r>
      <w:r>
        <w:rPr>
          <w:rFonts w:cstheme="minorHAnsi"/>
        </w:rPr>
        <w:t>RFP</w:t>
      </w:r>
      <w:r w:rsidRPr="0084189F">
        <w:rPr>
          <w:rFonts w:cstheme="minorHAnsi"/>
        </w:rPr>
        <w:t xml:space="preserve"> and the State of New Jersey Standard Terms and Condition</w:t>
      </w:r>
      <w:r>
        <w:rPr>
          <w:rFonts w:cstheme="minorHAnsi"/>
        </w:rPr>
        <w:t>s</w:t>
      </w:r>
      <w:r w:rsidRPr="0084189F">
        <w:rPr>
          <w:rFonts w:cstheme="minorHAnsi"/>
        </w:rPr>
        <w:t xml:space="preserve"> shall prevail.</w:t>
      </w:r>
    </w:p>
    <w:p w14:paraId="2EF4FB15" w14:textId="6404674F" w:rsidR="00795A96" w:rsidRDefault="00F50093" w:rsidP="00F50093">
      <w:pPr>
        <w:pStyle w:val="Heading2"/>
      </w:pPr>
      <w:bookmarkStart w:id="65" w:name="_Toc224112990"/>
      <w:r>
        <w:t>Term of Contract</w:t>
      </w:r>
      <w:bookmarkEnd w:id="65"/>
    </w:p>
    <w:p w14:paraId="71DAEAA8" w14:textId="5D188913" w:rsidR="00F50093" w:rsidRPr="0084189F" w:rsidRDefault="00F50093" w:rsidP="00F50093">
      <w:r w:rsidRPr="0084189F">
        <w:t>The</w:t>
      </w:r>
      <w:r>
        <w:t xml:space="preserve"> </w:t>
      </w:r>
      <w:r w:rsidRPr="0084189F">
        <w:t xml:space="preserve">term of this </w:t>
      </w:r>
      <w:r w:rsidRPr="0084189F">
        <w:rPr>
          <w:color w:val="000000"/>
        </w:rPr>
        <w:t>Contract</w:t>
      </w:r>
      <w:r w:rsidRPr="0084189F">
        <w:t xml:space="preserve"> shall be for a period of </w:t>
      </w:r>
      <w:r w:rsidR="00CE43C4">
        <w:rPr>
          <w:bCs/>
        </w:rPr>
        <w:t>six months</w:t>
      </w:r>
      <w:r w:rsidRPr="0084189F">
        <w:t>.</w:t>
      </w:r>
    </w:p>
    <w:p w14:paraId="3BDE6733" w14:textId="1A5ED944" w:rsidR="00F50093" w:rsidRDefault="00F50093" w:rsidP="00F50093">
      <w:pPr>
        <w:rPr>
          <w:color w:val="000000" w:themeColor="text1"/>
        </w:rPr>
      </w:pPr>
      <w:r w:rsidRPr="0084189F">
        <w:t xml:space="preserve">This </w:t>
      </w:r>
      <w:r w:rsidRPr="0084189F">
        <w:rPr>
          <w:color w:val="000000" w:themeColor="text1"/>
        </w:rPr>
        <w:t>Contract</w:t>
      </w:r>
      <w:r w:rsidRPr="0084189F">
        <w:t xml:space="preserve"> may be extended up to </w:t>
      </w:r>
      <w:r w:rsidR="00CE43C4">
        <w:rPr>
          <w:bCs/>
        </w:rPr>
        <w:t>two months</w:t>
      </w:r>
      <w:r w:rsidRPr="0084189F">
        <w:t xml:space="preserve">, by the mutual written consent of the Contractor and the </w:t>
      </w:r>
      <w:r>
        <w:t>NJDOE</w:t>
      </w:r>
      <w:r w:rsidRPr="0084189F">
        <w:t xml:space="preserve"> at the same terms, conditions, and pricing at the rates in effect in the last year of this </w:t>
      </w:r>
      <w:r w:rsidRPr="0084189F">
        <w:rPr>
          <w:color w:val="000000" w:themeColor="text1"/>
        </w:rPr>
        <w:t>Contract</w:t>
      </w:r>
      <w:r>
        <w:rPr>
          <w:color w:val="000000" w:themeColor="text1"/>
        </w:rPr>
        <w:t>.</w:t>
      </w:r>
    </w:p>
    <w:p w14:paraId="109CFAA3" w14:textId="6AB00B2E" w:rsidR="004520A9" w:rsidRDefault="004520A9" w:rsidP="004520A9">
      <w:pPr>
        <w:pStyle w:val="Heading2"/>
      </w:pPr>
      <w:bookmarkStart w:id="66" w:name="_Toc224112991"/>
      <w:r>
        <w:t>Delivery Times and Costs</w:t>
      </w:r>
      <w:bookmarkEnd w:id="66"/>
    </w:p>
    <w:p w14:paraId="56C69D98" w14:textId="5C4E315B" w:rsidR="005156E2" w:rsidRPr="005156E2" w:rsidRDefault="007B5163" w:rsidP="0073260D">
      <w:r w:rsidRPr="00CE43C4">
        <w:t>Unless otherwise noted in the RFP or on the NJDOE Supplied Price Sheet, all delivery times are thirty (30) Calendar Days after receipt of order (ARO) and prices for items in Proposals shall be submitted Freight On Board (F.O.B.) Destination (30 Calendar Days ARO/F.O.B.). The successful Applicant shall assume all costs, liability and responsibility for the delivery of merchandise in good condition to the NJDOE. Thirty Calendar</w:t>
      </w:r>
      <w:r w:rsidRPr="0084189F">
        <w:t xml:space="preserve"> </w:t>
      </w:r>
      <w:r>
        <w:t>D</w:t>
      </w:r>
      <w:r w:rsidRPr="0084189F">
        <w:t xml:space="preserve">ays ARO/F.O.B. does not cover "spotting" but does include delivery on the receiving platform </w:t>
      </w:r>
      <w:r>
        <w:t>NJDOE</w:t>
      </w:r>
      <w:r w:rsidRPr="0084189F">
        <w:t xml:space="preserve"> at any destination in the State of New Jersey unless otherwise specified. No additional charges will be allowed for any additional transportation costs resulting from partial shipments made at the </w:t>
      </w:r>
      <w:r>
        <w:t>successful Applicant</w:t>
      </w:r>
      <w:r w:rsidRPr="0084189F">
        <w:t xml:space="preserve">’s convenience when a single shipment is ordered. The weights and measures of the </w:t>
      </w:r>
      <w:r>
        <w:t>NJDOE</w:t>
      </w:r>
      <w:r w:rsidRPr="0084189F">
        <w:t xml:space="preserve"> shall govern. </w:t>
      </w:r>
      <w:r w:rsidRPr="0084189F">
        <w:rPr>
          <w:rFonts w:cstheme="minorHAnsi"/>
        </w:rPr>
        <w:t>Collect on Delivery (C.O.D.) Terms are not permitted.</w:t>
      </w:r>
    </w:p>
    <w:p w14:paraId="21DD209D" w14:textId="77777777" w:rsidR="005156E2" w:rsidRDefault="005156E2" w:rsidP="005156E2">
      <w:pPr>
        <w:pStyle w:val="Heading2"/>
      </w:pPr>
      <w:bookmarkStart w:id="67" w:name="_Toc224112992"/>
      <w:r>
        <w:lastRenderedPageBreak/>
        <w:t>Electronic Payment</w:t>
      </w:r>
      <w:bookmarkEnd w:id="67"/>
    </w:p>
    <w:p w14:paraId="3B38DE08" w14:textId="77777777" w:rsidR="005156E2" w:rsidRPr="008D6E47" w:rsidRDefault="005156E2" w:rsidP="005156E2">
      <w:r w:rsidRPr="0084189F">
        <w:t xml:space="preserve">With the award of this Contract, the successful </w:t>
      </w:r>
      <w:r>
        <w:rPr>
          <w:rFonts w:cs="Arial"/>
        </w:rPr>
        <w:t>Applicant</w:t>
      </w:r>
      <w:r w:rsidRPr="0084189F">
        <w:rPr>
          <w:rFonts w:cs="Arial"/>
        </w:rPr>
        <w:t>(s)</w:t>
      </w:r>
      <w:r w:rsidRPr="0084189F">
        <w:t xml:space="preserve"> will be required to receive its payment(s) electronically. In order to receive payments via automatic deposit from the State of New Jersey, </w:t>
      </w:r>
      <w:r>
        <w:t>the Contractor</w:t>
      </w:r>
      <w:r w:rsidRPr="0084189F">
        <w:t xml:space="preserve"> must complete the EFT information within </w:t>
      </w:r>
      <w:r>
        <w:t>its</w:t>
      </w:r>
      <w:r w:rsidRPr="0084189F">
        <w:t xml:space="preserve"> </w:t>
      </w:r>
      <w:r w:rsidRPr="00D86180">
        <w:rPr>
          <w:b/>
          <w:i/>
          <w:color w:val="00B050"/>
        </w:rPr>
        <w:t>NJ</w:t>
      </w:r>
      <w:r w:rsidRPr="00D86180">
        <w:rPr>
          <w:b/>
          <w:i/>
          <w:color w:val="0070C0"/>
        </w:rPr>
        <w:t>START</w:t>
      </w:r>
      <w:r w:rsidRPr="0084189F">
        <w:t xml:space="preserve"> Vendor Profile. Please refer to the QRG entitled </w:t>
      </w:r>
      <w:r w:rsidRPr="0084189F">
        <w:rPr>
          <w:rFonts w:eastAsia="MS Mincho"/>
        </w:rPr>
        <w:t>“Vendor Profile Management – Company Information and User Access” for instructions.</w:t>
      </w:r>
    </w:p>
    <w:p w14:paraId="448C5AE2" w14:textId="0F6FE114" w:rsidR="009058C2" w:rsidRDefault="009058C2" w:rsidP="009058C2">
      <w:pPr>
        <w:pStyle w:val="Heading2"/>
      </w:pPr>
      <w:bookmarkStart w:id="68" w:name="_Toc210736985"/>
      <w:bookmarkStart w:id="69" w:name="_Toc224112993"/>
      <w:bookmarkEnd w:id="68"/>
      <w:r>
        <w:t>Ownership of Materials and Data Security</w:t>
      </w:r>
      <w:bookmarkStart w:id="70" w:name="_Toc180053356"/>
      <w:bookmarkEnd w:id="69"/>
    </w:p>
    <w:p w14:paraId="518D0C6F" w14:textId="23D887E9" w:rsidR="000309C2" w:rsidRPr="00301224" w:rsidRDefault="000309C2" w:rsidP="000309C2">
      <w:pPr>
        <w:pStyle w:val="Heading3"/>
        <w:rPr>
          <w:bCs/>
        </w:rPr>
      </w:pPr>
      <w:r w:rsidRPr="00301224">
        <w:rPr>
          <w:bCs/>
        </w:rPr>
        <w:t>Ownership of Materials</w:t>
      </w:r>
    </w:p>
    <w:p w14:paraId="40101FDF" w14:textId="58FBB0B3" w:rsidR="00F50093" w:rsidRPr="00F50093" w:rsidRDefault="00F50093" w:rsidP="00F50093">
      <w:r w:rsidRPr="00C76355">
        <w:t>All data, technical information, materials gathered, originated, developed, prepared, used</w:t>
      </w:r>
      <w:r>
        <w:t>,</w:t>
      </w:r>
      <w:r w:rsidRPr="00C76355">
        <w:t xml:space="preserve"> or obtained in the performance of th</w:t>
      </w:r>
      <w:r>
        <w:t>is RFP</w:t>
      </w:r>
      <w:r w:rsidRPr="00C76355">
        <w:t>, including, but not limited to all reports, surveys, plans, charts, literature, brochures, mailing, recordings (video and/or audio), pictures, drawings, analyses, graphic representations, software computer programs and accompanying documentation and all print-outs, notes and memoranda, written procedures</w:t>
      </w:r>
      <w:r>
        <w:t>,</w:t>
      </w:r>
      <w:r w:rsidRPr="00C76355">
        <w:t xml:space="preserve"> and documents, regardless of the state of completion, which are prepared for or are a result of the services required under this </w:t>
      </w:r>
      <w:r>
        <w:t>RFP</w:t>
      </w:r>
      <w:r w:rsidRPr="00C76355">
        <w:t xml:space="preserve"> as deliverables or work products shall be and remain the property of the </w:t>
      </w:r>
      <w:bookmarkStart w:id="71" w:name="_Hlk10019429"/>
      <w:r>
        <w:t>NJDOE</w:t>
      </w:r>
      <w:r w:rsidRPr="00C76355">
        <w:t xml:space="preserve"> and shall be delivered to the </w:t>
      </w:r>
      <w:r>
        <w:t>NJDOE</w:t>
      </w:r>
      <w:r w:rsidRPr="00C76355">
        <w:t xml:space="preserve"> </w:t>
      </w:r>
      <w:r>
        <w:t>within 30 days of any</w:t>
      </w:r>
      <w:r w:rsidRPr="00C76355">
        <w:t xml:space="preserve"> </w:t>
      </w:r>
      <w:r>
        <w:t xml:space="preserve">request </w:t>
      </w:r>
      <w:r w:rsidRPr="00C76355">
        <w:t xml:space="preserve">by the </w:t>
      </w:r>
      <w:r>
        <w:t>NJDOE for such items</w:t>
      </w:r>
      <w:bookmarkEnd w:id="71"/>
      <w:r w:rsidRPr="00C76355">
        <w:t xml:space="preserve">. With respect to software computer programs and/or source codes developed for the </w:t>
      </w:r>
      <w:r>
        <w:t>NJDOE</w:t>
      </w:r>
      <w:r w:rsidRPr="00C76355">
        <w:t xml:space="preserve">, the work shall be considered “work for hire,” i.e., the </w:t>
      </w:r>
      <w:r>
        <w:t>NJDOE,</w:t>
      </w:r>
      <w:r w:rsidRPr="00C76355">
        <w:t xml:space="preserve"> not the contractor or subcontractor, shall have full and complete ownership of all software computer programs and/or source codes developed. To the extent that any of such materials may not, by operation of the law, be a work made for hire in accordance with the terms of this </w:t>
      </w:r>
      <w:r w:rsidR="00FE7518">
        <w:t>RFP</w:t>
      </w:r>
      <w:r w:rsidRPr="00C76355">
        <w:t xml:space="preserve">, </w:t>
      </w:r>
      <w:r w:rsidR="000309C2">
        <w:t>Contractor</w:t>
      </w:r>
      <w:r w:rsidRPr="00C76355">
        <w:t xml:space="preserve"> or its subcontractors hereby assign to the </w:t>
      </w:r>
      <w:r>
        <w:t>NJDOE</w:t>
      </w:r>
      <w:r w:rsidRPr="00C76355">
        <w:t xml:space="preserve"> all right</w:t>
      </w:r>
      <w:r>
        <w:t>s</w:t>
      </w:r>
      <w:r w:rsidRPr="00C76355">
        <w:t>, title and interest</w:t>
      </w:r>
      <w:r>
        <w:t>s</w:t>
      </w:r>
      <w:r w:rsidRPr="00C76355">
        <w:t xml:space="preserve"> in and to any such material, and the </w:t>
      </w:r>
      <w:r>
        <w:t>NJDOE</w:t>
      </w:r>
      <w:r w:rsidRPr="00C76355">
        <w:t xml:space="preserve"> shall have the right to obtain and hold in its own name an</w:t>
      </w:r>
      <w:r>
        <w:t>y</w:t>
      </w:r>
      <w:r w:rsidRPr="00C76355">
        <w:t xml:space="preserve"> copyrights, registrations and any other proprietary rights that may be available.</w:t>
      </w:r>
    </w:p>
    <w:p w14:paraId="192E9AA8" w14:textId="0A247492" w:rsidR="009058C2" w:rsidRPr="00301224" w:rsidRDefault="009058C2" w:rsidP="009058C2">
      <w:pPr>
        <w:pStyle w:val="Heading3"/>
        <w:rPr>
          <w:bCs/>
        </w:rPr>
      </w:pPr>
      <w:r w:rsidRPr="00301224">
        <w:rPr>
          <w:bCs/>
        </w:rPr>
        <w:t>FERPA Data</w:t>
      </w:r>
      <w:bookmarkEnd w:id="70"/>
    </w:p>
    <w:p w14:paraId="2BEFD1FC" w14:textId="51DBC85F" w:rsidR="009058C2" w:rsidRPr="007B3AE5" w:rsidRDefault="009058C2" w:rsidP="009058C2">
      <w:bookmarkStart w:id="72" w:name="_Hlk10019206"/>
      <w:r>
        <w:t>The Contractor may</w:t>
      </w:r>
      <w:r w:rsidRPr="00981881">
        <w:t xml:space="preserve"> have access to confidential and sensitive information. This information includes, but is not limited to, documents, r</w:t>
      </w:r>
      <w:smartTag w:uri="urn:schemas-microsoft-com:office:smarttags" w:element="PersonName">
        <w:r w:rsidRPr="00981881">
          <w:t>ep</w:t>
        </w:r>
      </w:smartTag>
      <w:r w:rsidRPr="00981881">
        <w:t>orts (investigative or other), files, audio and video recordings, correspondence (electronic or other), data analyses (charts, graphs, etc.)</w:t>
      </w:r>
      <w:r>
        <w:t>,</w:t>
      </w:r>
      <w:r w:rsidRPr="00981881">
        <w:t xml:space="preserve"> and private conversations</w:t>
      </w:r>
      <w:r>
        <w:t>.</w:t>
      </w:r>
      <w:r>
        <w:rPr>
          <w:color w:val="000000"/>
          <w:spacing w:val="-10"/>
        </w:rPr>
        <w:t xml:space="preserve"> </w:t>
      </w:r>
      <w:bookmarkStart w:id="73" w:name="_Hlk10019238"/>
      <w:r>
        <w:rPr>
          <w:color w:val="000000"/>
          <w:spacing w:val="-10"/>
        </w:rPr>
        <w:t xml:space="preserve">Contractor </w:t>
      </w:r>
      <w:r>
        <w:rPr>
          <w:color w:val="000000"/>
        </w:rPr>
        <w:t>will, i</w:t>
      </w:r>
      <w:r w:rsidRPr="003F2B1E">
        <w:rPr>
          <w:color w:val="000000"/>
        </w:rPr>
        <w:t>n all respects</w:t>
      </w:r>
      <w:r>
        <w:rPr>
          <w:color w:val="000000"/>
        </w:rPr>
        <w:t>,</w:t>
      </w:r>
      <w:r w:rsidRPr="003F2B1E">
        <w:rPr>
          <w:color w:val="000000"/>
        </w:rPr>
        <w:t xml:space="preserve"> comply with the </w:t>
      </w:r>
      <w:r w:rsidRPr="006A514B">
        <w:t xml:space="preserve">provisions of the Family Educational Rights and Privacy Act of 1974 ("FERPA"). For purposes of </w:t>
      </w:r>
      <w:r>
        <w:t>this RFP</w:t>
      </w:r>
      <w:r w:rsidRPr="006A514B">
        <w:t>, "FERPA</w:t>
      </w:r>
      <w:r w:rsidRPr="003F2B1E">
        <w:rPr>
          <w:color w:val="000000"/>
          <w:spacing w:val="-3"/>
        </w:rPr>
        <w:t>" includes</w:t>
      </w:r>
      <w:r>
        <w:rPr>
          <w:color w:val="000000"/>
          <w:spacing w:val="-3"/>
        </w:rPr>
        <w:t xml:space="preserve"> all provisions of </w:t>
      </w:r>
      <w:r w:rsidRPr="00406081">
        <w:rPr>
          <w:color w:val="000000"/>
          <w:spacing w:val="-3"/>
        </w:rPr>
        <w:t>20 U.S.C. § 1232g</w:t>
      </w:r>
      <w:r>
        <w:rPr>
          <w:color w:val="000000"/>
          <w:spacing w:val="-3"/>
        </w:rPr>
        <w:t>,</w:t>
      </w:r>
      <w:r w:rsidRPr="003F2B1E">
        <w:rPr>
          <w:color w:val="000000"/>
          <w:spacing w:val="-3"/>
        </w:rPr>
        <w:t xml:space="preserve"> any amendments or other relevant provisions </w:t>
      </w:r>
      <w:r w:rsidRPr="003F2B1E">
        <w:rPr>
          <w:color w:val="000000"/>
        </w:rPr>
        <w:t xml:space="preserve">of federal law, </w:t>
      </w:r>
      <w:r>
        <w:rPr>
          <w:color w:val="000000"/>
        </w:rPr>
        <w:t>and</w:t>
      </w:r>
      <w:r w:rsidRPr="003F2B1E">
        <w:rPr>
          <w:color w:val="000000"/>
        </w:rPr>
        <w:t xml:space="preserve"> all requirements of Chapter 99 of Title 34 of the </w:t>
      </w:r>
      <w:r w:rsidRPr="003F2B1E">
        <w:rPr>
          <w:color w:val="000000"/>
          <w:spacing w:val="-3"/>
        </w:rPr>
        <w:t xml:space="preserve">Code of Federal Regulations. Nothing in </w:t>
      </w:r>
      <w:r>
        <w:rPr>
          <w:color w:val="000000"/>
          <w:spacing w:val="-3"/>
        </w:rPr>
        <w:t xml:space="preserve">this </w:t>
      </w:r>
      <w:r>
        <w:t>RFP</w:t>
      </w:r>
      <w:r w:rsidRPr="003F2B1E">
        <w:rPr>
          <w:color w:val="000000"/>
          <w:spacing w:val="-3"/>
        </w:rPr>
        <w:t xml:space="preserve"> may be construed to allow </w:t>
      </w:r>
      <w:r>
        <w:rPr>
          <w:color w:val="000000"/>
          <w:spacing w:val="-3"/>
        </w:rPr>
        <w:t>the Contractor</w:t>
      </w:r>
      <w:r w:rsidRPr="003F2B1E">
        <w:rPr>
          <w:color w:val="000000"/>
          <w:spacing w:val="-3"/>
        </w:rPr>
        <w:t xml:space="preserve">, disclose or share student information in a </w:t>
      </w:r>
      <w:r w:rsidRPr="003F2B1E">
        <w:rPr>
          <w:color w:val="000000"/>
        </w:rPr>
        <w:t xml:space="preserve">manner not allowed by </w:t>
      </w:r>
      <w:r w:rsidRPr="003F2B1E">
        <w:rPr>
          <w:color w:val="000000"/>
        </w:rPr>
        <w:lastRenderedPageBreak/>
        <w:t>federal law or regulation.</w:t>
      </w:r>
      <w:bookmarkEnd w:id="73"/>
      <w:r>
        <w:t xml:space="preserve"> Contractor shall maintain strict control over the information that it collects, as well as the information to which it is given access. All such information shall be kept in a secure location to maintain the integrity of the project. Contractor shall use reasonable care to protect the confidentiality of the information and shall comply with laws and regulations governing the confidentiality of student records. Any use, sale or offering of this data, in any form, exc</w:t>
      </w:r>
      <w:smartTag w:uri="urn:schemas-microsoft-com:office:smarttags" w:element="PersonName">
        <w:r>
          <w:t>ep</w:t>
        </w:r>
      </w:smartTag>
      <w:r>
        <w:t>t as otherwise provided in this RFP, by Contractor or any individual or entity in Contractor s charge or employ will be considered a violation of this Contract and may result in its termination. In addition, neither Contractor nor any individual or entity in Contractor’s charge or employ shall use such confidential information for personal gain, or release, disseminate or publish such information.</w:t>
      </w:r>
    </w:p>
    <w:bookmarkEnd w:id="72"/>
    <w:p w14:paraId="2A5777CE" w14:textId="77777777" w:rsidR="009058C2" w:rsidRDefault="009058C2" w:rsidP="009058C2">
      <w:pPr>
        <w:rPr>
          <w:bCs/>
        </w:rPr>
      </w:pPr>
      <w:r w:rsidRPr="0094791D">
        <w:rPr>
          <w:bCs/>
        </w:rPr>
        <w:t xml:space="preserve">In accordance with 20 U.S.C. § 1232g(b)(1)(F) and 34 C.F.R. §99.31(a)(6)(iii), </w:t>
      </w:r>
      <w:r>
        <w:t>Contractor</w:t>
      </w:r>
      <w:r w:rsidRPr="0094791D">
        <w:rPr>
          <w:bCs/>
        </w:rPr>
        <w:t xml:space="preserve"> will destroy all data obtained under the Agreement when it is no longer needed for the purpose for which it was obtained, and in no case after the expiration of the </w:t>
      </w:r>
      <w:r>
        <w:rPr>
          <w:bCs/>
        </w:rPr>
        <w:t>Contract</w:t>
      </w:r>
      <w:r w:rsidRPr="0094791D">
        <w:rPr>
          <w:bCs/>
        </w:rPr>
        <w:t xml:space="preserve"> Nothing in the Agreement authorizes </w:t>
      </w:r>
      <w:r>
        <w:t xml:space="preserve">Contractor nor any individual or entity in Contractor’s charge </w:t>
      </w:r>
      <w:r w:rsidRPr="0094791D">
        <w:rPr>
          <w:bCs/>
        </w:rPr>
        <w:t>to maintain data beyond the time reasonably needed to complete the purpose of the request</w:t>
      </w:r>
      <w:r>
        <w:rPr>
          <w:bCs/>
        </w:rPr>
        <w:t xml:space="preserve">. Contactor </w:t>
      </w:r>
      <w:r w:rsidRPr="0094791D">
        <w:rPr>
          <w:bCs/>
        </w:rPr>
        <w:t>agrees to require all employees, contractors, or agents of any kind to comply with this provision.</w:t>
      </w:r>
    </w:p>
    <w:p w14:paraId="789BE9B5" w14:textId="3473E5E7" w:rsidR="009058C2" w:rsidRDefault="009058C2" w:rsidP="009058C2">
      <w:pPr>
        <w:rPr>
          <w:bCs/>
        </w:rPr>
      </w:pPr>
      <w:r w:rsidRPr="004E14A9">
        <w:rPr>
          <w:bCs/>
        </w:rPr>
        <w:t xml:space="preserve">Data will be destroyed at the final day </w:t>
      </w:r>
      <w:r>
        <w:rPr>
          <w:bCs/>
        </w:rPr>
        <w:t>as set forth in this RFP.</w:t>
      </w:r>
      <w:r w:rsidRPr="004E14A9">
        <w:rPr>
          <w:bCs/>
        </w:rPr>
        <w:t xml:space="preserve"> Within seven (7) calendar days of destroying the above-described data, </w:t>
      </w:r>
      <w:r>
        <w:rPr>
          <w:bCs/>
        </w:rPr>
        <w:t xml:space="preserve">Contactor </w:t>
      </w:r>
      <w:r w:rsidRPr="004E14A9">
        <w:rPr>
          <w:bCs/>
        </w:rPr>
        <w:t xml:space="preserve">will complete the NJDOE’s Certificate of Data Destruction form </w:t>
      </w:r>
      <w:r>
        <w:rPr>
          <w:bCs/>
        </w:rPr>
        <w:t xml:space="preserve">(Attachment </w:t>
      </w:r>
      <w:r w:rsidR="0072215C">
        <w:rPr>
          <w:bCs/>
        </w:rPr>
        <w:t>D</w:t>
      </w:r>
      <w:r>
        <w:rPr>
          <w:bCs/>
        </w:rPr>
        <w:t xml:space="preserve">) </w:t>
      </w:r>
      <w:r w:rsidRPr="004E14A9">
        <w:rPr>
          <w:bCs/>
        </w:rPr>
        <w:t>to confirm that all of the data obtained under the Agreement was destroyed.</w:t>
      </w:r>
    </w:p>
    <w:p w14:paraId="3143D6EB" w14:textId="7D32E627" w:rsidR="000309C2" w:rsidRDefault="000309C2" w:rsidP="00F616EC">
      <w:pPr>
        <w:pStyle w:val="Heading2"/>
        <w:rPr>
          <w:bCs w:val="0"/>
        </w:rPr>
      </w:pPr>
      <w:bookmarkStart w:id="74" w:name="_Toc224112994"/>
      <w:r>
        <w:t>Compliance with Fede</w:t>
      </w:r>
      <w:r w:rsidR="00074FB2">
        <w:t>r</w:t>
      </w:r>
      <w:r>
        <w:t>al, State and local laws</w:t>
      </w:r>
      <w:bookmarkEnd w:id="74"/>
    </w:p>
    <w:p w14:paraId="07F926DB" w14:textId="5A1B62CF" w:rsidR="000309C2" w:rsidRDefault="000309C2" w:rsidP="000309C2">
      <w:r>
        <w:rPr>
          <w:bCs/>
        </w:rPr>
        <w:t xml:space="preserve">Contactor </w:t>
      </w:r>
      <w:r w:rsidRPr="002D3FAB">
        <w:rPr>
          <w:color w:val="000000"/>
        </w:rPr>
        <w:t>and NJDOE</w:t>
      </w:r>
      <w:r>
        <w:t xml:space="preserve"> shall, at all times, comply with all Federal, State, and local laws, ordinances, regulations, and circulars that are in any manner applicable to the work performed by </w:t>
      </w:r>
      <w:r>
        <w:rPr>
          <w:bCs/>
        </w:rPr>
        <w:t>Contactor</w:t>
      </w:r>
      <w:r w:rsidRPr="00407C4A">
        <w:rPr>
          <w:color w:val="0000FF"/>
        </w:rPr>
        <w:t>,</w:t>
      </w:r>
      <w:r>
        <w:t xml:space="preserve"> its agents, subcontractors, and employees pursuant to this RFP. The applicable laws, ordinances, and regulations with which </w:t>
      </w:r>
      <w:r>
        <w:rPr>
          <w:bCs/>
        </w:rPr>
        <w:t xml:space="preserve">Contactor </w:t>
      </w:r>
      <w:r w:rsidRPr="00425D5E">
        <w:rPr>
          <w:color w:val="000000"/>
        </w:rPr>
        <w:t>and NJDOE</w:t>
      </w:r>
      <w:r w:rsidRPr="00425D5E">
        <w:t xml:space="preserve"> shall comply include, but are not limited to, the following:  </w:t>
      </w:r>
      <w:r w:rsidRPr="00425D5E">
        <w:rPr>
          <w:i/>
          <w:iCs/>
        </w:rPr>
        <w:t xml:space="preserve">State OMB Circular Letter 15-08 – Single Audit Policy for Recipients of Federal Grants, State Grants and State Aid </w:t>
      </w:r>
      <w:r w:rsidRPr="00425D5E">
        <w:t>and</w:t>
      </w:r>
      <w:r w:rsidRPr="00425D5E">
        <w:rPr>
          <w:i/>
          <w:iCs/>
        </w:rPr>
        <w:t xml:space="preserve"> </w:t>
      </w:r>
      <w:r>
        <w:t>F</w:t>
      </w:r>
      <w:r w:rsidRPr="00425D5E">
        <w:t>ederal Uniform Administrative Requirements, Cost Principles, and Audit Requirements for Federal Awards 2</w:t>
      </w:r>
      <w:r>
        <w:t xml:space="preserve"> CF</w:t>
      </w:r>
      <w:r w:rsidRPr="00425D5E">
        <w:t>R §</w:t>
      </w:r>
      <w:r>
        <w:t xml:space="preserve"> </w:t>
      </w:r>
      <w:r w:rsidRPr="00425D5E">
        <w:t>200 et seq.</w:t>
      </w:r>
      <w:r w:rsidRPr="00425D5E">
        <w:rPr>
          <w:i/>
          <w:iCs/>
        </w:rPr>
        <w:t xml:space="preserve">, </w:t>
      </w:r>
      <w:r w:rsidRPr="00425D5E">
        <w:t>as codified in U.S. Education Department General Administrative Regulations (EDGAR) at 34 CFR, Part 76.</w:t>
      </w:r>
    </w:p>
    <w:p w14:paraId="6C397845" w14:textId="77777777" w:rsidR="00795A96" w:rsidRDefault="00795A96" w:rsidP="009605D8">
      <w:pPr>
        <w:rPr>
          <w:rFonts w:cstheme="minorHAnsi"/>
        </w:rPr>
      </w:pPr>
    </w:p>
    <w:p w14:paraId="3F87B41B" w14:textId="77777777" w:rsidR="00795A96" w:rsidRDefault="00795A96" w:rsidP="009605D8">
      <w:pPr>
        <w:sectPr w:rsidR="00795A96" w:rsidSect="005C71BC">
          <w:footerReference w:type="default" r:id="rId33"/>
          <w:pgSz w:w="12240" w:h="15840"/>
          <w:pgMar w:top="1440" w:right="1440" w:bottom="1440" w:left="1440" w:header="720" w:footer="720" w:gutter="0"/>
          <w:pgNumType w:start="1"/>
          <w:cols w:space="720"/>
          <w:docGrid w:linePitch="360"/>
        </w:sectPr>
      </w:pPr>
    </w:p>
    <w:p w14:paraId="5FDD72FE" w14:textId="4E871BDB" w:rsidR="0041765F" w:rsidRDefault="0041765F" w:rsidP="0073260D">
      <w:pPr>
        <w:pStyle w:val="Heading1"/>
        <w:numPr>
          <w:ilvl w:val="0"/>
          <w:numId w:val="0"/>
        </w:numPr>
        <w:ind w:left="720" w:hanging="720"/>
        <w:jc w:val="center"/>
      </w:pPr>
      <w:bookmarkStart w:id="75" w:name="_Toc224112995"/>
      <w:r w:rsidRPr="000A1EE7">
        <w:lastRenderedPageBreak/>
        <w:t>SCOPE OF WORK</w:t>
      </w:r>
      <w:bookmarkEnd w:id="75"/>
    </w:p>
    <w:p w14:paraId="2F1EDC57" w14:textId="77777777" w:rsidR="009C13B4" w:rsidRDefault="00CE43C4" w:rsidP="009C13B4">
      <w:pPr>
        <w:pStyle w:val="NoSpacing"/>
      </w:pPr>
      <w:r w:rsidRPr="00CE43C4">
        <w:rPr>
          <w:rFonts w:hint="cs"/>
        </w:rPr>
        <w:t>The New Jersey Amistad Commission seeks a qualified vendor to develop and deliver the Amistad Comic Book by July 1, 2026. The selected vendor will be responsible for producing a high</w:t>
      </w:r>
      <w:r w:rsidRPr="00CE43C4">
        <w:rPr>
          <w:rFonts w:hint="cs"/>
        </w:rPr>
        <w:noBreakHyphen/>
        <w:t xml:space="preserve">quality, interactive, and historically accurate comic book aligned with the mission of the Amistad Commission and the requirements of New Jersey’s Amistad legislation. </w:t>
      </w:r>
      <w:r w:rsidR="009C13B4">
        <w:t>The comic book shall serve as an engaging instructional resource that supports student learning through visual storytelling, culturally relevant content, and literacy-based educational strategies.</w:t>
      </w:r>
    </w:p>
    <w:p w14:paraId="4DF7C242" w14:textId="77777777" w:rsidR="009C13B4" w:rsidRDefault="009C13B4" w:rsidP="009C13B4">
      <w:pPr>
        <w:pStyle w:val="NoSpacing"/>
      </w:pPr>
    </w:p>
    <w:p w14:paraId="34E430D9" w14:textId="77777777" w:rsidR="009C13B4" w:rsidRDefault="009C13B4" w:rsidP="009C13B4">
      <w:pPr>
        <w:pStyle w:val="NoSpacing"/>
      </w:pPr>
      <w:r>
        <w:t>The selected vendor shall provide both digital and printed formats of the completed comic book. The final product must integrate visual engagement, curriculum alignment, literacy development, and empowerment through storytelling, ensuring accessibility and instructional utility across diverse student populations.</w:t>
      </w:r>
    </w:p>
    <w:p w14:paraId="5D0265F7" w14:textId="3132CAA0" w:rsidR="00CE43C4" w:rsidRPr="00CE43C4" w:rsidRDefault="00CE43C4" w:rsidP="00CE43C4"/>
    <w:p w14:paraId="0CF880C1" w14:textId="5095EC21" w:rsidR="00CE43C4" w:rsidRPr="00CE43C4" w:rsidRDefault="00CE43C4" w:rsidP="00CE43C4">
      <w:r w:rsidRPr="00CE43C4">
        <w:rPr>
          <w:rFonts w:hint="cs"/>
        </w:rPr>
        <w:t>The sc</w:t>
      </w:r>
      <w:r>
        <w:t>o</w:t>
      </w:r>
      <w:r w:rsidRPr="00CE43C4">
        <w:rPr>
          <w:rFonts w:hint="cs"/>
        </w:rPr>
        <w:t>pe of work includes, but is not limited to, the following components:</w:t>
      </w:r>
    </w:p>
    <w:p w14:paraId="4B4AE31B" w14:textId="77777777" w:rsidR="00CE43C4" w:rsidRPr="00CE43C4" w:rsidRDefault="00CE43C4" w:rsidP="00CE43C4">
      <w:pPr>
        <w:rPr>
          <w:b/>
          <w:bCs/>
          <w:u w:val="single"/>
        </w:rPr>
      </w:pPr>
      <w:r w:rsidRPr="00CE43C4">
        <w:rPr>
          <w:rFonts w:hint="cs"/>
          <w:b/>
          <w:bCs/>
          <w:u w:val="single"/>
        </w:rPr>
        <w:t>1. Visual Engagement</w:t>
      </w:r>
    </w:p>
    <w:p w14:paraId="12F766EA" w14:textId="77777777" w:rsidR="00CE43C4" w:rsidRPr="00CE43C4" w:rsidRDefault="00CE43C4" w:rsidP="00CE43C4">
      <w:r w:rsidRPr="00CE43C4">
        <w:rPr>
          <w:rFonts w:hint="cs"/>
        </w:rPr>
        <w:t>The vendor must create an engaging, visually rich comic book tailored to early elementary learners. This includes:</w:t>
      </w:r>
    </w:p>
    <w:p w14:paraId="3833EC42" w14:textId="77777777" w:rsidR="00CE43C4" w:rsidRPr="00CE43C4" w:rsidRDefault="00CE43C4" w:rsidP="00CE43C4">
      <w:pPr>
        <w:pStyle w:val="ListParagraph"/>
        <w:numPr>
          <w:ilvl w:val="0"/>
          <w:numId w:val="26"/>
        </w:numPr>
      </w:pPr>
      <w:r w:rsidRPr="00CE43C4">
        <w:rPr>
          <w:rFonts w:hint="cs"/>
        </w:rPr>
        <w:t>High</w:t>
      </w:r>
      <w:r w:rsidRPr="00CE43C4">
        <w:rPr>
          <w:rFonts w:hint="cs"/>
        </w:rPr>
        <w:noBreakHyphen/>
        <w:t>quality illustrations that support comprehension and evoke emotional connection.</w:t>
      </w:r>
    </w:p>
    <w:p w14:paraId="10D78CE6" w14:textId="77777777" w:rsidR="006A474B" w:rsidRDefault="00CE43C4" w:rsidP="00CE43C4">
      <w:pPr>
        <w:pStyle w:val="ListParagraph"/>
        <w:numPr>
          <w:ilvl w:val="0"/>
          <w:numId w:val="26"/>
        </w:numPr>
      </w:pPr>
      <w:r w:rsidRPr="00CE43C4">
        <w:rPr>
          <w:rFonts w:hint="cs"/>
        </w:rPr>
        <w:t>Age</w:t>
      </w:r>
      <w:r w:rsidRPr="00CE43C4">
        <w:rPr>
          <w:rFonts w:hint="cs"/>
        </w:rPr>
        <w:noBreakHyphen/>
        <w:t xml:space="preserve">appropriate visual storytelling techniques that help students understand key historical themes, consistent with the Commission’s mandate to promote awareness of African and African American history. </w:t>
      </w:r>
    </w:p>
    <w:p w14:paraId="0B0EDD91" w14:textId="77777777" w:rsidR="006A474B" w:rsidRDefault="006A474B" w:rsidP="006A474B">
      <w:pPr>
        <w:pStyle w:val="ListParagraph"/>
        <w:numPr>
          <w:ilvl w:val="0"/>
          <w:numId w:val="26"/>
        </w:numPr>
      </w:pPr>
      <w:r>
        <w:t>Develop an original artistic style appropriate for the intended student audience.</w:t>
      </w:r>
    </w:p>
    <w:p w14:paraId="5456B20E" w14:textId="77777777" w:rsidR="006A474B" w:rsidRDefault="006A474B" w:rsidP="006A474B">
      <w:pPr>
        <w:pStyle w:val="ListParagraph"/>
        <w:numPr>
          <w:ilvl w:val="0"/>
          <w:numId w:val="26"/>
        </w:numPr>
      </w:pPr>
      <w:r>
        <w:t>Create engaging, high-quality illustrations and character designs that reflect cultural diversity and inclusion.</w:t>
      </w:r>
    </w:p>
    <w:p w14:paraId="1CF9ADA3" w14:textId="77777777" w:rsidR="006A474B" w:rsidRDefault="006A474B" w:rsidP="006A474B">
      <w:pPr>
        <w:pStyle w:val="ListParagraph"/>
        <w:numPr>
          <w:ilvl w:val="0"/>
          <w:numId w:val="26"/>
        </w:numPr>
      </w:pPr>
      <w:r>
        <w:t>Ensure visual storytelling enhances comprehension and reinforces key instructional themes.</w:t>
      </w:r>
    </w:p>
    <w:p w14:paraId="23D4F993" w14:textId="53C017C1" w:rsidR="006A474B" w:rsidRDefault="006A474B" w:rsidP="006A474B">
      <w:pPr>
        <w:pStyle w:val="ListParagraph"/>
        <w:numPr>
          <w:ilvl w:val="0"/>
          <w:numId w:val="26"/>
        </w:numPr>
      </w:pPr>
      <w:r>
        <w:t>Incorporate visual cues, contextual supports, and layout techniques that promote literacy development.</w:t>
      </w:r>
    </w:p>
    <w:p w14:paraId="3AFB843B" w14:textId="23A1844C" w:rsidR="00CE43C4" w:rsidRPr="00CE43C4" w:rsidRDefault="006A474B" w:rsidP="006A474B">
      <w:pPr>
        <w:pStyle w:val="ListParagraph"/>
        <w:numPr>
          <w:ilvl w:val="0"/>
          <w:numId w:val="26"/>
        </w:numPr>
      </w:pPr>
      <w:r>
        <w:t>All artwork must be original and free from copyright infringement.</w:t>
      </w:r>
      <w:hyperlink r:id="rId34" w:history="1"/>
    </w:p>
    <w:p w14:paraId="2660FDC7" w14:textId="77777777" w:rsidR="00CE43C4" w:rsidRPr="00CE43C4" w:rsidRDefault="00CE43C4" w:rsidP="00CE43C4">
      <w:pPr>
        <w:rPr>
          <w:b/>
          <w:bCs/>
          <w:u w:val="single"/>
        </w:rPr>
      </w:pPr>
      <w:r w:rsidRPr="00CE43C4">
        <w:rPr>
          <w:rFonts w:hint="cs"/>
          <w:b/>
          <w:bCs/>
          <w:u w:val="single"/>
        </w:rPr>
        <w:t>2. Cultural Relevance and Historical Accuracy</w:t>
      </w:r>
    </w:p>
    <w:p w14:paraId="71F470DD" w14:textId="77777777" w:rsidR="00CE43C4" w:rsidRPr="00CE43C4" w:rsidRDefault="00CE43C4" w:rsidP="00CE43C4">
      <w:r w:rsidRPr="00CE43C4">
        <w:rPr>
          <w:rFonts w:hint="cs"/>
        </w:rPr>
        <w:t>The comic book must:</w:t>
      </w:r>
    </w:p>
    <w:p w14:paraId="499AC99E" w14:textId="77777777" w:rsidR="00CE43C4" w:rsidRPr="00CE43C4" w:rsidRDefault="00CE43C4" w:rsidP="00CE43C4">
      <w:pPr>
        <w:pStyle w:val="ListParagraph"/>
        <w:numPr>
          <w:ilvl w:val="0"/>
          <w:numId w:val="27"/>
        </w:numPr>
      </w:pPr>
      <w:r w:rsidRPr="00CE43C4">
        <w:rPr>
          <w:rFonts w:hint="cs"/>
        </w:rPr>
        <w:lastRenderedPageBreak/>
        <w:t xml:space="preserve">Accurately portray African and African American histories, experiences, and contributions as defined within the goals of the Amistad Commission. </w:t>
      </w:r>
    </w:p>
    <w:p w14:paraId="52358BA3" w14:textId="77777777" w:rsidR="00CE43C4" w:rsidRPr="00CE43C4" w:rsidRDefault="00CE43C4" w:rsidP="00CE43C4">
      <w:pPr>
        <w:pStyle w:val="ListParagraph"/>
        <w:numPr>
          <w:ilvl w:val="0"/>
          <w:numId w:val="27"/>
        </w:numPr>
      </w:pPr>
      <w:r w:rsidRPr="00CE43C4">
        <w:rPr>
          <w:rFonts w:hint="cs"/>
        </w:rPr>
        <w:t>Highlight both the global and New Jersey-specific dimensions of the Amistad story, including the struggles, resilience, and achievements of the Mende people and African Americans throughout U.S. history.</w:t>
      </w:r>
    </w:p>
    <w:p w14:paraId="061683C8" w14:textId="7650FB6C" w:rsidR="006A474B" w:rsidRDefault="00CE43C4" w:rsidP="006A474B">
      <w:pPr>
        <w:pStyle w:val="ListParagraph"/>
        <w:numPr>
          <w:ilvl w:val="0"/>
          <w:numId w:val="27"/>
        </w:numPr>
      </w:pPr>
      <w:r w:rsidRPr="00CE43C4">
        <w:rPr>
          <w:rFonts w:hint="cs"/>
        </w:rPr>
        <w:t>Promote pride, empathy, cross</w:t>
      </w:r>
      <w:r w:rsidRPr="00CE43C4">
        <w:rPr>
          <w:rFonts w:hint="cs"/>
        </w:rPr>
        <w:noBreakHyphen/>
        <w:t>cultural understanding, and appreciation for diversity</w:t>
      </w:r>
      <w:r w:rsidR="006A474B">
        <w:t>.</w:t>
      </w:r>
    </w:p>
    <w:p w14:paraId="3A17C895" w14:textId="07BC7B4F" w:rsidR="006A474B" w:rsidRPr="00CE43C4" w:rsidRDefault="006A474B" w:rsidP="006A474B">
      <w:pPr>
        <w:pStyle w:val="ListParagraph"/>
        <w:numPr>
          <w:ilvl w:val="0"/>
          <w:numId w:val="27"/>
        </w:numPr>
      </w:pPr>
      <w:r w:rsidRPr="006A474B">
        <w:t>The vendor may be required to engage cultural consultants, educators, or advisory reviewers as part of development.</w:t>
      </w:r>
    </w:p>
    <w:p w14:paraId="1EAD1F3F" w14:textId="77777777" w:rsidR="00CE43C4" w:rsidRPr="00CE43C4" w:rsidRDefault="00CE43C4" w:rsidP="00CE43C4">
      <w:pPr>
        <w:rPr>
          <w:b/>
          <w:bCs/>
          <w:u w:val="single"/>
        </w:rPr>
      </w:pPr>
      <w:r w:rsidRPr="00CE43C4">
        <w:rPr>
          <w:rFonts w:hint="cs"/>
          <w:b/>
          <w:bCs/>
          <w:u w:val="single"/>
        </w:rPr>
        <w:t>3. Alignment With Curriculum Standards</w:t>
      </w:r>
    </w:p>
    <w:p w14:paraId="72947C6A" w14:textId="77777777" w:rsidR="00CE43C4" w:rsidRPr="00CE43C4" w:rsidRDefault="00CE43C4" w:rsidP="00CE43C4">
      <w:r w:rsidRPr="00CE43C4">
        <w:rPr>
          <w:rFonts w:hint="cs"/>
        </w:rPr>
        <w:t>The comic book must function as a supplemental instructional resource aligned with:</w:t>
      </w:r>
    </w:p>
    <w:p w14:paraId="4575E81E" w14:textId="77777777" w:rsidR="00CE43C4" w:rsidRPr="00CE43C4" w:rsidRDefault="00CE43C4" w:rsidP="00CE43C4">
      <w:pPr>
        <w:pStyle w:val="ListParagraph"/>
        <w:numPr>
          <w:ilvl w:val="0"/>
          <w:numId w:val="28"/>
        </w:numPr>
      </w:pPr>
      <w:r w:rsidRPr="00CE43C4">
        <w:rPr>
          <w:rFonts w:hint="cs"/>
        </w:rPr>
        <w:t xml:space="preserve">New Jersey Student Learning Standards in social </w:t>
      </w:r>
      <w:r w:rsidRPr="00CE43C4">
        <w:t>studies.</w:t>
      </w:r>
    </w:p>
    <w:p w14:paraId="3041D144" w14:textId="4E49361A" w:rsidR="00CE43C4" w:rsidRPr="00CE43C4" w:rsidRDefault="00CE43C4" w:rsidP="00AC06EF">
      <w:pPr>
        <w:pStyle w:val="ListParagraph"/>
        <w:numPr>
          <w:ilvl w:val="0"/>
          <w:numId w:val="28"/>
        </w:numPr>
      </w:pPr>
      <w:r w:rsidRPr="00CE43C4">
        <w:rPr>
          <w:rFonts w:hint="cs"/>
        </w:rPr>
        <w:t xml:space="preserve">The Amistad curriculum mandate requiring the infusion of African and African American history across subject areas. </w:t>
      </w:r>
    </w:p>
    <w:p w14:paraId="6805ED33" w14:textId="77777777" w:rsidR="00CE43C4" w:rsidRDefault="00CE43C4" w:rsidP="00CE43C4">
      <w:pPr>
        <w:pStyle w:val="ListParagraph"/>
        <w:numPr>
          <w:ilvl w:val="0"/>
          <w:numId w:val="28"/>
        </w:numPr>
      </w:pPr>
      <w:r w:rsidRPr="00CE43C4">
        <w:rPr>
          <w:rFonts w:hint="cs"/>
        </w:rPr>
        <w:t>The final product must be easily adaptable for classroom use and compatible with K–5 instructional design needs.</w:t>
      </w:r>
    </w:p>
    <w:p w14:paraId="60057319" w14:textId="77777777" w:rsidR="00CE43C4" w:rsidRPr="00CE43C4" w:rsidRDefault="00CE43C4" w:rsidP="00CE43C4">
      <w:pPr>
        <w:rPr>
          <w:b/>
          <w:bCs/>
          <w:u w:val="single"/>
        </w:rPr>
      </w:pPr>
      <w:r w:rsidRPr="00CE43C4">
        <w:rPr>
          <w:rFonts w:hint="cs"/>
          <w:b/>
          <w:bCs/>
          <w:u w:val="single"/>
        </w:rPr>
        <w:t>4. Literacy Development Support</w:t>
      </w:r>
    </w:p>
    <w:p w14:paraId="4C1D6D55" w14:textId="77777777" w:rsidR="00CE43C4" w:rsidRPr="00CE43C4" w:rsidRDefault="00CE43C4" w:rsidP="00CE43C4">
      <w:r w:rsidRPr="00CE43C4">
        <w:rPr>
          <w:rFonts w:hint="cs"/>
        </w:rPr>
        <w:t>The comic book must be structured to:</w:t>
      </w:r>
    </w:p>
    <w:p w14:paraId="1FF83B42" w14:textId="77777777" w:rsidR="00CE43C4" w:rsidRPr="00CE43C4" w:rsidRDefault="00CE43C4" w:rsidP="00CE43C4">
      <w:pPr>
        <w:pStyle w:val="ListParagraph"/>
        <w:numPr>
          <w:ilvl w:val="0"/>
          <w:numId w:val="29"/>
        </w:numPr>
      </w:pPr>
      <w:r w:rsidRPr="00CE43C4">
        <w:rPr>
          <w:rFonts w:hint="cs"/>
        </w:rPr>
        <w:t xml:space="preserve">Encourage reading fluency through dialogue, sequential art, contextual clues, and </w:t>
      </w:r>
      <w:r w:rsidRPr="00CE43C4">
        <w:t xml:space="preserve">appropriate </w:t>
      </w:r>
      <w:r w:rsidRPr="00CE43C4">
        <w:rPr>
          <w:rFonts w:hint="cs"/>
        </w:rPr>
        <w:t>vocabulary.</w:t>
      </w:r>
    </w:p>
    <w:p w14:paraId="1106239A" w14:textId="77777777" w:rsidR="00CE43C4" w:rsidRPr="00CE43C4" w:rsidRDefault="00CE43C4" w:rsidP="00CE43C4">
      <w:pPr>
        <w:pStyle w:val="ListParagraph"/>
        <w:numPr>
          <w:ilvl w:val="0"/>
          <w:numId w:val="29"/>
        </w:numPr>
      </w:pPr>
      <w:r w:rsidRPr="00CE43C4">
        <w:rPr>
          <w:rFonts w:hint="cs"/>
        </w:rPr>
        <w:t>Support multilingual learners with clear visual cues, accessible language, and logical narrative flow.</w:t>
      </w:r>
    </w:p>
    <w:p w14:paraId="33908F81" w14:textId="77777777" w:rsidR="00CE43C4" w:rsidRDefault="00CE43C4" w:rsidP="00CE43C4">
      <w:pPr>
        <w:pStyle w:val="ListParagraph"/>
        <w:numPr>
          <w:ilvl w:val="0"/>
          <w:numId w:val="29"/>
        </w:numPr>
      </w:pPr>
      <w:r w:rsidRPr="00CE43C4">
        <w:rPr>
          <w:rFonts w:hint="cs"/>
        </w:rPr>
        <w:t>Complement early literacy strategies used in New Jersey classrooms.</w:t>
      </w:r>
    </w:p>
    <w:p w14:paraId="093DEC72" w14:textId="77777777" w:rsidR="006A474B" w:rsidRDefault="006A474B" w:rsidP="006A474B">
      <w:pPr>
        <w:pStyle w:val="ListParagraph"/>
        <w:numPr>
          <w:ilvl w:val="0"/>
          <w:numId w:val="29"/>
        </w:numPr>
      </w:pPr>
      <w:r>
        <w:t>Embedding literacy strategies, including vocabulary development, contextual learning, and comprehension prompts.</w:t>
      </w:r>
    </w:p>
    <w:p w14:paraId="27A4778E" w14:textId="77777777" w:rsidR="006A474B" w:rsidRDefault="006A474B" w:rsidP="006A474B">
      <w:pPr>
        <w:pStyle w:val="ListParagraph"/>
        <w:numPr>
          <w:ilvl w:val="0"/>
          <w:numId w:val="29"/>
        </w:numPr>
      </w:pPr>
      <w:r>
        <w:t>Providing optional discussion questions, reflection prompts, or educator notes as supplemental materials.</w:t>
      </w:r>
    </w:p>
    <w:p w14:paraId="7DDB77A8" w14:textId="32C20ABA" w:rsidR="006A474B" w:rsidRPr="00CE43C4" w:rsidRDefault="006A474B" w:rsidP="006A474B">
      <w:pPr>
        <w:pStyle w:val="ListParagraph"/>
        <w:numPr>
          <w:ilvl w:val="0"/>
          <w:numId w:val="29"/>
        </w:numPr>
      </w:pPr>
      <w:r>
        <w:t>Including a glossary of key terms, where applicable.</w:t>
      </w:r>
    </w:p>
    <w:p w14:paraId="24E7DABE" w14:textId="77777777" w:rsidR="00CE43C4" w:rsidRPr="00CE43C4" w:rsidRDefault="00CE43C4" w:rsidP="00CE43C4">
      <w:pPr>
        <w:rPr>
          <w:b/>
          <w:bCs/>
          <w:u w:val="single"/>
        </w:rPr>
      </w:pPr>
      <w:r w:rsidRPr="00CE43C4">
        <w:rPr>
          <w:rFonts w:hint="cs"/>
          <w:b/>
          <w:bCs/>
          <w:u w:val="single"/>
        </w:rPr>
        <w:t>5. Empowerment Through Storytelling</w:t>
      </w:r>
    </w:p>
    <w:p w14:paraId="6DBF81F0" w14:textId="77777777" w:rsidR="00CE43C4" w:rsidRPr="00CE43C4" w:rsidRDefault="00CE43C4" w:rsidP="00CE43C4">
      <w:r w:rsidRPr="00CE43C4">
        <w:rPr>
          <w:rFonts w:hint="cs"/>
        </w:rPr>
        <w:t>The vendor must develop a narrative that:</w:t>
      </w:r>
    </w:p>
    <w:p w14:paraId="66E8C900" w14:textId="77777777" w:rsidR="00CE43C4" w:rsidRPr="00CE43C4" w:rsidRDefault="00CE43C4" w:rsidP="00CE43C4">
      <w:pPr>
        <w:pStyle w:val="ListParagraph"/>
        <w:numPr>
          <w:ilvl w:val="0"/>
          <w:numId w:val="30"/>
        </w:numPr>
      </w:pPr>
      <w:r w:rsidRPr="00CE43C4">
        <w:rPr>
          <w:rFonts w:hint="cs"/>
        </w:rPr>
        <w:t>Introduces students to historical figures, themes of justice, activism, and community leadership</w:t>
      </w:r>
      <w:r w:rsidRPr="00CE43C4">
        <w:t xml:space="preserve"> based on the Amistad Commission of New Jersey</w:t>
      </w:r>
      <w:r w:rsidRPr="00CE43C4">
        <w:rPr>
          <w:rFonts w:hint="cs"/>
        </w:rPr>
        <w:t>.</w:t>
      </w:r>
    </w:p>
    <w:p w14:paraId="0B73E5BC" w14:textId="77777777" w:rsidR="00CE43C4" w:rsidRPr="00CE43C4" w:rsidRDefault="00CE43C4" w:rsidP="00CE43C4">
      <w:pPr>
        <w:pStyle w:val="ListParagraph"/>
        <w:numPr>
          <w:ilvl w:val="0"/>
          <w:numId w:val="30"/>
        </w:numPr>
      </w:pPr>
      <w:r w:rsidRPr="00CE43C4">
        <w:rPr>
          <w:rFonts w:hint="cs"/>
        </w:rPr>
        <w:lastRenderedPageBreak/>
        <w:t xml:space="preserve">Inspires students to see themselves as participants in the ongoing story of American history, reflecting the Commission’s mission to educate with purpose and historical integrity. </w:t>
      </w:r>
    </w:p>
    <w:p w14:paraId="042A6088" w14:textId="77777777" w:rsidR="00CE43C4" w:rsidRPr="00CE43C4" w:rsidRDefault="00CE43C4" w:rsidP="00CE43C4">
      <w:pPr>
        <w:rPr>
          <w:b/>
          <w:bCs/>
          <w:u w:val="single"/>
        </w:rPr>
      </w:pPr>
      <w:r w:rsidRPr="00CE43C4">
        <w:rPr>
          <w:rFonts w:hint="cs"/>
          <w:b/>
          <w:bCs/>
          <w:u w:val="single"/>
        </w:rPr>
        <w:t>6. Structured Chapter Layout</w:t>
      </w:r>
    </w:p>
    <w:p w14:paraId="68C6031E" w14:textId="77777777" w:rsidR="00CE43C4" w:rsidRPr="00CE43C4" w:rsidRDefault="00CE43C4" w:rsidP="00CE43C4">
      <w:r w:rsidRPr="00CE43C4">
        <w:rPr>
          <w:rFonts w:hint="cs"/>
        </w:rPr>
        <w:t>The vendor must create content and illustrations aligned with the following chapter framework:</w:t>
      </w:r>
    </w:p>
    <w:p w14:paraId="0F727B34" w14:textId="77777777" w:rsidR="00CE43C4" w:rsidRPr="00CE43C4" w:rsidRDefault="00CE43C4" w:rsidP="00CE43C4">
      <w:pPr>
        <w:jc w:val="left"/>
        <w:rPr>
          <w:u w:val="single"/>
        </w:rPr>
      </w:pPr>
      <w:r w:rsidRPr="00CE43C4">
        <w:rPr>
          <w:rFonts w:hint="cs"/>
          <w:u w:val="single"/>
        </w:rPr>
        <w:t>Chapter 1: The Beautiful People of the Mende Tribe</w:t>
      </w:r>
    </w:p>
    <w:p w14:paraId="35ED438C" w14:textId="77777777" w:rsidR="00CE43C4" w:rsidRPr="00CE43C4" w:rsidRDefault="00CE43C4" w:rsidP="00CE43C4">
      <w:pPr>
        <w:jc w:val="left"/>
      </w:pPr>
      <w:r w:rsidRPr="00CE43C4">
        <w:rPr>
          <w:rFonts w:hint="cs"/>
        </w:rPr>
        <w:t>A. Geography – Sierra Leone</w:t>
      </w:r>
      <w:r w:rsidRPr="00CE43C4">
        <w:rPr>
          <w:rFonts w:hint="cs"/>
        </w:rPr>
        <w:br/>
        <w:t>B. Culture</w:t>
      </w:r>
      <w:r w:rsidRPr="00CE43C4">
        <w:rPr>
          <w:rFonts w:hint="cs"/>
        </w:rPr>
        <w:br/>
        <w:t>C. Language</w:t>
      </w:r>
    </w:p>
    <w:p w14:paraId="78180150" w14:textId="77777777" w:rsidR="00CE43C4" w:rsidRPr="00CE43C4" w:rsidRDefault="00CE43C4" w:rsidP="00CE43C4">
      <w:pPr>
        <w:jc w:val="left"/>
        <w:rPr>
          <w:u w:val="single"/>
        </w:rPr>
      </w:pPr>
      <w:r w:rsidRPr="00CE43C4">
        <w:rPr>
          <w:rFonts w:hint="cs"/>
          <w:u w:val="single"/>
        </w:rPr>
        <w:t>Chapter 2: Story of Resilience Across the Atlantic</w:t>
      </w:r>
    </w:p>
    <w:p w14:paraId="4BF74A74" w14:textId="77777777" w:rsidR="00CE43C4" w:rsidRPr="00CE43C4" w:rsidRDefault="00CE43C4" w:rsidP="00CE43C4">
      <w:pPr>
        <w:jc w:val="left"/>
      </w:pPr>
      <w:r w:rsidRPr="00CE43C4">
        <w:rPr>
          <w:rFonts w:hint="cs"/>
        </w:rPr>
        <w:t>A. The Tecora</w:t>
      </w:r>
      <w:r w:rsidRPr="00CE43C4">
        <w:rPr>
          <w:rFonts w:hint="cs"/>
        </w:rPr>
        <w:br/>
        <w:t>B. The Amistad</w:t>
      </w:r>
      <w:r w:rsidRPr="00CE43C4">
        <w:rPr>
          <w:rFonts w:hint="cs"/>
        </w:rPr>
        <w:br/>
        <w:t>C. The Beginning of the Fight for Freedom</w:t>
      </w:r>
    </w:p>
    <w:p w14:paraId="61615955" w14:textId="77777777" w:rsidR="00CE43C4" w:rsidRPr="00CE43C4" w:rsidRDefault="00CE43C4" w:rsidP="00CE43C4">
      <w:pPr>
        <w:jc w:val="left"/>
        <w:rPr>
          <w:u w:val="single"/>
        </w:rPr>
      </w:pPr>
      <w:r w:rsidRPr="00CE43C4">
        <w:rPr>
          <w:rFonts w:hint="cs"/>
          <w:u w:val="single"/>
        </w:rPr>
        <w:t>Chapter 3: Life of the Mende in America</w:t>
      </w:r>
    </w:p>
    <w:p w14:paraId="6EAD0424" w14:textId="77777777" w:rsidR="00CE43C4" w:rsidRPr="00CE43C4" w:rsidRDefault="00CE43C4" w:rsidP="00CE43C4">
      <w:pPr>
        <w:jc w:val="left"/>
      </w:pPr>
      <w:r w:rsidRPr="00CE43C4">
        <w:rPr>
          <w:rFonts w:hint="cs"/>
        </w:rPr>
        <w:t>A. The Civil Case</w:t>
      </w:r>
      <w:r w:rsidRPr="00CE43C4">
        <w:rPr>
          <w:rFonts w:hint="cs"/>
        </w:rPr>
        <w:br/>
        <w:t>B. The Criminal Case</w:t>
      </w:r>
      <w:r w:rsidRPr="00CE43C4">
        <w:rPr>
          <w:rFonts w:hint="cs"/>
        </w:rPr>
        <w:br/>
        <w:t>C. The Return Home</w:t>
      </w:r>
    </w:p>
    <w:p w14:paraId="499350B3" w14:textId="77777777" w:rsidR="00CE43C4" w:rsidRPr="00CE43C4" w:rsidRDefault="00CE43C4" w:rsidP="00CE43C4">
      <w:pPr>
        <w:jc w:val="left"/>
        <w:rPr>
          <w:u w:val="single"/>
        </w:rPr>
      </w:pPr>
      <w:r w:rsidRPr="00CE43C4">
        <w:rPr>
          <w:rFonts w:hint="cs"/>
          <w:u w:val="single"/>
        </w:rPr>
        <w:t>Chapter 4: The New Jersey Story</w:t>
      </w:r>
    </w:p>
    <w:p w14:paraId="338BB85F" w14:textId="77777777" w:rsidR="00CE43C4" w:rsidRPr="00CE43C4" w:rsidRDefault="00CE43C4" w:rsidP="00CE43C4">
      <w:pPr>
        <w:jc w:val="left"/>
      </w:pPr>
      <w:r w:rsidRPr="00CE43C4">
        <w:rPr>
          <w:rFonts w:hint="cs"/>
        </w:rPr>
        <w:t>A. The First State</w:t>
      </w:r>
      <w:r w:rsidRPr="00CE43C4">
        <w:rPr>
          <w:rFonts w:hint="cs"/>
        </w:rPr>
        <w:br/>
        <w:t>B. NJ Heroes Taking the Lead (Craig Stanley and Bill Payne)</w:t>
      </w:r>
      <w:r w:rsidRPr="00CE43C4">
        <w:rPr>
          <w:rFonts w:hint="cs"/>
        </w:rPr>
        <w:br/>
        <w:t>C. The 2002 Decision</w:t>
      </w:r>
      <w:r w:rsidRPr="00CE43C4">
        <w:rPr>
          <w:rFonts w:hint="cs"/>
        </w:rPr>
        <w:br/>
        <w:t xml:space="preserve">D. The Board of Commissioners </w:t>
      </w:r>
    </w:p>
    <w:p w14:paraId="601CEBBD" w14:textId="77777777" w:rsidR="00CE43C4" w:rsidRPr="00CE43C4" w:rsidRDefault="00CE43C4" w:rsidP="00CE43C4">
      <w:pPr>
        <w:jc w:val="left"/>
        <w:rPr>
          <w:u w:val="single"/>
        </w:rPr>
      </w:pPr>
      <w:r w:rsidRPr="00CE43C4">
        <w:rPr>
          <w:rFonts w:hint="cs"/>
          <w:u w:val="single"/>
        </w:rPr>
        <w:t>Chapter 5: New Jersey’s Greatest Teachers and Students</w:t>
      </w:r>
    </w:p>
    <w:p w14:paraId="508C8FC5" w14:textId="77777777" w:rsidR="00CE43C4" w:rsidRPr="00CE43C4" w:rsidRDefault="00CE43C4" w:rsidP="00CE43C4">
      <w:pPr>
        <w:jc w:val="left"/>
      </w:pPr>
      <w:r w:rsidRPr="00CE43C4">
        <w:rPr>
          <w:rFonts w:hint="cs"/>
        </w:rPr>
        <w:t>A. The Mandate</w:t>
      </w:r>
      <w:r w:rsidRPr="00CE43C4">
        <w:rPr>
          <w:rFonts w:hint="cs"/>
        </w:rPr>
        <w:br/>
        <w:t>B. The Best Classroom</w:t>
      </w:r>
      <w:r w:rsidRPr="00CE43C4">
        <w:rPr>
          <w:rFonts w:hint="cs"/>
        </w:rPr>
        <w:br/>
        <w:t>C. The Resources</w:t>
      </w:r>
    </w:p>
    <w:p w14:paraId="79592823" w14:textId="77777777" w:rsidR="00CE43C4" w:rsidRPr="00CE43C4" w:rsidRDefault="00CE43C4" w:rsidP="00CE43C4">
      <w:r w:rsidRPr="00CE43C4">
        <w:rPr>
          <w:rFonts w:hint="cs"/>
        </w:rPr>
        <w:t>The vendor must ensure that the storyline is coherent, developmentally appropriate, historically accurate, and aligned with the legislative and educational goals of the Amistad Commission.</w:t>
      </w:r>
    </w:p>
    <w:p w14:paraId="627DA154" w14:textId="2D9812D2" w:rsidR="00AD5895" w:rsidRPr="00AD5895" w:rsidRDefault="00AD5895" w:rsidP="00AD5895">
      <w:pPr>
        <w:rPr>
          <w:b/>
          <w:bCs/>
          <w:u w:val="single"/>
        </w:rPr>
      </w:pPr>
      <w:r>
        <w:rPr>
          <w:b/>
          <w:bCs/>
          <w:u w:val="single"/>
        </w:rPr>
        <w:lastRenderedPageBreak/>
        <w:t>7.</w:t>
      </w:r>
      <w:r w:rsidRPr="00AD5895">
        <w:rPr>
          <w:b/>
          <w:bCs/>
          <w:u w:val="single"/>
        </w:rPr>
        <w:t xml:space="preserve"> Accessibility Requirements</w:t>
      </w:r>
    </w:p>
    <w:p w14:paraId="6D532F69" w14:textId="77777777" w:rsidR="00AD5895" w:rsidRPr="00AD5895" w:rsidRDefault="00AD5895" w:rsidP="00AD5895">
      <w:r w:rsidRPr="00AD5895">
        <w:t>The digital version must comply with applicable accessibility standards, including but not limited to:</w:t>
      </w:r>
    </w:p>
    <w:p w14:paraId="05EBE3BF" w14:textId="799ED3DD" w:rsidR="00AD5895" w:rsidRPr="00AD5895" w:rsidRDefault="001E121D" w:rsidP="00AD5895">
      <w:pPr>
        <w:pStyle w:val="ListParagraph"/>
        <w:numPr>
          <w:ilvl w:val="0"/>
          <w:numId w:val="13"/>
        </w:numPr>
      </w:pPr>
      <w:r w:rsidRPr="001E121D">
        <w:t>Americans with Disabilities Act</w:t>
      </w:r>
      <w:r>
        <w:t xml:space="preserve"> (ADA)</w:t>
      </w:r>
      <w:r w:rsidR="00AD5895" w:rsidRPr="00AD5895">
        <w:t xml:space="preserve"> accessibility requirements.</w:t>
      </w:r>
    </w:p>
    <w:p w14:paraId="458CC332" w14:textId="79E40CF0" w:rsidR="00AD5895" w:rsidRPr="00AD5895" w:rsidRDefault="001E121D" w:rsidP="00AD5895">
      <w:pPr>
        <w:pStyle w:val="ListParagraph"/>
        <w:numPr>
          <w:ilvl w:val="0"/>
          <w:numId w:val="13"/>
        </w:numPr>
      </w:pPr>
      <w:r w:rsidRPr="001E121D">
        <w:t>Web Content Accessibility Guidelines</w:t>
      </w:r>
      <w:r>
        <w:t xml:space="preserve"> (</w:t>
      </w:r>
      <w:r w:rsidR="00AD5895" w:rsidRPr="00AD5895">
        <w:t>WCAG</w:t>
      </w:r>
      <w:r>
        <w:t xml:space="preserve">) </w:t>
      </w:r>
      <w:r w:rsidR="00AD5895" w:rsidRPr="00AD5895">
        <w:t>2.1 AA standards (or current applicable standard).</w:t>
      </w:r>
    </w:p>
    <w:p w14:paraId="44292078" w14:textId="58EC88E4" w:rsidR="00AD5895" w:rsidRPr="00AD5895" w:rsidRDefault="00AD5895" w:rsidP="00AD5895">
      <w:pPr>
        <w:pStyle w:val="ListParagraph"/>
        <w:numPr>
          <w:ilvl w:val="0"/>
          <w:numId w:val="13"/>
        </w:numPr>
      </w:pPr>
      <w:r w:rsidRPr="00AD5895">
        <w:t>Screen-reader compatibility.</w:t>
      </w:r>
    </w:p>
    <w:p w14:paraId="78CF641F" w14:textId="29C65576" w:rsidR="00AD5895" w:rsidRPr="00AD5895" w:rsidRDefault="00AD5895" w:rsidP="00AD5895">
      <w:pPr>
        <w:pStyle w:val="ListParagraph"/>
        <w:numPr>
          <w:ilvl w:val="0"/>
          <w:numId w:val="13"/>
        </w:numPr>
      </w:pPr>
      <w:r w:rsidRPr="00AD5895">
        <w:t>Alt-text descriptions for images.</w:t>
      </w:r>
    </w:p>
    <w:p w14:paraId="4740F2DF" w14:textId="78312DB7" w:rsidR="00AD5895" w:rsidRPr="00AD5895" w:rsidRDefault="00AD5895" w:rsidP="00AD5895">
      <w:pPr>
        <w:pStyle w:val="ListParagraph"/>
        <w:numPr>
          <w:ilvl w:val="0"/>
          <w:numId w:val="13"/>
        </w:numPr>
      </w:pPr>
      <w:r w:rsidRPr="00AD5895">
        <w:t xml:space="preserve">Proper tagging for structured </w:t>
      </w:r>
      <w:r w:rsidR="001E121D" w:rsidRPr="001E121D">
        <w:t>Portable Document Format</w:t>
      </w:r>
      <w:r w:rsidR="001E121D">
        <w:t xml:space="preserve"> (</w:t>
      </w:r>
      <w:r w:rsidRPr="00AD5895">
        <w:t>PDF</w:t>
      </w:r>
      <w:r w:rsidR="001E121D">
        <w:t>)</w:t>
      </w:r>
      <w:r w:rsidRPr="00AD5895">
        <w:t>.</w:t>
      </w:r>
    </w:p>
    <w:p w14:paraId="4A9CBFCD" w14:textId="77777777" w:rsidR="00AD5895" w:rsidRPr="00AD5895" w:rsidRDefault="00AD5895" w:rsidP="00AD5895">
      <w:r w:rsidRPr="00AD5895">
        <w:t>The vendor shall ensure accessibility review and remediation prior to final submission.</w:t>
      </w:r>
    </w:p>
    <w:p w14:paraId="3F212195" w14:textId="50E99CD9" w:rsidR="00AD5895" w:rsidRPr="00AD5895" w:rsidRDefault="00AD5895" w:rsidP="00AD5895">
      <w:pPr>
        <w:rPr>
          <w:b/>
          <w:bCs/>
          <w:u w:val="single"/>
        </w:rPr>
      </w:pPr>
      <w:r>
        <w:rPr>
          <w:b/>
          <w:bCs/>
          <w:u w:val="single"/>
        </w:rPr>
        <w:t xml:space="preserve">8. </w:t>
      </w:r>
      <w:r w:rsidRPr="00AD5895">
        <w:rPr>
          <w:b/>
          <w:bCs/>
          <w:u w:val="single"/>
        </w:rPr>
        <w:t>Digital Production</w:t>
      </w:r>
    </w:p>
    <w:p w14:paraId="53F34A2E" w14:textId="77777777" w:rsidR="00AD5895" w:rsidRPr="00AD5895" w:rsidRDefault="00AD5895" w:rsidP="00AD5895">
      <w:pPr>
        <w:rPr>
          <w:b/>
          <w:bCs/>
          <w:u w:val="single"/>
        </w:rPr>
      </w:pPr>
      <w:r w:rsidRPr="00AD5895">
        <w:rPr>
          <w:b/>
          <w:bCs/>
          <w:u w:val="single"/>
        </w:rPr>
        <w:t>The vendor shall produce:</w:t>
      </w:r>
    </w:p>
    <w:p w14:paraId="1EE97EB9" w14:textId="4CE05A8F" w:rsidR="00AD5895" w:rsidRPr="00AD5895" w:rsidRDefault="00AD5895" w:rsidP="00AD5895">
      <w:pPr>
        <w:pStyle w:val="ListParagraph"/>
        <w:numPr>
          <w:ilvl w:val="0"/>
          <w:numId w:val="12"/>
        </w:numPr>
      </w:pPr>
      <w:r w:rsidRPr="00AD5895">
        <w:t>A high-resolution, print-ready PDF file.</w:t>
      </w:r>
    </w:p>
    <w:p w14:paraId="7EAF3B85" w14:textId="506E4EA9" w:rsidR="00AD5895" w:rsidRPr="00AD5895" w:rsidRDefault="00AD5895" w:rsidP="00AD5895">
      <w:pPr>
        <w:pStyle w:val="ListParagraph"/>
        <w:numPr>
          <w:ilvl w:val="0"/>
          <w:numId w:val="12"/>
        </w:numPr>
      </w:pPr>
      <w:r w:rsidRPr="00AD5895">
        <w:t>An accessible PDF compliant with accessibility standards.</w:t>
      </w:r>
    </w:p>
    <w:p w14:paraId="238B65FD" w14:textId="7AF50177" w:rsidR="00AD5895" w:rsidRPr="00AD5895" w:rsidRDefault="00AD5895" w:rsidP="00AD5895">
      <w:pPr>
        <w:pStyle w:val="ListParagraph"/>
        <w:numPr>
          <w:ilvl w:val="0"/>
          <w:numId w:val="12"/>
        </w:numPr>
      </w:pPr>
      <w:r w:rsidRPr="00AD5895">
        <w:t>A web-optimized digital version suitable for online distribution.</w:t>
      </w:r>
    </w:p>
    <w:p w14:paraId="35D45A60" w14:textId="462F815C" w:rsidR="00AD5895" w:rsidRPr="00AD5895" w:rsidRDefault="00AD5895" w:rsidP="00AD5895">
      <w:pPr>
        <w:pStyle w:val="ListParagraph"/>
        <w:numPr>
          <w:ilvl w:val="0"/>
          <w:numId w:val="12"/>
        </w:numPr>
      </w:pPr>
      <w:r w:rsidRPr="00AD5895">
        <w:t>Editable source files in industry-standard formats (e.g., Adobe InDesign, Illustrator, Photoshop).</w:t>
      </w:r>
    </w:p>
    <w:p w14:paraId="2E445E1D" w14:textId="77777777" w:rsidR="00AD5895" w:rsidRPr="00AD5895" w:rsidRDefault="00AD5895" w:rsidP="00AD5895">
      <w:r w:rsidRPr="00AD5895">
        <w:t>All final files shall become the property of the Department.</w:t>
      </w:r>
    </w:p>
    <w:p w14:paraId="6898BD8F" w14:textId="3141A6FC" w:rsidR="00AD5895" w:rsidRPr="00AD5895" w:rsidRDefault="00AD5895" w:rsidP="00AD5895">
      <w:pPr>
        <w:rPr>
          <w:b/>
          <w:bCs/>
          <w:u w:val="single"/>
        </w:rPr>
      </w:pPr>
      <w:r>
        <w:rPr>
          <w:b/>
          <w:bCs/>
          <w:u w:val="single"/>
        </w:rPr>
        <w:t xml:space="preserve">9. </w:t>
      </w:r>
      <w:r w:rsidRPr="00AD5895">
        <w:rPr>
          <w:b/>
          <w:bCs/>
          <w:u w:val="single"/>
        </w:rPr>
        <w:t xml:space="preserve"> Printing and Distribution</w:t>
      </w:r>
    </w:p>
    <w:p w14:paraId="77A638A0" w14:textId="77777777" w:rsidR="00AD5895" w:rsidRPr="00AD5895" w:rsidRDefault="00AD5895" w:rsidP="00AD5895">
      <w:r w:rsidRPr="00AD5895">
        <w:t>The vendor shall:</w:t>
      </w:r>
    </w:p>
    <w:p w14:paraId="622E3856" w14:textId="1CCB20EC" w:rsidR="00AD5895" w:rsidRPr="00AD5895" w:rsidRDefault="00AD5895" w:rsidP="00AD5895">
      <w:pPr>
        <w:pStyle w:val="ListParagraph"/>
        <w:numPr>
          <w:ilvl w:val="0"/>
          <w:numId w:val="46"/>
        </w:numPr>
      </w:pPr>
      <w:r w:rsidRPr="00AD5895">
        <w:t>Provide professional printing services for the comic book.</w:t>
      </w:r>
    </w:p>
    <w:p w14:paraId="22342F15" w14:textId="61EDBC01" w:rsidR="00AD5895" w:rsidRPr="00AD5895" w:rsidRDefault="00AD5895" w:rsidP="00AD5895">
      <w:pPr>
        <w:pStyle w:val="ListParagraph"/>
        <w:numPr>
          <w:ilvl w:val="0"/>
          <w:numId w:val="46"/>
        </w:numPr>
      </w:pPr>
      <w:r w:rsidRPr="00AD5895">
        <w:t>Recommend appropriate paper stock, binding method, trim size, and finish.</w:t>
      </w:r>
    </w:p>
    <w:p w14:paraId="46FF0B6D" w14:textId="745461E0" w:rsidR="00AD5895" w:rsidRPr="00AD5895" w:rsidRDefault="00AD5895" w:rsidP="00AD5895">
      <w:pPr>
        <w:pStyle w:val="ListParagraph"/>
        <w:numPr>
          <w:ilvl w:val="0"/>
          <w:numId w:val="46"/>
        </w:numPr>
      </w:pPr>
      <w:r w:rsidRPr="00AD5895">
        <w:t xml:space="preserve">Print </w:t>
      </w:r>
      <w:r>
        <w:t>500</w:t>
      </w:r>
      <w:r w:rsidRPr="00AD5895">
        <w:t xml:space="preserve"> copies.</w:t>
      </w:r>
    </w:p>
    <w:p w14:paraId="4166236C" w14:textId="74A6172A" w:rsidR="00AD5895" w:rsidRPr="00AD5895" w:rsidRDefault="00AD5895" w:rsidP="00AD5895">
      <w:pPr>
        <w:pStyle w:val="ListParagraph"/>
        <w:numPr>
          <w:ilvl w:val="0"/>
          <w:numId w:val="46"/>
        </w:numPr>
      </w:pPr>
      <w:r w:rsidRPr="00AD5895">
        <w:t>Provide packaging and delivery to a location designated by the Department.</w:t>
      </w:r>
    </w:p>
    <w:p w14:paraId="2278E4E3" w14:textId="59FD1348" w:rsidR="00AD5895" w:rsidRPr="00AD5895" w:rsidRDefault="00AD5895" w:rsidP="00AD5895">
      <w:pPr>
        <w:pStyle w:val="ListParagraph"/>
        <w:numPr>
          <w:ilvl w:val="0"/>
          <w:numId w:val="46"/>
        </w:numPr>
      </w:pPr>
      <w:r w:rsidRPr="00AD5895">
        <w:t>Ensure quality control prior to distribution.</w:t>
      </w:r>
    </w:p>
    <w:p w14:paraId="2013EB93" w14:textId="0121E032" w:rsidR="00AD5895" w:rsidRDefault="00AD5895" w:rsidP="00AD5895">
      <w:r w:rsidRPr="00AD5895">
        <w:t>Printed materials must be durable and suitable for repeated classroom use.</w:t>
      </w:r>
    </w:p>
    <w:p w14:paraId="751C24DF" w14:textId="77777777" w:rsidR="00AD5895" w:rsidRDefault="00AD5895" w:rsidP="00AD5895"/>
    <w:p w14:paraId="731A52DD" w14:textId="77777777" w:rsidR="00AD5895" w:rsidRDefault="00AD5895" w:rsidP="00AD5895"/>
    <w:p w14:paraId="4D6F4D44" w14:textId="77777777" w:rsidR="00AD5895" w:rsidRPr="00AD5895" w:rsidRDefault="00AD5895" w:rsidP="00AD5895"/>
    <w:p w14:paraId="1902A64F" w14:textId="508DAF14" w:rsidR="00CE43C4" w:rsidRPr="00AD5895" w:rsidRDefault="00CE43C4" w:rsidP="00CE43C4">
      <w:pPr>
        <w:rPr>
          <w:b/>
          <w:bCs/>
          <w:u w:val="single"/>
        </w:rPr>
      </w:pPr>
      <w:r w:rsidRPr="00AD5895">
        <w:rPr>
          <w:rFonts w:hint="cs"/>
          <w:b/>
          <w:bCs/>
          <w:u w:val="single"/>
        </w:rPr>
        <w:lastRenderedPageBreak/>
        <w:t>Deliverables</w:t>
      </w:r>
    </w:p>
    <w:p w14:paraId="72DD7B1F" w14:textId="77777777" w:rsidR="00AD5895" w:rsidRPr="00AD5895" w:rsidRDefault="00AD5895" w:rsidP="00AD5895">
      <w:pPr>
        <w:rPr>
          <w:b/>
          <w:bCs/>
        </w:rPr>
      </w:pPr>
      <w:r w:rsidRPr="00AD5895">
        <w:rPr>
          <w:b/>
          <w:bCs/>
        </w:rPr>
        <w:t>The vendor shall provide, at a minimum, the following deliverables:</w:t>
      </w:r>
    </w:p>
    <w:p w14:paraId="03AF598A" w14:textId="1E62EBD9" w:rsidR="00AD5895" w:rsidRPr="00AD5895" w:rsidRDefault="00AD5895" w:rsidP="00AD5895">
      <w:pPr>
        <w:rPr>
          <w:b/>
          <w:bCs/>
          <w:u w:val="single"/>
        </w:rPr>
      </w:pPr>
      <w:r w:rsidRPr="00AD5895">
        <w:rPr>
          <w:b/>
          <w:bCs/>
          <w:u w:val="single"/>
        </w:rPr>
        <w:t>Project Plan</w:t>
      </w:r>
    </w:p>
    <w:p w14:paraId="2E2B984A" w14:textId="0A190035" w:rsidR="00AD5895" w:rsidRPr="00AD5895" w:rsidRDefault="00AD5895" w:rsidP="00AD5895">
      <w:pPr>
        <w:pStyle w:val="ListParagraph"/>
        <w:numPr>
          <w:ilvl w:val="0"/>
          <w:numId w:val="13"/>
        </w:numPr>
      </w:pPr>
      <w:r w:rsidRPr="00AD5895">
        <w:t>Detailed project timeline.</w:t>
      </w:r>
    </w:p>
    <w:p w14:paraId="597E2C18" w14:textId="1F1B1461" w:rsidR="00AD5895" w:rsidRPr="00AD5895" w:rsidRDefault="00AD5895" w:rsidP="00AD5895">
      <w:pPr>
        <w:pStyle w:val="ListParagraph"/>
        <w:numPr>
          <w:ilvl w:val="0"/>
          <w:numId w:val="13"/>
        </w:numPr>
      </w:pPr>
      <w:r w:rsidRPr="00AD5895">
        <w:t>Key milestones and review periods.</w:t>
      </w:r>
    </w:p>
    <w:p w14:paraId="586E6D0F" w14:textId="1F6BAE4B" w:rsidR="00AD5895" w:rsidRPr="00AD5895" w:rsidRDefault="00AD5895" w:rsidP="00AD5895">
      <w:pPr>
        <w:pStyle w:val="ListParagraph"/>
        <w:numPr>
          <w:ilvl w:val="0"/>
          <w:numId w:val="13"/>
        </w:numPr>
      </w:pPr>
      <w:r w:rsidRPr="00AD5895">
        <w:t>Staffing plan identifying project team members.</w:t>
      </w:r>
    </w:p>
    <w:p w14:paraId="7659A856" w14:textId="62DB6AC5" w:rsidR="00AD5895" w:rsidRPr="00AD5895" w:rsidRDefault="00AD5895" w:rsidP="00AD5895">
      <w:pPr>
        <w:rPr>
          <w:b/>
          <w:bCs/>
          <w:u w:val="single"/>
        </w:rPr>
      </w:pPr>
      <w:r w:rsidRPr="00AD5895">
        <w:rPr>
          <w:b/>
          <w:bCs/>
          <w:u w:val="single"/>
        </w:rPr>
        <w:t>Content Outline and Script</w:t>
      </w:r>
    </w:p>
    <w:p w14:paraId="3DC74711" w14:textId="00669F7C" w:rsidR="00AD5895" w:rsidRPr="00AD5895" w:rsidRDefault="00AD5895" w:rsidP="00AD5895">
      <w:pPr>
        <w:pStyle w:val="ListParagraph"/>
        <w:numPr>
          <w:ilvl w:val="0"/>
          <w:numId w:val="13"/>
        </w:numPr>
      </w:pPr>
      <w:r w:rsidRPr="00AD5895">
        <w:t>Chapter summaries.</w:t>
      </w:r>
    </w:p>
    <w:p w14:paraId="20FE1944" w14:textId="76C7410A" w:rsidR="00AD5895" w:rsidRPr="00AD5895" w:rsidRDefault="00AD5895" w:rsidP="00AD5895">
      <w:pPr>
        <w:pStyle w:val="ListParagraph"/>
        <w:numPr>
          <w:ilvl w:val="0"/>
          <w:numId w:val="13"/>
        </w:numPr>
      </w:pPr>
      <w:r w:rsidRPr="00AD5895">
        <w:t>Full script for Department review and approval prior to illustration.</w:t>
      </w:r>
    </w:p>
    <w:p w14:paraId="0063DDAE" w14:textId="169BE933" w:rsidR="00AD5895" w:rsidRPr="00AD5895" w:rsidRDefault="00AD5895" w:rsidP="00AD5895">
      <w:pPr>
        <w:rPr>
          <w:b/>
          <w:bCs/>
          <w:u w:val="single"/>
        </w:rPr>
      </w:pPr>
      <w:r w:rsidRPr="00AD5895">
        <w:rPr>
          <w:b/>
          <w:bCs/>
          <w:u w:val="single"/>
        </w:rPr>
        <w:t>Concept Art and Character Designs</w:t>
      </w:r>
    </w:p>
    <w:p w14:paraId="22E83EFF" w14:textId="1FDF391A" w:rsidR="00AD5895" w:rsidRPr="00AD5895" w:rsidRDefault="00AD5895" w:rsidP="00AD5895">
      <w:pPr>
        <w:pStyle w:val="ListParagraph"/>
        <w:numPr>
          <w:ilvl w:val="0"/>
          <w:numId w:val="13"/>
        </w:numPr>
      </w:pPr>
      <w:r w:rsidRPr="00AD5895">
        <w:t>Preliminary character sketches.</w:t>
      </w:r>
    </w:p>
    <w:p w14:paraId="42C57ABC" w14:textId="44566D6F" w:rsidR="00AD5895" w:rsidRPr="00AD5895" w:rsidRDefault="00AD5895" w:rsidP="00AD5895">
      <w:pPr>
        <w:pStyle w:val="ListParagraph"/>
        <w:numPr>
          <w:ilvl w:val="0"/>
          <w:numId w:val="13"/>
        </w:numPr>
      </w:pPr>
      <w:r w:rsidRPr="00AD5895">
        <w:t>Sample page layouts.</w:t>
      </w:r>
    </w:p>
    <w:p w14:paraId="2D024FE5" w14:textId="2DC0848A" w:rsidR="00AD5895" w:rsidRPr="00AD5895" w:rsidRDefault="00AD5895" w:rsidP="00AD5895">
      <w:pPr>
        <w:pStyle w:val="ListParagraph"/>
        <w:numPr>
          <w:ilvl w:val="0"/>
          <w:numId w:val="13"/>
        </w:numPr>
      </w:pPr>
      <w:r w:rsidRPr="00AD5895">
        <w:t>Visual style guide.</w:t>
      </w:r>
    </w:p>
    <w:p w14:paraId="76991761" w14:textId="1FA28ADA" w:rsidR="00AD5895" w:rsidRPr="00AD5895" w:rsidRDefault="00AD5895" w:rsidP="00AD5895">
      <w:pPr>
        <w:rPr>
          <w:b/>
          <w:bCs/>
          <w:u w:val="single"/>
        </w:rPr>
      </w:pPr>
      <w:r w:rsidRPr="00AD5895">
        <w:rPr>
          <w:b/>
          <w:bCs/>
          <w:u w:val="single"/>
        </w:rPr>
        <w:t>Draft Comic Book</w:t>
      </w:r>
    </w:p>
    <w:p w14:paraId="5577CDD5" w14:textId="2501E688" w:rsidR="00AD5895" w:rsidRPr="00AD5895" w:rsidRDefault="00AD5895" w:rsidP="00AD5895">
      <w:pPr>
        <w:pStyle w:val="ListParagraph"/>
        <w:numPr>
          <w:ilvl w:val="0"/>
          <w:numId w:val="13"/>
        </w:numPr>
      </w:pPr>
      <w:r w:rsidRPr="00AD5895">
        <w:t>Full draft version for Department review.</w:t>
      </w:r>
    </w:p>
    <w:p w14:paraId="70204170" w14:textId="61B3105E" w:rsidR="00AD5895" w:rsidRPr="00AD5895" w:rsidRDefault="00AD5895" w:rsidP="00AD5895">
      <w:pPr>
        <w:pStyle w:val="ListParagraph"/>
        <w:numPr>
          <w:ilvl w:val="0"/>
          <w:numId w:val="13"/>
        </w:numPr>
      </w:pPr>
      <w:r w:rsidRPr="00AD5895">
        <w:t>Incorporation of feedback within agreed revision cycles.</w:t>
      </w:r>
    </w:p>
    <w:p w14:paraId="36B08838" w14:textId="39B59A72" w:rsidR="00AD5895" w:rsidRPr="00AD5895" w:rsidRDefault="00AD5895" w:rsidP="00AD5895">
      <w:pPr>
        <w:rPr>
          <w:b/>
          <w:bCs/>
          <w:u w:val="single"/>
        </w:rPr>
      </w:pPr>
      <w:r w:rsidRPr="00AD5895">
        <w:rPr>
          <w:b/>
          <w:bCs/>
          <w:u w:val="single"/>
        </w:rPr>
        <w:t>Final Approved Comic Book</w:t>
      </w:r>
    </w:p>
    <w:p w14:paraId="51FA392C" w14:textId="06B847B1" w:rsidR="00AD5895" w:rsidRPr="00AD5895" w:rsidRDefault="00AD5895" w:rsidP="00AD5895">
      <w:pPr>
        <w:pStyle w:val="ListParagraph"/>
        <w:numPr>
          <w:ilvl w:val="0"/>
          <w:numId w:val="13"/>
        </w:numPr>
      </w:pPr>
      <w:r w:rsidRPr="00AD5895">
        <w:t>Print-ready version.</w:t>
      </w:r>
    </w:p>
    <w:p w14:paraId="07703C08" w14:textId="24DAB0FD" w:rsidR="00AD5895" w:rsidRPr="00AD5895" w:rsidRDefault="00AD5895" w:rsidP="00AD5895">
      <w:pPr>
        <w:pStyle w:val="ListParagraph"/>
        <w:numPr>
          <w:ilvl w:val="0"/>
          <w:numId w:val="13"/>
        </w:numPr>
      </w:pPr>
      <w:r w:rsidRPr="00AD5895">
        <w:t>Accessible digital version.</w:t>
      </w:r>
    </w:p>
    <w:p w14:paraId="77BBB9B9" w14:textId="7D5F52A3" w:rsidR="00AD5895" w:rsidRPr="00AD5895" w:rsidRDefault="00AD5895" w:rsidP="00AD5895">
      <w:pPr>
        <w:pStyle w:val="ListParagraph"/>
        <w:numPr>
          <w:ilvl w:val="0"/>
          <w:numId w:val="13"/>
        </w:numPr>
      </w:pPr>
      <w:r w:rsidRPr="00AD5895">
        <w:t>Source files.</w:t>
      </w:r>
    </w:p>
    <w:p w14:paraId="22F87F1B" w14:textId="7EB1C3A7" w:rsidR="00AD5895" w:rsidRPr="00AD5895" w:rsidRDefault="00AD5895" w:rsidP="00AD5895">
      <w:pPr>
        <w:rPr>
          <w:b/>
          <w:bCs/>
          <w:u w:val="single"/>
        </w:rPr>
      </w:pPr>
      <w:r w:rsidRPr="00AD5895">
        <w:rPr>
          <w:b/>
          <w:bCs/>
          <w:u w:val="single"/>
        </w:rPr>
        <w:t xml:space="preserve">Supplemental Materials </w:t>
      </w:r>
    </w:p>
    <w:p w14:paraId="1C2BB0BE" w14:textId="549BF75B" w:rsidR="00AD5895" w:rsidRPr="00AD5895" w:rsidRDefault="00AD5895" w:rsidP="00AD5895">
      <w:pPr>
        <w:pStyle w:val="ListParagraph"/>
        <w:numPr>
          <w:ilvl w:val="0"/>
          <w:numId w:val="13"/>
        </w:numPr>
      </w:pPr>
      <w:r w:rsidRPr="00AD5895">
        <w:t>Educator guide or instructional companion document.</w:t>
      </w:r>
    </w:p>
    <w:p w14:paraId="53281874" w14:textId="0F70C57D" w:rsidR="00AD5895" w:rsidRPr="00AD5895" w:rsidRDefault="00AD5895" w:rsidP="00AD5895">
      <w:pPr>
        <w:pStyle w:val="ListParagraph"/>
        <w:numPr>
          <w:ilvl w:val="0"/>
          <w:numId w:val="13"/>
        </w:numPr>
      </w:pPr>
      <w:r w:rsidRPr="00AD5895">
        <w:t>Glossary and discussion questions.</w:t>
      </w:r>
    </w:p>
    <w:p w14:paraId="3E031747" w14:textId="4799F012" w:rsidR="00AD5895" w:rsidRPr="00AD5895" w:rsidRDefault="00AD5895" w:rsidP="00AD5895">
      <w:pPr>
        <w:rPr>
          <w:b/>
          <w:bCs/>
          <w:u w:val="single"/>
        </w:rPr>
      </w:pPr>
      <w:r w:rsidRPr="00AD5895">
        <w:rPr>
          <w:b/>
          <w:bCs/>
          <w:u w:val="single"/>
        </w:rPr>
        <w:t>Printed Copies</w:t>
      </w:r>
    </w:p>
    <w:p w14:paraId="119DA546" w14:textId="113B599D" w:rsidR="00AD5895" w:rsidRPr="00AD5895" w:rsidRDefault="00AD5895" w:rsidP="00AD5895">
      <w:pPr>
        <w:pStyle w:val="ListParagraph"/>
        <w:numPr>
          <w:ilvl w:val="0"/>
          <w:numId w:val="13"/>
        </w:numPr>
      </w:pPr>
      <w:r w:rsidRPr="00AD5895">
        <w:t>Delivery of final printed quantity.</w:t>
      </w:r>
    </w:p>
    <w:p w14:paraId="5352FBF0" w14:textId="5C2E589B" w:rsidR="00AD5895" w:rsidRPr="00AD5895" w:rsidRDefault="00AD5895" w:rsidP="00AD5895">
      <w:pPr>
        <w:pStyle w:val="ListParagraph"/>
        <w:numPr>
          <w:ilvl w:val="0"/>
          <w:numId w:val="13"/>
        </w:numPr>
      </w:pPr>
      <w:r w:rsidRPr="00AD5895">
        <w:t>Certification of print quality and proof approval.</w:t>
      </w:r>
    </w:p>
    <w:p w14:paraId="2E0F6C2F" w14:textId="77777777" w:rsidR="00AD5895" w:rsidRPr="00CE43C4" w:rsidRDefault="00AD5895" w:rsidP="00CE43C4">
      <w:pPr>
        <w:rPr>
          <w:b/>
          <w:bCs/>
        </w:rPr>
      </w:pPr>
    </w:p>
    <w:p w14:paraId="79EC89F8" w14:textId="77777777" w:rsidR="00AD5895" w:rsidRPr="00AD5895" w:rsidRDefault="00AD5895" w:rsidP="00AD5895">
      <w:pPr>
        <w:rPr>
          <w:b/>
          <w:bCs/>
          <w:u w:val="single"/>
        </w:rPr>
      </w:pPr>
      <w:r w:rsidRPr="00AD5895">
        <w:rPr>
          <w:b/>
          <w:bCs/>
          <w:u w:val="single"/>
        </w:rPr>
        <w:lastRenderedPageBreak/>
        <w:t>Review and Approval Process</w:t>
      </w:r>
    </w:p>
    <w:p w14:paraId="004D7517" w14:textId="77777777" w:rsidR="00AD5895" w:rsidRDefault="00AD5895" w:rsidP="00AD5895">
      <w:r>
        <w:t>The Department shall review and approve deliverables at key milestones, including:</w:t>
      </w:r>
    </w:p>
    <w:p w14:paraId="0A8F5B03" w14:textId="5BCE2C18" w:rsidR="00AD5895" w:rsidRDefault="00AD5895" w:rsidP="00AD5895">
      <w:pPr>
        <w:pStyle w:val="ListParagraph"/>
        <w:numPr>
          <w:ilvl w:val="0"/>
          <w:numId w:val="12"/>
        </w:numPr>
      </w:pPr>
      <w:r>
        <w:t>Content outline approval.</w:t>
      </w:r>
    </w:p>
    <w:p w14:paraId="38A337E4" w14:textId="562BA347" w:rsidR="00AD5895" w:rsidRDefault="00AD5895" w:rsidP="00AD5895">
      <w:pPr>
        <w:pStyle w:val="ListParagraph"/>
        <w:numPr>
          <w:ilvl w:val="0"/>
          <w:numId w:val="12"/>
        </w:numPr>
      </w:pPr>
      <w:r>
        <w:t>Script approval.</w:t>
      </w:r>
    </w:p>
    <w:p w14:paraId="68A3E956" w14:textId="697F4130" w:rsidR="00AD5895" w:rsidRDefault="00AD5895" w:rsidP="00AD5895">
      <w:pPr>
        <w:pStyle w:val="ListParagraph"/>
        <w:numPr>
          <w:ilvl w:val="0"/>
          <w:numId w:val="12"/>
        </w:numPr>
      </w:pPr>
      <w:r>
        <w:t>Concept art approval.</w:t>
      </w:r>
    </w:p>
    <w:p w14:paraId="733B7B54" w14:textId="74959CC9" w:rsidR="00AD5895" w:rsidRDefault="00AD5895" w:rsidP="00AD5895">
      <w:pPr>
        <w:pStyle w:val="ListParagraph"/>
        <w:numPr>
          <w:ilvl w:val="0"/>
          <w:numId w:val="12"/>
        </w:numPr>
      </w:pPr>
      <w:r>
        <w:t>Draft layout approval.</w:t>
      </w:r>
    </w:p>
    <w:p w14:paraId="4BF745B8" w14:textId="3AA65F35" w:rsidR="00AD5895" w:rsidRDefault="00AD5895" w:rsidP="00AD5895">
      <w:pPr>
        <w:pStyle w:val="ListParagraph"/>
        <w:numPr>
          <w:ilvl w:val="0"/>
          <w:numId w:val="12"/>
        </w:numPr>
      </w:pPr>
      <w:r>
        <w:t>Final proof approval prior to printing.</w:t>
      </w:r>
    </w:p>
    <w:p w14:paraId="0567C217" w14:textId="0C30ACDF" w:rsidR="00AD5895" w:rsidRDefault="00AD5895" w:rsidP="00AD5895">
      <w:r>
        <w:t>The vendor shall incorporate Department feedback within agreed timeframes.</w:t>
      </w:r>
    </w:p>
    <w:p w14:paraId="788D921E" w14:textId="42649564" w:rsidR="00AD5895" w:rsidRPr="00AD5895" w:rsidRDefault="00AD5895" w:rsidP="00AD5895">
      <w:pPr>
        <w:rPr>
          <w:b/>
          <w:bCs/>
          <w:u w:val="single"/>
        </w:rPr>
      </w:pPr>
      <w:r w:rsidRPr="00AD5895">
        <w:rPr>
          <w:b/>
          <w:bCs/>
          <w:u w:val="single"/>
        </w:rPr>
        <w:t>Ownership and Intellectual Property</w:t>
      </w:r>
    </w:p>
    <w:p w14:paraId="209C9A33" w14:textId="77777777" w:rsidR="00AD5895" w:rsidRDefault="00AD5895" w:rsidP="00AD5895">
      <w:r>
        <w:t>All materials, including scripts, artwork, source files, and final products developed under this contract, shall become the sole property of the Department. The vendor shall not reproduce, distribute, or otherwise use the materials without prior written authorization.</w:t>
      </w:r>
    </w:p>
    <w:p w14:paraId="15AEF3F6" w14:textId="27C407E1" w:rsidR="00AD5895" w:rsidRPr="00AD5895" w:rsidRDefault="00AD5895" w:rsidP="00AD5895">
      <w:pPr>
        <w:rPr>
          <w:b/>
          <w:bCs/>
          <w:u w:val="single"/>
        </w:rPr>
      </w:pPr>
      <w:r w:rsidRPr="00AD5895">
        <w:rPr>
          <w:b/>
          <w:bCs/>
          <w:u w:val="single"/>
        </w:rPr>
        <w:t>Timeline</w:t>
      </w:r>
    </w:p>
    <w:p w14:paraId="53F92F26" w14:textId="266F0175" w:rsidR="00AD5895" w:rsidRDefault="00AD5895" w:rsidP="00AD5895">
      <w:r>
        <w:t>The vendor shall propose a detailed schedule, including:</w:t>
      </w:r>
    </w:p>
    <w:p w14:paraId="2AB45C68" w14:textId="4911011C" w:rsidR="00AD5895" w:rsidRDefault="00AD5895" w:rsidP="00AD5895">
      <w:pPr>
        <w:pStyle w:val="ListParagraph"/>
        <w:numPr>
          <w:ilvl w:val="0"/>
          <w:numId w:val="42"/>
        </w:numPr>
      </w:pPr>
      <w:r>
        <w:t>Research and scripting phase.</w:t>
      </w:r>
    </w:p>
    <w:p w14:paraId="6449C37E" w14:textId="4D777AA8" w:rsidR="00AD5895" w:rsidRDefault="00AD5895" w:rsidP="00AD5895">
      <w:pPr>
        <w:pStyle w:val="ListParagraph"/>
        <w:numPr>
          <w:ilvl w:val="0"/>
          <w:numId w:val="42"/>
        </w:numPr>
      </w:pPr>
      <w:r>
        <w:t>Illustration and layout phase.</w:t>
      </w:r>
    </w:p>
    <w:p w14:paraId="7CDD9E13" w14:textId="0E1B6B56" w:rsidR="00AD5895" w:rsidRDefault="00AD5895" w:rsidP="00AD5895">
      <w:pPr>
        <w:pStyle w:val="ListParagraph"/>
        <w:numPr>
          <w:ilvl w:val="0"/>
          <w:numId w:val="42"/>
        </w:numPr>
      </w:pPr>
      <w:r>
        <w:t>Review cycles.</w:t>
      </w:r>
    </w:p>
    <w:p w14:paraId="5D062EEB" w14:textId="1F019AF7" w:rsidR="00AD5895" w:rsidRDefault="00AD5895" w:rsidP="00AD5895">
      <w:pPr>
        <w:pStyle w:val="ListParagraph"/>
        <w:numPr>
          <w:ilvl w:val="0"/>
          <w:numId w:val="42"/>
        </w:numPr>
      </w:pPr>
      <w:r>
        <w:t>Accessibility remediation.</w:t>
      </w:r>
    </w:p>
    <w:p w14:paraId="3E6E3489" w14:textId="5B125375" w:rsidR="008C1BA3" w:rsidRDefault="00AD5895" w:rsidP="00AD5895">
      <w:pPr>
        <w:pStyle w:val="ListParagraph"/>
        <w:numPr>
          <w:ilvl w:val="0"/>
          <w:numId w:val="42"/>
        </w:numPr>
        <w:sectPr w:rsidR="008C1BA3" w:rsidSect="0073260D">
          <w:headerReference w:type="default" r:id="rId35"/>
          <w:headerReference w:type="first" r:id="rId36"/>
          <w:footerReference w:type="first" r:id="rId37"/>
          <w:pgSz w:w="12240" w:h="15840"/>
          <w:pgMar w:top="1440" w:right="1440" w:bottom="1440" w:left="1440" w:header="720" w:footer="720" w:gutter="0"/>
          <w:cols w:space="720"/>
          <w:titlePg/>
          <w:docGrid w:linePitch="360"/>
        </w:sectPr>
      </w:pPr>
      <w:r>
        <w:t>Printing and delivery.</w:t>
      </w:r>
    </w:p>
    <w:p w14:paraId="509275F5" w14:textId="77777777" w:rsidR="003C59EA" w:rsidRDefault="003C59EA" w:rsidP="0073260D">
      <w:pPr>
        <w:pStyle w:val="Heading1"/>
        <w:numPr>
          <w:ilvl w:val="0"/>
          <w:numId w:val="0"/>
        </w:numPr>
        <w:ind w:left="720" w:hanging="720"/>
        <w:jc w:val="center"/>
      </w:pPr>
      <w:bookmarkStart w:id="76" w:name="_Toc224112996"/>
      <w:r>
        <w:lastRenderedPageBreak/>
        <w:drawing>
          <wp:anchor distT="0" distB="0" distL="0" distR="0" simplePos="0" relativeHeight="251650560" behindDoc="0" locked="0" layoutInCell="1" allowOverlap="1" wp14:anchorId="7816EE5B" wp14:editId="2DFAF60E">
            <wp:simplePos x="0" y="0"/>
            <wp:positionH relativeFrom="page">
              <wp:posOffset>581025</wp:posOffset>
            </wp:positionH>
            <wp:positionV relativeFrom="paragraph">
              <wp:posOffset>82550</wp:posOffset>
            </wp:positionV>
            <wp:extent cx="602151" cy="632459"/>
            <wp:effectExtent l="0" t="0" r="0" b="0"/>
            <wp:wrapNone/>
            <wp:docPr id="1" name="Image 1" descr="A seal of the state of new jerse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seal of the state of new jersey&#10;&#10;AI-generated content may be incorrect."/>
                    <pic:cNvPicPr/>
                  </pic:nvPicPr>
                  <pic:blipFill>
                    <a:blip r:embed="rId38" cstate="print"/>
                    <a:stretch>
                      <a:fillRect/>
                    </a:stretch>
                  </pic:blipFill>
                  <pic:spPr>
                    <a:xfrm>
                      <a:off x="0" y="0"/>
                      <a:ext cx="602151" cy="632459"/>
                    </a:xfrm>
                    <a:prstGeom prst="rect">
                      <a:avLst/>
                    </a:prstGeom>
                  </pic:spPr>
                </pic:pic>
              </a:graphicData>
            </a:graphic>
          </wp:anchor>
        </w:drawing>
      </w:r>
      <w:r>
        <w:t>INFORMATION</w:t>
      </w:r>
      <w:r>
        <w:rPr>
          <w:spacing w:val="-1"/>
        </w:rPr>
        <w:t xml:space="preserve"> </w:t>
      </w:r>
      <w:r>
        <w:t>SHEET AND</w:t>
      </w:r>
      <w:r>
        <w:rPr>
          <w:spacing w:val="-1"/>
        </w:rPr>
        <w:t xml:space="preserve"> </w:t>
      </w:r>
      <w:r>
        <w:t>CHECKLIST FOR</w:t>
      </w:r>
      <w:r>
        <w:rPr>
          <w:spacing w:val="-9"/>
        </w:rPr>
        <w:t xml:space="preserve"> </w:t>
      </w:r>
      <w:r>
        <w:t>WAIVERS</w:t>
      </w:r>
      <w:bookmarkEnd w:id="76"/>
    </w:p>
    <w:p w14:paraId="1DC42673" w14:textId="4B0E59C4" w:rsidR="003C59EA" w:rsidRDefault="003C59EA" w:rsidP="0073260D">
      <w:pPr>
        <w:pStyle w:val="BodyText"/>
        <w:tabs>
          <w:tab w:val="left" w:pos="3960"/>
        </w:tabs>
        <w:spacing w:before="142"/>
        <w:jc w:val="center"/>
      </w:pPr>
      <w:r>
        <w:rPr>
          <w:spacing w:val="-2"/>
        </w:rPr>
        <w:t>AND</w:t>
      </w:r>
      <w:r>
        <w:rPr>
          <w:spacing w:val="-3"/>
        </w:rPr>
        <w:t xml:space="preserve"> </w:t>
      </w:r>
      <w:r>
        <w:rPr>
          <w:spacing w:val="-2"/>
        </w:rPr>
        <w:t>DELEGATED</w:t>
      </w:r>
      <w:r>
        <w:rPr>
          <w:spacing w:val="1"/>
        </w:rPr>
        <w:t xml:space="preserve"> </w:t>
      </w:r>
      <w:r>
        <w:rPr>
          <w:spacing w:val="-2"/>
        </w:rPr>
        <w:t>PURHASING AUTHORITY</w:t>
      </w:r>
      <w:r>
        <w:rPr>
          <w:spacing w:val="-5"/>
        </w:rPr>
        <w:t xml:space="preserve"> </w:t>
      </w:r>
      <w:r>
        <w:rPr>
          <w:spacing w:val="-2"/>
        </w:rPr>
        <w:t>(DPA)</w:t>
      </w:r>
      <w:r>
        <w:rPr>
          <w:spacing w:val="3"/>
        </w:rPr>
        <w:t xml:space="preserve"> </w:t>
      </w:r>
      <w:r>
        <w:rPr>
          <w:spacing w:val="-2"/>
        </w:rPr>
        <w:t>TRANSACTIONS</w:t>
      </w:r>
    </w:p>
    <w:p w14:paraId="7296A08C" w14:textId="6BEDE2DD" w:rsidR="005B6F16" w:rsidRDefault="003C59EA" w:rsidP="0073260D">
      <w:pPr>
        <w:tabs>
          <w:tab w:val="left" w:pos="3960"/>
        </w:tabs>
        <w:spacing w:after="0"/>
        <w:jc w:val="center"/>
        <w:rPr>
          <w:rFonts w:ascii="Arial"/>
          <w:b/>
          <w:sz w:val="14"/>
        </w:rPr>
      </w:pPr>
      <w:r>
        <w:rPr>
          <w:rFonts w:ascii="Arial"/>
          <w:b/>
          <w:sz w:val="14"/>
        </w:rPr>
        <w:t>STATE OF NEW JERSEY</w:t>
      </w:r>
    </w:p>
    <w:p w14:paraId="10D595EB" w14:textId="2025278E" w:rsidR="005B6F16" w:rsidRDefault="003C59EA" w:rsidP="0073260D">
      <w:pPr>
        <w:tabs>
          <w:tab w:val="left" w:pos="3960"/>
        </w:tabs>
        <w:spacing w:after="0"/>
        <w:jc w:val="center"/>
        <w:rPr>
          <w:rFonts w:ascii="Arial"/>
          <w:b/>
          <w:sz w:val="14"/>
        </w:rPr>
      </w:pPr>
      <w:r>
        <w:rPr>
          <w:rFonts w:ascii="Arial"/>
          <w:b/>
          <w:sz w:val="14"/>
        </w:rPr>
        <w:t>DEPARTMENT</w:t>
      </w:r>
      <w:r>
        <w:rPr>
          <w:rFonts w:ascii="Arial"/>
          <w:b/>
          <w:spacing w:val="-10"/>
          <w:sz w:val="14"/>
        </w:rPr>
        <w:t xml:space="preserve"> </w:t>
      </w:r>
      <w:r>
        <w:rPr>
          <w:rFonts w:ascii="Arial"/>
          <w:b/>
          <w:sz w:val="14"/>
        </w:rPr>
        <w:t>OF</w:t>
      </w:r>
      <w:r>
        <w:rPr>
          <w:rFonts w:ascii="Arial"/>
          <w:b/>
          <w:spacing w:val="-10"/>
          <w:sz w:val="14"/>
        </w:rPr>
        <w:t xml:space="preserve"> </w:t>
      </w:r>
      <w:r>
        <w:rPr>
          <w:rFonts w:ascii="Arial"/>
          <w:b/>
          <w:sz w:val="14"/>
        </w:rPr>
        <w:t>THE</w:t>
      </w:r>
      <w:r>
        <w:rPr>
          <w:rFonts w:ascii="Arial"/>
          <w:b/>
          <w:spacing w:val="-10"/>
          <w:sz w:val="14"/>
        </w:rPr>
        <w:t xml:space="preserve"> </w:t>
      </w:r>
      <w:r>
        <w:rPr>
          <w:rFonts w:ascii="Arial"/>
          <w:b/>
          <w:sz w:val="14"/>
        </w:rPr>
        <w:t>TREASURY</w:t>
      </w:r>
    </w:p>
    <w:p w14:paraId="69AB4771" w14:textId="77777777" w:rsidR="00C57428" w:rsidRDefault="003C59EA" w:rsidP="006F4E23">
      <w:pPr>
        <w:spacing w:after="0"/>
        <w:jc w:val="center"/>
        <w:rPr>
          <w:rFonts w:ascii="Arial"/>
          <w:b/>
          <w:sz w:val="14"/>
        </w:rPr>
      </w:pPr>
      <w:r>
        <w:rPr>
          <w:rFonts w:ascii="Arial"/>
          <w:b/>
          <w:sz w:val="14"/>
        </w:rPr>
        <w:t>DIVISION</w:t>
      </w:r>
      <w:r>
        <w:rPr>
          <w:rFonts w:ascii="Arial"/>
          <w:b/>
          <w:spacing w:val="-10"/>
          <w:sz w:val="14"/>
        </w:rPr>
        <w:t xml:space="preserve"> </w:t>
      </w:r>
      <w:r>
        <w:rPr>
          <w:rFonts w:ascii="Arial"/>
          <w:b/>
          <w:sz w:val="14"/>
        </w:rPr>
        <w:t>OF</w:t>
      </w:r>
      <w:r w:rsidR="00C57428">
        <w:rPr>
          <w:rFonts w:ascii="Arial"/>
          <w:b/>
          <w:sz w:val="14"/>
        </w:rPr>
        <w:t xml:space="preserve"> </w:t>
      </w:r>
      <w:r>
        <w:rPr>
          <w:rFonts w:ascii="Arial"/>
          <w:b/>
          <w:sz w:val="14"/>
        </w:rPr>
        <w:t>PURCHASE AND PROPERTY</w:t>
      </w:r>
    </w:p>
    <w:p w14:paraId="2A5E36CD" w14:textId="77777777" w:rsidR="00C57428" w:rsidRDefault="003C59EA" w:rsidP="006F4E23">
      <w:pPr>
        <w:spacing w:after="0"/>
        <w:jc w:val="center"/>
        <w:rPr>
          <w:rFonts w:ascii="Arial"/>
          <w:b/>
          <w:sz w:val="14"/>
        </w:rPr>
      </w:pPr>
      <w:r>
        <w:rPr>
          <w:rFonts w:ascii="Arial"/>
          <w:b/>
          <w:sz w:val="14"/>
        </w:rPr>
        <w:t>33 WEST STATE</w:t>
      </w:r>
      <w:r>
        <w:rPr>
          <w:rFonts w:ascii="Arial"/>
          <w:b/>
          <w:spacing w:val="40"/>
          <w:sz w:val="14"/>
        </w:rPr>
        <w:t xml:space="preserve"> </w:t>
      </w:r>
      <w:r>
        <w:rPr>
          <w:rFonts w:ascii="Arial"/>
          <w:b/>
          <w:sz w:val="14"/>
        </w:rPr>
        <w:t>STREET,</w:t>
      </w:r>
      <w:r>
        <w:rPr>
          <w:rFonts w:ascii="Arial"/>
          <w:b/>
          <w:spacing w:val="-7"/>
          <w:sz w:val="14"/>
        </w:rPr>
        <w:t xml:space="preserve"> </w:t>
      </w:r>
      <w:r>
        <w:rPr>
          <w:rFonts w:ascii="Arial"/>
          <w:b/>
          <w:sz w:val="14"/>
        </w:rPr>
        <w:t>P.O.</w:t>
      </w:r>
      <w:r>
        <w:rPr>
          <w:rFonts w:ascii="Arial"/>
          <w:b/>
          <w:spacing w:val="-7"/>
          <w:sz w:val="14"/>
        </w:rPr>
        <w:t xml:space="preserve"> </w:t>
      </w:r>
      <w:r>
        <w:rPr>
          <w:rFonts w:ascii="Arial"/>
          <w:b/>
          <w:sz w:val="14"/>
        </w:rPr>
        <w:t>BOX</w:t>
      </w:r>
      <w:r>
        <w:rPr>
          <w:rFonts w:ascii="Arial"/>
          <w:b/>
          <w:spacing w:val="-6"/>
          <w:sz w:val="14"/>
        </w:rPr>
        <w:t xml:space="preserve"> </w:t>
      </w:r>
      <w:r>
        <w:rPr>
          <w:rFonts w:ascii="Arial"/>
          <w:b/>
          <w:sz w:val="14"/>
        </w:rPr>
        <w:t>230</w:t>
      </w:r>
    </w:p>
    <w:p w14:paraId="73BEC766" w14:textId="5C54556E" w:rsidR="003C59EA" w:rsidRDefault="003C59EA" w:rsidP="0073260D">
      <w:pPr>
        <w:spacing w:after="0"/>
        <w:jc w:val="center"/>
        <w:rPr>
          <w:rFonts w:ascii="Arial"/>
          <w:b/>
          <w:sz w:val="14"/>
        </w:rPr>
      </w:pPr>
      <w:r>
        <w:rPr>
          <w:rFonts w:ascii="Arial"/>
          <w:b/>
          <w:sz w:val="14"/>
        </w:rPr>
        <w:t>TRENTON,</w:t>
      </w:r>
      <w:r>
        <w:rPr>
          <w:rFonts w:ascii="Arial"/>
          <w:b/>
          <w:spacing w:val="-8"/>
          <w:sz w:val="14"/>
        </w:rPr>
        <w:t xml:space="preserve"> </w:t>
      </w:r>
      <w:r>
        <w:rPr>
          <w:rFonts w:ascii="Arial"/>
          <w:b/>
          <w:sz w:val="14"/>
        </w:rPr>
        <w:t>NEW</w:t>
      </w:r>
      <w:r>
        <w:rPr>
          <w:rFonts w:ascii="Arial"/>
          <w:b/>
          <w:spacing w:val="-8"/>
          <w:sz w:val="14"/>
        </w:rPr>
        <w:t xml:space="preserve"> </w:t>
      </w:r>
      <w:r>
        <w:rPr>
          <w:rFonts w:ascii="Arial"/>
          <w:b/>
          <w:sz w:val="14"/>
        </w:rPr>
        <w:t>JERSEY</w:t>
      </w:r>
      <w:r>
        <w:rPr>
          <w:rFonts w:ascii="Arial"/>
          <w:b/>
          <w:spacing w:val="40"/>
          <w:sz w:val="14"/>
        </w:rPr>
        <w:t xml:space="preserve"> </w:t>
      </w:r>
      <w:r>
        <w:rPr>
          <w:rFonts w:ascii="Arial"/>
          <w:b/>
          <w:spacing w:val="-2"/>
          <w:sz w:val="14"/>
        </w:rPr>
        <w:t>08625-0230</w:t>
      </w:r>
    </w:p>
    <w:p w14:paraId="78F47C94" w14:textId="77777777" w:rsidR="003C59EA" w:rsidRDefault="003C59EA" w:rsidP="0073260D">
      <w:pPr>
        <w:pStyle w:val="BodyText"/>
        <w:spacing w:after="0" w:line="240" w:lineRule="auto"/>
        <w:jc w:val="center"/>
        <w:rPr>
          <w:b/>
          <w:sz w:val="14"/>
        </w:rPr>
      </w:pPr>
    </w:p>
    <w:p w14:paraId="565C2297" w14:textId="77777777" w:rsidR="003C59EA" w:rsidRPr="0073260D" w:rsidRDefault="003C59EA" w:rsidP="0073260D">
      <w:pPr>
        <w:pStyle w:val="BodyText"/>
        <w:ind w:left="720" w:right="720"/>
        <w:jc w:val="both"/>
        <w:rPr>
          <w:rFonts w:ascii="Arial" w:hAnsi="Arial" w:cs="Arial"/>
          <w:sz w:val="20"/>
          <w:szCs w:val="20"/>
        </w:rPr>
      </w:pPr>
      <w:r w:rsidRPr="0073260D">
        <w:rPr>
          <w:rFonts w:ascii="Arial" w:hAnsi="Arial" w:cs="Arial"/>
          <w:sz w:val="20"/>
          <w:szCs w:val="20"/>
        </w:rPr>
        <w:t>This checklist is only a guide to assist vendors in locating and compiling all required compliance forms for waivers and DPA transactions.</w:t>
      </w:r>
      <w:r w:rsidRPr="0073260D">
        <w:rPr>
          <w:rFonts w:ascii="Arial" w:hAnsi="Arial" w:cs="Arial"/>
          <w:spacing w:val="40"/>
          <w:sz w:val="20"/>
          <w:szCs w:val="20"/>
        </w:rPr>
        <w:t xml:space="preserve"> </w:t>
      </w:r>
      <w:r w:rsidRPr="0073260D">
        <w:rPr>
          <w:rFonts w:ascii="Arial" w:hAnsi="Arial" w:cs="Arial"/>
          <w:sz w:val="20"/>
          <w:szCs w:val="20"/>
        </w:rPr>
        <w:t>Vendors are required to ensure that all compliance requirements have been met by doing the following:</w:t>
      </w:r>
    </w:p>
    <w:p w14:paraId="27A7D931" w14:textId="77777777" w:rsidR="003C59EA" w:rsidRPr="0073260D" w:rsidRDefault="003C59EA" w:rsidP="003C59EA">
      <w:pPr>
        <w:pStyle w:val="ListParagraph"/>
        <w:widowControl w:val="0"/>
        <w:numPr>
          <w:ilvl w:val="0"/>
          <w:numId w:val="14"/>
        </w:numPr>
        <w:tabs>
          <w:tab w:val="left" w:pos="1559"/>
        </w:tabs>
        <w:autoSpaceDE w:val="0"/>
        <w:autoSpaceDN w:val="0"/>
        <w:spacing w:before="114" w:after="0"/>
        <w:ind w:left="1559" w:hanging="359"/>
        <w:contextualSpacing w:val="0"/>
        <w:jc w:val="left"/>
        <w:rPr>
          <w:rFonts w:ascii="Arial" w:hAnsi="Arial" w:cs="Arial"/>
          <w:b/>
          <w:sz w:val="20"/>
        </w:rPr>
      </w:pPr>
      <w:r w:rsidRPr="0073260D">
        <w:rPr>
          <w:rFonts w:ascii="Arial" w:hAnsi="Arial" w:cs="Arial"/>
          <w:b/>
          <w:sz w:val="20"/>
        </w:rPr>
        <w:t>Completing</w:t>
      </w:r>
      <w:r w:rsidRPr="0073260D">
        <w:rPr>
          <w:rFonts w:ascii="Arial" w:hAnsi="Arial" w:cs="Arial"/>
          <w:b/>
          <w:spacing w:val="-14"/>
          <w:sz w:val="20"/>
        </w:rPr>
        <w:t xml:space="preserve"> </w:t>
      </w:r>
      <w:r w:rsidRPr="0073260D">
        <w:rPr>
          <w:rFonts w:ascii="Arial" w:hAnsi="Arial" w:cs="Arial"/>
          <w:b/>
          <w:sz w:val="20"/>
        </w:rPr>
        <w:t>the</w:t>
      </w:r>
      <w:r w:rsidRPr="0073260D">
        <w:rPr>
          <w:rFonts w:ascii="Arial" w:hAnsi="Arial" w:cs="Arial"/>
          <w:b/>
          <w:spacing w:val="-10"/>
          <w:sz w:val="20"/>
        </w:rPr>
        <w:t xml:space="preserve"> </w:t>
      </w:r>
      <w:r w:rsidRPr="0073260D">
        <w:rPr>
          <w:rFonts w:ascii="Arial" w:hAnsi="Arial" w:cs="Arial"/>
          <w:b/>
          <w:sz w:val="20"/>
        </w:rPr>
        <w:t>terms</w:t>
      </w:r>
      <w:r w:rsidRPr="0073260D">
        <w:rPr>
          <w:rFonts w:ascii="Arial" w:hAnsi="Arial" w:cs="Arial"/>
          <w:b/>
          <w:spacing w:val="-10"/>
          <w:sz w:val="20"/>
        </w:rPr>
        <w:t xml:space="preserve"> </w:t>
      </w:r>
      <w:r w:rsidRPr="0073260D">
        <w:rPr>
          <w:rFonts w:ascii="Arial" w:hAnsi="Arial" w:cs="Arial"/>
          <w:b/>
          <w:sz w:val="20"/>
        </w:rPr>
        <w:t>and</w:t>
      </w:r>
      <w:r w:rsidRPr="0073260D">
        <w:rPr>
          <w:rFonts w:ascii="Arial" w:hAnsi="Arial" w:cs="Arial"/>
          <w:b/>
          <w:spacing w:val="-12"/>
          <w:sz w:val="20"/>
        </w:rPr>
        <w:t xml:space="preserve"> </w:t>
      </w:r>
      <w:r w:rsidRPr="0073260D">
        <w:rPr>
          <w:rFonts w:ascii="Arial" w:hAnsi="Arial" w:cs="Arial"/>
          <w:b/>
          <w:sz w:val="20"/>
        </w:rPr>
        <w:t>categories</w:t>
      </w:r>
      <w:r w:rsidRPr="0073260D">
        <w:rPr>
          <w:rFonts w:ascii="Arial" w:hAnsi="Arial" w:cs="Arial"/>
          <w:b/>
          <w:spacing w:val="-12"/>
          <w:sz w:val="20"/>
        </w:rPr>
        <w:t xml:space="preserve"> </w:t>
      </w:r>
      <w:r w:rsidRPr="0073260D">
        <w:rPr>
          <w:rFonts w:ascii="Arial" w:hAnsi="Arial" w:cs="Arial"/>
          <w:b/>
          <w:sz w:val="20"/>
        </w:rPr>
        <w:t>tab</w:t>
      </w:r>
      <w:r w:rsidRPr="0073260D">
        <w:rPr>
          <w:rFonts w:ascii="Arial" w:hAnsi="Arial" w:cs="Arial"/>
          <w:b/>
          <w:spacing w:val="-11"/>
          <w:sz w:val="20"/>
        </w:rPr>
        <w:t xml:space="preserve"> </w:t>
      </w:r>
      <w:r w:rsidRPr="0073260D">
        <w:rPr>
          <w:rFonts w:ascii="Arial" w:hAnsi="Arial" w:cs="Arial"/>
          <w:b/>
          <w:sz w:val="20"/>
        </w:rPr>
        <w:t>in</w:t>
      </w:r>
      <w:r w:rsidRPr="0073260D">
        <w:rPr>
          <w:rFonts w:ascii="Arial" w:hAnsi="Arial" w:cs="Arial"/>
          <w:b/>
          <w:spacing w:val="-13"/>
          <w:sz w:val="20"/>
        </w:rPr>
        <w:t xml:space="preserve"> </w:t>
      </w:r>
      <w:r w:rsidRPr="0073260D">
        <w:rPr>
          <w:rFonts w:ascii="Arial" w:hAnsi="Arial" w:cs="Arial"/>
          <w:b/>
          <w:sz w:val="20"/>
        </w:rPr>
        <w:t>the</w:t>
      </w:r>
      <w:r w:rsidRPr="0073260D">
        <w:rPr>
          <w:rFonts w:ascii="Arial" w:hAnsi="Arial" w:cs="Arial"/>
          <w:b/>
          <w:spacing w:val="-8"/>
          <w:sz w:val="20"/>
        </w:rPr>
        <w:t xml:space="preserve"> </w:t>
      </w:r>
      <w:r w:rsidRPr="0073260D">
        <w:rPr>
          <w:rFonts w:ascii="Arial" w:hAnsi="Arial" w:cs="Arial"/>
          <w:b/>
          <w:color w:val="00AE50"/>
          <w:sz w:val="20"/>
        </w:rPr>
        <w:t>NJ</w:t>
      </w:r>
      <w:r w:rsidRPr="0073260D">
        <w:rPr>
          <w:rFonts w:ascii="Arial" w:hAnsi="Arial" w:cs="Arial"/>
          <w:b/>
          <w:color w:val="006EC0"/>
          <w:sz w:val="20"/>
        </w:rPr>
        <w:t>START</w:t>
      </w:r>
      <w:r w:rsidRPr="0073260D">
        <w:rPr>
          <w:rFonts w:ascii="Arial" w:hAnsi="Arial" w:cs="Arial"/>
          <w:b/>
          <w:color w:val="006EC0"/>
          <w:spacing w:val="-10"/>
          <w:sz w:val="20"/>
        </w:rPr>
        <w:t xml:space="preserve"> </w:t>
      </w:r>
      <w:r w:rsidRPr="0073260D">
        <w:rPr>
          <w:rFonts w:ascii="Arial" w:hAnsi="Arial" w:cs="Arial"/>
          <w:b/>
          <w:sz w:val="20"/>
        </w:rPr>
        <w:t>vendor</w:t>
      </w:r>
      <w:r w:rsidRPr="0073260D">
        <w:rPr>
          <w:rFonts w:ascii="Arial" w:hAnsi="Arial" w:cs="Arial"/>
          <w:b/>
          <w:spacing w:val="-10"/>
          <w:sz w:val="20"/>
        </w:rPr>
        <w:t xml:space="preserve"> </w:t>
      </w:r>
      <w:r w:rsidRPr="0073260D">
        <w:rPr>
          <w:rFonts w:ascii="Arial" w:hAnsi="Arial" w:cs="Arial"/>
          <w:b/>
          <w:spacing w:val="-2"/>
          <w:sz w:val="20"/>
        </w:rPr>
        <w:t>profile;</w:t>
      </w:r>
    </w:p>
    <w:p w14:paraId="6D43FA93" w14:textId="77777777" w:rsidR="003C59EA" w:rsidRPr="0073260D" w:rsidRDefault="003C59EA" w:rsidP="003C59EA">
      <w:pPr>
        <w:pStyle w:val="ListParagraph"/>
        <w:widowControl w:val="0"/>
        <w:numPr>
          <w:ilvl w:val="0"/>
          <w:numId w:val="14"/>
        </w:numPr>
        <w:tabs>
          <w:tab w:val="left" w:pos="1560"/>
        </w:tabs>
        <w:autoSpaceDE w:val="0"/>
        <w:autoSpaceDN w:val="0"/>
        <w:spacing w:before="2" w:after="0" w:line="268" w:lineRule="auto"/>
        <w:ind w:right="810"/>
        <w:contextualSpacing w:val="0"/>
        <w:jc w:val="left"/>
        <w:rPr>
          <w:rFonts w:ascii="Arial" w:hAnsi="Arial" w:cs="Arial"/>
          <w:b/>
          <w:sz w:val="20"/>
        </w:rPr>
      </w:pPr>
      <w:r w:rsidRPr="0073260D">
        <w:rPr>
          <w:rFonts w:ascii="Arial" w:hAnsi="Arial" w:cs="Arial"/>
          <w:b/>
          <w:sz w:val="20"/>
        </w:rPr>
        <w:t>Uploading</w:t>
      </w:r>
      <w:r w:rsidRPr="0073260D">
        <w:rPr>
          <w:rFonts w:ascii="Arial" w:hAnsi="Arial" w:cs="Arial"/>
          <w:b/>
          <w:spacing w:val="-10"/>
          <w:sz w:val="20"/>
        </w:rPr>
        <w:t xml:space="preserve"> </w:t>
      </w:r>
      <w:r w:rsidRPr="0073260D">
        <w:rPr>
          <w:rFonts w:ascii="Arial" w:hAnsi="Arial" w:cs="Arial"/>
          <w:b/>
          <w:sz w:val="20"/>
        </w:rPr>
        <w:t>any</w:t>
      </w:r>
      <w:r w:rsidRPr="0073260D">
        <w:rPr>
          <w:rFonts w:ascii="Arial" w:hAnsi="Arial" w:cs="Arial"/>
          <w:b/>
          <w:spacing w:val="-13"/>
          <w:sz w:val="20"/>
        </w:rPr>
        <w:t xml:space="preserve"> </w:t>
      </w:r>
      <w:r w:rsidRPr="0073260D">
        <w:rPr>
          <w:rFonts w:ascii="Arial" w:hAnsi="Arial" w:cs="Arial"/>
          <w:b/>
          <w:sz w:val="20"/>
        </w:rPr>
        <w:t>forms</w:t>
      </w:r>
      <w:r w:rsidRPr="0073260D">
        <w:rPr>
          <w:rFonts w:ascii="Arial" w:hAnsi="Arial" w:cs="Arial"/>
          <w:b/>
          <w:spacing w:val="-7"/>
          <w:sz w:val="20"/>
        </w:rPr>
        <w:t xml:space="preserve"> </w:t>
      </w:r>
      <w:r w:rsidRPr="0073260D">
        <w:rPr>
          <w:rFonts w:ascii="Arial" w:hAnsi="Arial" w:cs="Arial"/>
          <w:b/>
          <w:sz w:val="20"/>
        </w:rPr>
        <w:t>that</w:t>
      </w:r>
      <w:r w:rsidRPr="0073260D">
        <w:rPr>
          <w:rFonts w:ascii="Arial" w:hAnsi="Arial" w:cs="Arial"/>
          <w:b/>
          <w:spacing w:val="-5"/>
          <w:sz w:val="20"/>
        </w:rPr>
        <w:t xml:space="preserve"> </w:t>
      </w:r>
      <w:r w:rsidRPr="0073260D">
        <w:rPr>
          <w:rFonts w:ascii="Arial" w:hAnsi="Arial" w:cs="Arial"/>
          <w:b/>
          <w:sz w:val="20"/>
        </w:rPr>
        <w:t>may</w:t>
      </w:r>
      <w:r w:rsidRPr="0073260D">
        <w:rPr>
          <w:rFonts w:ascii="Arial" w:hAnsi="Arial" w:cs="Arial"/>
          <w:b/>
          <w:spacing w:val="-9"/>
          <w:sz w:val="20"/>
        </w:rPr>
        <w:t xml:space="preserve"> </w:t>
      </w:r>
      <w:r w:rsidRPr="0073260D">
        <w:rPr>
          <w:rFonts w:ascii="Arial" w:hAnsi="Arial" w:cs="Arial"/>
          <w:b/>
          <w:sz w:val="20"/>
        </w:rPr>
        <w:t>be</w:t>
      </w:r>
      <w:r w:rsidRPr="0073260D">
        <w:rPr>
          <w:rFonts w:ascii="Arial" w:hAnsi="Arial" w:cs="Arial"/>
          <w:b/>
          <w:spacing w:val="-9"/>
          <w:sz w:val="20"/>
        </w:rPr>
        <w:t xml:space="preserve"> </w:t>
      </w:r>
      <w:r w:rsidRPr="0073260D">
        <w:rPr>
          <w:rFonts w:ascii="Arial" w:hAnsi="Arial" w:cs="Arial"/>
          <w:b/>
          <w:sz w:val="20"/>
        </w:rPr>
        <w:t>required</w:t>
      </w:r>
      <w:r w:rsidRPr="0073260D">
        <w:rPr>
          <w:rFonts w:ascii="Arial" w:hAnsi="Arial" w:cs="Arial"/>
          <w:b/>
          <w:spacing w:val="-10"/>
          <w:sz w:val="20"/>
        </w:rPr>
        <w:t xml:space="preserve"> </w:t>
      </w:r>
      <w:r w:rsidRPr="0073260D">
        <w:rPr>
          <w:rFonts w:ascii="Arial" w:hAnsi="Arial" w:cs="Arial"/>
          <w:b/>
          <w:sz w:val="20"/>
        </w:rPr>
        <w:t>to</w:t>
      </w:r>
      <w:r w:rsidRPr="0073260D">
        <w:rPr>
          <w:rFonts w:ascii="Arial" w:hAnsi="Arial" w:cs="Arial"/>
          <w:b/>
          <w:spacing w:val="-8"/>
          <w:sz w:val="20"/>
        </w:rPr>
        <w:t xml:space="preserve"> </w:t>
      </w:r>
      <w:r w:rsidRPr="0073260D">
        <w:rPr>
          <w:rFonts w:ascii="Arial" w:hAnsi="Arial" w:cs="Arial"/>
          <w:b/>
          <w:sz w:val="20"/>
        </w:rPr>
        <w:t>the</w:t>
      </w:r>
      <w:r w:rsidRPr="0073260D">
        <w:rPr>
          <w:rFonts w:ascii="Arial" w:hAnsi="Arial" w:cs="Arial"/>
          <w:b/>
          <w:spacing w:val="-7"/>
          <w:sz w:val="20"/>
        </w:rPr>
        <w:t xml:space="preserve"> </w:t>
      </w:r>
      <w:r w:rsidRPr="0073260D">
        <w:rPr>
          <w:rFonts w:ascii="Arial" w:hAnsi="Arial" w:cs="Arial"/>
          <w:b/>
          <w:sz w:val="20"/>
        </w:rPr>
        <w:t>attachments</w:t>
      </w:r>
      <w:r w:rsidRPr="0073260D">
        <w:rPr>
          <w:rFonts w:ascii="Arial" w:hAnsi="Arial" w:cs="Arial"/>
          <w:b/>
          <w:spacing w:val="-7"/>
          <w:sz w:val="20"/>
        </w:rPr>
        <w:t xml:space="preserve"> </w:t>
      </w:r>
      <w:r w:rsidRPr="0073260D">
        <w:rPr>
          <w:rFonts w:ascii="Arial" w:hAnsi="Arial" w:cs="Arial"/>
          <w:b/>
          <w:sz w:val="20"/>
        </w:rPr>
        <w:t>tab</w:t>
      </w:r>
      <w:r w:rsidRPr="0073260D">
        <w:rPr>
          <w:rFonts w:ascii="Arial" w:hAnsi="Arial" w:cs="Arial"/>
          <w:b/>
          <w:spacing w:val="-8"/>
          <w:sz w:val="20"/>
        </w:rPr>
        <w:t xml:space="preserve"> </w:t>
      </w:r>
      <w:r w:rsidRPr="0073260D">
        <w:rPr>
          <w:rFonts w:ascii="Arial" w:hAnsi="Arial" w:cs="Arial"/>
          <w:b/>
          <w:sz w:val="20"/>
        </w:rPr>
        <w:t>in</w:t>
      </w:r>
      <w:r w:rsidRPr="0073260D">
        <w:rPr>
          <w:rFonts w:ascii="Arial" w:hAnsi="Arial" w:cs="Arial"/>
          <w:b/>
          <w:spacing w:val="-8"/>
          <w:sz w:val="20"/>
        </w:rPr>
        <w:t xml:space="preserve"> </w:t>
      </w:r>
      <w:r w:rsidRPr="0073260D">
        <w:rPr>
          <w:rFonts w:ascii="Arial" w:hAnsi="Arial" w:cs="Arial"/>
          <w:b/>
          <w:sz w:val="20"/>
        </w:rPr>
        <w:t>the</w:t>
      </w:r>
      <w:r w:rsidRPr="0073260D">
        <w:rPr>
          <w:rFonts w:ascii="Arial" w:hAnsi="Arial" w:cs="Arial"/>
          <w:b/>
          <w:spacing w:val="-7"/>
          <w:sz w:val="20"/>
        </w:rPr>
        <w:t xml:space="preserve"> </w:t>
      </w:r>
      <w:r w:rsidRPr="0073260D">
        <w:rPr>
          <w:rFonts w:ascii="Arial" w:hAnsi="Arial" w:cs="Arial"/>
          <w:b/>
          <w:color w:val="00AE50"/>
          <w:sz w:val="20"/>
        </w:rPr>
        <w:t>NJ</w:t>
      </w:r>
      <w:r w:rsidRPr="0073260D">
        <w:rPr>
          <w:rFonts w:ascii="Arial" w:hAnsi="Arial" w:cs="Arial"/>
          <w:b/>
          <w:color w:val="006EC0"/>
          <w:sz w:val="20"/>
        </w:rPr>
        <w:t>START</w:t>
      </w:r>
      <w:r w:rsidRPr="0073260D">
        <w:rPr>
          <w:rFonts w:ascii="Arial" w:hAnsi="Arial" w:cs="Arial"/>
          <w:b/>
          <w:color w:val="006EC0"/>
          <w:spacing w:val="-3"/>
          <w:sz w:val="20"/>
        </w:rPr>
        <w:t xml:space="preserve"> </w:t>
      </w:r>
      <w:r w:rsidRPr="0073260D">
        <w:rPr>
          <w:rFonts w:ascii="Arial" w:hAnsi="Arial" w:cs="Arial"/>
          <w:b/>
          <w:sz w:val="20"/>
        </w:rPr>
        <w:t>vendor profile; or</w:t>
      </w:r>
    </w:p>
    <w:p w14:paraId="27383F52" w14:textId="35136080" w:rsidR="003C59EA" w:rsidRPr="0073260D" w:rsidRDefault="003C59EA" w:rsidP="00684E91">
      <w:pPr>
        <w:pStyle w:val="ListParagraph"/>
        <w:widowControl w:val="0"/>
        <w:numPr>
          <w:ilvl w:val="0"/>
          <w:numId w:val="14"/>
        </w:numPr>
        <w:tabs>
          <w:tab w:val="left" w:pos="1559"/>
        </w:tabs>
        <w:autoSpaceDE w:val="0"/>
        <w:autoSpaceDN w:val="0"/>
        <w:spacing w:before="4" w:after="0" w:line="248" w:lineRule="exact"/>
        <w:ind w:left="1559" w:hanging="359"/>
        <w:contextualSpacing w:val="0"/>
        <w:jc w:val="left"/>
        <w:rPr>
          <w:b/>
        </w:rPr>
      </w:pPr>
      <w:r w:rsidRPr="0073260D">
        <w:rPr>
          <w:rFonts w:ascii="Arial" w:hAnsi="Arial" w:cs="Arial"/>
          <w:b/>
          <w:sz w:val="20"/>
        </w:rPr>
        <w:t>Completing</w:t>
      </w:r>
      <w:r w:rsidRPr="0073260D">
        <w:rPr>
          <w:rFonts w:ascii="Arial" w:hAnsi="Arial" w:cs="Arial"/>
          <w:b/>
          <w:spacing w:val="-9"/>
          <w:sz w:val="20"/>
        </w:rPr>
        <w:t xml:space="preserve"> </w:t>
      </w:r>
      <w:r w:rsidRPr="0073260D">
        <w:rPr>
          <w:rFonts w:ascii="Arial" w:hAnsi="Arial" w:cs="Arial"/>
          <w:b/>
          <w:sz w:val="20"/>
        </w:rPr>
        <w:t>and</w:t>
      </w:r>
      <w:r w:rsidRPr="0073260D">
        <w:rPr>
          <w:rFonts w:ascii="Arial" w:hAnsi="Arial" w:cs="Arial"/>
          <w:b/>
          <w:spacing w:val="-11"/>
          <w:sz w:val="20"/>
        </w:rPr>
        <w:t xml:space="preserve"> </w:t>
      </w:r>
      <w:r w:rsidRPr="0073260D">
        <w:rPr>
          <w:rFonts w:ascii="Arial" w:hAnsi="Arial" w:cs="Arial"/>
          <w:b/>
          <w:sz w:val="20"/>
        </w:rPr>
        <w:t>submitting</w:t>
      </w:r>
      <w:r w:rsidRPr="0073260D">
        <w:rPr>
          <w:rFonts w:ascii="Arial" w:hAnsi="Arial" w:cs="Arial"/>
          <w:b/>
          <w:spacing w:val="-8"/>
          <w:sz w:val="20"/>
        </w:rPr>
        <w:t xml:space="preserve"> </w:t>
      </w:r>
      <w:r w:rsidRPr="0073260D">
        <w:rPr>
          <w:rFonts w:ascii="Arial" w:hAnsi="Arial" w:cs="Arial"/>
          <w:b/>
          <w:sz w:val="20"/>
        </w:rPr>
        <w:t>to</w:t>
      </w:r>
      <w:r w:rsidRPr="0073260D">
        <w:rPr>
          <w:rFonts w:ascii="Arial" w:hAnsi="Arial" w:cs="Arial"/>
          <w:b/>
          <w:spacing w:val="-8"/>
          <w:sz w:val="20"/>
        </w:rPr>
        <w:t xml:space="preserve"> </w:t>
      </w:r>
      <w:r w:rsidRPr="0073260D">
        <w:rPr>
          <w:rFonts w:ascii="Arial" w:hAnsi="Arial" w:cs="Arial"/>
          <w:b/>
          <w:sz w:val="20"/>
        </w:rPr>
        <w:t>the</w:t>
      </w:r>
      <w:r w:rsidRPr="0073260D">
        <w:rPr>
          <w:rFonts w:ascii="Arial" w:hAnsi="Arial" w:cs="Arial"/>
          <w:b/>
          <w:spacing w:val="-11"/>
          <w:sz w:val="20"/>
        </w:rPr>
        <w:t xml:space="preserve"> </w:t>
      </w:r>
      <w:r w:rsidRPr="0073260D">
        <w:rPr>
          <w:rFonts w:ascii="Arial" w:hAnsi="Arial" w:cs="Arial"/>
          <w:b/>
          <w:sz w:val="20"/>
        </w:rPr>
        <w:t>forms</w:t>
      </w:r>
      <w:r w:rsidRPr="0073260D">
        <w:rPr>
          <w:rFonts w:ascii="Arial" w:hAnsi="Arial" w:cs="Arial"/>
          <w:b/>
          <w:spacing w:val="-10"/>
          <w:sz w:val="20"/>
        </w:rPr>
        <w:t xml:space="preserve"> </w:t>
      </w:r>
      <w:r w:rsidRPr="0073260D">
        <w:rPr>
          <w:rFonts w:ascii="Arial" w:hAnsi="Arial" w:cs="Arial"/>
          <w:b/>
          <w:sz w:val="20"/>
        </w:rPr>
        <w:t>to</w:t>
      </w:r>
      <w:r w:rsidRPr="0073260D">
        <w:rPr>
          <w:rFonts w:ascii="Arial" w:hAnsi="Arial" w:cs="Arial"/>
          <w:b/>
          <w:spacing w:val="-12"/>
          <w:sz w:val="20"/>
        </w:rPr>
        <w:t xml:space="preserve"> </w:t>
      </w:r>
      <w:r w:rsidRPr="0073260D">
        <w:rPr>
          <w:rFonts w:ascii="Arial" w:hAnsi="Arial" w:cs="Arial"/>
          <w:b/>
          <w:sz w:val="20"/>
        </w:rPr>
        <w:t>the</w:t>
      </w:r>
      <w:r w:rsidRPr="0073260D">
        <w:rPr>
          <w:rFonts w:ascii="Arial" w:hAnsi="Arial" w:cs="Arial"/>
          <w:b/>
          <w:spacing w:val="-12"/>
          <w:sz w:val="20"/>
        </w:rPr>
        <w:t xml:space="preserve"> </w:t>
      </w:r>
      <w:r w:rsidRPr="0073260D">
        <w:rPr>
          <w:rFonts w:ascii="Arial" w:hAnsi="Arial" w:cs="Arial"/>
          <w:b/>
          <w:spacing w:val="-2"/>
          <w:sz w:val="20"/>
        </w:rPr>
        <w:t>agency.</w:t>
      </w:r>
    </w:p>
    <w:p w14:paraId="7A313926" w14:textId="77777777" w:rsidR="006676DB" w:rsidRPr="0073260D" w:rsidRDefault="006676DB" w:rsidP="0073260D">
      <w:pPr>
        <w:widowControl w:val="0"/>
        <w:tabs>
          <w:tab w:val="left" w:pos="1559"/>
        </w:tabs>
        <w:autoSpaceDE w:val="0"/>
        <w:autoSpaceDN w:val="0"/>
        <w:spacing w:before="4" w:after="0" w:line="248" w:lineRule="exact"/>
        <w:ind w:left="1200"/>
        <w:jc w:val="left"/>
        <w:rPr>
          <w:b/>
        </w:rPr>
      </w:pPr>
    </w:p>
    <w:tbl>
      <w:tblPr>
        <w:tblW w:w="105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3"/>
        <w:gridCol w:w="2115"/>
      </w:tblGrid>
      <w:tr w:rsidR="00F841BF" w:rsidRPr="00F841BF" w14:paraId="6A07D293" w14:textId="77777777" w:rsidTr="0073260D">
        <w:trPr>
          <w:trHeight w:val="808"/>
          <w:jc w:val="center"/>
        </w:trPr>
        <w:tc>
          <w:tcPr>
            <w:tcW w:w="8453" w:type="dxa"/>
            <w:vAlign w:val="center"/>
          </w:tcPr>
          <w:p w14:paraId="33E1EC08" w14:textId="77777777" w:rsidR="003C59EA" w:rsidRPr="00EA0C4D" w:rsidRDefault="003C59EA" w:rsidP="00F841BF">
            <w:pPr>
              <w:pStyle w:val="TableParagraph"/>
              <w:rPr>
                <w:sz w:val="18"/>
                <w:szCs w:val="18"/>
                <w:u w:val="none"/>
              </w:rPr>
            </w:pPr>
          </w:p>
        </w:tc>
        <w:tc>
          <w:tcPr>
            <w:tcW w:w="2115" w:type="dxa"/>
            <w:vAlign w:val="center"/>
          </w:tcPr>
          <w:p w14:paraId="7D28AE11" w14:textId="77777777" w:rsidR="003C59EA" w:rsidRPr="00EA0C4D" w:rsidRDefault="003C59EA" w:rsidP="0073260D">
            <w:pPr>
              <w:pStyle w:val="TableParagraph"/>
              <w:ind w:left="218" w:right="139" w:firstLine="127"/>
              <w:rPr>
                <w:b/>
                <w:i/>
                <w:sz w:val="18"/>
                <w:szCs w:val="18"/>
                <w:u w:val="none"/>
              </w:rPr>
            </w:pPr>
            <w:r w:rsidRPr="00EA0C4D">
              <w:rPr>
                <w:b/>
                <w:sz w:val="18"/>
                <w:szCs w:val="18"/>
                <w:u w:val="none"/>
              </w:rPr>
              <w:t xml:space="preserve">The information is </w:t>
            </w:r>
            <w:r w:rsidRPr="00EA0C4D">
              <w:rPr>
                <w:b/>
                <w:spacing w:val="-2"/>
                <w:sz w:val="18"/>
                <w:szCs w:val="18"/>
                <w:u w:val="none"/>
              </w:rPr>
              <w:t>available</w:t>
            </w:r>
            <w:r w:rsidRPr="00EA0C4D">
              <w:rPr>
                <w:b/>
                <w:spacing w:val="-4"/>
                <w:sz w:val="18"/>
                <w:szCs w:val="18"/>
                <w:u w:val="none"/>
              </w:rPr>
              <w:t xml:space="preserve"> </w:t>
            </w:r>
            <w:r w:rsidRPr="00EA0C4D">
              <w:rPr>
                <w:b/>
                <w:spacing w:val="-2"/>
                <w:sz w:val="18"/>
                <w:szCs w:val="18"/>
                <w:u w:val="none"/>
              </w:rPr>
              <w:t>in</w:t>
            </w:r>
            <w:r w:rsidRPr="00EA0C4D">
              <w:rPr>
                <w:b/>
                <w:spacing w:val="-4"/>
                <w:sz w:val="18"/>
                <w:szCs w:val="18"/>
                <w:u w:val="none"/>
              </w:rPr>
              <w:t xml:space="preserve"> </w:t>
            </w:r>
            <w:r w:rsidRPr="00EA0C4D">
              <w:rPr>
                <w:b/>
                <w:i/>
                <w:color w:val="00AE50"/>
                <w:spacing w:val="-2"/>
                <w:sz w:val="18"/>
                <w:szCs w:val="18"/>
                <w:u w:val="none"/>
              </w:rPr>
              <w:t>NJ</w:t>
            </w:r>
            <w:r w:rsidRPr="00EA0C4D">
              <w:rPr>
                <w:b/>
                <w:i/>
                <w:color w:val="006EC0"/>
                <w:spacing w:val="-2"/>
                <w:sz w:val="18"/>
                <w:szCs w:val="18"/>
                <w:u w:val="none"/>
              </w:rPr>
              <w:t>START</w:t>
            </w:r>
          </w:p>
          <w:p w14:paraId="1CAAC71A" w14:textId="77777777" w:rsidR="003C59EA" w:rsidRPr="00EA0C4D" w:rsidRDefault="003C59EA" w:rsidP="00F841BF">
            <w:pPr>
              <w:pStyle w:val="TableParagraph"/>
              <w:spacing w:line="190" w:lineRule="exact"/>
              <w:ind w:left="155" w:right="139" w:firstLine="110"/>
              <w:rPr>
                <w:b/>
                <w:sz w:val="18"/>
                <w:szCs w:val="18"/>
                <w:u w:val="none"/>
              </w:rPr>
            </w:pPr>
            <w:r w:rsidRPr="00EA0C4D">
              <w:rPr>
                <w:b/>
                <w:sz w:val="18"/>
                <w:szCs w:val="18"/>
                <w:u w:val="none"/>
              </w:rPr>
              <w:t>or the form has been submitted</w:t>
            </w:r>
            <w:r w:rsidRPr="00EA0C4D">
              <w:rPr>
                <w:b/>
                <w:spacing w:val="-12"/>
                <w:sz w:val="18"/>
                <w:szCs w:val="18"/>
                <w:u w:val="none"/>
              </w:rPr>
              <w:t xml:space="preserve"> </w:t>
            </w:r>
            <w:r w:rsidRPr="00EA0C4D">
              <w:rPr>
                <w:b/>
                <w:sz w:val="18"/>
                <w:szCs w:val="18"/>
                <w:u w:val="none"/>
              </w:rPr>
              <w:t>to</w:t>
            </w:r>
            <w:r w:rsidRPr="00EA0C4D">
              <w:rPr>
                <w:b/>
                <w:spacing w:val="-11"/>
                <w:sz w:val="18"/>
                <w:szCs w:val="18"/>
                <w:u w:val="none"/>
              </w:rPr>
              <w:t xml:space="preserve"> </w:t>
            </w:r>
            <w:r w:rsidRPr="00EA0C4D">
              <w:rPr>
                <w:b/>
                <w:sz w:val="18"/>
                <w:szCs w:val="18"/>
                <w:u w:val="none"/>
              </w:rPr>
              <w:t>the</w:t>
            </w:r>
            <w:r w:rsidRPr="00EA0C4D">
              <w:rPr>
                <w:b/>
                <w:spacing w:val="-11"/>
                <w:sz w:val="18"/>
                <w:szCs w:val="18"/>
                <w:u w:val="none"/>
              </w:rPr>
              <w:t xml:space="preserve"> </w:t>
            </w:r>
            <w:r w:rsidRPr="00EA0C4D">
              <w:rPr>
                <w:b/>
                <w:sz w:val="18"/>
                <w:szCs w:val="18"/>
                <w:u w:val="none"/>
              </w:rPr>
              <w:t>agency</w:t>
            </w:r>
          </w:p>
        </w:tc>
      </w:tr>
      <w:tr w:rsidR="00F841BF" w:rsidRPr="00F841BF" w14:paraId="468AF549" w14:textId="77777777" w:rsidTr="0073260D">
        <w:trPr>
          <w:trHeight w:val="702"/>
          <w:jc w:val="center"/>
        </w:trPr>
        <w:tc>
          <w:tcPr>
            <w:tcW w:w="8453" w:type="dxa"/>
            <w:vAlign w:val="center"/>
          </w:tcPr>
          <w:p w14:paraId="782196E2" w14:textId="77777777" w:rsidR="003C59EA" w:rsidRPr="00EA0C4D" w:rsidRDefault="003C59EA" w:rsidP="0073260D">
            <w:pPr>
              <w:pStyle w:val="TableParagraph"/>
              <w:spacing w:line="207" w:lineRule="exact"/>
              <w:ind w:left="112"/>
              <w:rPr>
                <w:b/>
                <w:color w:val="0561C1"/>
                <w:sz w:val="18"/>
                <w:szCs w:val="18"/>
                <w:u w:color="0561C1"/>
              </w:rPr>
            </w:pPr>
            <w:hyperlink r:id="rId39" w:history="1">
              <w:r w:rsidRPr="00EA0C4D">
                <w:rPr>
                  <w:b/>
                  <w:color w:val="0561C1"/>
                  <w:sz w:val="18"/>
                  <w:szCs w:val="18"/>
                  <w:u w:color="0561C1"/>
                </w:rPr>
                <w:t>STATE OF NEW JERSEY STANDARD TERMS AND CONDITIONS AND WAIVERED CONTRACTS /DELEGATED PURCHASING AUTHORITY SUPPLEMENT TO THE STATE OF NEW JERSEY STANDARD TERMS AND CONDITIONSAND CONDITIONS</w:t>
              </w:r>
            </w:hyperlink>
            <w:r w:rsidRPr="00EA0C4D">
              <w:rPr>
                <w:bCs/>
                <w:sz w:val="18"/>
                <w:szCs w:val="18"/>
                <w:u w:val="none"/>
              </w:rPr>
              <w:t xml:space="preserve"> </w:t>
            </w:r>
            <w:r w:rsidRPr="00EA0C4D">
              <w:rPr>
                <w:b/>
                <w:sz w:val="18"/>
                <w:szCs w:val="18"/>
                <w:u w:val="none"/>
              </w:rPr>
              <w:t xml:space="preserve">– </w:t>
            </w:r>
            <w:r w:rsidRPr="00EA0C4D">
              <w:rPr>
                <w:bCs/>
                <w:sz w:val="18"/>
                <w:szCs w:val="18"/>
                <w:u w:val="none"/>
              </w:rPr>
              <w:t>For use with Waivers and DPAs</w:t>
            </w:r>
          </w:p>
        </w:tc>
        <w:tc>
          <w:tcPr>
            <w:tcW w:w="2115" w:type="dxa"/>
            <w:vAlign w:val="center"/>
          </w:tcPr>
          <w:p w14:paraId="78BFA79D" w14:textId="77777777" w:rsidR="003C59EA" w:rsidRPr="0073260D" w:rsidRDefault="003C59EA" w:rsidP="00F841BF">
            <w:pPr>
              <w:pStyle w:val="TableParagraph"/>
              <w:ind w:left="760"/>
              <w:rPr>
                <w:sz w:val="18"/>
                <w:szCs w:val="18"/>
                <w:u w:val="none"/>
              </w:rPr>
            </w:pPr>
            <w:r w:rsidRPr="0073260D">
              <w:rPr>
                <w:noProof/>
                <w:sz w:val="18"/>
                <w:szCs w:val="18"/>
                <w:u w:val="none"/>
              </w:rPr>
              <mc:AlternateContent>
                <mc:Choice Requires="wpg">
                  <w:drawing>
                    <wp:inline distT="0" distB="0" distL="0" distR="0" wp14:anchorId="3150F53A" wp14:editId="09DC7CDA">
                      <wp:extent cx="232410" cy="232410"/>
                      <wp:effectExtent l="0" t="0" r="0" b="5714"/>
                      <wp:docPr id="2046602960" name="Group 20466029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410" cy="232410"/>
                                <a:chOff x="0" y="0"/>
                                <a:chExt cx="232410" cy="232410"/>
                              </a:xfrm>
                            </wpg:grpSpPr>
                            <wps:wsp>
                              <wps:cNvPr id="1811956503" name="Graphic 5"/>
                              <wps:cNvSpPr/>
                              <wps:spPr>
                                <a:xfrm>
                                  <a:off x="6350" y="6350"/>
                                  <a:ext cx="219710" cy="219710"/>
                                </a:xfrm>
                                <a:custGeom>
                                  <a:avLst/>
                                  <a:gdLst/>
                                  <a:ahLst/>
                                  <a:cxnLst/>
                                  <a:rect l="l" t="t" r="r" b="b"/>
                                  <a:pathLst>
                                    <a:path w="219710" h="219710">
                                      <a:moveTo>
                                        <a:pt x="0" y="219087"/>
                                      </a:moveTo>
                                      <a:lnTo>
                                        <a:pt x="219087" y="219087"/>
                                      </a:lnTo>
                                      <a:lnTo>
                                        <a:pt x="219087" y="0"/>
                                      </a:lnTo>
                                      <a:lnTo>
                                        <a:pt x="0" y="0"/>
                                      </a:lnTo>
                                      <a:lnTo>
                                        <a:pt x="0" y="21908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CE1C5C5" id="Group 2046602960" o:spid="_x0000_s1026" style="width:18.3pt;height:18.3pt;mso-position-horizontal-relative:char;mso-position-vertical-relative:line" coordsize="232410,23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">
                      <v:shape id="Graphic 5" o:spid="_x0000_s1027" style="position:absolute;left:6350;top:6350;width:219710;height:219710;visibility:visible;mso-wrap-style:square;v-text-anchor:top" coordsize="21971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" path="m,219087r219087,l219087,,,,,219087xe" filled="f" strokeweight="1pt">
                        <v:path arrowok="t"/>
                      </v:shape>
                      <w10:anchorlock/>
                    </v:group>
                  </w:pict>
                </mc:Fallback>
              </mc:AlternateContent>
            </w:r>
          </w:p>
        </w:tc>
      </w:tr>
      <w:tr w:rsidR="00F841BF" w:rsidRPr="00F841BF" w14:paraId="395AACBB" w14:textId="77777777" w:rsidTr="0073260D">
        <w:trPr>
          <w:trHeight w:val="474"/>
          <w:jc w:val="center"/>
        </w:trPr>
        <w:tc>
          <w:tcPr>
            <w:tcW w:w="8453" w:type="dxa"/>
            <w:vAlign w:val="center"/>
          </w:tcPr>
          <w:p w14:paraId="48020D27" w14:textId="77777777" w:rsidR="003C59EA" w:rsidRPr="00EA0C4D" w:rsidRDefault="003C59EA" w:rsidP="0073260D">
            <w:pPr>
              <w:pStyle w:val="TableParagraph"/>
              <w:ind w:left="112"/>
              <w:rPr>
                <w:b/>
                <w:sz w:val="18"/>
                <w:szCs w:val="18"/>
                <w:u w:val="none"/>
              </w:rPr>
            </w:pPr>
            <w:hyperlink r:id="rId40">
              <w:r w:rsidRPr="00EA0C4D">
                <w:rPr>
                  <w:b/>
                  <w:color w:val="0561C1"/>
                  <w:sz w:val="18"/>
                  <w:szCs w:val="18"/>
                  <w:u w:color="0561C1"/>
                </w:rPr>
                <w:t>OWNERSHIP</w:t>
              </w:r>
              <w:r w:rsidRPr="00EA0C4D">
                <w:rPr>
                  <w:b/>
                  <w:color w:val="0561C1"/>
                  <w:spacing w:val="-12"/>
                  <w:sz w:val="18"/>
                  <w:szCs w:val="18"/>
                  <w:u w:color="0561C1"/>
                </w:rPr>
                <w:t xml:space="preserve"> </w:t>
              </w:r>
              <w:r w:rsidRPr="00EA0C4D">
                <w:rPr>
                  <w:b/>
                  <w:color w:val="0561C1"/>
                  <w:sz w:val="18"/>
                  <w:szCs w:val="18"/>
                  <w:u w:color="0561C1"/>
                </w:rPr>
                <w:t>DISCLOSURE</w:t>
              </w:r>
              <w:r w:rsidRPr="00EA0C4D">
                <w:rPr>
                  <w:b/>
                  <w:color w:val="0561C1"/>
                  <w:spacing w:val="-10"/>
                  <w:sz w:val="18"/>
                  <w:szCs w:val="18"/>
                  <w:u w:color="0561C1"/>
                </w:rPr>
                <w:t xml:space="preserve"> </w:t>
              </w:r>
              <w:r w:rsidRPr="00EA0C4D">
                <w:rPr>
                  <w:b/>
                  <w:color w:val="0561C1"/>
                  <w:spacing w:val="-4"/>
                  <w:sz w:val="18"/>
                  <w:szCs w:val="18"/>
                  <w:u w:color="0561C1"/>
                </w:rPr>
                <w:t>FORM</w:t>
              </w:r>
            </w:hyperlink>
          </w:p>
        </w:tc>
        <w:tc>
          <w:tcPr>
            <w:tcW w:w="2115" w:type="dxa"/>
            <w:vAlign w:val="center"/>
          </w:tcPr>
          <w:p w14:paraId="77C979C6" w14:textId="77777777" w:rsidR="003C59EA" w:rsidRPr="0073260D" w:rsidRDefault="003C59EA" w:rsidP="00F841BF">
            <w:pPr>
              <w:pStyle w:val="TableParagraph"/>
              <w:ind w:left="760"/>
              <w:rPr>
                <w:sz w:val="18"/>
                <w:szCs w:val="18"/>
                <w:u w:val="none"/>
              </w:rPr>
            </w:pPr>
            <w:r w:rsidRPr="0073260D">
              <w:rPr>
                <w:noProof/>
                <w:sz w:val="18"/>
                <w:szCs w:val="18"/>
                <w:u w:val="none"/>
              </w:rPr>
              <mc:AlternateContent>
                <mc:Choice Requires="wpg">
                  <w:drawing>
                    <wp:inline distT="0" distB="0" distL="0" distR="0" wp14:anchorId="6AAE754F" wp14:editId="41D747CB">
                      <wp:extent cx="232410" cy="232410"/>
                      <wp:effectExtent l="0" t="0" r="0" b="5714"/>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410" cy="232410"/>
                                <a:chOff x="0" y="0"/>
                                <a:chExt cx="232410" cy="232410"/>
                              </a:xfrm>
                            </wpg:grpSpPr>
                            <wps:wsp>
                              <wps:cNvPr id="5" name="Graphic 5"/>
                              <wps:cNvSpPr/>
                              <wps:spPr>
                                <a:xfrm>
                                  <a:off x="6350" y="6350"/>
                                  <a:ext cx="219710" cy="219710"/>
                                </a:xfrm>
                                <a:custGeom>
                                  <a:avLst/>
                                  <a:gdLst/>
                                  <a:ahLst/>
                                  <a:cxnLst/>
                                  <a:rect l="l" t="t" r="r" b="b"/>
                                  <a:pathLst>
                                    <a:path w="219710" h="219710">
                                      <a:moveTo>
                                        <a:pt x="0" y="219087"/>
                                      </a:moveTo>
                                      <a:lnTo>
                                        <a:pt x="219087" y="219087"/>
                                      </a:lnTo>
                                      <a:lnTo>
                                        <a:pt x="219087" y="0"/>
                                      </a:lnTo>
                                      <a:lnTo>
                                        <a:pt x="0" y="0"/>
                                      </a:lnTo>
                                      <a:lnTo>
                                        <a:pt x="0" y="21908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BC83EBD" id="Group 4" o:spid="_x0000_s1026" style="width:18.3pt;height:18.3pt;mso-position-horizontal-relative:char;mso-position-vertical-relative:line" coordsize="232410,23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">
                      <v:shape id="Graphic 5" o:spid="_x0000_s1027" style="position:absolute;left:6350;top:6350;width:219710;height:219710;visibility:visible;mso-wrap-style:square;v-text-anchor:top" coordsize="21971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" path="m,219087r219087,l219087,,,,,219087xe" filled="f" strokeweight="1pt">
                        <v:path arrowok="t"/>
                      </v:shape>
                      <w10:anchorlock/>
                    </v:group>
                  </w:pict>
                </mc:Fallback>
              </mc:AlternateContent>
            </w:r>
          </w:p>
        </w:tc>
      </w:tr>
      <w:tr w:rsidR="00F841BF" w:rsidRPr="00F841BF" w14:paraId="0B3C4B2A" w14:textId="77777777" w:rsidTr="0073260D">
        <w:trPr>
          <w:trHeight w:val="518"/>
          <w:jc w:val="center"/>
        </w:trPr>
        <w:tc>
          <w:tcPr>
            <w:tcW w:w="8453" w:type="dxa"/>
            <w:vAlign w:val="center"/>
          </w:tcPr>
          <w:p w14:paraId="6182A864" w14:textId="77777777" w:rsidR="003C59EA" w:rsidRPr="00EA0C4D" w:rsidRDefault="003C59EA" w:rsidP="0073260D">
            <w:pPr>
              <w:pStyle w:val="TableParagraph"/>
              <w:ind w:left="112"/>
              <w:rPr>
                <w:b/>
                <w:sz w:val="18"/>
                <w:szCs w:val="18"/>
                <w:u w:val="none"/>
              </w:rPr>
            </w:pPr>
            <w:hyperlink r:id="rId41">
              <w:r w:rsidRPr="00EA0C4D">
                <w:rPr>
                  <w:b/>
                  <w:color w:val="0561C1"/>
                  <w:sz w:val="18"/>
                  <w:szCs w:val="18"/>
                  <w:u w:color="0561C1"/>
                </w:rPr>
                <w:t>DISCLOSURE</w:t>
              </w:r>
              <w:r w:rsidRPr="00EA0C4D">
                <w:rPr>
                  <w:b/>
                  <w:color w:val="0561C1"/>
                  <w:spacing w:val="-9"/>
                  <w:sz w:val="18"/>
                  <w:szCs w:val="18"/>
                  <w:u w:color="0561C1"/>
                </w:rPr>
                <w:t xml:space="preserve"> </w:t>
              </w:r>
              <w:r w:rsidRPr="00EA0C4D">
                <w:rPr>
                  <w:b/>
                  <w:color w:val="0561C1"/>
                  <w:sz w:val="18"/>
                  <w:szCs w:val="18"/>
                  <w:u w:color="0561C1"/>
                </w:rPr>
                <w:t>OF</w:t>
              </w:r>
              <w:r w:rsidRPr="00EA0C4D">
                <w:rPr>
                  <w:b/>
                  <w:color w:val="0561C1"/>
                  <w:spacing w:val="-8"/>
                  <w:sz w:val="18"/>
                  <w:szCs w:val="18"/>
                  <w:u w:color="0561C1"/>
                </w:rPr>
                <w:t xml:space="preserve"> </w:t>
              </w:r>
              <w:r w:rsidRPr="00EA0C4D">
                <w:rPr>
                  <w:b/>
                  <w:color w:val="0561C1"/>
                  <w:sz w:val="18"/>
                  <w:szCs w:val="18"/>
                  <w:u w:color="0561C1"/>
                </w:rPr>
                <w:t>INVESTIGATIONS</w:t>
              </w:r>
              <w:r w:rsidRPr="00EA0C4D">
                <w:rPr>
                  <w:b/>
                  <w:color w:val="0561C1"/>
                  <w:spacing w:val="-8"/>
                  <w:sz w:val="18"/>
                  <w:szCs w:val="18"/>
                  <w:u w:color="0561C1"/>
                </w:rPr>
                <w:t xml:space="preserve"> </w:t>
              </w:r>
              <w:r w:rsidRPr="00EA0C4D">
                <w:rPr>
                  <w:b/>
                  <w:color w:val="0561C1"/>
                  <w:sz w:val="18"/>
                  <w:szCs w:val="18"/>
                  <w:u w:color="0561C1"/>
                </w:rPr>
                <w:t>AND</w:t>
              </w:r>
              <w:r w:rsidRPr="00EA0C4D">
                <w:rPr>
                  <w:b/>
                  <w:color w:val="0561C1"/>
                  <w:spacing w:val="-7"/>
                  <w:sz w:val="18"/>
                  <w:szCs w:val="18"/>
                  <w:u w:color="0561C1"/>
                </w:rPr>
                <w:t xml:space="preserve"> </w:t>
              </w:r>
              <w:r w:rsidRPr="00EA0C4D">
                <w:rPr>
                  <w:b/>
                  <w:color w:val="0561C1"/>
                  <w:sz w:val="18"/>
                  <w:szCs w:val="18"/>
                  <w:u w:color="0561C1"/>
                </w:rPr>
                <w:t>OTHER</w:t>
              </w:r>
              <w:r w:rsidRPr="00EA0C4D">
                <w:rPr>
                  <w:b/>
                  <w:color w:val="0561C1"/>
                  <w:spacing w:val="-9"/>
                  <w:sz w:val="18"/>
                  <w:szCs w:val="18"/>
                  <w:u w:color="0561C1"/>
                </w:rPr>
                <w:t xml:space="preserve"> </w:t>
              </w:r>
              <w:r w:rsidRPr="00EA0C4D">
                <w:rPr>
                  <w:b/>
                  <w:color w:val="0561C1"/>
                  <w:sz w:val="18"/>
                  <w:szCs w:val="18"/>
                  <w:u w:color="0561C1"/>
                </w:rPr>
                <w:t>ACTIONS</w:t>
              </w:r>
              <w:r w:rsidRPr="00EA0C4D">
                <w:rPr>
                  <w:b/>
                  <w:color w:val="0561C1"/>
                  <w:spacing w:val="-8"/>
                  <w:sz w:val="18"/>
                  <w:szCs w:val="18"/>
                  <w:u w:color="0561C1"/>
                </w:rPr>
                <w:t xml:space="preserve"> </w:t>
              </w:r>
              <w:r w:rsidRPr="00EA0C4D">
                <w:rPr>
                  <w:b/>
                  <w:color w:val="0561C1"/>
                  <w:sz w:val="18"/>
                  <w:szCs w:val="18"/>
                  <w:u w:color="0561C1"/>
                </w:rPr>
                <w:t>INVOLVING</w:t>
              </w:r>
              <w:r w:rsidRPr="00EA0C4D">
                <w:rPr>
                  <w:b/>
                  <w:color w:val="0561C1"/>
                  <w:spacing w:val="-5"/>
                  <w:sz w:val="18"/>
                  <w:szCs w:val="18"/>
                  <w:u w:color="0561C1"/>
                </w:rPr>
                <w:t xml:space="preserve"> </w:t>
              </w:r>
              <w:r w:rsidRPr="00EA0C4D">
                <w:rPr>
                  <w:b/>
                  <w:color w:val="0561C1"/>
                  <w:spacing w:val="-2"/>
                  <w:sz w:val="18"/>
                  <w:szCs w:val="18"/>
                  <w:u w:color="0561C1"/>
                </w:rPr>
                <w:t>VENDOR</w:t>
              </w:r>
            </w:hyperlink>
          </w:p>
        </w:tc>
        <w:tc>
          <w:tcPr>
            <w:tcW w:w="2115" w:type="dxa"/>
            <w:vAlign w:val="center"/>
          </w:tcPr>
          <w:p w14:paraId="74F93920" w14:textId="77777777" w:rsidR="003C59EA" w:rsidRPr="0073260D" w:rsidRDefault="003C59EA" w:rsidP="00F841BF">
            <w:pPr>
              <w:pStyle w:val="TableParagraph"/>
              <w:ind w:left="760"/>
              <w:rPr>
                <w:sz w:val="18"/>
                <w:szCs w:val="18"/>
                <w:u w:val="none"/>
              </w:rPr>
            </w:pPr>
            <w:r w:rsidRPr="0073260D">
              <w:rPr>
                <w:noProof/>
                <w:sz w:val="18"/>
                <w:szCs w:val="18"/>
                <w:u w:val="none"/>
              </w:rPr>
              <mc:AlternateContent>
                <mc:Choice Requires="wpg">
                  <w:drawing>
                    <wp:inline distT="0" distB="0" distL="0" distR="0" wp14:anchorId="7AEA0664" wp14:editId="7F042DC0">
                      <wp:extent cx="232410" cy="232410"/>
                      <wp:effectExtent l="0" t="0" r="0" b="5714"/>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410" cy="232410"/>
                                <a:chOff x="0" y="0"/>
                                <a:chExt cx="232410" cy="232410"/>
                              </a:xfrm>
                            </wpg:grpSpPr>
                            <wps:wsp>
                              <wps:cNvPr id="7" name="Graphic 7"/>
                              <wps:cNvSpPr/>
                              <wps:spPr>
                                <a:xfrm>
                                  <a:off x="6350" y="6350"/>
                                  <a:ext cx="219710" cy="219710"/>
                                </a:xfrm>
                                <a:custGeom>
                                  <a:avLst/>
                                  <a:gdLst/>
                                  <a:ahLst/>
                                  <a:cxnLst/>
                                  <a:rect l="l" t="t" r="r" b="b"/>
                                  <a:pathLst>
                                    <a:path w="219710" h="219710">
                                      <a:moveTo>
                                        <a:pt x="0" y="219087"/>
                                      </a:moveTo>
                                      <a:lnTo>
                                        <a:pt x="219087" y="219087"/>
                                      </a:lnTo>
                                      <a:lnTo>
                                        <a:pt x="219087" y="0"/>
                                      </a:lnTo>
                                      <a:lnTo>
                                        <a:pt x="0" y="0"/>
                                      </a:lnTo>
                                      <a:lnTo>
                                        <a:pt x="0" y="21908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488B9F5" id="Group 6" o:spid="_x0000_s1026" style="width:18.3pt;height:18.3pt;mso-position-horizontal-relative:char;mso-position-vertical-relative:line" coordsize="232410,23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">
                      <v:shape id="Graphic 7" o:spid="_x0000_s1027" style="position:absolute;left:6350;top:6350;width:219710;height:219710;visibility:visible;mso-wrap-style:square;v-text-anchor:top" coordsize="21971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" path="m,219087r219087,l219087,,,,,219087xe" filled="f" strokeweight="1pt">
                        <v:path arrowok="t"/>
                      </v:shape>
                      <w10:anchorlock/>
                    </v:group>
                  </w:pict>
                </mc:Fallback>
              </mc:AlternateContent>
            </w:r>
          </w:p>
        </w:tc>
      </w:tr>
      <w:tr w:rsidR="00F841BF" w:rsidRPr="00F841BF" w14:paraId="4EAD2957" w14:textId="77777777" w:rsidTr="0073260D">
        <w:trPr>
          <w:trHeight w:val="480"/>
          <w:jc w:val="center"/>
        </w:trPr>
        <w:tc>
          <w:tcPr>
            <w:tcW w:w="8453" w:type="dxa"/>
            <w:vAlign w:val="center"/>
          </w:tcPr>
          <w:p w14:paraId="700433BB" w14:textId="77777777" w:rsidR="003C59EA" w:rsidRPr="00EA0C4D" w:rsidRDefault="003C59EA" w:rsidP="0073260D">
            <w:pPr>
              <w:pStyle w:val="TableParagraph"/>
              <w:ind w:left="112"/>
              <w:rPr>
                <w:b/>
                <w:sz w:val="18"/>
                <w:szCs w:val="18"/>
                <w:u w:val="none"/>
              </w:rPr>
            </w:pPr>
            <w:hyperlink r:id="rId42">
              <w:r w:rsidRPr="00EA0C4D">
                <w:rPr>
                  <w:b/>
                  <w:color w:val="0561C1"/>
                  <w:sz w:val="18"/>
                  <w:szCs w:val="18"/>
                  <w:u w:color="0561C1"/>
                </w:rPr>
                <w:t>DISCLOSURE</w:t>
              </w:r>
              <w:r w:rsidRPr="00EA0C4D">
                <w:rPr>
                  <w:b/>
                  <w:color w:val="0561C1"/>
                  <w:spacing w:val="-11"/>
                  <w:sz w:val="18"/>
                  <w:szCs w:val="18"/>
                  <w:u w:color="0561C1"/>
                </w:rPr>
                <w:t xml:space="preserve"> </w:t>
              </w:r>
              <w:r w:rsidRPr="00EA0C4D">
                <w:rPr>
                  <w:b/>
                  <w:color w:val="0561C1"/>
                  <w:sz w:val="18"/>
                  <w:szCs w:val="18"/>
                  <w:u w:color="0561C1"/>
                </w:rPr>
                <w:t>OF</w:t>
              </w:r>
              <w:r w:rsidRPr="00EA0C4D">
                <w:rPr>
                  <w:b/>
                  <w:color w:val="0561C1"/>
                  <w:spacing w:val="-8"/>
                  <w:sz w:val="18"/>
                  <w:szCs w:val="18"/>
                  <w:u w:color="0561C1"/>
                </w:rPr>
                <w:t xml:space="preserve"> </w:t>
              </w:r>
              <w:r w:rsidRPr="00EA0C4D">
                <w:rPr>
                  <w:b/>
                  <w:color w:val="0561C1"/>
                  <w:sz w:val="18"/>
                  <w:szCs w:val="18"/>
                  <w:u w:color="0561C1"/>
                </w:rPr>
                <w:t>INVESTMENT</w:t>
              </w:r>
              <w:r w:rsidRPr="00EA0C4D">
                <w:rPr>
                  <w:b/>
                  <w:color w:val="0561C1"/>
                  <w:spacing w:val="-8"/>
                  <w:sz w:val="18"/>
                  <w:szCs w:val="18"/>
                  <w:u w:color="0561C1"/>
                </w:rPr>
                <w:t xml:space="preserve"> </w:t>
              </w:r>
              <w:r w:rsidRPr="00EA0C4D">
                <w:rPr>
                  <w:b/>
                  <w:color w:val="0561C1"/>
                  <w:sz w:val="18"/>
                  <w:szCs w:val="18"/>
                  <w:u w:color="0561C1"/>
                </w:rPr>
                <w:t>ACTIVITIES</w:t>
              </w:r>
              <w:r w:rsidRPr="00EA0C4D">
                <w:rPr>
                  <w:b/>
                  <w:color w:val="0561C1"/>
                  <w:spacing w:val="-8"/>
                  <w:sz w:val="18"/>
                  <w:szCs w:val="18"/>
                  <w:u w:color="0561C1"/>
                </w:rPr>
                <w:t xml:space="preserve"> </w:t>
              </w:r>
              <w:r w:rsidRPr="00EA0C4D">
                <w:rPr>
                  <w:b/>
                  <w:color w:val="0561C1"/>
                  <w:sz w:val="18"/>
                  <w:szCs w:val="18"/>
                  <w:u w:color="0561C1"/>
                </w:rPr>
                <w:t>IN</w:t>
              </w:r>
              <w:r w:rsidRPr="00EA0C4D">
                <w:rPr>
                  <w:b/>
                  <w:color w:val="0561C1"/>
                  <w:spacing w:val="-9"/>
                  <w:sz w:val="18"/>
                  <w:szCs w:val="18"/>
                  <w:u w:color="0561C1"/>
                </w:rPr>
                <w:t xml:space="preserve"> </w:t>
              </w:r>
              <w:r w:rsidRPr="00EA0C4D">
                <w:rPr>
                  <w:b/>
                  <w:color w:val="0561C1"/>
                  <w:sz w:val="18"/>
                  <w:szCs w:val="18"/>
                  <w:u w:color="0561C1"/>
                </w:rPr>
                <w:t>IRAN</w:t>
              </w:r>
              <w:r w:rsidRPr="00EA0C4D">
                <w:rPr>
                  <w:b/>
                  <w:color w:val="0561C1"/>
                  <w:spacing w:val="-8"/>
                  <w:sz w:val="18"/>
                  <w:szCs w:val="18"/>
                  <w:u w:color="0561C1"/>
                </w:rPr>
                <w:t xml:space="preserve"> </w:t>
              </w:r>
              <w:r w:rsidRPr="00EA0C4D">
                <w:rPr>
                  <w:b/>
                  <w:color w:val="0561C1"/>
                  <w:spacing w:val="-4"/>
                  <w:sz w:val="18"/>
                  <w:szCs w:val="18"/>
                  <w:u w:color="0561C1"/>
                </w:rPr>
                <w:t>FORM</w:t>
              </w:r>
            </w:hyperlink>
          </w:p>
        </w:tc>
        <w:tc>
          <w:tcPr>
            <w:tcW w:w="2115" w:type="dxa"/>
            <w:vAlign w:val="center"/>
          </w:tcPr>
          <w:p w14:paraId="25669C5D" w14:textId="77777777" w:rsidR="003C59EA" w:rsidRPr="0073260D" w:rsidRDefault="003C59EA" w:rsidP="00F841BF">
            <w:pPr>
              <w:pStyle w:val="TableParagraph"/>
              <w:ind w:left="760"/>
              <w:rPr>
                <w:sz w:val="18"/>
                <w:szCs w:val="18"/>
                <w:u w:val="none"/>
              </w:rPr>
            </w:pPr>
            <w:r w:rsidRPr="0073260D">
              <w:rPr>
                <w:noProof/>
                <w:sz w:val="18"/>
                <w:szCs w:val="18"/>
                <w:u w:val="none"/>
              </w:rPr>
              <mc:AlternateContent>
                <mc:Choice Requires="wpg">
                  <w:drawing>
                    <wp:inline distT="0" distB="0" distL="0" distR="0" wp14:anchorId="5E5C0FAA" wp14:editId="0CD1E2C6">
                      <wp:extent cx="232410" cy="232410"/>
                      <wp:effectExtent l="0" t="0" r="0" b="5714"/>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410" cy="232410"/>
                                <a:chOff x="0" y="0"/>
                                <a:chExt cx="232410" cy="232410"/>
                              </a:xfrm>
                            </wpg:grpSpPr>
                            <wps:wsp>
                              <wps:cNvPr id="9" name="Graphic 9"/>
                              <wps:cNvSpPr/>
                              <wps:spPr>
                                <a:xfrm>
                                  <a:off x="6350" y="6350"/>
                                  <a:ext cx="219710" cy="219710"/>
                                </a:xfrm>
                                <a:custGeom>
                                  <a:avLst/>
                                  <a:gdLst/>
                                  <a:ahLst/>
                                  <a:cxnLst/>
                                  <a:rect l="l" t="t" r="r" b="b"/>
                                  <a:pathLst>
                                    <a:path w="219710" h="219710">
                                      <a:moveTo>
                                        <a:pt x="0" y="219087"/>
                                      </a:moveTo>
                                      <a:lnTo>
                                        <a:pt x="219087" y="219087"/>
                                      </a:lnTo>
                                      <a:lnTo>
                                        <a:pt x="219087" y="0"/>
                                      </a:lnTo>
                                      <a:lnTo>
                                        <a:pt x="0" y="0"/>
                                      </a:lnTo>
                                      <a:lnTo>
                                        <a:pt x="0" y="21908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1CFD6C5" id="Group 8" o:spid="_x0000_s1026" style="width:18.3pt;height:18.3pt;mso-position-horizontal-relative:char;mso-position-vertical-relative:line" coordsize="232410,23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">
                      <v:shape id="Graphic 9" o:spid="_x0000_s1027" style="position:absolute;left:6350;top:6350;width:219710;height:219710;visibility:visible;mso-wrap-style:square;v-text-anchor:top" coordsize="21971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" path="m,219087r219087,l219087,,,,,219087xe" filled="f" strokeweight="1pt">
                        <v:path arrowok="t"/>
                      </v:shape>
                      <w10:anchorlock/>
                    </v:group>
                  </w:pict>
                </mc:Fallback>
              </mc:AlternateContent>
            </w:r>
          </w:p>
        </w:tc>
      </w:tr>
      <w:tr w:rsidR="00F841BF" w:rsidRPr="00F841BF" w14:paraId="50149DCC" w14:textId="77777777" w:rsidTr="0073260D">
        <w:trPr>
          <w:trHeight w:val="517"/>
          <w:jc w:val="center"/>
        </w:trPr>
        <w:tc>
          <w:tcPr>
            <w:tcW w:w="8453" w:type="dxa"/>
            <w:vAlign w:val="center"/>
          </w:tcPr>
          <w:p w14:paraId="1ABCE529" w14:textId="77777777" w:rsidR="003C59EA" w:rsidRPr="00EA0C4D" w:rsidRDefault="003C59EA" w:rsidP="0073260D">
            <w:pPr>
              <w:pStyle w:val="TableParagraph"/>
              <w:ind w:left="112"/>
              <w:rPr>
                <w:b/>
                <w:sz w:val="18"/>
                <w:szCs w:val="18"/>
                <w:u w:val="none"/>
              </w:rPr>
            </w:pPr>
            <w:hyperlink r:id="rId43">
              <w:r w:rsidRPr="00EA0C4D">
                <w:rPr>
                  <w:b/>
                  <w:color w:val="0561C1"/>
                  <w:sz w:val="18"/>
                  <w:szCs w:val="18"/>
                  <w:u w:color="0561C1"/>
                </w:rPr>
                <w:t>CHAPTER</w:t>
              </w:r>
              <w:r w:rsidRPr="00EA0C4D">
                <w:rPr>
                  <w:b/>
                  <w:color w:val="0561C1"/>
                  <w:spacing w:val="-12"/>
                  <w:sz w:val="18"/>
                  <w:szCs w:val="18"/>
                  <w:u w:color="0561C1"/>
                </w:rPr>
                <w:t xml:space="preserve"> </w:t>
              </w:r>
              <w:r w:rsidRPr="00EA0C4D">
                <w:rPr>
                  <w:b/>
                  <w:color w:val="0561C1"/>
                  <w:sz w:val="18"/>
                  <w:szCs w:val="18"/>
                  <w:u w:color="0561C1"/>
                </w:rPr>
                <w:t>271</w:t>
              </w:r>
              <w:r w:rsidRPr="00EA0C4D">
                <w:rPr>
                  <w:b/>
                  <w:color w:val="0561C1"/>
                  <w:spacing w:val="-8"/>
                  <w:sz w:val="18"/>
                  <w:szCs w:val="18"/>
                  <w:u w:color="0561C1"/>
                </w:rPr>
                <w:t xml:space="preserve"> </w:t>
              </w:r>
              <w:r w:rsidRPr="00EA0C4D">
                <w:rPr>
                  <w:b/>
                  <w:color w:val="0561C1"/>
                  <w:sz w:val="18"/>
                  <w:szCs w:val="18"/>
                  <w:u w:color="0561C1"/>
                </w:rPr>
                <w:t>VENDOR</w:t>
              </w:r>
              <w:r w:rsidRPr="00EA0C4D">
                <w:rPr>
                  <w:b/>
                  <w:color w:val="0561C1"/>
                  <w:spacing w:val="-8"/>
                  <w:sz w:val="18"/>
                  <w:szCs w:val="18"/>
                  <w:u w:color="0561C1"/>
                </w:rPr>
                <w:t xml:space="preserve"> </w:t>
              </w:r>
              <w:r w:rsidRPr="00EA0C4D">
                <w:rPr>
                  <w:b/>
                  <w:color w:val="0561C1"/>
                  <w:sz w:val="18"/>
                  <w:szCs w:val="18"/>
                  <w:u w:color="0561C1"/>
                </w:rPr>
                <w:t>CERTIFICATION</w:t>
              </w:r>
              <w:r w:rsidRPr="00EA0C4D">
                <w:rPr>
                  <w:b/>
                  <w:color w:val="0561C1"/>
                  <w:spacing w:val="-7"/>
                  <w:sz w:val="18"/>
                  <w:szCs w:val="18"/>
                  <w:u w:color="0561C1"/>
                </w:rPr>
                <w:t xml:space="preserve"> </w:t>
              </w:r>
              <w:r w:rsidRPr="00EA0C4D">
                <w:rPr>
                  <w:b/>
                  <w:color w:val="0561C1"/>
                  <w:sz w:val="18"/>
                  <w:szCs w:val="18"/>
                  <w:u w:color="0561C1"/>
                </w:rPr>
                <w:t>AND</w:t>
              </w:r>
              <w:r w:rsidRPr="00EA0C4D">
                <w:rPr>
                  <w:b/>
                  <w:color w:val="0561C1"/>
                  <w:spacing w:val="-9"/>
                  <w:sz w:val="18"/>
                  <w:szCs w:val="18"/>
                  <w:u w:color="0561C1"/>
                </w:rPr>
                <w:t xml:space="preserve"> </w:t>
              </w:r>
              <w:r w:rsidRPr="00EA0C4D">
                <w:rPr>
                  <w:b/>
                  <w:color w:val="0561C1"/>
                  <w:sz w:val="18"/>
                  <w:szCs w:val="18"/>
                  <w:u w:color="0561C1"/>
                </w:rPr>
                <w:t>POLITICAL</w:t>
              </w:r>
              <w:r w:rsidRPr="00EA0C4D">
                <w:rPr>
                  <w:b/>
                  <w:color w:val="0561C1"/>
                  <w:spacing w:val="-9"/>
                  <w:sz w:val="18"/>
                  <w:szCs w:val="18"/>
                  <w:u w:color="0561C1"/>
                </w:rPr>
                <w:t xml:space="preserve"> </w:t>
              </w:r>
              <w:r w:rsidRPr="00EA0C4D">
                <w:rPr>
                  <w:b/>
                  <w:color w:val="0561C1"/>
                  <w:sz w:val="18"/>
                  <w:szCs w:val="18"/>
                  <w:u w:color="0561C1"/>
                </w:rPr>
                <w:t>DISCLOSURE</w:t>
              </w:r>
              <w:r w:rsidRPr="00EA0C4D">
                <w:rPr>
                  <w:b/>
                  <w:color w:val="0561C1"/>
                  <w:spacing w:val="-6"/>
                  <w:sz w:val="18"/>
                  <w:szCs w:val="18"/>
                  <w:u w:color="0561C1"/>
                </w:rPr>
                <w:t xml:space="preserve"> </w:t>
              </w:r>
              <w:r w:rsidRPr="00EA0C4D">
                <w:rPr>
                  <w:b/>
                  <w:color w:val="0561C1"/>
                  <w:spacing w:val="-4"/>
                  <w:sz w:val="18"/>
                  <w:szCs w:val="18"/>
                  <w:u w:color="0561C1"/>
                </w:rPr>
                <w:t>FORM</w:t>
              </w:r>
            </w:hyperlink>
          </w:p>
        </w:tc>
        <w:tc>
          <w:tcPr>
            <w:tcW w:w="2115" w:type="dxa"/>
            <w:vAlign w:val="center"/>
          </w:tcPr>
          <w:p w14:paraId="0F04C96A" w14:textId="77777777" w:rsidR="003C59EA" w:rsidRPr="0073260D" w:rsidRDefault="003C59EA" w:rsidP="00F841BF">
            <w:pPr>
              <w:pStyle w:val="TableParagraph"/>
              <w:ind w:left="760"/>
              <w:rPr>
                <w:sz w:val="18"/>
                <w:szCs w:val="18"/>
                <w:u w:val="none"/>
              </w:rPr>
            </w:pPr>
            <w:r w:rsidRPr="0073260D">
              <w:rPr>
                <w:noProof/>
                <w:sz w:val="18"/>
                <w:szCs w:val="18"/>
                <w:u w:val="none"/>
              </w:rPr>
              <mc:AlternateContent>
                <mc:Choice Requires="wpg">
                  <w:drawing>
                    <wp:inline distT="0" distB="0" distL="0" distR="0" wp14:anchorId="2D9E70E8" wp14:editId="325E3339">
                      <wp:extent cx="232410" cy="232410"/>
                      <wp:effectExtent l="0" t="0" r="0" b="5714"/>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410" cy="232410"/>
                                <a:chOff x="0" y="0"/>
                                <a:chExt cx="232410" cy="232410"/>
                              </a:xfrm>
                            </wpg:grpSpPr>
                            <wps:wsp>
                              <wps:cNvPr id="13" name="Graphic 13"/>
                              <wps:cNvSpPr/>
                              <wps:spPr>
                                <a:xfrm>
                                  <a:off x="6350" y="6350"/>
                                  <a:ext cx="219710" cy="219710"/>
                                </a:xfrm>
                                <a:custGeom>
                                  <a:avLst/>
                                  <a:gdLst/>
                                  <a:ahLst/>
                                  <a:cxnLst/>
                                  <a:rect l="l" t="t" r="r" b="b"/>
                                  <a:pathLst>
                                    <a:path w="219710" h="219710">
                                      <a:moveTo>
                                        <a:pt x="0" y="219087"/>
                                      </a:moveTo>
                                      <a:lnTo>
                                        <a:pt x="219087" y="219087"/>
                                      </a:lnTo>
                                      <a:lnTo>
                                        <a:pt x="219087" y="0"/>
                                      </a:lnTo>
                                      <a:lnTo>
                                        <a:pt x="0" y="0"/>
                                      </a:lnTo>
                                      <a:lnTo>
                                        <a:pt x="0" y="21908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149424F" id="Group 12" o:spid="_x0000_s1026" style="width:18.3pt;height:18.3pt;mso-position-horizontal-relative:char;mso-position-vertical-relative:line" coordsize="232410,23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">
                      <v:shape id="Graphic 13" o:spid="_x0000_s1027" style="position:absolute;left:6350;top:6350;width:219710;height:219710;visibility:visible;mso-wrap-style:square;v-text-anchor:top" coordsize="21971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" path="m,219087r219087,l219087,,,,,219087xe" filled="f" strokeweight="1pt">
                        <v:path arrowok="t"/>
                      </v:shape>
                      <w10:anchorlock/>
                    </v:group>
                  </w:pict>
                </mc:Fallback>
              </mc:AlternateContent>
            </w:r>
          </w:p>
        </w:tc>
      </w:tr>
      <w:tr w:rsidR="00F841BF" w:rsidRPr="00F841BF" w14:paraId="097A1DF4" w14:textId="77777777" w:rsidTr="0073260D">
        <w:trPr>
          <w:trHeight w:val="499"/>
          <w:jc w:val="center"/>
        </w:trPr>
        <w:tc>
          <w:tcPr>
            <w:tcW w:w="8453" w:type="dxa"/>
            <w:vAlign w:val="center"/>
          </w:tcPr>
          <w:p w14:paraId="7E85D3F2" w14:textId="77777777" w:rsidR="003C59EA" w:rsidRPr="00EA0C4D" w:rsidRDefault="003C59EA" w:rsidP="0073260D">
            <w:pPr>
              <w:pStyle w:val="TableParagraph"/>
              <w:ind w:left="112"/>
              <w:rPr>
                <w:b/>
                <w:sz w:val="18"/>
                <w:szCs w:val="18"/>
                <w:u w:val="none"/>
              </w:rPr>
            </w:pPr>
            <w:hyperlink r:id="rId44">
              <w:r w:rsidRPr="00EA0C4D">
                <w:rPr>
                  <w:b/>
                  <w:color w:val="0561C1"/>
                  <w:sz w:val="18"/>
                  <w:szCs w:val="18"/>
                  <w:u w:color="0561C1"/>
                </w:rPr>
                <w:t>MACBRIDE</w:t>
              </w:r>
              <w:r w:rsidRPr="00EA0C4D">
                <w:rPr>
                  <w:b/>
                  <w:color w:val="0561C1"/>
                  <w:spacing w:val="-10"/>
                  <w:sz w:val="18"/>
                  <w:szCs w:val="18"/>
                  <w:u w:color="0561C1"/>
                </w:rPr>
                <w:t xml:space="preserve"> </w:t>
              </w:r>
              <w:r w:rsidRPr="00EA0C4D">
                <w:rPr>
                  <w:b/>
                  <w:color w:val="0561C1"/>
                  <w:sz w:val="18"/>
                  <w:szCs w:val="18"/>
                  <w:u w:color="0561C1"/>
                </w:rPr>
                <w:t>PRINCIPALS</w:t>
              </w:r>
              <w:r w:rsidRPr="00EA0C4D">
                <w:rPr>
                  <w:b/>
                  <w:color w:val="0561C1"/>
                  <w:spacing w:val="-9"/>
                  <w:sz w:val="18"/>
                  <w:szCs w:val="18"/>
                  <w:u w:color="0561C1"/>
                </w:rPr>
                <w:t xml:space="preserve"> </w:t>
              </w:r>
              <w:r w:rsidRPr="00EA0C4D">
                <w:rPr>
                  <w:b/>
                  <w:color w:val="0561C1"/>
                  <w:spacing w:val="-4"/>
                  <w:sz w:val="18"/>
                  <w:szCs w:val="18"/>
                  <w:u w:color="0561C1"/>
                </w:rPr>
                <w:t>FORM</w:t>
              </w:r>
            </w:hyperlink>
          </w:p>
        </w:tc>
        <w:tc>
          <w:tcPr>
            <w:tcW w:w="2115" w:type="dxa"/>
            <w:vAlign w:val="center"/>
          </w:tcPr>
          <w:p w14:paraId="5CCED0E2" w14:textId="77777777" w:rsidR="003C59EA" w:rsidRPr="0073260D" w:rsidRDefault="003C59EA" w:rsidP="00F841BF">
            <w:pPr>
              <w:pStyle w:val="TableParagraph"/>
              <w:ind w:left="760"/>
              <w:rPr>
                <w:sz w:val="18"/>
                <w:szCs w:val="18"/>
                <w:u w:val="none"/>
              </w:rPr>
            </w:pPr>
            <w:r w:rsidRPr="0073260D">
              <w:rPr>
                <w:noProof/>
                <w:sz w:val="18"/>
                <w:szCs w:val="18"/>
                <w:u w:val="none"/>
              </w:rPr>
              <mc:AlternateContent>
                <mc:Choice Requires="wpg">
                  <w:drawing>
                    <wp:inline distT="0" distB="0" distL="0" distR="0" wp14:anchorId="62DFDB5C" wp14:editId="40EF4777">
                      <wp:extent cx="232410" cy="232410"/>
                      <wp:effectExtent l="0" t="0" r="0" b="5714"/>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410" cy="232410"/>
                                <a:chOff x="0" y="0"/>
                                <a:chExt cx="232410" cy="232410"/>
                              </a:xfrm>
                            </wpg:grpSpPr>
                            <wps:wsp>
                              <wps:cNvPr id="15" name="Graphic 15"/>
                              <wps:cNvSpPr/>
                              <wps:spPr>
                                <a:xfrm>
                                  <a:off x="6350" y="6350"/>
                                  <a:ext cx="219710" cy="219710"/>
                                </a:xfrm>
                                <a:custGeom>
                                  <a:avLst/>
                                  <a:gdLst/>
                                  <a:ahLst/>
                                  <a:cxnLst/>
                                  <a:rect l="l" t="t" r="r" b="b"/>
                                  <a:pathLst>
                                    <a:path w="219710" h="219710">
                                      <a:moveTo>
                                        <a:pt x="0" y="219087"/>
                                      </a:moveTo>
                                      <a:lnTo>
                                        <a:pt x="219087" y="219087"/>
                                      </a:lnTo>
                                      <a:lnTo>
                                        <a:pt x="219087" y="0"/>
                                      </a:lnTo>
                                      <a:lnTo>
                                        <a:pt x="0" y="0"/>
                                      </a:lnTo>
                                      <a:lnTo>
                                        <a:pt x="0" y="21908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8BABA23" id="Group 14" o:spid="_x0000_s1026" style="width:18.3pt;height:18.3pt;mso-position-horizontal-relative:char;mso-position-vertical-relative:line" coordsize="232410,23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">
                      <v:shape id="Graphic 15" o:spid="_x0000_s1027" style="position:absolute;left:6350;top:6350;width:219710;height:219710;visibility:visible;mso-wrap-style:square;v-text-anchor:top" coordsize="21971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" path="m,219087r219087,l219087,,,,,219087xe" filled="f" strokeweight="1pt">
                        <v:path arrowok="t"/>
                      </v:shape>
                      <w10:anchorlock/>
                    </v:group>
                  </w:pict>
                </mc:Fallback>
              </mc:AlternateContent>
            </w:r>
          </w:p>
        </w:tc>
      </w:tr>
      <w:tr w:rsidR="00F841BF" w:rsidRPr="00F841BF" w14:paraId="370F74F9" w14:textId="77777777" w:rsidTr="0073260D">
        <w:trPr>
          <w:trHeight w:val="533"/>
          <w:jc w:val="center"/>
        </w:trPr>
        <w:tc>
          <w:tcPr>
            <w:tcW w:w="8453" w:type="dxa"/>
            <w:vAlign w:val="center"/>
          </w:tcPr>
          <w:p w14:paraId="2A1C2504" w14:textId="77777777" w:rsidR="003C59EA" w:rsidRPr="00EA0C4D" w:rsidRDefault="003C59EA" w:rsidP="0073260D">
            <w:pPr>
              <w:pStyle w:val="TableParagraph"/>
              <w:ind w:left="112"/>
              <w:rPr>
                <w:b/>
                <w:sz w:val="18"/>
                <w:szCs w:val="18"/>
                <w:u w:val="none"/>
              </w:rPr>
            </w:pPr>
            <w:r w:rsidRPr="00EA0C4D">
              <w:rPr>
                <w:b/>
                <w:sz w:val="18"/>
                <w:szCs w:val="18"/>
                <w:u w:val="none"/>
              </w:rPr>
              <w:t>PROOF</w:t>
            </w:r>
            <w:r w:rsidRPr="00EA0C4D">
              <w:rPr>
                <w:b/>
                <w:spacing w:val="-4"/>
                <w:sz w:val="18"/>
                <w:szCs w:val="18"/>
                <w:u w:val="none"/>
              </w:rPr>
              <w:t xml:space="preserve"> </w:t>
            </w:r>
            <w:r w:rsidRPr="00EA0C4D">
              <w:rPr>
                <w:b/>
                <w:sz w:val="18"/>
                <w:szCs w:val="18"/>
                <w:u w:val="none"/>
              </w:rPr>
              <w:t>OF</w:t>
            </w:r>
            <w:r w:rsidRPr="00EA0C4D">
              <w:rPr>
                <w:b/>
                <w:spacing w:val="-2"/>
                <w:sz w:val="18"/>
                <w:szCs w:val="18"/>
                <w:u w:val="none"/>
              </w:rPr>
              <w:t xml:space="preserve"> </w:t>
            </w:r>
            <w:r w:rsidRPr="00EA0C4D">
              <w:rPr>
                <w:b/>
                <w:sz w:val="18"/>
                <w:szCs w:val="18"/>
                <w:u w:val="none"/>
              </w:rPr>
              <w:t>BUSINESS</w:t>
            </w:r>
            <w:r w:rsidRPr="00EA0C4D">
              <w:rPr>
                <w:b/>
                <w:spacing w:val="-3"/>
                <w:sz w:val="18"/>
                <w:szCs w:val="18"/>
                <w:u w:val="none"/>
              </w:rPr>
              <w:t xml:space="preserve"> </w:t>
            </w:r>
            <w:r w:rsidRPr="00EA0C4D">
              <w:rPr>
                <w:b/>
                <w:spacing w:val="-2"/>
                <w:sz w:val="18"/>
                <w:szCs w:val="18"/>
                <w:u w:val="none"/>
              </w:rPr>
              <w:t>REGISTRATION</w:t>
            </w:r>
          </w:p>
          <w:p w14:paraId="14C4CC2B" w14:textId="77777777" w:rsidR="003C59EA" w:rsidRPr="00EA0C4D" w:rsidRDefault="003C59EA" w:rsidP="0073260D">
            <w:pPr>
              <w:pStyle w:val="TableParagraph"/>
              <w:spacing w:line="186" w:lineRule="exact"/>
              <w:ind w:left="532"/>
              <w:rPr>
                <w:b/>
                <w:sz w:val="18"/>
                <w:szCs w:val="18"/>
                <w:u w:val="none"/>
              </w:rPr>
            </w:pPr>
            <w:r w:rsidRPr="00EA0C4D">
              <w:rPr>
                <w:b/>
                <w:sz w:val="18"/>
                <w:szCs w:val="18"/>
                <w:u w:val="none"/>
              </w:rPr>
              <w:t>You</w:t>
            </w:r>
            <w:r w:rsidRPr="00EA0C4D">
              <w:rPr>
                <w:b/>
                <w:spacing w:val="-5"/>
                <w:sz w:val="18"/>
                <w:szCs w:val="18"/>
                <w:u w:val="none"/>
              </w:rPr>
              <w:t xml:space="preserve"> </w:t>
            </w:r>
            <w:r w:rsidRPr="00EA0C4D">
              <w:rPr>
                <w:b/>
                <w:sz w:val="18"/>
                <w:szCs w:val="18"/>
                <w:u w:val="none"/>
              </w:rPr>
              <w:t>may</w:t>
            </w:r>
            <w:r w:rsidRPr="00EA0C4D">
              <w:rPr>
                <w:b/>
                <w:spacing w:val="-4"/>
                <w:sz w:val="18"/>
                <w:szCs w:val="18"/>
                <w:u w:val="none"/>
              </w:rPr>
              <w:t xml:space="preserve"> </w:t>
            </w:r>
            <w:r w:rsidRPr="00EA0C4D">
              <w:rPr>
                <w:b/>
                <w:sz w:val="18"/>
                <w:szCs w:val="18"/>
                <w:u w:val="none"/>
              </w:rPr>
              <w:t>register</w:t>
            </w:r>
            <w:r w:rsidRPr="00EA0C4D">
              <w:rPr>
                <w:b/>
                <w:spacing w:val="-5"/>
                <w:sz w:val="18"/>
                <w:szCs w:val="18"/>
                <w:u w:val="none"/>
              </w:rPr>
              <w:t xml:space="preserve"> </w:t>
            </w:r>
            <w:r w:rsidRPr="00EA0C4D">
              <w:rPr>
                <w:b/>
                <w:sz w:val="18"/>
                <w:szCs w:val="18"/>
                <w:u w:val="none"/>
              </w:rPr>
              <w:t>your</w:t>
            </w:r>
            <w:r w:rsidRPr="00EA0C4D">
              <w:rPr>
                <w:b/>
                <w:spacing w:val="-6"/>
                <w:sz w:val="18"/>
                <w:szCs w:val="18"/>
                <w:u w:val="none"/>
              </w:rPr>
              <w:t xml:space="preserve"> </w:t>
            </w:r>
            <w:r w:rsidRPr="00EA0C4D">
              <w:rPr>
                <w:b/>
                <w:sz w:val="18"/>
                <w:szCs w:val="18"/>
                <w:u w:val="none"/>
              </w:rPr>
              <w:t>business</w:t>
            </w:r>
            <w:r w:rsidRPr="00EA0C4D">
              <w:rPr>
                <w:b/>
                <w:spacing w:val="-2"/>
                <w:sz w:val="18"/>
                <w:szCs w:val="18"/>
                <w:u w:val="none"/>
              </w:rPr>
              <w:t xml:space="preserve"> </w:t>
            </w:r>
            <w:hyperlink r:id="rId45">
              <w:r w:rsidRPr="00EA0C4D">
                <w:rPr>
                  <w:b/>
                  <w:color w:val="0561C1"/>
                  <w:sz w:val="18"/>
                  <w:szCs w:val="18"/>
                  <w:u w:color="0561C1"/>
                </w:rPr>
                <w:t>HERE</w:t>
              </w:r>
            </w:hyperlink>
            <w:r w:rsidRPr="00EA0C4D">
              <w:rPr>
                <w:b/>
                <w:color w:val="0561C1"/>
                <w:spacing w:val="-4"/>
                <w:sz w:val="18"/>
                <w:szCs w:val="18"/>
                <w:u w:val="none"/>
              </w:rPr>
              <w:t xml:space="preserve"> </w:t>
            </w:r>
            <w:r w:rsidRPr="00EA0C4D">
              <w:rPr>
                <w:b/>
                <w:sz w:val="18"/>
                <w:szCs w:val="18"/>
                <w:u w:val="none"/>
              </w:rPr>
              <w:t>or</w:t>
            </w:r>
            <w:r w:rsidRPr="00EA0C4D">
              <w:rPr>
                <w:b/>
                <w:spacing w:val="-6"/>
                <w:sz w:val="18"/>
                <w:szCs w:val="18"/>
                <w:u w:val="none"/>
              </w:rPr>
              <w:t xml:space="preserve"> </w:t>
            </w:r>
            <w:r w:rsidRPr="00EA0C4D">
              <w:rPr>
                <w:b/>
                <w:sz w:val="18"/>
                <w:szCs w:val="18"/>
                <w:u w:val="none"/>
              </w:rPr>
              <w:t>obtain</w:t>
            </w:r>
            <w:r w:rsidRPr="00EA0C4D">
              <w:rPr>
                <w:b/>
                <w:spacing w:val="-9"/>
                <w:sz w:val="18"/>
                <w:szCs w:val="18"/>
                <w:u w:val="none"/>
              </w:rPr>
              <w:t xml:space="preserve"> </w:t>
            </w:r>
            <w:r w:rsidRPr="00EA0C4D">
              <w:rPr>
                <w:b/>
                <w:sz w:val="18"/>
                <w:szCs w:val="18"/>
                <w:u w:val="none"/>
              </w:rPr>
              <w:t>a</w:t>
            </w:r>
            <w:r w:rsidRPr="00EA0C4D">
              <w:rPr>
                <w:b/>
                <w:spacing w:val="-6"/>
                <w:sz w:val="18"/>
                <w:szCs w:val="18"/>
                <w:u w:val="none"/>
              </w:rPr>
              <w:t xml:space="preserve"> </w:t>
            </w:r>
            <w:r w:rsidRPr="00EA0C4D">
              <w:rPr>
                <w:b/>
                <w:sz w:val="18"/>
                <w:szCs w:val="18"/>
                <w:u w:val="none"/>
              </w:rPr>
              <w:t>copy</w:t>
            </w:r>
            <w:r w:rsidRPr="00EA0C4D">
              <w:rPr>
                <w:b/>
                <w:spacing w:val="-2"/>
                <w:sz w:val="18"/>
                <w:szCs w:val="18"/>
                <w:u w:val="none"/>
              </w:rPr>
              <w:t xml:space="preserve"> </w:t>
            </w:r>
            <w:r w:rsidRPr="00EA0C4D">
              <w:rPr>
                <w:b/>
                <w:sz w:val="18"/>
                <w:szCs w:val="18"/>
                <w:u w:val="none"/>
              </w:rPr>
              <w:t>of</w:t>
            </w:r>
            <w:r w:rsidRPr="00EA0C4D">
              <w:rPr>
                <w:b/>
                <w:spacing w:val="-5"/>
                <w:sz w:val="18"/>
                <w:szCs w:val="18"/>
                <w:u w:val="none"/>
              </w:rPr>
              <w:t xml:space="preserve"> </w:t>
            </w:r>
            <w:r w:rsidRPr="00EA0C4D">
              <w:rPr>
                <w:b/>
                <w:sz w:val="18"/>
                <w:szCs w:val="18"/>
                <w:u w:val="none"/>
              </w:rPr>
              <w:t>the</w:t>
            </w:r>
            <w:r w:rsidRPr="00EA0C4D">
              <w:rPr>
                <w:b/>
                <w:spacing w:val="-4"/>
                <w:sz w:val="18"/>
                <w:szCs w:val="18"/>
                <w:u w:val="none"/>
              </w:rPr>
              <w:t xml:space="preserve"> </w:t>
            </w:r>
            <w:r w:rsidRPr="00EA0C4D">
              <w:rPr>
                <w:b/>
                <w:sz w:val="18"/>
                <w:szCs w:val="18"/>
                <w:u w:val="none"/>
              </w:rPr>
              <w:t>Business</w:t>
            </w:r>
            <w:r w:rsidRPr="00EA0C4D">
              <w:rPr>
                <w:b/>
                <w:spacing w:val="-6"/>
                <w:sz w:val="18"/>
                <w:szCs w:val="18"/>
                <w:u w:val="none"/>
              </w:rPr>
              <w:t xml:space="preserve"> </w:t>
            </w:r>
            <w:r w:rsidRPr="00EA0C4D">
              <w:rPr>
                <w:b/>
                <w:sz w:val="18"/>
                <w:szCs w:val="18"/>
                <w:u w:val="none"/>
              </w:rPr>
              <w:t>Registration</w:t>
            </w:r>
            <w:r w:rsidRPr="00EA0C4D">
              <w:rPr>
                <w:b/>
                <w:spacing w:val="-7"/>
                <w:sz w:val="18"/>
                <w:szCs w:val="18"/>
                <w:u w:val="none"/>
              </w:rPr>
              <w:t xml:space="preserve"> </w:t>
            </w:r>
            <w:r w:rsidRPr="00EA0C4D">
              <w:rPr>
                <w:b/>
                <w:sz w:val="18"/>
                <w:szCs w:val="18"/>
                <w:u w:val="none"/>
              </w:rPr>
              <w:t>Certificate</w:t>
            </w:r>
            <w:r w:rsidRPr="00EA0C4D">
              <w:rPr>
                <w:b/>
                <w:spacing w:val="-5"/>
                <w:sz w:val="18"/>
                <w:szCs w:val="18"/>
                <w:u w:val="none"/>
              </w:rPr>
              <w:t xml:space="preserve"> </w:t>
            </w:r>
            <w:hyperlink r:id="rId46">
              <w:r w:rsidRPr="00EA0C4D">
                <w:rPr>
                  <w:b/>
                  <w:color w:val="0561C1"/>
                  <w:spacing w:val="-2"/>
                  <w:sz w:val="18"/>
                  <w:szCs w:val="18"/>
                  <w:u w:color="0561C1"/>
                </w:rPr>
                <w:t>HERE</w:t>
              </w:r>
              <w:r w:rsidRPr="00EA0C4D">
                <w:rPr>
                  <w:b/>
                  <w:spacing w:val="-2"/>
                  <w:sz w:val="18"/>
                  <w:szCs w:val="18"/>
                  <w:u w:val="none"/>
                </w:rPr>
                <w:t>.</w:t>
              </w:r>
            </w:hyperlink>
          </w:p>
        </w:tc>
        <w:tc>
          <w:tcPr>
            <w:tcW w:w="2115" w:type="dxa"/>
            <w:vAlign w:val="center"/>
          </w:tcPr>
          <w:p w14:paraId="175AF9F8" w14:textId="77777777" w:rsidR="003C59EA" w:rsidRPr="0073260D" w:rsidRDefault="003C59EA" w:rsidP="00F841BF">
            <w:pPr>
              <w:pStyle w:val="TableParagraph"/>
              <w:ind w:left="760"/>
              <w:rPr>
                <w:sz w:val="18"/>
                <w:szCs w:val="18"/>
                <w:u w:val="none"/>
              </w:rPr>
            </w:pPr>
            <w:r w:rsidRPr="0073260D">
              <w:rPr>
                <w:noProof/>
                <w:sz w:val="18"/>
                <w:szCs w:val="18"/>
                <w:u w:val="none"/>
              </w:rPr>
              <mc:AlternateContent>
                <mc:Choice Requires="wpg">
                  <w:drawing>
                    <wp:inline distT="0" distB="0" distL="0" distR="0" wp14:anchorId="3695816A" wp14:editId="2092898A">
                      <wp:extent cx="232410" cy="232410"/>
                      <wp:effectExtent l="0" t="0" r="0" b="5714"/>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410" cy="232410"/>
                                <a:chOff x="0" y="0"/>
                                <a:chExt cx="232410" cy="232410"/>
                              </a:xfrm>
                            </wpg:grpSpPr>
                            <wps:wsp>
                              <wps:cNvPr id="17" name="Graphic 17"/>
                              <wps:cNvSpPr/>
                              <wps:spPr>
                                <a:xfrm>
                                  <a:off x="6350" y="6350"/>
                                  <a:ext cx="219710" cy="219710"/>
                                </a:xfrm>
                                <a:custGeom>
                                  <a:avLst/>
                                  <a:gdLst/>
                                  <a:ahLst/>
                                  <a:cxnLst/>
                                  <a:rect l="l" t="t" r="r" b="b"/>
                                  <a:pathLst>
                                    <a:path w="219710" h="219710">
                                      <a:moveTo>
                                        <a:pt x="0" y="219087"/>
                                      </a:moveTo>
                                      <a:lnTo>
                                        <a:pt x="219087" y="219087"/>
                                      </a:lnTo>
                                      <a:lnTo>
                                        <a:pt x="219087" y="0"/>
                                      </a:lnTo>
                                      <a:lnTo>
                                        <a:pt x="0" y="0"/>
                                      </a:lnTo>
                                      <a:lnTo>
                                        <a:pt x="0" y="21908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D01050B" id="Group 16" o:spid="_x0000_s1026" style="width:18.3pt;height:18.3pt;mso-position-horizontal-relative:char;mso-position-vertical-relative:line" coordsize="232410,23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">
                      <v:shape id="Graphic 17" o:spid="_x0000_s1027" style="position:absolute;left:6350;top:6350;width:219710;height:219710;visibility:visible;mso-wrap-style:square;v-text-anchor:top" coordsize="21971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" path="m,219087r219087,l219087,,,,,219087xe" filled="f" strokeweight="1pt">
                        <v:path arrowok="t"/>
                      </v:shape>
                      <w10:anchorlock/>
                    </v:group>
                  </w:pict>
                </mc:Fallback>
              </mc:AlternateContent>
            </w:r>
          </w:p>
        </w:tc>
      </w:tr>
      <w:tr w:rsidR="00F841BF" w:rsidRPr="00F841BF" w14:paraId="77141885" w14:textId="77777777" w:rsidTr="0073260D">
        <w:trPr>
          <w:trHeight w:val="561"/>
          <w:jc w:val="center"/>
        </w:trPr>
        <w:tc>
          <w:tcPr>
            <w:tcW w:w="8453" w:type="dxa"/>
            <w:vAlign w:val="center"/>
          </w:tcPr>
          <w:p w14:paraId="2D7DF81D" w14:textId="77777777" w:rsidR="003C59EA" w:rsidRPr="00EA0C4D" w:rsidRDefault="003C59EA" w:rsidP="0073260D">
            <w:pPr>
              <w:pStyle w:val="TableParagraph"/>
              <w:ind w:left="112"/>
              <w:rPr>
                <w:b/>
                <w:sz w:val="18"/>
                <w:szCs w:val="18"/>
                <w:u w:val="none"/>
              </w:rPr>
            </w:pPr>
            <w:r w:rsidRPr="00EA0C4D">
              <w:rPr>
                <w:b/>
                <w:sz w:val="18"/>
                <w:szCs w:val="18"/>
                <w:u w:val="none"/>
              </w:rPr>
              <w:t>CERTIFICATE</w:t>
            </w:r>
            <w:r w:rsidRPr="00EA0C4D">
              <w:rPr>
                <w:b/>
                <w:spacing w:val="-11"/>
                <w:sz w:val="18"/>
                <w:szCs w:val="18"/>
                <w:u w:val="none"/>
              </w:rPr>
              <w:t xml:space="preserve"> </w:t>
            </w:r>
            <w:r w:rsidRPr="00EA0C4D">
              <w:rPr>
                <w:b/>
                <w:sz w:val="18"/>
                <w:szCs w:val="18"/>
                <w:u w:val="none"/>
              </w:rPr>
              <w:t>OF</w:t>
            </w:r>
            <w:r w:rsidRPr="00EA0C4D">
              <w:rPr>
                <w:b/>
                <w:spacing w:val="-5"/>
                <w:sz w:val="18"/>
                <w:szCs w:val="18"/>
                <w:u w:val="none"/>
              </w:rPr>
              <w:t xml:space="preserve"> </w:t>
            </w:r>
            <w:r w:rsidRPr="00EA0C4D">
              <w:rPr>
                <w:b/>
                <w:sz w:val="18"/>
                <w:szCs w:val="18"/>
                <w:u w:val="none"/>
              </w:rPr>
              <w:t>INSURANCE</w:t>
            </w:r>
            <w:r w:rsidRPr="00EA0C4D">
              <w:rPr>
                <w:b/>
                <w:spacing w:val="-9"/>
                <w:sz w:val="18"/>
                <w:szCs w:val="18"/>
                <w:u w:val="none"/>
              </w:rPr>
              <w:t xml:space="preserve"> </w:t>
            </w:r>
            <w:r w:rsidRPr="00EA0C4D">
              <w:rPr>
                <w:b/>
                <w:sz w:val="18"/>
                <w:szCs w:val="18"/>
                <w:u w:val="none"/>
              </w:rPr>
              <w:t>/</w:t>
            </w:r>
            <w:r w:rsidRPr="00EA0C4D">
              <w:rPr>
                <w:b/>
                <w:spacing w:val="-5"/>
                <w:sz w:val="18"/>
                <w:szCs w:val="18"/>
                <w:u w:val="none"/>
              </w:rPr>
              <w:t xml:space="preserve"> </w:t>
            </w:r>
            <w:r w:rsidRPr="00EA0C4D">
              <w:rPr>
                <w:b/>
                <w:spacing w:val="-4"/>
                <w:sz w:val="18"/>
                <w:szCs w:val="18"/>
                <w:u w:val="none"/>
              </w:rPr>
              <w:t>ACORD</w:t>
            </w:r>
          </w:p>
        </w:tc>
        <w:tc>
          <w:tcPr>
            <w:tcW w:w="2115" w:type="dxa"/>
            <w:vAlign w:val="center"/>
          </w:tcPr>
          <w:p w14:paraId="3B6791D6" w14:textId="77777777" w:rsidR="003C59EA" w:rsidRPr="0073260D" w:rsidRDefault="003C59EA" w:rsidP="00F841BF">
            <w:pPr>
              <w:pStyle w:val="TableParagraph"/>
              <w:ind w:left="760"/>
              <w:rPr>
                <w:sz w:val="18"/>
                <w:szCs w:val="18"/>
                <w:u w:val="none"/>
              </w:rPr>
            </w:pPr>
            <w:r w:rsidRPr="0073260D">
              <w:rPr>
                <w:noProof/>
                <w:sz w:val="18"/>
                <w:szCs w:val="18"/>
                <w:u w:val="none"/>
              </w:rPr>
              <mc:AlternateContent>
                <mc:Choice Requires="wpg">
                  <w:drawing>
                    <wp:inline distT="0" distB="0" distL="0" distR="0" wp14:anchorId="30B3384B" wp14:editId="668361D2">
                      <wp:extent cx="232410" cy="232410"/>
                      <wp:effectExtent l="0" t="0" r="0" b="5714"/>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410" cy="232410"/>
                                <a:chOff x="0" y="0"/>
                                <a:chExt cx="232410" cy="232410"/>
                              </a:xfrm>
                            </wpg:grpSpPr>
                            <wps:wsp>
                              <wps:cNvPr id="19" name="Graphic 19"/>
                              <wps:cNvSpPr/>
                              <wps:spPr>
                                <a:xfrm>
                                  <a:off x="6350" y="6350"/>
                                  <a:ext cx="219710" cy="219710"/>
                                </a:xfrm>
                                <a:custGeom>
                                  <a:avLst/>
                                  <a:gdLst/>
                                  <a:ahLst/>
                                  <a:cxnLst/>
                                  <a:rect l="l" t="t" r="r" b="b"/>
                                  <a:pathLst>
                                    <a:path w="219710" h="219710">
                                      <a:moveTo>
                                        <a:pt x="0" y="219087"/>
                                      </a:moveTo>
                                      <a:lnTo>
                                        <a:pt x="219087" y="219087"/>
                                      </a:lnTo>
                                      <a:lnTo>
                                        <a:pt x="219087" y="0"/>
                                      </a:lnTo>
                                      <a:lnTo>
                                        <a:pt x="0" y="0"/>
                                      </a:lnTo>
                                      <a:lnTo>
                                        <a:pt x="0" y="21908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E766598" id="Group 18" o:spid="_x0000_s1026" style="width:18.3pt;height:18.3pt;mso-position-horizontal-relative:char;mso-position-vertical-relative:line" coordsize="232410,23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">
                      <v:shape id="Graphic 19" o:spid="_x0000_s1027" style="position:absolute;left:6350;top:6350;width:219710;height:219710;visibility:visible;mso-wrap-style:square;v-text-anchor:top" coordsize="21971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" path="m,219087r219087,l219087,,,,,219087xe" filled="f" strokeweight="1pt">
                        <v:path arrowok="t"/>
                      </v:shape>
                      <w10:anchorlock/>
                    </v:group>
                  </w:pict>
                </mc:Fallback>
              </mc:AlternateContent>
            </w:r>
          </w:p>
        </w:tc>
      </w:tr>
      <w:tr w:rsidR="00F841BF" w:rsidRPr="00F841BF" w14:paraId="77AD90B6" w14:textId="77777777" w:rsidTr="0073260D">
        <w:trPr>
          <w:trHeight w:val="457"/>
          <w:jc w:val="center"/>
        </w:trPr>
        <w:tc>
          <w:tcPr>
            <w:tcW w:w="8453" w:type="dxa"/>
            <w:vAlign w:val="center"/>
          </w:tcPr>
          <w:p w14:paraId="6CB794B0" w14:textId="77777777" w:rsidR="003C59EA" w:rsidRPr="00EA0C4D" w:rsidRDefault="003C59EA" w:rsidP="0073260D">
            <w:pPr>
              <w:pStyle w:val="TableParagraph"/>
              <w:ind w:left="112"/>
              <w:rPr>
                <w:b/>
                <w:sz w:val="18"/>
                <w:szCs w:val="18"/>
                <w:u w:val="none"/>
              </w:rPr>
            </w:pPr>
            <w:hyperlink r:id="rId47">
              <w:r w:rsidRPr="00EA0C4D">
                <w:rPr>
                  <w:b/>
                  <w:color w:val="0561C1"/>
                  <w:sz w:val="18"/>
                  <w:szCs w:val="18"/>
                  <w:u w:color="0561C1"/>
                </w:rPr>
                <w:t>SOURCE</w:t>
              </w:r>
              <w:r w:rsidRPr="00EA0C4D">
                <w:rPr>
                  <w:b/>
                  <w:color w:val="0561C1"/>
                  <w:spacing w:val="-7"/>
                  <w:sz w:val="18"/>
                  <w:szCs w:val="18"/>
                  <w:u w:color="0561C1"/>
                </w:rPr>
                <w:t xml:space="preserve"> </w:t>
              </w:r>
              <w:r w:rsidRPr="00EA0C4D">
                <w:rPr>
                  <w:b/>
                  <w:color w:val="0561C1"/>
                  <w:sz w:val="18"/>
                  <w:szCs w:val="18"/>
                  <w:u w:color="0561C1"/>
                </w:rPr>
                <w:t>DISCLOSURE</w:t>
              </w:r>
              <w:r w:rsidRPr="00EA0C4D">
                <w:rPr>
                  <w:b/>
                  <w:color w:val="0561C1"/>
                  <w:spacing w:val="-5"/>
                  <w:sz w:val="18"/>
                  <w:szCs w:val="18"/>
                  <w:u w:color="0561C1"/>
                </w:rPr>
                <w:t xml:space="preserve"> </w:t>
              </w:r>
              <w:r w:rsidRPr="00EA0C4D">
                <w:rPr>
                  <w:b/>
                  <w:color w:val="0561C1"/>
                  <w:sz w:val="18"/>
                  <w:szCs w:val="18"/>
                  <w:u w:color="0561C1"/>
                </w:rPr>
                <w:t>FORM</w:t>
              </w:r>
            </w:hyperlink>
            <w:r w:rsidRPr="00EA0C4D">
              <w:rPr>
                <w:b/>
                <w:color w:val="0561C1"/>
                <w:spacing w:val="1"/>
                <w:sz w:val="18"/>
                <w:szCs w:val="18"/>
                <w:u w:val="none"/>
              </w:rPr>
              <w:t xml:space="preserve"> </w:t>
            </w:r>
            <w:r w:rsidRPr="00EA0C4D">
              <w:rPr>
                <w:b/>
                <w:sz w:val="18"/>
                <w:szCs w:val="18"/>
                <w:u w:val="none"/>
              </w:rPr>
              <w:t>-</w:t>
            </w:r>
            <w:r w:rsidRPr="00EA0C4D">
              <w:rPr>
                <w:b/>
                <w:spacing w:val="-7"/>
                <w:sz w:val="18"/>
                <w:szCs w:val="18"/>
                <w:u w:val="none"/>
              </w:rPr>
              <w:t xml:space="preserve"> </w:t>
            </w:r>
            <w:r w:rsidRPr="00EA0C4D">
              <w:rPr>
                <w:b/>
                <w:sz w:val="18"/>
                <w:szCs w:val="18"/>
                <w:u w:val="none"/>
              </w:rPr>
              <w:t>To</w:t>
            </w:r>
            <w:r w:rsidRPr="00EA0C4D">
              <w:rPr>
                <w:b/>
                <w:spacing w:val="-7"/>
                <w:sz w:val="18"/>
                <w:szCs w:val="18"/>
                <w:u w:val="none"/>
              </w:rPr>
              <w:t xml:space="preserve"> </w:t>
            </w:r>
            <w:r w:rsidRPr="00EA0C4D">
              <w:rPr>
                <w:b/>
                <w:sz w:val="18"/>
                <w:szCs w:val="18"/>
                <w:u w:val="none"/>
              </w:rPr>
              <w:t>be</w:t>
            </w:r>
            <w:r w:rsidRPr="00EA0C4D">
              <w:rPr>
                <w:b/>
                <w:spacing w:val="-5"/>
                <w:sz w:val="18"/>
                <w:szCs w:val="18"/>
                <w:u w:val="none"/>
              </w:rPr>
              <w:t xml:space="preserve"> </w:t>
            </w:r>
            <w:r w:rsidRPr="00EA0C4D">
              <w:rPr>
                <w:b/>
                <w:sz w:val="18"/>
                <w:szCs w:val="18"/>
                <w:u w:val="none"/>
              </w:rPr>
              <w:t>used</w:t>
            </w:r>
            <w:r w:rsidRPr="00EA0C4D">
              <w:rPr>
                <w:b/>
                <w:spacing w:val="-6"/>
                <w:sz w:val="18"/>
                <w:szCs w:val="18"/>
                <w:u w:val="none"/>
              </w:rPr>
              <w:t xml:space="preserve"> </w:t>
            </w:r>
            <w:r w:rsidRPr="00EA0C4D">
              <w:rPr>
                <w:b/>
                <w:sz w:val="18"/>
                <w:szCs w:val="18"/>
                <w:u w:val="none"/>
              </w:rPr>
              <w:t>only</w:t>
            </w:r>
            <w:r w:rsidRPr="00EA0C4D">
              <w:rPr>
                <w:b/>
                <w:spacing w:val="-6"/>
                <w:sz w:val="18"/>
                <w:szCs w:val="18"/>
                <w:u w:val="none"/>
              </w:rPr>
              <w:t xml:space="preserve"> </w:t>
            </w:r>
            <w:r w:rsidRPr="00EA0C4D">
              <w:rPr>
                <w:b/>
                <w:sz w:val="18"/>
                <w:szCs w:val="18"/>
                <w:u w:val="none"/>
              </w:rPr>
              <w:t>where</w:t>
            </w:r>
            <w:r w:rsidRPr="00EA0C4D">
              <w:rPr>
                <w:b/>
                <w:spacing w:val="-5"/>
                <w:sz w:val="18"/>
                <w:szCs w:val="18"/>
                <w:u w:val="none"/>
              </w:rPr>
              <w:t xml:space="preserve"> </w:t>
            </w:r>
            <w:r w:rsidRPr="00EA0C4D">
              <w:rPr>
                <w:b/>
                <w:sz w:val="18"/>
                <w:szCs w:val="18"/>
                <w:u w:val="none"/>
              </w:rPr>
              <w:t>the</w:t>
            </w:r>
            <w:r w:rsidRPr="00EA0C4D">
              <w:rPr>
                <w:b/>
                <w:spacing w:val="-5"/>
                <w:sz w:val="18"/>
                <w:szCs w:val="18"/>
                <w:u w:val="none"/>
              </w:rPr>
              <w:t xml:space="preserve"> </w:t>
            </w:r>
            <w:r w:rsidRPr="00EA0C4D">
              <w:rPr>
                <w:b/>
                <w:sz w:val="18"/>
                <w:szCs w:val="18"/>
                <w:u w:val="none"/>
              </w:rPr>
              <w:t>contract</w:t>
            </w:r>
            <w:r w:rsidRPr="00EA0C4D">
              <w:rPr>
                <w:b/>
                <w:spacing w:val="-5"/>
                <w:sz w:val="18"/>
                <w:szCs w:val="18"/>
                <w:u w:val="none"/>
              </w:rPr>
              <w:t xml:space="preserve"> </w:t>
            </w:r>
            <w:r w:rsidRPr="00EA0C4D">
              <w:rPr>
                <w:b/>
                <w:sz w:val="18"/>
                <w:szCs w:val="18"/>
                <w:u w:val="none"/>
              </w:rPr>
              <w:t>is primarily</w:t>
            </w:r>
            <w:r w:rsidRPr="00EA0C4D">
              <w:rPr>
                <w:b/>
                <w:spacing w:val="-3"/>
                <w:sz w:val="18"/>
                <w:szCs w:val="18"/>
                <w:u w:val="none"/>
              </w:rPr>
              <w:t xml:space="preserve"> </w:t>
            </w:r>
            <w:r w:rsidRPr="00EA0C4D">
              <w:rPr>
                <w:b/>
                <w:sz w:val="18"/>
                <w:szCs w:val="18"/>
                <w:u w:val="none"/>
              </w:rPr>
              <w:t>for</w:t>
            </w:r>
            <w:r w:rsidRPr="00EA0C4D">
              <w:rPr>
                <w:b/>
                <w:spacing w:val="-5"/>
                <w:sz w:val="18"/>
                <w:szCs w:val="18"/>
                <w:u w:val="none"/>
              </w:rPr>
              <w:t xml:space="preserve"> </w:t>
            </w:r>
            <w:r w:rsidRPr="00EA0C4D">
              <w:rPr>
                <w:b/>
                <w:spacing w:val="-2"/>
                <w:sz w:val="18"/>
                <w:szCs w:val="18"/>
                <w:u w:val="none"/>
              </w:rPr>
              <w:t>services</w:t>
            </w:r>
          </w:p>
        </w:tc>
        <w:tc>
          <w:tcPr>
            <w:tcW w:w="2115" w:type="dxa"/>
            <w:vAlign w:val="center"/>
          </w:tcPr>
          <w:p w14:paraId="210A2A9F" w14:textId="77777777" w:rsidR="003C59EA" w:rsidRPr="0073260D" w:rsidRDefault="003C59EA" w:rsidP="00F841BF">
            <w:pPr>
              <w:pStyle w:val="TableParagraph"/>
              <w:ind w:left="760"/>
              <w:rPr>
                <w:sz w:val="18"/>
                <w:szCs w:val="18"/>
                <w:u w:val="none"/>
              </w:rPr>
            </w:pPr>
            <w:r w:rsidRPr="0073260D">
              <w:rPr>
                <w:noProof/>
                <w:sz w:val="18"/>
                <w:szCs w:val="18"/>
                <w:u w:val="none"/>
              </w:rPr>
              <mc:AlternateContent>
                <mc:Choice Requires="wpg">
                  <w:drawing>
                    <wp:inline distT="0" distB="0" distL="0" distR="0" wp14:anchorId="594CA78E" wp14:editId="6CC4CC7F">
                      <wp:extent cx="232410" cy="232410"/>
                      <wp:effectExtent l="0" t="0" r="0" b="5714"/>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410" cy="232410"/>
                                <a:chOff x="0" y="0"/>
                                <a:chExt cx="232410" cy="232410"/>
                              </a:xfrm>
                            </wpg:grpSpPr>
                            <wps:wsp>
                              <wps:cNvPr id="21" name="Graphic 21"/>
                              <wps:cNvSpPr/>
                              <wps:spPr>
                                <a:xfrm>
                                  <a:off x="6350" y="6350"/>
                                  <a:ext cx="219710" cy="219710"/>
                                </a:xfrm>
                                <a:custGeom>
                                  <a:avLst/>
                                  <a:gdLst/>
                                  <a:ahLst/>
                                  <a:cxnLst/>
                                  <a:rect l="l" t="t" r="r" b="b"/>
                                  <a:pathLst>
                                    <a:path w="219710" h="219710">
                                      <a:moveTo>
                                        <a:pt x="0" y="219087"/>
                                      </a:moveTo>
                                      <a:lnTo>
                                        <a:pt x="219087" y="219087"/>
                                      </a:lnTo>
                                      <a:lnTo>
                                        <a:pt x="219087" y="0"/>
                                      </a:lnTo>
                                      <a:lnTo>
                                        <a:pt x="0" y="0"/>
                                      </a:lnTo>
                                      <a:lnTo>
                                        <a:pt x="0" y="21908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9E9ECB1" id="Group 20" o:spid="_x0000_s1026" style="width:18.3pt;height:18.3pt;mso-position-horizontal-relative:char;mso-position-vertical-relative:line" coordsize="232410,23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">
                      <v:shape id="Graphic 21" o:spid="_x0000_s1027" style="position:absolute;left:6350;top:6350;width:219710;height:219710;visibility:visible;mso-wrap-style:square;v-text-anchor:top" coordsize="21971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" path="m,219087r219087,l219087,,,,,219087xe" filled="f" strokeweight="1pt">
                        <v:path arrowok="t"/>
                      </v:shape>
                      <w10:anchorlock/>
                    </v:group>
                  </w:pict>
                </mc:Fallback>
              </mc:AlternateContent>
            </w:r>
          </w:p>
        </w:tc>
      </w:tr>
      <w:tr w:rsidR="00F841BF" w:rsidRPr="00F841BF" w14:paraId="1E7D65DE" w14:textId="77777777" w:rsidTr="0073260D">
        <w:trPr>
          <w:trHeight w:val="531"/>
          <w:jc w:val="center"/>
        </w:trPr>
        <w:tc>
          <w:tcPr>
            <w:tcW w:w="8453" w:type="dxa"/>
            <w:vAlign w:val="center"/>
          </w:tcPr>
          <w:p w14:paraId="30726082" w14:textId="77777777" w:rsidR="003C59EA" w:rsidRPr="00EA0C4D" w:rsidRDefault="003C59EA" w:rsidP="0073260D">
            <w:pPr>
              <w:pStyle w:val="TableParagraph"/>
              <w:ind w:left="112"/>
              <w:rPr>
                <w:b/>
                <w:sz w:val="18"/>
                <w:szCs w:val="18"/>
                <w:u w:val="none"/>
              </w:rPr>
            </w:pPr>
            <w:hyperlink r:id="rId48">
              <w:r w:rsidRPr="00EA0C4D">
                <w:rPr>
                  <w:b/>
                  <w:color w:val="0561C1"/>
                  <w:sz w:val="18"/>
                  <w:szCs w:val="18"/>
                  <w:u w:color="0561C1"/>
                </w:rPr>
                <w:t>CERTIFICATION</w:t>
              </w:r>
              <w:r w:rsidRPr="00EA0C4D">
                <w:rPr>
                  <w:b/>
                  <w:color w:val="0561C1"/>
                  <w:spacing w:val="-12"/>
                  <w:sz w:val="18"/>
                  <w:szCs w:val="18"/>
                  <w:u w:color="0561C1"/>
                </w:rPr>
                <w:t xml:space="preserve"> </w:t>
              </w:r>
              <w:r w:rsidRPr="00EA0C4D">
                <w:rPr>
                  <w:b/>
                  <w:color w:val="0561C1"/>
                  <w:sz w:val="18"/>
                  <w:szCs w:val="18"/>
                  <w:u w:color="0561C1"/>
                </w:rPr>
                <w:t>OF</w:t>
              </w:r>
              <w:r w:rsidRPr="00EA0C4D">
                <w:rPr>
                  <w:b/>
                  <w:color w:val="0561C1"/>
                  <w:spacing w:val="-10"/>
                  <w:sz w:val="18"/>
                  <w:szCs w:val="18"/>
                  <w:u w:color="0561C1"/>
                </w:rPr>
                <w:t xml:space="preserve"> </w:t>
              </w:r>
              <w:r w:rsidRPr="00EA0C4D">
                <w:rPr>
                  <w:b/>
                  <w:color w:val="0561C1"/>
                  <w:sz w:val="18"/>
                  <w:szCs w:val="18"/>
                  <w:u w:color="0561C1"/>
                </w:rPr>
                <w:t>NON‐INVOLVEMENT</w:t>
              </w:r>
              <w:r w:rsidRPr="00EA0C4D">
                <w:rPr>
                  <w:b/>
                  <w:color w:val="0561C1"/>
                  <w:spacing w:val="-10"/>
                  <w:sz w:val="18"/>
                  <w:szCs w:val="18"/>
                  <w:u w:color="0561C1"/>
                </w:rPr>
                <w:t xml:space="preserve"> </w:t>
              </w:r>
              <w:r w:rsidRPr="00EA0C4D">
                <w:rPr>
                  <w:b/>
                  <w:color w:val="0561C1"/>
                  <w:sz w:val="18"/>
                  <w:szCs w:val="18"/>
                  <w:u w:color="0561C1"/>
                </w:rPr>
                <w:t>IN</w:t>
              </w:r>
              <w:r w:rsidRPr="00EA0C4D">
                <w:rPr>
                  <w:b/>
                  <w:color w:val="0561C1"/>
                  <w:spacing w:val="-11"/>
                  <w:sz w:val="18"/>
                  <w:szCs w:val="18"/>
                  <w:u w:color="0561C1"/>
                </w:rPr>
                <w:t xml:space="preserve"> </w:t>
              </w:r>
              <w:r w:rsidRPr="00EA0C4D">
                <w:rPr>
                  <w:b/>
                  <w:color w:val="0561C1"/>
                  <w:sz w:val="18"/>
                  <w:szCs w:val="18"/>
                  <w:u w:color="0561C1"/>
                </w:rPr>
                <w:t>PROHIBITED</w:t>
              </w:r>
              <w:r w:rsidRPr="00EA0C4D">
                <w:rPr>
                  <w:b/>
                  <w:color w:val="0561C1"/>
                  <w:spacing w:val="-11"/>
                  <w:sz w:val="18"/>
                  <w:szCs w:val="18"/>
                  <w:u w:color="0561C1"/>
                </w:rPr>
                <w:t xml:space="preserve"> </w:t>
              </w:r>
              <w:r w:rsidRPr="00EA0C4D">
                <w:rPr>
                  <w:b/>
                  <w:color w:val="0561C1"/>
                  <w:sz w:val="18"/>
                  <w:szCs w:val="18"/>
                  <w:u w:color="0561C1"/>
                </w:rPr>
                <w:t>ACTIVITIES</w:t>
              </w:r>
              <w:r w:rsidRPr="00EA0C4D">
                <w:rPr>
                  <w:b/>
                  <w:color w:val="0561C1"/>
                  <w:spacing w:val="-8"/>
                  <w:sz w:val="18"/>
                  <w:szCs w:val="18"/>
                  <w:u w:color="0561C1"/>
                </w:rPr>
                <w:t xml:space="preserve"> </w:t>
              </w:r>
              <w:r w:rsidRPr="00EA0C4D">
                <w:rPr>
                  <w:b/>
                  <w:color w:val="0561C1"/>
                  <w:sz w:val="18"/>
                  <w:szCs w:val="18"/>
                  <w:u w:color="0561C1"/>
                </w:rPr>
                <w:t>IN</w:t>
              </w:r>
              <w:r w:rsidRPr="00EA0C4D">
                <w:rPr>
                  <w:b/>
                  <w:color w:val="0561C1"/>
                  <w:spacing w:val="-11"/>
                  <w:sz w:val="18"/>
                  <w:szCs w:val="18"/>
                  <w:u w:color="0561C1"/>
                </w:rPr>
                <w:t xml:space="preserve"> </w:t>
              </w:r>
              <w:r w:rsidRPr="00EA0C4D">
                <w:rPr>
                  <w:b/>
                  <w:color w:val="0561C1"/>
                  <w:sz w:val="18"/>
                  <w:szCs w:val="18"/>
                  <w:u w:color="0561C1"/>
                </w:rPr>
                <w:t>RUSSIA</w:t>
              </w:r>
              <w:r w:rsidRPr="00EA0C4D">
                <w:rPr>
                  <w:b/>
                  <w:color w:val="0561C1"/>
                  <w:spacing w:val="-7"/>
                  <w:sz w:val="18"/>
                  <w:szCs w:val="18"/>
                  <w:u w:color="0561C1"/>
                </w:rPr>
                <w:t xml:space="preserve"> </w:t>
              </w:r>
              <w:r w:rsidRPr="00EA0C4D">
                <w:rPr>
                  <w:b/>
                  <w:color w:val="0561C1"/>
                  <w:sz w:val="18"/>
                  <w:szCs w:val="18"/>
                  <w:u w:color="0561C1"/>
                </w:rPr>
                <w:t>OR</w:t>
              </w:r>
              <w:r w:rsidRPr="00EA0C4D">
                <w:rPr>
                  <w:b/>
                  <w:color w:val="0561C1"/>
                  <w:spacing w:val="-11"/>
                  <w:sz w:val="18"/>
                  <w:szCs w:val="18"/>
                  <w:u w:color="0561C1"/>
                </w:rPr>
                <w:t xml:space="preserve"> </w:t>
              </w:r>
              <w:r w:rsidRPr="00EA0C4D">
                <w:rPr>
                  <w:b/>
                  <w:color w:val="0561C1"/>
                  <w:sz w:val="18"/>
                  <w:szCs w:val="18"/>
                  <w:u w:color="0561C1"/>
                </w:rPr>
                <w:t>BELARUS</w:t>
              </w:r>
            </w:hyperlink>
            <w:r w:rsidRPr="00EA0C4D">
              <w:rPr>
                <w:b/>
                <w:color w:val="0561C1"/>
                <w:sz w:val="18"/>
                <w:szCs w:val="18"/>
                <w:u w:val="none"/>
              </w:rPr>
              <w:t xml:space="preserve"> </w:t>
            </w:r>
            <w:hyperlink r:id="rId49">
              <w:r w:rsidRPr="00EA0C4D">
                <w:rPr>
                  <w:b/>
                  <w:color w:val="0561C1"/>
                  <w:sz w:val="18"/>
                  <w:szCs w:val="18"/>
                  <w:u w:color="0561C1"/>
                </w:rPr>
                <w:t>PURSUANT TO P.L.2022, c.3.</w:t>
              </w:r>
            </w:hyperlink>
          </w:p>
        </w:tc>
        <w:tc>
          <w:tcPr>
            <w:tcW w:w="2115" w:type="dxa"/>
            <w:vAlign w:val="center"/>
          </w:tcPr>
          <w:p w14:paraId="5A761D3D" w14:textId="77777777" w:rsidR="003C59EA" w:rsidRPr="0073260D" w:rsidRDefault="003C59EA" w:rsidP="00F841BF">
            <w:pPr>
              <w:pStyle w:val="TableParagraph"/>
              <w:ind w:left="760"/>
              <w:rPr>
                <w:sz w:val="18"/>
                <w:szCs w:val="18"/>
                <w:u w:val="none"/>
              </w:rPr>
            </w:pPr>
            <w:r w:rsidRPr="0073260D">
              <w:rPr>
                <w:noProof/>
                <w:sz w:val="18"/>
                <w:szCs w:val="18"/>
                <w:u w:val="none"/>
              </w:rPr>
              <mc:AlternateContent>
                <mc:Choice Requires="wpg">
                  <w:drawing>
                    <wp:inline distT="0" distB="0" distL="0" distR="0" wp14:anchorId="54E62324" wp14:editId="1BDEF16D">
                      <wp:extent cx="232410" cy="232410"/>
                      <wp:effectExtent l="0" t="0" r="0" b="5714"/>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410" cy="232410"/>
                                <a:chOff x="0" y="0"/>
                                <a:chExt cx="232410" cy="232410"/>
                              </a:xfrm>
                            </wpg:grpSpPr>
                            <wps:wsp>
                              <wps:cNvPr id="23" name="Graphic 23"/>
                              <wps:cNvSpPr/>
                              <wps:spPr>
                                <a:xfrm>
                                  <a:off x="6350" y="6350"/>
                                  <a:ext cx="219710" cy="219710"/>
                                </a:xfrm>
                                <a:custGeom>
                                  <a:avLst/>
                                  <a:gdLst/>
                                  <a:ahLst/>
                                  <a:cxnLst/>
                                  <a:rect l="l" t="t" r="r" b="b"/>
                                  <a:pathLst>
                                    <a:path w="219710" h="219710">
                                      <a:moveTo>
                                        <a:pt x="0" y="219087"/>
                                      </a:moveTo>
                                      <a:lnTo>
                                        <a:pt x="219087" y="219087"/>
                                      </a:lnTo>
                                      <a:lnTo>
                                        <a:pt x="219087" y="0"/>
                                      </a:lnTo>
                                      <a:lnTo>
                                        <a:pt x="0" y="0"/>
                                      </a:lnTo>
                                      <a:lnTo>
                                        <a:pt x="0" y="21908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FC9D93F" id="Group 22" o:spid="_x0000_s1026" style="width:18.3pt;height:18.3pt;mso-position-horizontal-relative:char;mso-position-vertical-relative:line" coordsize="232410,23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">
                      <v:shape id="Graphic 23" o:spid="_x0000_s1027" style="position:absolute;left:6350;top:6350;width:219710;height:219710;visibility:visible;mso-wrap-style:square;v-text-anchor:top" coordsize="21971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" path="m,219087r219087,l219087,,,,,219087xe" filled="f" strokeweight="1pt">
                        <v:path arrowok="t"/>
                      </v:shape>
                      <w10:anchorlock/>
                    </v:group>
                  </w:pict>
                </mc:Fallback>
              </mc:AlternateContent>
            </w:r>
          </w:p>
        </w:tc>
      </w:tr>
      <w:tr w:rsidR="00F841BF" w:rsidRPr="00F841BF" w14:paraId="0B160161" w14:textId="77777777" w:rsidTr="0073260D">
        <w:trPr>
          <w:trHeight w:val="380"/>
          <w:jc w:val="center"/>
        </w:trPr>
        <w:tc>
          <w:tcPr>
            <w:tcW w:w="8453" w:type="dxa"/>
            <w:vAlign w:val="center"/>
          </w:tcPr>
          <w:p w14:paraId="1439ED49" w14:textId="77777777" w:rsidR="003C59EA" w:rsidRPr="00EA0C4D" w:rsidRDefault="003C59EA" w:rsidP="0073260D">
            <w:pPr>
              <w:pStyle w:val="TableParagraph"/>
              <w:spacing w:line="186" w:lineRule="exact"/>
              <w:ind w:left="112"/>
              <w:rPr>
                <w:b/>
                <w:sz w:val="18"/>
                <w:szCs w:val="18"/>
                <w:u w:val="none"/>
              </w:rPr>
            </w:pPr>
            <w:hyperlink r:id="rId50">
              <w:r w:rsidRPr="00EA0C4D">
                <w:rPr>
                  <w:b/>
                  <w:color w:val="0561C1"/>
                  <w:sz w:val="18"/>
                  <w:szCs w:val="18"/>
                  <w:u w:color="0561C1"/>
                </w:rPr>
                <w:t>PROOF</w:t>
              </w:r>
              <w:r w:rsidRPr="00EA0C4D">
                <w:rPr>
                  <w:b/>
                  <w:color w:val="0561C1"/>
                  <w:spacing w:val="-10"/>
                  <w:sz w:val="18"/>
                  <w:szCs w:val="18"/>
                  <w:u w:color="0561C1"/>
                </w:rPr>
                <w:t xml:space="preserve"> </w:t>
              </w:r>
              <w:r w:rsidRPr="00EA0C4D">
                <w:rPr>
                  <w:b/>
                  <w:color w:val="0561C1"/>
                  <w:sz w:val="18"/>
                  <w:szCs w:val="18"/>
                  <w:u w:color="0561C1"/>
                </w:rPr>
                <w:t>OF</w:t>
              </w:r>
              <w:r w:rsidRPr="00EA0C4D">
                <w:rPr>
                  <w:b/>
                  <w:color w:val="0561C1"/>
                  <w:spacing w:val="-5"/>
                  <w:sz w:val="18"/>
                  <w:szCs w:val="18"/>
                  <w:u w:color="0561C1"/>
                </w:rPr>
                <w:t xml:space="preserve"> </w:t>
              </w:r>
              <w:r w:rsidRPr="00EA0C4D">
                <w:rPr>
                  <w:b/>
                  <w:color w:val="0561C1"/>
                  <w:sz w:val="18"/>
                  <w:szCs w:val="18"/>
                  <w:u w:color="0561C1"/>
                </w:rPr>
                <w:t>AFFIRMATIVE</w:t>
              </w:r>
              <w:r w:rsidRPr="00EA0C4D">
                <w:rPr>
                  <w:b/>
                  <w:color w:val="0561C1"/>
                  <w:spacing w:val="-6"/>
                  <w:sz w:val="18"/>
                  <w:szCs w:val="18"/>
                  <w:u w:color="0561C1"/>
                </w:rPr>
                <w:t xml:space="preserve"> </w:t>
              </w:r>
              <w:r w:rsidRPr="00EA0C4D">
                <w:rPr>
                  <w:b/>
                  <w:color w:val="0561C1"/>
                  <w:sz w:val="18"/>
                  <w:szCs w:val="18"/>
                  <w:u w:color="0561C1"/>
                </w:rPr>
                <w:t>ACTION</w:t>
              </w:r>
              <w:r w:rsidRPr="00EA0C4D">
                <w:rPr>
                  <w:b/>
                  <w:color w:val="0561C1"/>
                  <w:spacing w:val="-6"/>
                  <w:sz w:val="18"/>
                  <w:szCs w:val="18"/>
                  <w:u w:color="0561C1"/>
                </w:rPr>
                <w:t xml:space="preserve"> </w:t>
              </w:r>
              <w:r w:rsidRPr="00EA0C4D">
                <w:rPr>
                  <w:b/>
                  <w:color w:val="0561C1"/>
                  <w:sz w:val="18"/>
                  <w:szCs w:val="18"/>
                  <w:u w:color="0561C1"/>
                </w:rPr>
                <w:t>COMPLIANCE</w:t>
              </w:r>
            </w:hyperlink>
            <w:r w:rsidRPr="00EA0C4D">
              <w:rPr>
                <w:b/>
                <w:color w:val="0561C1"/>
                <w:spacing w:val="-5"/>
                <w:sz w:val="18"/>
                <w:szCs w:val="18"/>
                <w:u w:val="none"/>
              </w:rPr>
              <w:t xml:space="preserve"> </w:t>
            </w:r>
            <w:r w:rsidRPr="00EA0C4D">
              <w:rPr>
                <w:b/>
                <w:sz w:val="18"/>
                <w:szCs w:val="18"/>
                <w:u w:val="none"/>
              </w:rPr>
              <w:t>-</w:t>
            </w:r>
            <w:r w:rsidRPr="00EA0C4D">
              <w:rPr>
                <w:b/>
                <w:spacing w:val="-6"/>
                <w:sz w:val="18"/>
                <w:szCs w:val="18"/>
                <w:u w:val="none"/>
              </w:rPr>
              <w:t xml:space="preserve"> </w:t>
            </w:r>
            <w:r w:rsidRPr="00EA0C4D">
              <w:rPr>
                <w:b/>
                <w:sz w:val="18"/>
                <w:szCs w:val="18"/>
                <w:u w:val="none"/>
              </w:rPr>
              <w:t>Submit one</w:t>
            </w:r>
            <w:r w:rsidRPr="00EA0C4D">
              <w:rPr>
                <w:b/>
                <w:spacing w:val="-9"/>
                <w:sz w:val="18"/>
                <w:szCs w:val="18"/>
                <w:u w:val="none"/>
              </w:rPr>
              <w:t xml:space="preserve"> </w:t>
            </w:r>
            <w:r w:rsidRPr="00EA0C4D">
              <w:rPr>
                <w:b/>
                <w:sz w:val="18"/>
                <w:szCs w:val="18"/>
                <w:u w:val="none"/>
              </w:rPr>
              <w:t>of</w:t>
            </w:r>
            <w:r w:rsidRPr="00EA0C4D">
              <w:rPr>
                <w:b/>
                <w:spacing w:val="-5"/>
                <w:sz w:val="18"/>
                <w:szCs w:val="18"/>
                <w:u w:val="none"/>
              </w:rPr>
              <w:t xml:space="preserve"> </w:t>
            </w:r>
            <w:r w:rsidRPr="00EA0C4D">
              <w:rPr>
                <w:b/>
                <w:sz w:val="18"/>
                <w:szCs w:val="18"/>
                <w:u w:val="none"/>
              </w:rPr>
              <w:t>the</w:t>
            </w:r>
            <w:r w:rsidRPr="00EA0C4D">
              <w:rPr>
                <w:b/>
                <w:spacing w:val="-6"/>
                <w:sz w:val="18"/>
                <w:szCs w:val="18"/>
                <w:u w:val="none"/>
              </w:rPr>
              <w:t xml:space="preserve"> </w:t>
            </w:r>
            <w:r w:rsidRPr="00EA0C4D">
              <w:rPr>
                <w:b/>
                <w:spacing w:val="-2"/>
                <w:sz w:val="18"/>
                <w:szCs w:val="18"/>
                <w:u w:val="none"/>
              </w:rPr>
              <w:t>following</w:t>
            </w:r>
          </w:p>
        </w:tc>
        <w:tc>
          <w:tcPr>
            <w:tcW w:w="2115" w:type="dxa"/>
            <w:vAlign w:val="center"/>
          </w:tcPr>
          <w:p w14:paraId="0D50C4DE" w14:textId="77777777" w:rsidR="003C59EA" w:rsidRPr="00EA0C4D" w:rsidRDefault="003C59EA" w:rsidP="00F841BF">
            <w:pPr>
              <w:pStyle w:val="TableParagraph"/>
              <w:rPr>
                <w:sz w:val="18"/>
                <w:szCs w:val="18"/>
                <w:u w:val="none"/>
              </w:rPr>
            </w:pPr>
          </w:p>
        </w:tc>
      </w:tr>
      <w:tr w:rsidR="00F841BF" w:rsidRPr="00F841BF" w14:paraId="1D560A00" w14:textId="77777777" w:rsidTr="0073260D">
        <w:trPr>
          <w:trHeight w:val="539"/>
          <w:jc w:val="center"/>
        </w:trPr>
        <w:tc>
          <w:tcPr>
            <w:tcW w:w="8453" w:type="dxa"/>
            <w:vAlign w:val="center"/>
          </w:tcPr>
          <w:p w14:paraId="200AD1D0" w14:textId="77777777" w:rsidR="003C59EA" w:rsidRPr="00EA0C4D" w:rsidRDefault="003C59EA" w:rsidP="0073260D">
            <w:pPr>
              <w:pStyle w:val="TableParagraph"/>
              <w:ind w:left="647"/>
              <w:rPr>
                <w:b/>
                <w:sz w:val="18"/>
                <w:szCs w:val="18"/>
                <w:u w:val="none"/>
              </w:rPr>
            </w:pPr>
            <w:r w:rsidRPr="00EA0C4D">
              <w:rPr>
                <w:b/>
                <w:sz w:val="18"/>
                <w:szCs w:val="18"/>
                <w:u w:val="none"/>
              </w:rPr>
              <w:t>NEW</w:t>
            </w:r>
            <w:r w:rsidRPr="00EA0C4D">
              <w:rPr>
                <w:b/>
                <w:spacing w:val="-14"/>
                <w:sz w:val="18"/>
                <w:szCs w:val="18"/>
                <w:u w:val="none"/>
              </w:rPr>
              <w:t xml:space="preserve"> </w:t>
            </w:r>
            <w:r w:rsidRPr="00EA0C4D">
              <w:rPr>
                <w:b/>
                <w:sz w:val="18"/>
                <w:szCs w:val="18"/>
                <w:u w:val="none"/>
              </w:rPr>
              <w:t>JERSEY</w:t>
            </w:r>
            <w:r w:rsidRPr="00EA0C4D">
              <w:rPr>
                <w:b/>
                <w:spacing w:val="-10"/>
                <w:sz w:val="18"/>
                <w:szCs w:val="18"/>
                <w:u w:val="none"/>
              </w:rPr>
              <w:t xml:space="preserve"> </w:t>
            </w:r>
            <w:r w:rsidRPr="00EA0C4D">
              <w:rPr>
                <w:b/>
                <w:sz w:val="18"/>
                <w:szCs w:val="18"/>
                <w:u w:val="none"/>
              </w:rPr>
              <w:t>CERTIFICATE</w:t>
            </w:r>
            <w:r w:rsidRPr="00EA0C4D">
              <w:rPr>
                <w:b/>
                <w:spacing w:val="-7"/>
                <w:sz w:val="18"/>
                <w:szCs w:val="18"/>
                <w:u w:val="none"/>
              </w:rPr>
              <w:t xml:space="preserve"> </w:t>
            </w:r>
            <w:r w:rsidRPr="00EA0C4D">
              <w:rPr>
                <w:b/>
                <w:sz w:val="18"/>
                <w:szCs w:val="18"/>
                <w:u w:val="none"/>
              </w:rPr>
              <w:t>OF</w:t>
            </w:r>
            <w:r w:rsidRPr="00EA0C4D">
              <w:rPr>
                <w:b/>
                <w:spacing w:val="-8"/>
                <w:sz w:val="18"/>
                <w:szCs w:val="18"/>
                <w:u w:val="none"/>
              </w:rPr>
              <w:t xml:space="preserve"> </w:t>
            </w:r>
            <w:r w:rsidRPr="00EA0C4D">
              <w:rPr>
                <w:b/>
                <w:sz w:val="18"/>
                <w:szCs w:val="18"/>
                <w:u w:val="none"/>
              </w:rPr>
              <w:t>EMPLOYEE</w:t>
            </w:r>
            <w:r w:rsidRPr="00EA0C4D">
              <w:rPr>
                <w:b/>
                <w:spacing w:val="-9"/>
                <w:sz w:val="18"/>
                <w:szCs w:val="18"/>
                <w:u w:val="none"/>
              </w:rPr>
              <w:t xml:space="preserve"> </w:t>
            </w:r>
            <w:r w:rsidRPr="00EA0C4D">
              <w:rPr>
                <w:b/>
                <w:sz w:val="18"/>
                <w:szCs w:val="18"/>
                <w:u w:val="none"/>
              </w:rPr>
              <w:t>INFORMATION</w:t>
            </w:r>
            <w:r w:rsidRPr="00EA0C4D">
              <w:rPr>
                <w:b/>
                <w:spacing w:val="-9"/>
                <w:sz w:val="18"/>
                <w:szCs w:val="18"/>
                <w:u w:val="none"/>
              </w:rPr>
              <w:t xml:space="preserve"> </w:t>
            </w:r>
            <w:r w:rsidRPr="00EA0C4D">
              <w:rPr>
                <w:b/>
                <w:spacing w:val="-2"/>
                <w:sz w:val="18"/>
                <w:szCs w:val="18"/>
                <w:u w:val="none"/>
              </w:rPr>
              <w:t>REPORT</w:t>
            </w:r>
          </w:p>
        </w:tc>
        <w:tc>
          <w:tcPr>
            <w:tcW w:w="2115" w:type="dxa"/>
            <w:vAlign w:val="center"/>
          </w:tcPr>
          <w:p w14:paraId="130B547A" w14:textId="77777777" w:rsidR="003C59EA" w:rsidRPr="0073260D" w:rsidRDefault="003C59EA" w:rsidP="00F841BF">
            <w:pPr>
              <w:pStyle w:val="TableParagraph"/>
              <w:ind w:left="760"/>
              <w:rPr>
                <w:sz w:val="18"/>
                <w:szCs w:val="18"/>
                <w:u w:val="none"/>
              </w:rPr>
            </w:pPr>
            <w:r w:rsidRPr="0073260D">
              <w:rPr>
                <w:noProof/>
                <w:sz w:val="18"/>
                <w:szCs w:val="18"/>
                <w:u w:val="none"/>
              </w:rPr>
              <mc:AlternateContent>
                <mc:Choice Requires="wpg">
                  <w:drawing>
                    <wp:anchor distT="0" distB="0" distL="114300" distR="114300" simplePos="0" relativeHeight="251653632" behindDoc="1" locked="0" layoutInCell="1" allowOverlap="1" wp14:anchorId="52E091CD" wp14:editId="16CFB7F1">
                      <wp:simplePos x="0" y="0"/>
                      <wp:positionH relativeFrom="column">
                        <wp:posOffset>479425</wp:posOffset>
                      </wp:positionH>
                      <wp:positionV relativeFrom="paragraph">
                        <wp:posOffset>-635</wp:posOffset>
                      </wp:positionV>
                      <wp:extent cx="232410" cy="232410"/>
                      <wp:effectExtent l="0" t="0" r="15240" b="1524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410" cy="232410"/>
                                <a:chOff x="0" y="0"/>
                                <a:chExt cx="232410" cy="232410"/>
                              </a:xfrm>
                            </wpg:grpSpPr>
                            <wps:wsp>
                              <wps:cNvPr id="25" name="Graphic 25"/>
                              <wps:cNvSpPr/>
                              <wps:spPr>
                                <a:xfrm>
                                  <a:off x="6350" y="6350"/>
                                  <a:ext cx="219710" cy="219710"/>
                                </a:xfrm>
                                <a:custGeom>
                                  <a:avLst/>
                                  <a:gdLst/>
                                  <a:ahLst/>
                                  <a:cxnLst/>
                                  <a:rect l="l" t="t" r="r" b="b"/>
                                  <a:pathLst>
                                    <a:path w="219710" h="219710">
                                      <a:moveTo>
                                        <a:pt x="0" y="219087"/>
                                      </a:moveTo>
                                      <a:lnTo>
                                        <a:pt x="219087" y="219087"/>
                                      </a:lnTo>
                                      <a:lnTo>
                                        <a:pt x="219087" y="0"/>
                                      </a:lnTo>
                                      <a:lnTo>
                                        <a:pt x="0" y="0"/>
                                      </a:lnTo>
                                      <a:lnTo>
                                        <a:pt x="0" y="21908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762F2F9" id="Group 24" o:spid="_x0000_s1026" style="position:absolute;margin-left:37.75pt;margin-top:-.05pt;width:18.3pt;height:18.3pt;z-index:-251662848" coordsize="232410,23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">
                      <v:shape id="Graphic 25" o:spid="_x0000_s1027" style="position:absolute;left:6350;top:6350;width:219710;height:219710;visibility:visible;mso-wrap-style:square;v-text-anchor:top" coordsize="21971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" path="m,219087r219087,l219087,,,,,219087xe" filled="f" strokeweight="1pt">
                        <v:path arrowok="t"/>
                      </v:shape>
                    </v:group>
                  </w:pict>
                </mc:Fallback>
              </mc:AlternateContent>
            </w:r>
          </w:p>
        </w:tc>
      </w:tr>
      <w:tr w:rsidR="00F841BF" w:rsidRPr="00F841BF" w14:paraId="33E12291" w14:textId="77777777" w:rsidTr="0073260D">
        <w:trPr>
          <w:trHeight w:val="531"/>
          <w:jc w:val="center"/>
        </w:trPr>
        <w:tc>
          <w:tcPr>
            <w:tcW w:w="8453" w:type="dxa"/>
            <w:vAlign w:val="center"/>
          </w:tcPr>
          <w:p w14:paraId="0DAE2EBB" w14:textId="77777777" w:rsidR="003C59EA" w:rsidRPr="00EA0C4D" w:rsidRDefault="003C59EA" w:rsidP="0073260D">
            <w:pPr>
              <w:pStyle w:val="TableParagraph"/>
              <w:spacing w:line="207" w:lineRule="exact"/>
              <w:ind w:left="647"/>
              <w:rPr>
                <w:b/>
                <w:sz w:val="18"/>
                <w:szCs w:val="18"/>
                <w:u w:val="none"/>
              </w:rPr>
            </w:pPr>
            <w:r w:rsidRPr="00EA0C4D">
              <w:rPr>
                <w:b/>
                <w:sz w:val="18"/>
                <w:szCs w:val="18"/>
                <w:u w:val="none"/>
              </w:rPr>
              <w:t>FEDERAL</w:t>
            </w:r>
            <w:r w:rsidRPr="00EA0C4D">
              <w:rPr>
                <w:b/>
                <w:spacing w:val="-11"/>
                <w:sz w:val="18"/>
                <w:szCs w:val="18"/>
                <w:u w:val="none"/>
              </w:rPr>
              <w:t xml:space="preserve"> </w:t>
            </w:r>
            <w:r w:rsidRPr="00EA0C4D">
              <w:rPr>
                <w:b/>
                <w:sz w:val="18"/>
                <w:szCs w:val="18"/>
                <w:u w:val="none"/>
              </w:rPr>
              <w:t>LETTER</w:t>
            </w:r>
            <w:r w:rsidRPr="00EA0C4D">
              <w:rPr>
                <w:b/>
                <w:spacing w:val="-8"/>
                <w:sz w:val="18"/>
                <w:szCs w:val="18"/>
                <w:u w:val="none"/>
              </w:rPr>
              <w:t xml:space="preserve"> </w:t>
            </w:r>
            <w:r w:rsidRPr="00EA0C4D">
              <w:rPr>
                <w:b/>
                <w:sz w:val="18"/>
                <w:szCs w:val="18"/>
                <w:u w:val="none"/>
              </w:rPr>
              <w:t>OF</w:t>
            </w:r>
            <w:r w:rsidRPr="00EA0C4D">
              <w:rPr>
                <w:b/>
                <w:spacing w:val="-6"/>
                <w:sz w:val="18"/>
                <w:szCs w:val="18"/>
                <w:u w:val="none"/>
              </w:rPr>
              <w:t xml:space="preserve"> </w:t>
            </w:r>
            <w:r w:rsidRPr="00EA0C4D">
              <w:rPr>
                <w:b/>
                <w:sz w:val="18"/>
                <w:szCs w:val="18"/>
                <w:u w:val="none"/>
              </w:rPr>
              <w:t>APPROVAL</w:t>
            </w:r>
            <w:r w:rsidRPr="00EA0C4D">
              <w:rPr>
                <w:b/>
                <w:spacing w:val="-4"/>
                <w:sz w:val="18"/>
                <w:szCs w:val="18"/>
                <w:u w:val="none"/>
              </w:rPr>
              <w:t xml:space="preserve"> </w:t>
            </w:r>
            <w:r w:rsidRPr="00EA0C4D">
              <w:rPr>
                <w:b/>
                <w:sz w:val="18"/>
                <w:szCs w:val="18"/>
                <w:u w:val="none"/>
              </w:rPr>
              <w:t>VERIFYING</w:t>
            </w:r>
            <w:r w:rsidRPr="00EA0C4D">
              <w:rPr>
                <w:b/>
                <w:spacing w:val="-10"/>
                <w:sz w:val="18"/>
                <w:szCs w:val="18"/>
                <w:u w:val="none"/>
              </w:rPr>
              <w:t xml:space="preserve"> </w:t>
            </w:r>
            <w:r w:rsidRPr="00EA0C4D">
              <w:rPr>
                <w:b/>
                <w:sz w:val="18"/>
                <w:szCs w:val="18"/>
                <w:u w:val="none"/>
              </w:rPr>
              <w:t>A</w:t>
            </w:r>
            <w:r w:rsidRPr="00EA0C4D">
              <w:rPr>
                <w:b/>
                <w:spacing w:val="-8"/>
                <w:sz w:val="18"/>
                <w:szCs w:val="18"/>
                <w:u w:val="none"/>
              </w:rPr>
              <w:t xml:space="preserve"> </w:t>
            </w:r>
            <w:r w:rsidRPr="00EA0C4D">
              <w:rPr>
                <w:b/>
                <w:sz w:val="18"/>
                <w:szCs w:val="18"/>
                <w:u w:val="none"/>
              </w:rPr>
              <w:t>FEDERALLY</w:t>
            </w:r>
            <w:r w:rsidRPr="00EA0C4D">
              <w:rPr>
                <w:b/>
                <w:spacing w:val="-9"/>
                <w:sz w:val="18"/>
                <w:szCs w:val="18"/>
                <w:u w:val="none"/>
              </w:rPr>
              <w:t xml:space="preserve"> </w:t>
            </w:r>
            <w:r w:rsidRPr="00EA0C4D">
              <w:rPr>
                <w:b/>
                <w:sz w:val="18"/>
                <w:szCs w:val="18"/>
                <w:u w:val="none"/>
              </w:rPr>
              <w:t>APPROVED</w:t>
            </w:r>
            <w:r w:rsidRPr="00EA0C4D">
              <w:rPr>
                <w:b/>
                <w:spacing w:val="-6"/>
                <w:sz w:val="18"/>
                <w:szCs w:val="18"/>
                <w:u w:val="none"/>
              </w:rPr>
              <w:t xml:space="preserve"> </w:t>
            </w:r>
            <w:r w:rsidRPr="00EA0C4D">
              <w:rPr>
                <w:b/>
                <w:spacing w:val="-5"/>
                <w:sz w:val="18"/>
                <w:szCs w:val="18"/>
                <w:u w:val="none"/>
              </w:rPr>
              <w:t>OR</w:t>
            </w:r>
          </w:p>
          <w:p w14:paraId="6E436FB5" w14:textId="77777777" w:rsidR="003C59EA" w:rsidRPr="00EA0C4D" w:rsidRDefault="003C59EA" w:rsidP="00F841BF">
            <w:pPr>
              <w:pStyle w:val="TableParagraph"/>
              <w:spacing w:line="207" w:lineRule="exact"/>
              <w:ind w:left="647"/>
              <w:rPr>
                <w:b/>
                <w:sz w:val="18"/>
                <w:szCs w:val="18"/>
                <w:u w:val="none"/>
              </w:rPr>
            </w:pPr>
            <w:r w:rsidRPr="00EA0C4D">
              <w:rPr>
                <w:b/>
                <w:sz w:val="18"/>
                <w:szCs w:val="18"/>
                <w:u w:val="none"/>
              </w:rPr>
              <w:t>SANCTIONED</w:t>
            </w:r>
            <w:r w:rsidRPr="00EA0C4D">
              <w:rPr>
                <w:b/>
                <w:spacing w:val="-11"/>
                <w:sz w:val="18"/>
                <w:szCs w:val="18"/>
                <w:u w:val="none"/>
              </w:rPr>
              <w:t xml:space="preserve"> </w:t>
            </w:r>
            <w:r w:rsidRPr="00EA0C4D">
              <w:rPr>
                <w:b/>
                <w:sz w:val="18"/>
                <w:szCs w:val="18"/>
                <w:u w:val="none"/>
              </w:rPr>
              <w:t>AFFIRMATIVE</w:t>
            </w:r>
            <w:r w:rsidRPr="00EA0C4D">
              <w:rPr>
                <w:b/>
                <w:spacing w:val="-6"/>
                <w:sz w:val="18"/>
                <w:szCs w:val="18"/>
                <w:u w:val="none"/>
              </w:rPr>
              <w:t xml:space="preserve"> </w:t>
            </w:r>
            <w:r w:rsidRPr="00EA0C4D">
              <w:rPr>
                <w:b/>
                <w:sz w:val="18"/>
                <w:szCs w:val="18"/>
                <w:u w:val="none"/>
              </w:rPr>
              <w:t>ACTION</w:t>
            </w:r>
            <w:r w:rsidRPr="00EA0C4D">
              <w:rPr>
                <w:b/>
                <w:spacing w:val="-6"/>
                <w:sz w:val="18"/>
                <w:szCs w:val="18"/>
                <w:u w:val="none"/>
              </w:rPr>
              <w:t xml:space="preserve"> </w:t>
            </w:r>
            <w:r w:rsidRPr="00EA0C4D">
              <w:rPr>
                <w:b/>
                <w:sz w:val="18"/>
                <w:szCs w:val="18"/>
                <w:u w:val="none"/>
              </w:rPr>
              <w:t>PROGRAM</w:t>
            </w:r>
            <w:r w:rsidRPr="00EA0C4D">
              <w:rPr>
                <w:b/>
                <w:spacing w:val="-1"/>
                <w:sz w:val="18"/>
                <w:szCs w:val="18"/>
                <w:u w:val="none"/>
              </w:rPr>
              <w:t xml:space="preserve"> </w:t>
            </w:r>
            <w:r w:rsidRPr="00EA0C4D">
              <w:rPr>
                <w:b/>
                <w:sz w:val="18"/>
                <w:szCs w:val="18"/>
                <w:u w:val="none"/>
              </w:rPr>
              <w:t>(Dated</w:t>
            </w:r>
            <w:r w:rsidRPr="00EA0C4D">
              <w:rPr>
                <w:b/>
                <w:spacing w:val="-10"/>
                <w:sz w:val="18"/>
                <w:szCs w:val="18"/>
                <w:u w:val="none"/>
              </w:rPr>
              <w:t xml:space="preserve"> </w:t>
            </w:r>
            <w:r w:rsidRPr="00EA0C4D">
              <w:rPr>
                <w:b/>
                <w:sz w:val="18"/>
                <w:szCs w:val="18"/>
                <w:u w:val="none"/>
              </w:rPr>
              <w:t>within</w:t>
            </w:r>
            <w:r w:rsidRPr="00EA0C4D">
              <w:rPr>
                <w:b/>
                <w:spacing w:val="-9"/>
                <w:sz w:val="18"/>
                <w:szCs w:val="18"/>
                <w:u w:val="none"/>
              </w:rPr>
              <w:t xml:space="preserve"> </w:t>
            </w:r>
            <w:r w:rsidRPr="00EA0C4D">
              <w:rPr>
                <w:b/>
                <w:sz w:val="18"/>
                <w:szCs w:val="18"/>
                <w:u w:val="none"/>
              </w:rPr>
              <w:t>one</w:t>
            </w:r>
            <w:r w:rsidRPr="00EA0C4D">
              <w:rPr>
                <w:b/>
                <w:spacing w:val="-6"/>
                <w:sz w:val="18"/>
                <w:szCs w:val="18"/>
                <w:u w:val="none"/>
              </w:rPr>
              <w:t xml:space="preserve"> </w:t>
            </w:r>
            <w:r w:rsidRPr="00EA0C4D">
              <w:rPr>
                <w:b/>
                <w:sz w:val="18"/>
                <w:szCs w:val="18"/>
                <w:u w:val="none"/>
              </w:rPr>
              <w:t>year</w:t>
            </w:r>
            <w:r w:rsidRPr="00EA0C4D">
              <w:rPr>
                <w:b/>
                <w:spacing w:val="-8"/>
                <w:sz w:val="18"/>
                <w:szCs w:val="18"/>
                <w:u w:val="none"/>
              </w:rPr>
              <w:t xml:space="preserve"> </w:t>
            </w:r>
            <w:r w:rsidRPr="00EA0C4D">
              <w:rPr>
                <w:b/>
                <w:sz w:val="18"/>
                <w:szCs w:val="18"/>
                <w:u w:val="none"/>
              </w:rPr>
              <w:t>of</w:t>
            </w:r>
            <w:r w:rsidRPr="00EA0C4D">
              <w:rPr>
                <w:b/>
                <w:spacing w:val="-5"/>
                <w:sz w:val="18"/>
                <w:szCs w:val="18"/>
                <w:u w:val="none"/>
              </w:rPr>
              <w:t xml:space="preserve"> </w:t>
            </w:r>
            <w:r w:rsidRPr="00EA0C4D">
              <w:rPr>
                <w:b/>
                <w:sz w:val="18"/>
                <w:szCs w:val="18"/>
                <w:u w:val="none"/>
              </w:rPr>
              <w:t>the</w:t>
            </w:r>
            <w:r w:rsidRPr="00EA0C4D">
              <w:rPr>
                <w:b/>
                <w:spacing w:val="-6"/>
                <w:sz w:val="18"/>
                <w:szCs w:val="18"/>
                <w:u w:val="none"/>
              </w:rPr>
              <w:t xml:space="preserve"> </w:t>
            </w:r>
            <w:r w:rsidRPr="00EA0C4D">
              <w:rPr>
                <w:b/>
                <w:spacing w:val="-2"/>
                <w:sz w:val="18"/>
                <w:szCs w:val="18"/>
                <w:u w:val="none"/>
              </w:rPr>
              <w:t>submission)</w:t>
            </w:r>
          </w:p>
        </w:tc>
        <w:tc>
          <w:tcPr>
            <w:tcW w:w="2115" w:type="dxa"/>
            <w:vAlign w:val="center"/>
          </w:tcPr>
          <w:p w14:paraId="17783308" w14:textId="77777777" w:rsidR="003C59EA" w:rsidRPr="0073260D" w:rsidRDefault="003C59EA" w:rsidP="00F841BF">
            <w:pPr>
              <w:pStyle w:val="TableParagraph"/>
              <w:ind w:left="760"/>
              <w:rPr>
                <w:sz w:val="18"/>
                <w:szCs w:val="18"/>
                <w:u w:val="none"/>
              </w:rPr>
            </w:pPr>
            <w:r w:rsidRPr="0073260D">
              <w:rPr>
                <w:noProof/>
                <w:sz w:val="18"/>
                <w:szCs w:val="18"/>
                <w:u w:val="none"/>
              </w:rPr>
              <mc:AlternateContent>
                <mc:Choice Requires="wpg">
                  <w:drawing>
                    <wp:inline distT="0" distB="0" distL="0" distR="0" wp14:anchorId="0075D507" wp14:editId="437A266A">
                      <wp:extent cx="232410" cy="232410"/>
                      <wp:effectExtent l="0" t="0" r="0" b="5714"/>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410" cy="232410"/>
                                <a:chOff x="0" y="0"/>
                                <a:chExt cx="232410" cy="232410"/>
                              </a:xfrm>
                            </wpg:grpSpPr>
                            <wps:wsp>
                              <wps:cNvPr id="27" name="Graphic 27"/>
                              <wps:cNvSpPr/>
                              <wps:spPr>
                                <a:xfrm>
                                  <a:off x="6350" y="6350"/>
                                  <a:ext cx="219710" cy="219710"/>
                                </a:xfrm>
                                <a:custGeom>
                                  <a:avLst/>
                                  <a:gdLst/>
                                  <a:ahLst/>
                                  <a:cxnLst/>
                                  <a:rect l="l" t="t" r="r" b="b"/>
                                  <a:pathLst>
                                    <a:path w="219710" h="219710">
                                      <a:moveTo>
                                        <a:pt x="0" y="219087"/>
                                      </a:moveTo>
                                      <a:lnTo>
                                        <a:pt x="219087" y="219087"/>
                                      </a:lnTo>
                                      <a:lnTo>
                                        <a:pt x="219087" y="0"/>
                                      </a:lnTo>
                                      <a:lnTo>
                                        <a:pt x="0" y="0"/>
                                      </a:lnTo>
                                      <a:lnTo>
                                        <a:pt x="0" y="21908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45C93B2" id="Group 26" o:spid="_x0000_s1026" style="width:18.3pt;height:18.3pt;mso-position-horizontal-relative:char;mso-position-vertical-relative:line" coordsize="232410,23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">
                      <v:shape id="Graphic 27" o:spid="_x0000_s1027" style="position:absolute;left:6350;top:6350;width:219710;height:219710;visibility:visible;mso-wrap-style:square;v-text-anchor:top" coordsize="21971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" path="m,219087r219087,l219087,,,,,219087xe" filled="f" strokeweight="1pt">
                        <v:path arrowok="t"/>
                      </v:shape>
                      <w10:anchorlock/>
                    </v:group>
                  </w:pict>
                </mc:Fallback>
              </mc:AlternateContent>
            </w:r>
          </w:p>
        </w:tc>
      </w:tr>
      <w:tr w:rsidR="00F841BF" w:rsidRPr="00F841BF" w14:paraId="11D162F2" w14:textId="77777777" w:rsidTr="0073260D">
        <w:trPr>
          <w:trHeight w:val="456"/>
          <w:jc w:val="center"/>
        </w:trPr>
        <w:tc>
          <w:tcPr>
            <w:tcW w:w="8453" w:type="dxa"/>
            <w:vAlign w:val="center"/>
          </w:tcPr>
          <w:p w14:paraId="37E5B3AE" w14:textId="77777777" w:rsidR="003C59EA" w:rsidRPr="00EA0C4D" w:rsidRDefault="003C59EA" w:rsidP="0073260D">
            <w:pPr>
              <w:pStyle w:val="TableParagraph"/>
              <w:ind w:left="647"/>
              <w:rPr>
                <w:b/>
                <w:sz w:val="18"/>
                <w:szCs w:val="18"/>
                <w:u w:val="none"/>
              </w:rPr>
            </w:pPr>
            <w:r w:rsidRPr="00EA0C4D">
              <w:rPr>
                <w:b/>
                <w:sz w:val="18"/>
                <w:szCs w:val="18"/>
                <w:u w:val="none"/>
              </w:rPr>
              <w:t>AFFIRMATIVE</w:t>
            </w:r>
            <w:r w:rsidRPr="00EA0C4D">
              <w:rPr>
                <w:b/>
                <w:spacing w:val="-14"/>
                <w:sz w:val="18"/>
                <w:szCs w:val="18"/>
                <w:u w:val="none"/>
              </w:rPr>
              <w:t xml:space="preserve"> </w:t>
            </w:r>
            <w:r w:rsidRPr="00EA0C4D">
              <w:rPr>
                <w:b/>
                <w:sz w:val="18"/>
                <w:szCs w:val="18"/>
                <w:u w:val="none"/>
              </w:rPr>
              <w:t>ACTION</w:t>
            </w:r>
            <w:r w:rsidRPr="00EA0C4D">
              <w:rPr>
                <w:b/>
                <w:spacing w:val="-7"/>
                <w:sz w:val="18"/>
                <w:szCs w:val="18"/>
                <w:u w:val="none"/>
              </w:rPr>
              <w:t xml:space="preserve"> </w:t>
            </w:r>
            <w:r w:rsidRPr="00EA0C4D">
              <w:rPr>
                <w:b/>
                <w:sz w:val="18"/>
                <w:szCs w:val="18"/>
                <w:u w:val="none"/>
              </w:rPr>
              <w:t>EMPLOYEE</w:t>
            </w:r>
            <w:r w:rsidRPr="00EA0C4D">
              <w:rPr>
                <w:b/>
                <w:spacing w:val="-9"/>
                <w:sz w:val="18"/>
                <w:szCs w:val="18"/>
                <w:u w:val="none"/>
              </w:rPr>
              <w:t xml:space="preserve"> </w:t>
            </w:r>
            <w:r w:rsidRPr="00EA0C4D">
              <w:rPr>
                <w:b/>
                <w:sz w:val="18"/>
                <w:szCs w:val="18"/>
                <w:u w:val="none"/>
              </w:rPr>
              <w:t>INFORMATION</w:t>
            </w:r>
            <w:r w:rsidRPr="00EA0C4D">
              <w:rPr>
                <w:b/>
                <w:spacing w:val="-8"/>
                <w:sz w:val="18"/>
                <w:szCs w:val="18"/>
                <w:u w:val="none"/>
              </w:rPr>
              <w:t xml:space="preserve"> </w:t>
            </w:r>
            <w:r w:rsidRPr="00EA0C4D">
              <w:rPr>
                <w:b/>
                <w:sz w:val="18"/>
                <w:szCs w:val="18"/>
                <w:u w:val="none"/>
              </w:rPr>
              <w:t>REPORT</w:t>
            </w:r>
            <w:r w:rsidRPr="00EA0C4D">
              <w:rPr>
                <w:b/>
                <w:spacing w:val="-11"/>
                <w:sz w:val="18"/>
                <w:szCs w:val="18"/>
                <w:u w:val="none"/>
              </w:rPr>
              <w:t xml:space="preserve"> </w:t>
            </w:r>
            <w:r w:rsidRPr="00EA0C4D">
              <w:rPr>
                <w:b/>
                <w:sz w:val="18"/>
                <w:szCs w:val="18"/>
                <w:u w:val="none"/>
              </w:rPr>
              <w:t>(FORM</w:t>
            </w:r>
            <w:r w:rsidRPr="00EA0C4D">
              <w:rPr>
                <w:b/>
                <w:spacing w:val="-1"/>
                <w:sz w:val="18"/>
                <w:szCs w:val="18"/>
                <w:u w:val="none"/>
              </w:rPr>
              <w:t xml:space="preserve"> </w:t>
            </w:r>
            <w:r w:rsidRPr="00EA0C4D">
              <w:rPr>
                <w:b/>
                <w:spacing w:val="-2"/>
                <w:sz w:val="18"/>
                <w:szCs w:val="18"/>
                <w:u w:val="none"/>
              </w:rPr>
              <w:t>AA302)</w:t>
            </w:r>
          </w:p>
        </w:tc>
        <w:tc>
          <w:tcPr>
            <w:tcW w:w="2115" w:type="dxa"/>
            <w:vAlign w:val="center"/>
          </w:tcPr>
          <w:p w14:paraId="4212C8BA" w14:textId="77777777" w:rsidR="003C59EA" w:rsidRPr="0073260D" w:rsidRDefault="003C59EA" w:rsidP="00F841BF">
            <w:pPr>
              <w:pStyle w:val="TableParagraph"/>
              <w:ind w:left="760"/>
              <w:rPr>
                <w:sz w:val="18"/>
                <w:szCs w:val="18"/>
                <w:u w:val="none"/>
              </w:rPr>
            </w:pPr>
            <w:r w:rsidRPr="0073260D">
              <w:rPr>
                <w:noProof/>
                <w:sz w:val="18"/>
                <w:szCs w:val="18"/>
                <w:u w:val="none"/>
              </w:rPr>
              <mc:AlternateContent>
                <mc:Choice Requires="wpg">
                  <w:drawing>
                    <wp:inline distT="0" distB="0" distL="0" distR="0" wp14:anchorId="4020852E" wp14:editId="3AA1FE64">
                      <wp:extent cx="232410" cy="232410"/>
                      <wp:effectExtent l="0" t="0" r="0" b="5714"/>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410" cy="232410"/>
                                <a:chOff x="0" y="0"/>
                                <a:chExt cx="232410" cy="232410"/>
                              </a:xfrm>
                            </wpg:grpSpPr>
                            <wps:wsp>
                              <wps:cNvPr id="29" name="Graphic 29"/>
                              <wps:cNvSpPr/>
                              <wps:spPr>
                                <a:xfrm>
                                  <a:off x="6350" y="6350"/>
                                  <a:ext cx="219710" cy="219710"/>
                                </a:xfrm>
                                <a:custGeom>
                                  <a:avLst/>
                                  <a:gdLst/>
                                  <a:ahLst/>
                                  <a:cxnLst/>
                                  <a:rect l="l" t="t" r="r" b="b"/>
                                  <a:pathLst>
                                    <a:path w="219710" h="219710">
                                      <a:moveTo>
                                        <a:pt x="0" y="219087"/>
                                      </a:moveTo>
                                      <a:lnTo>
                                        <a:pt x="219087" y="219087"/>
                                      </a:lnTo>
                                      <a:lnTo>
                                        <a:pt x="219087" y="0"/>
                                      </a:lnTo>
                                      <a:lnTo>
                                        <a:pt x="0" y="0"/>
                                      </a:lnTo>
                                      <a:lnTo>
                                        <a:pt x="0" y="21908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D5E8847" id="Group 28" o:spid="_x0000_s1026" style="width:18.3pt;height:18.3pt;mso-position-horizontal-relative:char;mso-position-vertical-relative:line" coordsize="232410,23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">
                      <v:shape id="Graphic 29" o:spid="_x0000_s1027" style="position:absolute;left:6350;top:6350;width:219710;height:219710;visibility:visible;mso-wrap-style:square;v-text-anchor:top" coordsize="21971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" path="m,219087r219087,l219087,,,,,219087xe" filled="f" strokeweight="1pt">
                        <v:path arrowok="t"/>
                      </v:shape>
                      <w10:anchorlock/>
                    </v:group>
                  </w:pict>
                </mc:Fallback>
              </mc:AlternateContent>
            </w:r>
          </w:p>
        </w:tc>
      </w:tr>
    </w:tbl>
    <w:p w14:paraId="47FFB0CE" w14:textId="77777777" w:rsidR="004A6175" w:rsidRDefault="004A6175">
      <w:pPr>
        <w:pStyle w:val="NoSpacing"/>
        <w:sectPr w:rsidR="004A6175" w:rsidSect="001C794D">
          <w:headerReference w:type="default" r:id="rId51"/>
          <w:footerReference w:type="even" r:id="rId52"/>
          <w:footerReference w:type="default" r:id="rId53"/>
          <w:headerReference w:type="first" r:id="rId54"/>
          <w:pgSz w:w="12240" w:h="15840"/>
          <w:pgMar w:top="1440" w:right="1440" w:bottom="1440" w:left="1440" w:header="720" w:footer="720" w:gutter="0"/>
          <w:cols w:space="720"/>
          <w:titlePg/>
          <w:docGrid w:linePitch="360"/>
        </w:sectPr>
      </w:pPr>
    </w:p>
    <w:p w14:paraId="575695B6" w14:textId="168A7B67" w:rsidR="00E33108" w:rsidRPr="00374237" w:rsidRDefault="004A6175" w:rsidP="00982987">
      <w:pPr>
        <w:pStyle w:val="Heading1"/>
        <w:numPr>
          <w:ilvl w:val="0"/>
          <w:numId w:val="0"/>
        </w:numPr>
        <w:ind w:left="720" w:hanging="720"/>
        <w:jc w:val="center"/>
        <w:rPr>
          <w:caps w:val="0"/>
          <w:noProof w:val="0"/>
          <w:u w:val="single"/>
        </w:rPr>
      </w:pPr>
      <w:bookmarkStart w:id="77" w:name="_Toc224112997"/>
      <w:r w:rsidRPr="00374237">
        <w:rPr>
          <w:caps w:val="0"/>
          <w:noProof w:val="0"/>
          <w:u w:val="single"/>
        </w:rPr>
        <w:lastRenderedPageBreak/>
        <w:t>NJDOE Supplied Price Sheet</w:t>
      </w:r>
      <w:bookmarkEnd w:id="77"/>
    </w:p>
    <w:p w14:paraId="0C3F2A26" w14:textId="7CC256E7" w:rsidR="00374237" w:rsidRPr="00635EF4" w:rsidRDefault="00374237" w:rsidP="00374237">
      <w:pPr>
        <w:spacing w:before="100" w:beforeAutospacing="1" w:after="100" w:afterAutospacing="1" w:line="480" w:lineRule="auto"/>
        <w:jc w:val="left"/>
        <w:rPr>
          <w:rFonts w:ascii="David" w:eastAsia="Times New Roman" w:hAnsi="David" w:cs="David"/>
          <w:b/>
          <w:bCs/>
          <w:kern w:val="0"/>
          <w:sz w:val="22"/>
          <w:szCs w:val="22"/>
          <w14:ligatures w14:val="none"/>
        </w:rPr>
      </w:pPr>
      <w:r w:rsidRPr="00374237">
        <w:rPr>
          <w:rFonts w:hint="cs"/>
          <w:b/>
          <w:bCs/>
        </w:rPr>
        <w:t>Project Title:</w:t>
      </w:r>
      <w:r w:rsidRPr="00374237">
        <w:rPr>
          <w:rFonts w:hint="cs"/>
        </w:rPr>
        <w:t xml:space="preserve"> </w:t>
      </w:r>
      <w:r>
        <w:tab/>
      </w:r>
      <w:r w:rsidRPr="00374237">
        <w:rPr>
          <w:rFonts w:hint="cs"/>
        </w:rPr>
        <w:t>Amistad Comic Book – Development, Illustration &amp; Production</w:t>
      </w:r>
      <w:r w:rsidRPr="00374237">
        <w:rPr>
          <w:rFonts w:hint="cs"/>
        </w:rPr>
        <w:br/>
      </w:r>
      <w:r w:rsidRPr="00374237">
        <w:rPr>
          <w:rFonts w:hint="cs"/>
          <w:b/>
          <w:bCs/>
        </w:rPr>
        <w:t>Vendor Name:</w:t>
      </w:r>
      <w:r w:rsidRPr="00374237">
        <w:rPr>
          <w:rFonts w:hint="cs"/>
        </w:rPr>
        <w:t xml:space="preserve"> </w:t>
      </w:r>
      <w:r>
        <w:tab/>
      </w:r>
      <w:r w:rsidRPr="00374237">
        <w:rPr>
          <w:rFonts w:hint="cs"/>
        </w:rPr>
        <w:t>__________________________________________</w:t>
      </w:r>
      <w:r w:rsidRPr="00374237">
        <w:rPr>
          <w:rFonts w:hint="cs"/>
        </w:rPr>
        <w:br/>
      </w:r>
      <w:r w:rsidRPr="00374237">
        <w:rPr>
          <w:rFonts w:hint="cs"/>
          <w:b/>
          <w:bCs/>
        </w:rPr>
        <w:t>Contact Person:</w:t>
      </w:r>
      <w:r w:rsidRPr="00374237">
        <w:rPr>
          <w:rFonts w:hint="cs"/>
        </w:rPr>
        <w:t xml:space="preserve"> </w:t>
      </w:r>
      <w:r>
        <w:tab/>
      </w:r>
      <w:r w:rsidRPr="00374237">
        <w:rPr>
          <w:rFonts w:hint="cs"/>
        </w:rPr>
        <w:t>________________________________________</w:t>
      </w:r>
      <w:r w:rsidRPr="00374237">
        <w:rPr>
          <w:rFonts w:hint="cs"/>
        </w:rPr>
        <w:br/>
      </w:r>
      <w:r w:rsidRPr="00374237">
        <w:rPr>
          <w:rFonts w:hint="cs"/>
          <w:b/>
          <w:bCs/>
        </w:rPr>
        <w:t>Email / Phone:</w:t>
      </w:r>
      <w:r w:rsidRPr="00374237">
        <w:rPr>
          <w:rFonts w:hint="cs"/>
        </w:rPr>
        <w:t xml:space="preserve"> </w:t>
      </w:r>
      <w:r>
        <w:tab/>
      </w:r>
      <w:r w:rsidRPr="00374237">
        <w:rPr>
          <w:rFonts w:hint="cs"/>
        </w:rPr>
        <w:t>_________________________________________</w:t>
      </w:r>
      <w:r w:rsidRPr="00374237">
        <w:rPr>
          <w:rFonts w:hint="cs"/>
        </w:rPr>
        <w:br/>
      </w:r>
      <w:r w:rsidRPr="00B01524">
        <w:rPr>
          <w:rFonts w:eastAsia="Times New Roman" w:cs="David"/>
          <w:b/>
          <w:bCs/>
          <w:kern w:val="0"/>
          <w14:ligatures w14:val="none"/>
        </w:rPr>
        <w:t>1. PROJECT COST BREAKDOWN</w:t>
      </w:r>
    </w:p>
    <w:tbl>
      <w:tblPr>
        <w:tblW w:w="9900" w:type="dxa"/>
        <w:tblCellSpacing w:w="15" w:type="dxa"/>
        <w:tblInd w:w="-98" w:type="dxa"/>
        <w:tblCellMar>
          <w:top w:w="15" w:type="dxa"/>
          <w:left w:w="15" w:type="dxa"/>
          <w:bottom w:w="15" w:type="dxa"/>
          <w:right w:w="15" w:type="dxa"/>
        </w:tblCellMar>
        <w:tblLook w:val="04A0" w:firstRow="1" w:lastRow="0" w:firstColumn="1" w:lastColumn="0" w:noHBand="0" w:noVBand="1"/>
      </w:tblPr>
      <w:tblGrid>
        <w:gridCol w:w="2339"/>
        <w:gridCol w:w="3544"/>
        <w:gridCol w:w="1358"/>
        <w:gridCol w:w="1219"/>
        <w:gridCol w:w="1440"/>
      </w:tblGrid>
      <w:tr w:rsidR="00374237" w:rsidRPr="00374237" w14:paraId="41FCB5A5" w14:textId="77777777" w:rsidTr="00B01524">
        <w:trPr>
          <w:tblHeader/>
          <w:tblCellSpacing w:w="15" w:type="dxa"/>
        </w:trPr>
        <w:tc>
          <w:tcPr>
            <w:tcW w:w="2294"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E40AB79" w14:textId="77777777" w:rsidR="00374237" w:rsidRPr="00374237" w:rsidRDefault="00374237" w:rsidP="002B6397">
            <w:pPr>
              <w:spacing w:after="0"/>
              <w:jc w:val="center"/>
              <w:rPr>
                <w:rFonts w:eastAsia="Times New Roman" w:cs="David"/>
                <w:b/>
                <w:bCs/>
                <w:kern w:val="0"/>
                <w14:ligatures w14:val="none"/>
              </w:rPr>
            </w:pPr>
            <w:r w:rsidRPr="00374237">
              <w:rPr>
                <w:rFonts w:eastAsia="Times New Roman" w:cs="David"/>
                <w:b/>
                <w:bCs/>
                <w:kern w:val="0"/>
                <w14:ligatures w14:val="none"/>
              </w:rPr>
              <w:t>Cost Category</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1FF3F96" w14:textId="77777777" w:rsidR="00374237" w:rsidRPr="00374237" w:rsidRDefault="00374237" w:rsidP="002B6397">
            <w:pPr>
              <w:spacing w:after="0"/>
              <w:jc w:val="center"/>
              <w:rPr>
                <w:rFonts w:eastAsia="Times New Roman" w:cs="David"/>
                <w:b/>
                <w:bCs/>
                <w:kern w:val="0"/>
                <w14:ligatures w14:val="none"/>
              </w:rPr>
            </w:pPr>
            <w:r w:rsidRPr="00374237">
              <w:rPr>
                <w:rFonts w:eastAsia="Times New Roman" w:cs="David"/>
                <w:b/>
                <w:bCs/>
                <w:kern w:val="0"/>
                <w14:ligatures w14:val="none"/>
              </w:rPr>
              <w:t>Description of Deliverables</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837366E" w14:textId="77777777" w:rsidR="00374237" w:rsidRPr="00374237" w:rsidRDefault="00374237" w:rsidP="002B6397">
            <w:pPr>
              <w:spacing w:after="0"/>
              <w:jc w:val="center"/>
              <w:rPr>
                <w:rFonts w:eastAsia="Times New Roman" w:cs="David"/>
                <w:b/>
                <w:bCs/>
                <w:kern w:val="0"/>
                <w14:ligatures w14:val="none"/>
              </w:rPr>
            </w:pPr>
            <w:r w:rsidRPr="00374237">
              <w:rPr>
                <w:rFonts w:eastAsia="Times New Roman" w:cs="David"/>
                <w:b/>
                <w:bCs/>
                <w:kern w:val="0"/>
                <w14:ligatures w14:val="none"/>
              </w:rPr>
              <w:t>Unit / Quantity</w:t>
            </w:r>
          </w:p>
        </w:tc>
        <w:tc>
          <w:tcPr>
            <w:tcW w:w="1189"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9300B19" w14:textId="77777777" w:rsidR="00374237" w:rsidRPr="00374237" w:rsidRDefault="00374237" w:rsidP="002B6397">
            <w:pPr>
              <w:spacing w:after="0"/>
              <w:jc w:val="center"/>
              <w:rPr>
                <w:rFonts w:eastAsia="Times New Roman" w:cs="David"/>
                <w:b/>
                <w:bCs/>
                <w:kern w:val="0"/>
                <w14:ligatures w14:val="none"/>
              </w:rPr>
            </w:pPr>
            <w:r w:rsidRPr="00374237">
              <w:rPr>
                <w:rFonts w:eastAsia="Times New Roman" w:cs="David"/>
                <w:b/>
                <w:bCs/>
                <w:kern w:val="0"/>
                <w14:ligatures w14:val="none"/>
              </w:rPr>
              <w:t>Unit Cost ($)</w:t>
            </w:r>
          </w:p>
        </w:tc>
        <w:tc>
          <w:tcPr>
            <w:tcW w:w="1395"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326C913" w14:textId="77777777" w:rsidR="00374237" w:rsidRPr="00374237" w:rsidRDefault="00374237" w:rsidP="002B6397">
            <w:pPr>
              <w:spacing w:after="0"/>
              <w:jc w:val="center"/>
              <w:rPr>
                <w:rFonts w:eastAsia="Times New Roman" w:cs="David"/>
                <w:b/>
                <w:bCs/>
                <w:kern w:val="0"/>
                <w14:ligatures w14:val="none"/>
              </w:rPr>
            </w:pPr>
            <w:r w:rsidRPr="00374237">
              <w:rPr>
                <w:rFonts w:eastAsia="Times New Roman" w:cs="David"/>
                <w:b/>
                <w:bCs/>
                <w:kern w:val="0"/>
                <w14:ligatures w14:val="none"/>
              </w:rPr>
              <w:t>Extended Cost ($)</w:t>
            </w:r>
          </w:p>
        </w:tc>
      </w:tr>
      <w:tr w:rsidR="00374237" w:rsidRPr="00374237" w14:paraId="5A3C5579" w14:textId="77777777" w:rsidTr="00B01524">
        <w:trPr>
          <w:tblCellSpacing w:w="15" w:type="dxa"/>
        </w:trPr>
        <w:tc>
          <w:tcPr>
            <w:tcW w:w="2294" w:type="dxa"/>
            <w:tcBorders>
              <w:top w:val="single" w:sz="6" w:space="0" w:color="E6E6E6"/>
              <w:left w:val="single" w:sz="6" w:space="0" w:color="E6E6E6"/>
              <w:bottom w:val="single" w:sz="6" w:space="0" w:color="E6E6E6"/>
              <w:right w:val="single" w:sz="6" w:space="0" w:color="E6E6E6"/>
            </w:tcBorders>
            <w:vAlign w:val="center"/>
            <w:hideMark/>
          </w:tcPr>
          <w:p w14:paraId="16D14952" w14:textId="77777777" w:rsidR="00374237" w:rsidRPr="00374237" w:rsidRDefault="00374237" w:rsidP="002B6397">
            <w:pPr>
              <w:spacing w:after="0"/>
              <w:jc w:val="left"/>
              <w:rPr>
                <w:rFonts w:eastAsia="Times New Roman" w:cs="David"/>
                <w:kern w:val="0"/>
                <w14:ligatures w14:val="none"/>
              </w:rPr>
            </w:pPr>
            <w:r w:rsidRPr="00374237">
              <w:rPr>
                <w:rFonts w:eastAsia="Times New Roman" w:cs="David"/>
                <w:b/>
                <w:bCs/>
                <w:kern w:val="0"/>
                <w14:ligatures w14:val="none"/>
              </w:rPr>
              <w:t>A. Research &amp; Scriptwriting</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5F6821D" w14:textId="77777777" w:rsidR="00374237" w:rsidRPr="00374237" w:rsidRDefault="00374237" w:rsidP="002B6397">
            <w:pPr>
              <w:spacing w:after="0"/>
              <w:jc w:val="left"/>
              <w:rPr>
                <w:rFonts w:eastAsia="Times New Roman" w:cs="David"/>
                <w:kern w:val="0"/>
                <w14:ligatures w14:val="none"/>
              </w:rPr>
            </w:pPr>
            <w:r w:rsidRPr="00374237">
              <w:rPr>
                <w:rFonts w:eastAsia="Times New Roman" w:cs="David"/>
                <w:kern w:val="0"/>
                <w14:ligatures w14:val="none"/>
              </w:rPr>
              <w:t>Historical research, storyline development, script, revisions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CEA7CA3" w14:textId="77777777" w:rsidR="00374237" w:rsidRPr="00374237" w:rsidRDefault="00374237" w:rsidP="002B6397">
            <w:pPr>
              <w:spacing w:after="0"/>
              <w:rPr>
                <w:rFonts w:eastAsia="Times New Roman" w:cs="David"/>
                <w:kern w:val="0"/>
                <w14:ligatures w14:val="none"/>
              </w:rPr>
            </w:pPr>
            <w:r w:rsidRPr="00374237">
              <w:rPr>
                <w:rFonts w:eastAsia="Times New Roman" w:cs="David"/>
                <w:kern w:val="0"/>
                <w14:ligatures w14:val="none"/>
              </w:rPr>
              <w:t>Fixed Fee</w:t>
            </w:r>
          </w:p>
        </w:tc>
        <w:tc>
          <w:tcPr>
            <w:tcW w:w="1189" w:type="dxa"/>
            <w:tcBorders>
              <w:top w:val="single" w:sz="6" w:space="0" w:color="E6E6E6"/>
              <w:left w:val="single" w:sz="6" w:space="0" w:color="E6E6E6"/>
              <w:bottom w:val="single" w:sz="6" w:space="0" w:color="E6E6E6"/>
              <w:right w:val="single" w:sz="6" w:space="0" w:color="E6E6E6"/>
            </w:tcBorders>
            <w:vAlign w:val="center"/>
            <w:hideMark/>
          </w:tcPr>
          <w:p w14:paraId="1ABC347C" w14:textId="77777777" w:rsidR="00374237" w:rsidRPr="00374237" w:rsidRDefault="00374237" w:rsidP="002B6397">
            <w:pPr>
              <w:spacing w:after="0"/>
              <w:rPr>
                <w:rFonts w:eastAsia="Times New Roman" w:cs="David"/>
                <w:kern w:val="0"/>
                <w14:ligatures w14:val="none"/>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41364686" w14:textId="77777777" w:rsidR="00374237" w:rsidRPr="00374237" w:rsidRDefault="00374237" w:rsidP="002B6397">
            <w:pPr>
              <w:spacing w:after="0"/>
              <w:rPr>
                <w:rFonts w:eastAsia="Times New Roman" w:cs="David"/>
                <w:kern w:val="0"/>
                <w14:ligatures w14:val="none"/>
              </w:rPr>
            </w:pPr>
          </w:p>
        </w:tc>
      </w:tr>
      <w:tr w:rsidR="00374237" w:rsidRPr="00374237" w14:paraId="625E92B7" w14:textId="77777777" w:rsidTr="00B01524">
        <w:trPr>
          <w:tblCellSpacing w:w="15" w:type="dxa"/>
        </w:trPr>
        <w:tc>
          <w:tcPr>
            <w:tcW w:w="2294" w:type="dxa"/>
            <w:tcBorders>
              <w:top w:val="single" w:sz="6" w:space="0" w:color="E6E6E6"/>
              <w:left w:val="single" w:sz="6" w:space="0" w:color="E6E6E6"/>
              <w:bottom w:val="single" w:sz="6" w:space="0" w:color="E6E6E6"/>
              <w:right w:val="single" w:sz="6" w:space="0" w:color="E6E6E6"/>
            </w:tcBorders>
            <w:vAlign w:val="center"/>
            <w:hideMark/>
          </w:tcPr>
          <w:p w14:paraId="57A7F825" w14:textId="5EE1E725" w:rsidR="00374237" w:rsidRPr="00374237" w:rsidRDefault="00374237" w:rsidP="002B6397">
            <w:pPr>
              <w:spacing w:after="0"/>
              <w:jc w:val="left"/>
              <w:rPr>
                <w:rFonts w:eastAsia="Times New Roman" w:cs="David"/>
                <w:kern w:val="0"/>
                <w14:ligatures w14:val="none"/>
              </w:rPr>
            </w:pPr>
            <w:r w:rsidRPr="00374237">
              <w:rPr>
                <w:rFonts w:eastAsia="Times New Roman" w:cs="David"/>
                <w:b/>
                <w:bCs/>
                <w:kern w:val="0"/>
                <w14:ligatures w14:val="none"/>
              </w:rPr>
              <w:t>B. Character &amp; Wor</w:t>
            </w:r>
            <w:r w:rsidR="001D0F23">
              <w:rPr>
                <w:rFonts w:eastAsia="Times New Roman" w:cs="David"/>
                <w:b/>
                <w:bCs/>
                <w:kern w:val="0"/>
                <w14:ligatures w14:val="none"/>
              </w:rPr>
              <w:t>k</w:t>
            </w:r>
            <w:r w:rsidRPr="00374237">
              <w:rPr>
                <w:rFonts w:eastAsia="Times New Roman" w:cs="David"/>
                <w:b/>
                <w:bCs/>
                <w:kern w:val="0"/>
                <w14:ligatures w14:val="none"/>
              </w:rPr>
              <w:t xml:space="preserve"> Design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1E78093" w14:textId="77777777" w:rsidR="00374237" w:rsidRPr="00374237" w:rsidRDefault="00374237" w:rsidP="002B6397">
            <w:pPr>
              <w:spacing w:after="0"/>
              <w:jc w:val="left"/>
              <w:rPr>
                <w:rFonts w:eastAsia="Times New Roman" w:cs="David"/>
                <w:kern w:val="0"/>
                <w14:ligatures w14:val="none"/>
              </w:rPr>
            </w:pPr>
            <w:r w:rsidRPr="00374237">
              <w:rPr>
                <w:rFonts w:eastAsia="Times New Roman" w:cs="David"/>
                <w:kern w:val="0"/>
                <w14:ligatures w14:val="none"/>
              </w:rPr>
              <w:t>Character concepts, style sheets, environment design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93C7F24" w14:textId="77777777" w:rsidR="00374237" w:rsidRPr="00374237" w:rsidRDefault="00374237" w:rsidP="002B6397">
            <w:pPr>
              <w:spacing w:after="0"/>
              <w:rPr>
                <w:rFonts w:eastAsia="Times New Roman" w:cs="David"/>
                <w:kern w:val="0"/>
                <w14:ligatures w14:val="none"/>
              </w:rPr>
            </w:pPr>
            <w:r w:rsidRPr="00374237">
              <w:rPr>
                <w:rFonts w:eastAsia="Times New Roman" w:cs="David"/>
                <w:kern w:val="0"/>
                <w14:ligatures w14:val="none"/>
              </w:rPr>
              <w:t>Fixed Fee</w:t>
            </w:r>
          </w:p>
        </w:tc>
        <w:tc>
          <w:tcPr>
            <w:tcW w:w="1189" w:type="dxa"/>
            <w:tcBorders>
              <w:top w:val="single" w:sz="6" w:space="0" w:color="E6E6E6"/>
              <w:left w:val="single" w:sz="6" w:space="0" w:color="E6E6E6"/>
              <w:bottom w:val="single" w:sz="6" w:space="0" w:color="E6E6E6"/>
              <w:right w:val="single" w:sz="6" w:space="0" w:color="E6E6E6"/>
            </w:tcBorders>
            <w:vAlign w:val="center"/>
            <w:hideMark/>
          </w:tcPr>
          <w:p w14:paraId="70E64597" w14:textId="77777777" w:rsidR="00374237" w:rsidRPr="00374237" w:rsidRDefault="00374237" w:rsidP="002B6397">
            <w:pPr>
              <w:spacing w:after="0"/>
              <w:rPr>
                <w:rFonts w:eastAsia="Times New Roman" w:cs="David"/>
                <w:kern w:val="0"/>
                <w14:ligatures w14:val="none"/>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4D08B6ED" w14:textId="77777777" w:rsidR="00374237" w:rsidRPr="00374237" w:rsidRDefault="00374237" w:rsidP="002B6397">
            <w:pPr>
              <w:spacing w:after="0"/>
              <w:rPr>
                <w:rFonts w:eastAsia="Times New Roman" w:cs="David"/>
                <w:kern w:val="0"/>
                <w14:ligatures w14:val="none"/>
              </w:rPr>
            </w:pPr>
          </w:p>
        </w:tc>
      </w:tr>
      <w:tr w:rsidR="00374237" w:rsidRPr="00374237" w14:paraId="581451A3" w14:textId="77777777" w:rsidTr="00B01524">
        <w:trPr>
          <w:tblCellSpacing w:w="15" w:type="dxa"/>
        </w:trPr>
        <w:tc>
          <w:tcPr>
            <w:tcW w:w="2294" w:type="dxa"/>
            <w:tcBorders>
              <w:top w:val="single" w:sz="6" w:space="0" w:color="E6E6E6"/>
              <w:left w:val="single" w:sz="6" w:space="0" w:color="E6E6E6"/>
              <w:bottom w:val="single" w:sz="6" w:space="0" w:color="E6E6E6"/>
              <w:right w:val="single" w:sz="6" w:space="0" w:color="E6E6E6"/>
            </w:tcBorders>
            <w:vAlign w:val="center"/>
            <w:hideMark/>
          </w:tcPr>
          <w:p w14:paraId="612F508B" w14:textId="77777777" w:rsidR="00374237" w:rsidRPr="00374237" w:rsidRDefault="00374237" w:rsidP="002B6397">
            <w:pPr>
              <w:spacing w:after="0"/>
              <w:jc w:val="left"/>
              <w:rPr>
                <w:rFonts w:eastAsia="Times New Roman" w:cs="David"/>
                <w:kern w:val="0"/>
                <w14:ligatures w14:val="none"/>
              </w:rPr>
            </w:pPr>
            <w:r w:rsidRPr="00374237">
              <w:rPr>
                <w:rFonts w:eastAsia="Times New Roman" w:cs="David"/>
                <w:b/>
                <w:bCs/>
                <w:kern w:val="0"/>
                <w14:ligatures w14:val="none"/>
              </w:rPr>
              <w:t>C. Issue Layout &amp; Storyboarding</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F31CB12" w14:textId="77777777" w:rsidR="00374237" w:rsidRPr="00374237" w:rsidRDefault="00374237" w:rsidP="002B6397">
            <w:pPr>
              <w:spacing w:after="0"/>
              <w:jc w:val="left"/>
              <w:rPr>
                <w:rFonts w:eastAsia="Times New Roman" w:cs="David"/>
                <w:kern w:val="0"/>
                <w14:ligatures w14:val="none"/>
              </w:rPr>
            </w:pPr>
            <w:r w:rsidRPr="00374237">
              <w:rPr>
                <w:rFonts w:eastAsia="Times New Roman" w:cs="David"/>
                <w:kern w:val="0"/>
                <w14:ligatures w14:val="none"/>
              </w:rPr>
              <w:t>Page thumbnails, full storyboards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44864ED" w14:textId="77777777" w:rsidR="00374237" w:rsidRPr="00374237" w:rsidRDefault="00374237" w:rsidP="002B6397">
            <w:pPr>
              <w:spacing w:after="0"/>
              <w:rPr>
                <w:rFonts w:eastAsia="Times New Roman" w:cs="David"/>
                <w:kern w:val="0"/>
                <w14:ligatures w14:val="none"/>
              </w:rPr>
            </w:pPr>
            <w:r w:rsidRPr="00374237">
              <w:rPr>
                <w:rFonts w:eastAsia="Times New Roman" w:cs="David"/>
                <w:kern w:val="0"/>
                <w14:ligatures w14:val="none"/>
              </w:rPr>
              <w:t>Fixed Fee</w:t>
            </w:r>
          </w:p>
        </w:tc>
        <w:tc>
          <w:tcPr>
            <w:tcW w:w="1189" w:type="dxa"/>
            <w:tcBorders>
              <w:top w:val="single" w:sz="6" w:space="0" w:color="E6E6E6"/>
              <w:left w:val="single" w:sz="6" w:space="0" w:color="E6E6E6"/>
              <w:bottom w:val="single" w:sz="6" w:space="0" w:color="E6E6E6"/>
              <w:right w:val="single" w:sz="6" w:space="0" w:color="E6E6E6"/>
            </w:tcBorders>
            <w:vAlign w:val="center"/>
            <w:hideMark/>
          </w:tcPr>
          <w:p w14:paraId="4854CDCF" w14:textId="77777777" w:rsidR="00374237" w:rsidRPr="00374237" w:rsidRDefault="00374237" w:rsidP="002B6397">
            <w:pPr>
              <w:spacing w:after="0"/>
              <w:rPr>
                <w:rFonts w:eastAsia="Times New Roman" w:cs="David"/>
                <w:kern w:val="0"/>
                <w14:ligatures w14:val="none"/>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786865BF" w14:textId="77777777" w:rsidR="00374237" w:rsidRPr="00374237" w:rsidRDefault="00374237" w:rsidP="002B6397">
            <w:pPr>
              <w:spacing w:after="0"/>
              <w:rPr>
                <w:rFonts w:eastAsia="Times New Roman" w:cs="David"/>
                <w:kern w:val="0"/>
                <w14:ligatures w14:val="none"/>
              </w:rPr>
            </w:pPr>
          </w:p>
        </w:tc>
      </w:tr>
      <w:tr w:rsidR="00374237" w:rsidRPr="00374237" w14:paraId="7D455C0F" w14:textId="77777777" w:rsidTr="00B01524">
        <w:trPr>
          <w:tblCellSpacing w:w="15" w:type="dxa"/>
        </w:trPr>
        <w:tc>
          <w:tcPr>
            <w:tcW w:w="2294" w:type="dxa"/>
            <w:tcBorders>
              <w:top w:val="single" w:sz="6" w:space="0" w:color="E6E6E6"/>
              <w:left w:val="single" w:sz="6" w:space="0" w:color="E6E6E6"/>
              <w:bottom w:val="single" w:sz="6" w:space="0" w:color="E6E6E6"/>
              <w:right w:val="single" w:sz="6" w:space="0" w:color="E6E6E6"/>
            </w:tcBorders>
            <w:vAlign w:val="center"/>
            <w:hideMark/>
          </w:tcPr>
          <w:p w14:paraId="1E8CC0CB" w14:textId="77777777" w:rsidR="00374237" w:rsidRPr="00374237" w:rsidRDefault="00374237" w:rsidP="002B6397">
            <w:pPr>
              <w:spacing w:after="0"/>
              <w:jc w:val="left"/>
              <w:rPr>
                <w:rFonts w:eastAsia="Times New Roman" w:cs="David"/>
                <w:kern w:val="0"/>
                <w14:ligatures w14:val="none"/>
              </w:rPr>
            </w:pPr>
            <w:r w:rsidRPr="00374237">
              <w:rPr>
                <w:rFonts w:eastAsia="Times New Roman" w:cs="David"/>
                <w:b/>
                <w:bCs/>
                <w:kern w:val="0"/>
                <w14:ligatures w14:val="none"/>
              </w:rPr>
              <w:t>D. Illustration / Line Art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8CCF8C6" w14:textId="77777777" w:rsidR="00374237" w:rsidRPr="00374237" w:rsidRDefault="00374237" w:rsidP="002B6397">
            <w:pPr>
              <w:spacing w:after="0"/>
              <w:jc w:val="left"/>
              <w:rPr>
                <w:rFonts w:eastAsia="Times New Roman" w:cs="David"/>
                <w:kern w:val="0"/>
                <w14:ligatures w14:val="none"/>
              </w:rPr>
            </w:pPr>
            <w:r w:rsidRPr="00374237">
              <w:rPr>
                <w:rFonts w:eastAsia="Times New Roman" w:cs="David"/>
                <w:kern w:val="0"/>
                <w14:ligatures w14:val="none"/>
              </w:rPr>
              <w:t>Full-page artwork, inked line art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A709348" w14:textId="77777777" w:rsidR="00374237" w:rsidRPr="00374237" w:rsidRDefault="00374237" w:rsidP="002B6397">
            <w:pPr>
              <w:spacing w:after="0"/>
              <w:rPr>
                <w:rFonts w:eastAsia="Times New Roman" w:cs="David"/>
                <w:kern w:val="0"/>
                <w14:ligatures w14:val="none"/>
              </w:rPr>
            </w:pPr>
            <w:r w:rsidRPr="00374237">
              <w:rPr>
                <w:rFonts w:eastAsia="Times New Roman" w:cs="David"/>
                <w:kern w:val="0"/>
                <w14:ligatures w14:val="none"/>
              </w:rPr>
              <w:t xml:space="preserve">Fixed Fee </w:t>
            </w:r>
          </w:p>
        </w:tc>
        <w:tc>
          <w:tcPr>
            <w:tcW w:w="1189" w:type="dxa"/>
            <w:tcBorders>
              <w:top w:val="single" w:sz="6" w:space="0" w:color="E6E6E6"/>
              <w:left w:val="single" w:sz="6" w:space="0" w:color="E6E6E6"/>
              <w:bottom w:val="single" w:sz="6" w:space="0" w:color="E6E6E6"/>
              <w:right w:val="single" w:sz="6" w:space="0" w:color="E6E6E6"/>
            </w:tcBorders>
            <w:vAlign w:val="center"/>
            <w:hideMark/>
          </w:tcPr>
          <w:p w14:paraId="1BCEF259" w14:textId="77777777" w:rsidR="00374237" w:rsidRPr="00374237" w:rsidRDefault="00374237" w:rsidP="002B6397">
            <w:pPr>
              <w:spacing w:after="0"/>
              <w:rPr>
                <w:rFonts w:eastAsia="Times New Roman" w:cs="David"/>
                <w:kern w:val="0"/>
                <w14:ligatures w14:val="none"/>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6D33F4DB" w14:textId="77777777" w:rsidR="00374237" w:rsidRPr="00374237" w:rsidRDefault="00374237" w:rsidP="002B6397">
            <w:pPr>
              <w:spacing w:after="0"/>
              <w:rPr>
                <w:rFonts w:eastAsia="Times New Roman" w:cs="David"/>
                <w:kern w:val="0"/>
                <w14:ligatures w14:val="none"/>
              </w:rPr>
            </w:pPr>
          </w:p>
        </w:tc>
      </w:tr>
      <w:tr w:rsidR="00374237" w:rsidRPr="00374237" w14:paraId="076C5AAF" w14:textId="77777777" w:rsidTr="00B01524">
        <w:trPr>
          <w:tblCellSpacing w:w="15" w:type="dxa"/>
        </w:trPr>
        <w:tc>
          <w:tcPr>
            <w:tcW w:w="2294" w:type="dxa"/>
            <w:tcBorders>
              <w:top w:val="single" w:sz="6" w:space="0" w:color="E6E6E6"/>
              <w:left w:val="single" w:sz="6" w:space="0" w:color="E6E6E6"/>
              <w:bottom w:val="single" w:sz="6" w:space="0" w:color="E6E6E6"/>
              <w:right w:val="single" w:sz="6" w:space="0" w:color="E6E6E6"/>
            </w:tcBorders>
            <w:vAlign w:val="center"/>
            <w:hideMark/>
          </w:tcPr>
          <w:p w14:paraId="68E997DE" w14:textId="77777777" w:rsidR="00374237" w:rsidRPr="00374237" w:rsidRDefault="00374237" w:rsidP="002B6397">
            <w:pPr>
              <w:spacing w:after="0"/>
              <w:jc w:val="left"/>
              <w:rPr>
                <w:rFonts w:eastAsia="Times New Roman" w:cs="David"/>
                <w:kern w:val="0"/>
                <w14:ligatures w14:val="none"/>
              </w:rPr>
            </w:pPr>
            <w:r w:rsidRPr="00374237">
              <w:rPr>
                <w:rFonts w:eastAsia="Times New Roman" w:cs="David"/>
                <w:b/>
                <w:bCs/>
                <w:kern w:val="0"/>
                <w14:ligatures w14:val="none"/>
              </w:rPr>
              <w:t>E. Coloring &amp; Shading</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474198E" w14:textId="77777777" w:rsidR="00374237" w:rsidRPr="00374237" w:rsidRDefault="00374237" w:rsidP="002B6397">
            <w:pPr>
              <w:spacing w:after="0"/>
              <w:jc w:val="left"/>
              <w:rPr>
                <w:rFonts w:eastAsia="Times New Roman" w:cs="David"/>
                <w:kern w:val="0"/>
                <w14:ligatures w14:val="none"/>
              </w:rPr>
            </w:pPr>
            <w:r w:rsidRPr="00374237">
              <w:rPr>
                <w:rFonts w:eastAsia="Times New Roman" w:cs="David"/>
                <w:kern w:val="0"/>
                <w14:ligatures w14:val="none"/>
              </w:rPr>
              <w:t>Full-color artwork</w:t>
            </w:r>
          </w:p>
        </w:tc>
        <w:tc>
          <w:tcPr>
            <w:tcW w:w="0" w:type="auto"/>
            <w:tcBorders>
              <w:top w:val="single" w:sz="6" w:space="0" w:color="E6E6E6"/>
              <w:left w:val="single" w:sz="6" w:space="0" w:color="E6E6E6"/>
              <w:bottom w:val="single" w:sz="6" w:space="0" w:color="E6E6E6"/>
              <w:right w:val="single" w:sz="6" w:space="0" w:color="E6E6E6"/>
            </w:tcBorders>
            <w:vAlign w:val="center"/>
          </w:tcPr>
          <w:p w14:paraId="55054ABB" w14:textId="77777777" w:rsidR="00374237" w:rsidRPr="00374237" w:rsidRDefault="00374237" w:rsidP="002B6397">
            <w:pPr>
              <w:spacing w:after="0"/>
              <w:rPr>
                <w:rFonts w:eastAsia="Times New Roman" w:cs="David"/>
                <w:kern w:val="0"/>
                <w14:ligatures w14:val="none"/>
              </w:rPr>
            </w:pPr>
            <w:r w:rsidRPr="00374237">
              <w:rPr>
                <w:rFonts w:eastAsia="Times New Roman" w:cs="David"/>
                <w:kern w:val="0"/>
                <w14:ligatures w14:val="none"/>
              </w:rPr>
              <w:t>Fixed Fee</w:t>
            </w:r>
          </w:p>
        </w:tc>
        <w:tc>
          <w:tcPr>
            <w:tcW w:w="1189" w:type="dxa"/>
            <w:tcBorders>
              <w:top w:val="single" w:sz="6" w:space="0" w:color="E6E6E6"/>
              <w:left w:val="single" w:sz="6" w:space="0" w:color="E6E6E6"/>
              <w:bottom w:val="single" w:sz="6" w:space="0" w:color="E6E6E6"/>
              <w:right w:val="single" w:sz="6" w:space="0" w:color="E6E6E6"/>
            </w:tcBorders>
            <w:vAlign w:val="center"/>
            <w:hideMark/>
          </w:tcPr>
          <w:p w14:paraId="4710C239" w14:textId="77777777" w:rsidR="00374237" w:rsidRPr="00374237" w:rsidRDefault="00374237" w:rsidP="002B6397">
            <w:pPr>
              <w:spacing w:after="0"/>
              <w:rPr>
                <w:rFonts w:eastAsia="Times New Roman" w:cs="David"/>
                <w:kern w:val="0"/>
                <w14:ligatures w14:val="none"/>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68F7D9D3" w14:textId="77777777" w:rsidR="00374237" w:rsidRPr="00374237" w:rsidRDefault="00374237" w:rsidP="002B6397">
            <w:pPr>
              <w:spacing w:after="0"/>
              <w:rPr>
                <w:rFonts w:eastAsia="Times New Roman" w:cs="David"/>
                <w:kern w:val="0"/>
                <w14:ligatures w14:val="none"/>
              </w:rPr>
            </w:pPr>
          </w:p>
        </w:tc>
      </w:tr>
      <w:tr w:rsidR="00374237" w:rsidRPr="00374237" w14:paraId="2D1714BC" w14:textId="77777777" w:rsidTr="00B01524">
        <w:trPr>
          <w:tblCellSpacing w:w="15" w:type="dxa"/>
        </w:trPr>
        <w:tc>
          <w:tcPr>
            <w:tcW w:w="2294" w:type="dxa"/>
            <w:tcBorders>
              <w:top w:val="single" w:sz="6" w:space="0" w:color="E6E6E6"/>
              <w:left w:val="single" w:sz="6" w:space="0" w:color="E6E6E6"/>
              <w:bottom w:val="single" w:sz="6" w:space="0" w:color="E6E6E6"/>
              <w:right w:val="single" w:sz="6" w:space="0" w:color="E6E6E6"/>
            </w:tcBorders>
            <w:vAlign w:val="center"/>
            <w:hideMark/>
          </w:tcPr>
          <w:p w14:paraId="62DF95AF" w14:textId="77777777" w:rsidR="00374237" w:rsidRPr="00374237" w:rsidRDefault="00374237" w:rsidP="002B6397">
            <w:pPr>
              <w:spacing w:after="0"/>
              <w:jc w:val="left"/>
              <w:rPr>
                <w:rFonts w:eastAsia="Times New Roman" w:cs="David"/>
                <w:kern w:val="0"/>
                <w14:ligatures w14:val="none"/>
              </w:rPr>
            </w:pPr>
            <w:r w:rsidRPr="00374237">
              <w:rPr>
                <w:rFonts w:eastAsia="Times New Roman" w:cs="David"/>
                <w:b/>
                <w:bCs/>
                <w:kern w:val="0"/>
                <w14:ligatures w14:val="none"/>
              </w:rPr>
              <w:t>F. Lettering</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67E3790" w14:textId="77777777" w:rsidR="00374237" w:rsidRPr="00374237" w:rsidRDefault="00374237" w:rsidP="002B6397">
            <w:pPr>
              <w:spacing w:after="0"/>
              <w:jc w:val="left"/>
              <w:rPr>
                <w:rFonts w:eastAsia="Times New Roman" w:cs="David"/>
                <w:kern w:val="0"/>
                <w14:ligatures w14:val="none"/>
              </w:rPr>
            </w:pPr>
            <w:r w:rsidRPr="00374237">
              <w:rPr>
                <w:rFonts w:eastAsia="Times New Roman" w:cs="David"/>
                <w:kern w:val="0"/>
                <w14:ligatures w14:val="none"/>
              </w:rPr>
              <w:t>Speech bubbles, narrative boxes, sound effects</w:t>
            </w:r>
          </w:p>
        </w:tc>
        <w:tc>
          <w:tcPr>
            <w:tcW w:w="0" w:type="auto"/>
            <w:tcBorders>
              <w:top w:val="single" w:sz="6" w:space="0" w:color="E6E6E6"/>
              <w:left w:val="single" w:sz="6" w:space="0" w:color="E6E6E6"/>
              <w:bottom w:val="single" w:sz="6" w:space="0" w:color="E6E6E6"/>
              <w:right w:val="single" w:sz="6" w:space="0" w:color="E6E6E6"/>
            </w:tcBorders>
            <w:vAlign w:val="center"/>
          </w:tcPr>
          <w:p w14:paraId="232652C0" w14:textId="77777777" w:rsidR="00374237" w:rsidRPr="00374237" w:rsidRDefault="00374237" w:rsidP="002B6397">
            <w:pPr>
              <w:spacing w:after="0"/>
              <w:rPr>
                <w:rFonts w:eastAsia="Times New Roman" w:cs="David"/>
                <w:kern w:val="0"/>
                <w14:ligatures w14:val="none"/>
              </w:rPr>
            </w:pPr>
            <w:r w:rsidRPr="00374237">
              <w:rPr>
                <w:rFonts w:eastAsia="Times New Roman" w:cs="David"/>
                <w:kern w:val="0"/>
                <w14:ligatures w14:val="none"/>
              </w:rPr>
              <w:t>Fixed Fee</w:t>
            </w:r>
          </w:p>
        </w:tc>
        <w:tc>
          <w:tcPr>
            <w:tcW w:w="1189" w:type="dxa"/>
            <w:tcBorders>
              <w:top w:val="single" w:sz="6" w:space="0" w:color="E6E6E6"/>
              <w:left w:val="single" w:sz="6" w:space="0" w:color="E6E6E6"/>
              <w:bottom w:val="single" w:sz="6" w:space="0" w:color="E6E6E6"/>
              <w:right w:val="single" w:sz="6" w:space="0" w:color="E6E6E6"/>
            </w:tcBorders>
            <w:vAlign w:val="center"/>
            <w:hideMark/>
          </w:tcPr>
          <w:p w14:paraId="10415583" w14:textId="77777777" w:rsidR="00374237" w:rsidRPr="00374237" w:rsidRDefault="00374237" w:rsidP="002B6397">
            <w:pPr>
              <w:spacing w:after="0"/>
              <w:rPr>
                <w:rFonts w:eastAsia="Times New Roman" w:cs="David"/>
                <w:kern w:val="0"/>
                <w14:ligatures w14:val="none"/>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357A3A30" w14:textId="77777777" w:rsidR="00374237" w:rsidRPr="00374237" w:rsidRDefault="00374237" w:rsidP="002B6397">
            <w:pPr>
              <w:spacing w:after="0"/>
              <w:rPr>
                <w:rFonts w:eastAsia="Times New Roman" w:cs="David"/>
                <w:kern w:val="0"/>
                <w14:ligatures w14:val="none"/>
              </w:rPr>
            </w:pPr>
          </w:p>
        </w:tc>
      </w:tr>
      <w:tr w:rsidR="00374237" w:rsidRPr="00374237" w14:paraId="3210D65B" w14:textId="77777777" w:rsidTr="00B01524">
        <w:trPr>
          <w:tblCellSpacing w:w="15" w:type="dxa"/>
        </w:trPr>
        <w:tc>
          <w:tcPr>
            <w:tcW w:w="2294" w:type="dxa"/>
            <w:tcBorders>
              <w:top w:val="single" w:sz="6" w:space="0" w:color="E6E6E6"/>
              <w:left w:val="single" w:sz="6" w:space="0" w:color="E6E6E6"/>
              <w:bottom w:val="single" w:sz="6" w:space="0" w:color="E6E6E6"/>
              <w:right w:val="single" w:sz="6" w:space="0" w:color="E6E6E6"/>
            </w:tcBorders>
            <w:vAlign w:val="center"/>
            <w:hideMark/>
          </w:tcPr>
          <w:p w14:paraId="69834D35" w14:textId="77777777" w:rsidR="00374237" w:rsidRPr="00374237" w:rsidRDefault="00374237" w:rsidP="002B6397">
            <w:pPr>
              <w:spacing w:after="0"/>
              <w:jc w:val="left"/>
              <w:rPr>
                <w:rFonts w:eastAsia="Times New Roman" w:cs="David"/>
                <w:kern w:val="0"/>
                <w14:ligatures w14:val="none"/>
              </w:rPr>
            </w:pPr>
            <w:r w:rsidRPr="00374237">
              <w:rPr>
                <w:rFonts w:eastAsia="Times New Roman" w:cs="David"/>
                <w:b/>
                <w:bCs/>
                <w:kern w:val="0"/>
                <w14:ligatures w14:val="none"/>
              </w:rPr>
              <w:t>G. Cover Design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D35CD15" w14:textId="77777777" w:rsidR="00374237" w:rsidRPr="00374237" w:rsidRDefault="00374237" w:rsidP="002B6397">
            <w:pPr>
              <w:spacing w:after="0"/>
              <w:jc w:val="left"/>
              <w:rPr>
                <w:rFonts w:eastAsia="Times New Roman" w:cs="David"/>
                <w:kern w:val="0"/>
                <w14:ligatures w14:val="none"/>
              </w:rPr>
            </w:pPr>
            <w:r w:rsidRPr="00374237">
              <w:rPr>
                <w:rFonts w:eastAsia="Times New Roman" w:cs="David"/>
                <w:kern w:val="0"/>
                <w14:ligatures w14:val="none"/>
              </w:rPr>
              <w:t>Front cover, back cover, variants</w:t>
            </w:r>
          </w:p>
        </w:tc>
        <w:tc>
          <w:tcPr>
            <w:tcW w:w="0" w:type="auto"/>
            <w:tcBorders>
              <w:top w:val="single" w:sz="6" w:space="0" w:color="E6E6E6"/>
              <w:left w:val="single" w:sz="6" w:space="0" w:color="E6E6E6"/>
              <w:bottom w:val="single" w:sz="6" w:space="0" w:color="E6E6E6"/>
              <w:right w:val="single" w:sz="6" w:space="0" w:color="E6E6E6"/>
            </w:tcBorders>
            <w:vAlign w:val="center"/>
          </w:tcPr>
          <w:p w14:paraId="44098EDF" w14:textId="77777777" w:rsidR="00374237" w:rsidRPr="00374237" w:rsidRDefault="00374237" w:rsidP="002B6397">
            <w:pPr>
              <w:spacing w:after="0"/>
              <w:rPr>
                <w:rFonts w:eastAsia="Times New Roman" w:cs="David"/>
                <w:kern w:val="0"/>
                <w14:ligatures w14:val="none"/>
              </w:rPr>
            </w:pPr>
            <w:r w:rsidRPr="00374237">
              <w:rPr>
                <w:rFonts w:eastAsia="Times New Roman" w:cs="David"/>
                <w:kern w:val="0"/>
                <w14:ligatures w14:val="none"/>
              </w:rPr>
              <w:t>Fixed Fee</w:t>
            </w:r>
          </w:p>
        </w:tc>
        <w:tc>
          <w:tcPr>
            <w:tcW w:w="1189" w:type="dxa"/>
            <w:tcBorders>
              <w:top w:val="single" w:sz="6" w:space="0" w:color="E6E6E6"/>
              <w:left w:val="single" w:sz="6" w:space="0" w:color="E6E6E6"/>
              <w:bottom w:val="single" w:sz="6" w:space="0" w:color="E6E6E6"/>
              <w:right w:val="single" w:sz="6" w:space="0" w:color="E6E6E6"/>
            </w:tcBorders>
            <w:vAlign w:val="center"/>
            <w:hideMark/>
          </w:tcPr>
          <w:p w14:paraId="3DBADEBF" w14:textId="77777777" w:rsidR="00374237" w:rsidRPr="00374237" w:rsidRDefault="00374237" w:rsidP="002B6397">
            <w:pPr>
              <w:spacing w:after="0"/>
              <w:rPr>
                <w:rFonts w:eastAsia="Times New Roman" w:cs="David"/>
                <w:kern w:val="0"/>
                <w14:ligatures w14:val="none"/>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45002824" w14:textId="77777777" w:rsidR="00374237" w:rsidRPr="00374237" w:rsidRDefault="00374237" w:rsidP="002B6397">
            <w:pPr>
              <w:spacing w:after="0"/>
              <w:rPr>
                <w:rFonts w:eastAsia="Times New Roman" w:cs="David"/>
                <w:kern w:val="0"/>
                <w14:ligatures w14:val="none"/>
              </w:rPr>
            </w:pPr>
          </w:p>
        </w:tc>
      </w:tr>
      <w:tr w:rsidR="00374237" w:rsidRPr="00374237" w14:paraId="57DF0503" w14:textId="77777777" w:rsidTr="00B01524">
        <w:trPr>
          <w:tblCellSpacing w:w="15" w:type="dxa"/>
        </w:trPr>
        <w:tc>
          <w:tcPr>
            <w:tcW w:w="2294" w:type="dxa"/>
            <w:tcBorders>
              <w:top w:val="single" w:sz="6" w:space="0" w:color="E6E6E6"/>
              <w:left w:val="single" w:sz="6" w:space="0" w:color="E6E6E6"/>
              <w:bottom w:val="single" w:sz="6" w:space="0" w:color="E6E6E6"/>
              <w:right w:val="single" w:sz="6" w:space="0" w:color="E6E6E6"/>
            </w:tcBorders>
            <w:vAlign w:val="center"/>
            <w:hideMark/>
          </w:tcPr>
          <w:p w14:paraId="4AFC1C67" w14:textId="77777777" w:rsidR="00374237" w:rsidRPr="00374237" w:rsidRDefault="00374237" w:rsidP="002B6397">
            <w:pPr>
              <w:spacing w:after="0"/>
              <w:jc w:val="left"/>
              <w:rPr>
                <w:rFonts w:eastAsia="Times New Roman" w:cs="David"/>
                <w:kern w:val="0"/>
                <w14:ligatures w14:val="none"/>
              </w:rPr>
            </w:pPr>
            <w:r w:rsidRPr="00374237">
              <w:rPr>
                <w:rFonts w:eastAsia="Times New Roman" w:cs="David"/>
                <w:b/>
                <w:bCs/>
                <w:kern w:val="0"/>
                <w14:ligatures w14:val="none"/>
              </w:rPr>
              <w:t>H. Editing &amp; Revisions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4DA6FDD" w14:textId="77777777" w:rsidR="00374237" w:rsidRPr="00374237" w:rsidRDefault="00374237" w:rsidP="002B6397">
            <w:pPr>
              <w:spacing w:after="0"/>
              <w:jc w:val="left"/>
              <w:rPr>
                <w:rFonts w:eastAsia="Times New Roman" w:cs="David"/>
                <w:kern w:val="0"/>
                <w14:ligatures w14:val="none"/>
              </w:rPr>
            </w:pPr>
            <w:r w:rsidRPr="00374237">
              <w:rPr>
                <w:rFonts w:eastAsia="Times New Roman" w:cs="David"/>
                <w:kern w:val="0"/>
                <w14:ligatures w14:val="none"/>
              </w:rPr>
              <w:t>Two rounds of revisions minimum</w:t>
            </w:r>
          </w:p>
        </w:tc>
        <w:tc>
          <w:tcPr>
            <w:tcW w:w="0" w:type="auto"/>
            <w:tcBorders>
              <w:top w:val="single" w:sz="6" w:space="0" w:color="E6E6E6"/>
              <w:left w:val="single" w:sz="6" w:space="0" w:color="E6E6E6"/>
              <w:bottom w:val="single" w:sz="6" w:space="0" w:color="E6E6E6"/>
              <w:right w:val="single" w:sz="6" w:space="0" w:color="E6E6E6"/>
            </w:tcBorders>
            <w:vAlign w:val="center"/>
          </w:tcPr>
          <w:p w14:paraId="0B023FF7" w14:textId="77777777" w:rsidR="00374237" w:rsidRPr="00374237" w:rsidRDefault="00374237" w:rsidP="002B6397">
            <w:pPr>
              <w:spacing w:after="0"/>
              <w:rPr>
                <w:rFonts w:eastAsia="Times New Roman" w:cs="David"/>
                <w:kern w:val="0"/>
                <w14:ligatures w14:val="none"/>
              </w:rPr>
            </w:pPr>
            <w:r w:rsidRPr="00374237">
              <w:rPr>
                <w:rFonts w:eastAsia="Times New Roman" w:cs="David"/>
                <w:kern w:val="0"/>
                <w14:ligatures w14:val="none"/>
              </w:rPr>
              <w:t>Fixed Fee</w:t>
            </w:r>
          </w:p>
        </w:tc>
        <w:tc>
          <w:tcPr>
            <w:tcW w:w="1189" w:type="dxa"/>
            <w:tcBorders>
              <w:top w:val="single" w:sz="6" w:space="0" w:color="E6E6E6"/>
              <w:left w:val="single" w:sz="6" w:space="0" w:color="E6E6E6"/>
              <w:bottom w:val="single" w:sz="6" w:space="0" w:color="E6E6E6"/>
              <w:right w:val="single" w:sz="6" w:space="0" w:color="E6E6E6"/>
            </w:tcBorders>
            <w:vAlign w:val="center"/>
            <w:hideMark/>
          </w:tcPr>
          <w:p w14:paraId="705C8F90" w14:textId="77777777" w:rsidR="00374237" w:rsidRPr="00374237" w:rsidRDefault="00374237" w:rsidP="002B6397">
            <w:pPr>
              <w:spacing w:after="0"/>
              <w:rPr>
                <w:rFonts w:eastAsia="Times New Roman" w:cs="David"/>
                <w:kern w:val="0"/>
                <w14:ligatures w14:val="none"/>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29FC874B" w14:textId="77777777" w:rsidR="00374237" w:rsidRPr="00374237" w:rsidRDefault="00374237" w:rsidP="002B6397">
            <w:pPr>
              <w:spacing w:after="0"/>
              <w:rPr>
                <w:rFonts w:eastAsia="Times New Roman" w:cs="David"/>
                <w:kern w:val="0"/>
                <w14:ligatures w14:val="none"/>
              </w:rPr>
            </w:pPr>
          </w:p>
        </w:tc>
      </w:tr>
      <w:tr w:rsidR="00374237" w:rsidRPr="00374237" w14:paraId="3E4A0C01" w14:textId="77777777" w:rsidTr="00B01524">
        <w:trPr>
          <w:tblCellSpacing w:w="15" w:type="dxa"/>
        </w:trPr>
        <w:tc>
          <w:tcPr>
            <w:tcW w:w="2294" w:type="dxa"/>
            <w:tcBorders>
              <w:top w:val="single" w:sz="6" w:space="0" w:color="E6E6E6"/>
              <w:left w:val="single" w:sz="6" w:space="0" w:color="E6E6E6"/>
              <w:bottom w:val="single" w:sz="6" w:space="0" w:color="E6E6E6"/>
              <w:right w:val="single" w:sz="6" w:space="0" w:color="E6E6E6"/>
            </w:tcBorders>
            <w:vAlign w:val="center"/>
            <w:hideMark/>
          </w:tcPr>
          <w:p w14:paraId="21D029D8" w14:textId="77777777" w:rsidR="00374237" w:rsidRPr="00374237" w:rsidRDefault="00374237" w:rsidP="002B6397">
            <w:pPr>
              <w:spacing w:after="0"/>
              <w:jc w:val="left"/>
              <w:rPr>
                <w:rFonts w:eastAsia="Times New Roman" w:cs="David"/>
                <w:kern w:val="0"/>
                <w14:ligatures w14:val="none"/>
              </w:rPr>
            </w:pPr>
            <w:r w:rsidRPr="00374237">
              <w:rPr>
                <w:rFonts w:eastAsia="Times New Roman" w:cs="David"/>
                <w:b/>
                <w:bCs/>
                <w:kern w:val="0"/>
                <w14:ligatures w14:val="none"/>
              </w:rPr>
              <w:t>I. Accessibility Formatting</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9E21092" w14:textId="77777777" w:rsidR="00374237" w:rsidRPr="00374237" w:rsidRDefault="00374237" w:rsidP="002B6397">
            <w:pPr>
              <w:spacing w:after="0"/>
              <w:jc w:val="left"/>
              <w:rPr>
                <w:rFonts w:eastAsia="Times New Roman" w:cs="David"/>
                <w:kern w:val="0"/>
                <w14:ligatures w14:val="none"/>
              </w:rPr>
            </w:pPr>
            <w:r w:rsidRPr="00374237">
              <w:rPr>
                <w:rFonts w:eastAsia="Times New Roman" w:cs="David"/>
                <w:kern w:val="0"/>
                <w14:ligatures w14:val="none"/>
              </w:rPr>
              <w:t>ADA-compliant formatting (digital + print)</w:t>
            </w:r>
          </w:p>
        </w:tc>
        <w:tc>
          <w:tcPr>
            <w:tcW w:w="0" w:type="auto"/>
            <w:tcBorders>
              <w:top w:val="single" w:sz="6" w:space="0" w:color="E6E6E6"/>
              <w:left w:val="single" w:sz="6" w:space="0" w:color="E6E6E6"/>
              <w:bottom w:val="single" w:sz="6" w:space="0" w:color="E6E6E6"/>
              <w:right w:val="single" w:sz="6" w:space="0" w:color="E6E6E6"/>
            </w:tcBorders>
            <w:vAlign w:val="center"/>
          </w:tcPr>
          <w:p w14:paraId="00A2875C" w14:textId="77777777" w:rsidR="00374237" w:rsidRPr="00374237" w:rsidRDefault="00374237" w:rsidP="002B6397">
            <w:pPr>
              <w:spacing w:after="0"/>
              <w:rPr>
                <w:rFonts w:eastAsia="Times New Roman" w:cs="David"/>
                <w:kern w:val="0"/>
                <w14:ligatures w14:val="none"/>
              </w:rPr>
            </w:pPr>
            <w:r w:rsidRPr="00374237">
              <w:rPr>
                <w:rFonts w:eastAsia="Times New Roman" w:cs="David"/>
                <w:kern w:val="0"/>
                <w14:ligatures w14:val="none"/>
              </w:rPr>
              <w:t>Fixed Fee</w:t>
            </w:r>
          </w:p>
        </w:tc>
        <w:tc>
          <w:tcPr>
            <w:tcW w:w="1189" w:type="dxa"/>
            <w:tcBorders>
              <w:top w:val="single" w:sz="6" w:space="0" w:color="E6E6E6"/>
              <w:left w:val="single" w:sz="6" w:space="0" w:color="E6E6E6"/>
              <w:bottom w:val="single" w:sz="6" w:space="0" w:color="E6E6E6"/>
              <w:right w:val="single" w:sz="6" w:space="0" w:color="E6E6E6"/>
            </w:tcBorders>
            <w:vAlign w:val="center"/>
            <w:hideMark/>
          </w:tcPr>
          <w:p w14:paraId="762F917C" w14:textId="77777777" w:rsidR="00374237" w:rsidRPr="00374237" w:rsidRDefault="00374237" w:rsidP="002B6397">
            <w:pPr>
              <w:spacing w:after="0"/>
              <w:rPr>
                <w:rFonts w:eastAsia="Times New Roman" w:cs="David"/>
                <w:kern w:val="0"/>
                <w14:ligatures w14:val="none"/>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19ED43AD" w14:textId="77777777" w:rsidR="00374237" w:rsidRPr="00374237" w:rsidRDefault="00374237" w:rsidP="002B6397">
            <w:pPr>
              <w:spacing w:after="0"/>
              <w:rPr>
                <w:rFonts w:eastAsia="Times New Roman" w:cs="David"/>
                <w:kern w:val="0"/>
                <w14:ligatures w14:val="none"/>
              </w:rPr>
            </w:pPr>
          </w:p>
        </w:tc>
      </w:tr>
      <w:tr w:rsidR="00374237" w:rsidRPr="00374237" w14:paraId="2E7DC9FC" w14:textId="77777777" w:rsidTr="00B01524">
        <w:trPr>
          <w:tblCellSpacing w:w="15" w:type="dxa"/>
        </w:trPr>
        <w:tc>
          <w:tcPr>
            <w:tcW w:w="2294" w:type="dxa"/>
            <w:tcBorders>
              <w:top w:val="single" w:sz="6" w:space="0" w:color="E6E6E6"/>
              <w:left w:val="single" w:sz="6" w:space="0" w:color="E6E6E6"/>
              <w:bottom w:val="single" w:sz="6" w:space="0" w:color="E6E6E6"/>
              <w:right w:val="single" w:sz="6" w:space="0" w:color="E6E6E6"/>
            </w:tcBorders>
            <w:vAlign w:val="center"/>
            <w:hideMark/>
          </w:tcPr>
          <w:p w14:paraId="39BB5922" w14:textId="77777777" w:rsidR="00374237" w:rsidRPr="00374237" w:rsidRDefault="00374237" w:rsidP="002B6397">
            <w:pPr>
              <w:spacing w:after="0"/>
              <w:jc w:val="left"/>
              <w:rPr>
                <w:rFonts w:eastAsia="Times New Roman" w:cs="David"/>
                <w:kern w:val="0"/>
                <w14:ligatures w14:val="none"/>
              </w:rPr>
            </w:pPr>
            <w:r w:rsidRPr="00374237">
              <w:rPr>
                <w:rFonts w:eastAsia="Times New Roman" w:cs="David"/>
                <w:b/>
                <w:bCs/>
                <w:kern w:val="0"/>
                <w14:ligatures w14:val="none"/>
              </w:rPr>
              <w:t>J. Print-Ready Layout &amp; Prepress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3572DDD" w14:textId="77777777" w:rsidR="00374237" w:rsidRPr="00374237" w:rsidRDefault="00374237" w:rsidP="002B6397">
            <w:pPr>
              <w:spacing w:after="0"/>
              <w:jc w:val="left"/>
              <w:rPr>
                <w:rFonts w:eastAsia="Times New Roman" w:cs="David"/>
                <w:kern w:val="0"/>
                <w14:ligatures w14:val="none"/>
              </w:rPr>
            </w:pPr>
            <w:r w:rsidRPr="00374237">
              <w:rPr>
                <w:rFonts w:eastAsia="Times New Roman" w:cs="David"/>
                <w:kern w:val="0"/>
                <w14:ligatures w14:val="none"/>
              </w:rPr>
              <w:t>Formatting, bleed setup, proofing</w:t>
            </w:r>
          </w:p>
        </w:tc>
        <w:tc>
          <w:tcPr>
            <w:tcW w:w="0" w:type="auto"/>
            <w:tcBorders>
              <w:top w:val="single" w:sz="6" w:space="0" w:color="E6E6E6"/>
              <w:left w:val="single" w:sz="6" w:space="0" w:color="E6E6E6"/>
              <w:bottom w:val="single" w:sz="6" w:space="0" w:color="E6E6E6"/>
              <w:right w:val="single" w:sz="6" w:space="0" w:color="E6E6E6"/>
            </w:tcBorders>
            <w:vAlign w:val="center"/>
          </w:tcPr>
          <w:p w14:paraId="22876030" w14:textId="77777777" w:rsidR="00374237" w:rsidRPr="00374237" w:rsidRDefault="00374237" w:rsidP="002B6397">
            <w:pPr>
              <w:spacing w:after="0"/>
              <w:rPr>
                <w:rFonts w:eastAsia="Times New Roman" w:cs="David"/>
                <w:kern w:val="0"/>
                <w14:ligatures w14:val="none"/>
              </w:rPr>
            </w:pPr>
            <w:r w:rsidRPr="00374237">
              <w:rPr>
                <w:rFonts w:eastAsia="Times New Roman" w:cs="David"/>
                <w:kern w:val="0"/>
                <w14:ligatures w14:val="none"/>
              </w:rPr>
              <w:t>Fixed Fee</w:t>
            </w:r>
          </w:p>
        </w:tc>
        <w:tc>
          <w:tcPr>
            <w:tcW w:w="1189" w:type="dxa"/>
            <w:tcBorders>
              <w:top w:val="single" w:sz="6" w:space="0" w:color="E6E6E6"/>
              <w:left w:val="single" w:sz="6" w:space="0" w:color="E6E6E6"/>
              <w:bottom w:val="single" w:sz="6" w:space="0" w:color="E6E6E6"/>
              <w:right w:val="single" w:sz="6" w:space="0" w:color="E6E6E6"/>
            </w:tcBorders>
            <w:vAlign w:val="center"/>
            <w:hideMark/>
          </w:tcPr>
          <w:p w14:paraId="3E81D04E" w14:textId="77777777" w:rsidR="00374237" w:rsidRPr="00374237" w:rsidRDefault="00374237" w:rsidP="002B6397">
            <w:pPr>
              <w:spacing w:after="0"/>
              <w:rPr>
                <w:rFonts w:eastAsia="Times New Roman" w:cs="David"/>
                <w:kern w:val="0"/>
                <w14:ligatures w14:val="none"/>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15210306" w14:textId="77777777" w:rsidR="00374237" w:rsidRPr="00374237" w:rsidRDefault="00374237" w:rsidP="002B6397">
            <w:pPr>
              <w:spacing w:after="0"/>
              <w:rPr>
                <w:rFonts w:eastAsia="Times New Roman" w:cs="David"/>
                <w:kern w:val="0"/>
                <w14:ligatures w14:val="none"/>
              </w:rPr>
            </w:pPr>
          </w:p>
        </w:tc>
      </w:tr>
      <w:tr w:rsidR="00374237" w:rsidRPr="00374237" w14:paraId="7E4F7CDB" w14:textId="77777777" w:rsidTr="00B01524">
        <w:trPr>
          <w:tblCellSpacing w:w="15" w:type="dxa"/>
        </w:trPr>
        <w:tc>
          <w:tcPr>
            <w:tcW w:w="2294" w:type="dxa"/>
            <w:tcBorders>
              <w:top w:val="single" w:sz="6" w:space="0" w:color="E6E6E6"/>
              <w:left w:val="single" w:sz="6" w:space="0" w:color="E6E6E6"/>
              <w:bottom w:val="single" w:sz="6" w:space="0" w:color="E6E6E6"/>
              <w:right w:val="single" w:sz="6" w:space="0" w:color="E6E6E6"/>
            </w:tcBorders>
            <w:vAlign w:val="center"/>
            <w:hideMark/>
          </w:tcPr>
          <w:p w14:paraId="2ABA82FE" w14:textId="77777777" w:rsidR="00374237" w:rsidRPr="00374237" w:rsidRDefault="00374237" w:rsidP="002B6397">
            <w:pPr>
              <w:spacing w:after="0"/>
              <w:jc w:val="left"/>
              <w:rPr>
                <w:rFonts w:eastAsia="Times New Roman" w:cs="David"/>
                <w:kern w:val="0"/>
                <w14:ligatures w14:val="none"/>
              </w:rPr>
            </w:pPr>
            <w:r w:rsidRPr="00374237">
              <w:rPr>
                <w:rFonts w:eastAsia="Times New Roman" w:cs="David"/>
                <w:b/>
                <w:bCs/>
                <w:kern w:val="0"/>
                <w14:ligatures w14:val="none"/>
              </w:rPr>
              <w:t xml:space="preserve">K. Printing </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04017D3" w14:textId="77777777" w:rsidR="00374237" w:rsidRPr="00374237" w:rsidRDefault="00374237" w:rsidP="002B6397">
            <w:pPr>
              <w:spacing w:after="0"/>
              <w:jc w:val="left"/>
              <w:rPr>
                <w:rFonts w:eastAsia="Times New Roman" w:cs="David"/>
                <w:kern w:val="0"/>
                <w14:ligatures w14:val="none"/>
              </w:rPr>
            </w:pPr>
            <w:r w:rsidRPr="00374237">
              <w:rPr>
                <w:rFonts w:eastAsia="Times New Roman" w:cs="David"/>
                <w:kern w:val="0"/>
                <w14:ligatures w14:val="none"/>
              </w:rPr>
              <w:t>Physical print run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5DED36B" w14:textId="77777777" w:rsidR="00374237" w:rsidRPr="00374237" w:rsidRDefault="00374237" w:rsidP="002B6397">
            <w:pPr>
              <w:spacing w:after="0"/>
              <w:rPr>
                <w:rFonts w:eastAsia="Times New Roman" w:cs="David"/>
                <w:kern w:val="0"/>
                <w14:ligatures w14:val="none"/>
              </w:rPr>
            </w:pPr>
            <w:r w:rsidRPr="00374237">
              <w:rPr>
                <w:rFonts w:eastAsia="Times New Roman" w:cs="David"/>
                <w:kern w:val="0"/>
                <w14:ligatures w14:val="none"/>
              </w:rPr>
              <w:t>Copies: 500</w:t>
            </w:r>
          </w:p>
        </w:tc>
        <w:tc>
          <w:tcPr>
            <w:tcW w:w="1189" w:type="dxa"/>
            <w:tcBorders>
              <w:top w:val="single" w:sz="6" w:space="0" w:color="E6E6E6"/>
              <w:left w:val="single" w:sz="6" w:space="0" w:color="E6E6E6"/>
              <w:bottom w:val="single" w:sz="6" w:space="0" w:color="E6E6E6"/>
              <w:right w:val="single" w:sz="6" w:space="0" w:color="E6E6E6"/>
            </w:tcBorders>
            <w:vAlign w:val="center"/>
            <w:hideMark/>
          </w:tcPr>
          <w:p w14:paraId="10617A94" w14:textId="77777777" w:rsidR="00374237" w:rsidRPr="00374237" w:rsidRDefault="00374237" w:rsidP="002B6397">
            <w:pPr>
              <w:spacing w:after="0"/>
              <w:rPr>
                <w:rFonts w:eastAsia="Times New Roman" w:cs="David"/>
                <w:kern w:val="0"/>
                <w14:ligatures w14:val="none"/>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06A836EB" w14:textId="77777777" w:rsidR="00374237" w:rsidRPr="00374237" w:rsidRDefault="00374237" w:rsidP="002B6397">
            <w:pPr>
              <w:spacing w:after="0"/>
              <w:rPr>
                <w:rFonts w:eastAsia="Times New Roman" w:cs="David"/>
                <w:kern w:val="0"/>
                <w14:ligatures w14:val="none"/>
              </w:rPr>
            </w:pPr>
          </w:p>
        </w:tc>
      </w:tr>
      <w:tr w:rsidR="00374237" w:rsidRPr="00374237" w14:paraId="45CE4B76" w14:textId="77777777" w:rsidTr="00B01524">
        <w:trPr>
          <w:tblCellSpacing w:w="15" w:type="dxa"/>
        </w:trPr>
        <w:tc>
          <w:tcPr>
            <w:tcW w:w="2294" w:type="dxa"/>
            <w:tcBorders>
              <w:top w:val="single" w:sz="6" w:space="0" w:color="E6E6E6"/>
              <w:left w:val="single" w:sz="6" w:space="0" w:color="E6E6E6"/>
              <w:bottom w:val="single" w:sz="6" w:space="0" w:color="E6E6E6"/>
              <w:right w:val="single" w:sz="6" w:space="0" w:color="E6E6E6"/>
            </w:tcBorders>
            <w:vAlign w:val="center"/>
            <w:hideMark/>
          </w:tcPr>
          <w:p w14:paraId="4A75D332" w14:textId="77777777" w:rsidR="00374237" w:rsidRPr="00374237" w:rsidRDefault="00374237" w:rsidP="002B6397">
            <w:pPr>
              <w:spacing w:after="0"/>
              <w:jc w:val="left"/>
              <w:rPr>
                <w:rFonts w:eastAsia="Times New Roman" w:cs="David"/>
                <w:kern w:val="0"/>
                <w14:ligatures w14:val="none"/>
              </w:rPr>
            </w:pPr>
            <w:r w:rsidRPr="00374237">
              <w:rPr>
                <w:rFonts w:eastAsia="Times New Roman" w:cs="David"/>
                <w:b/>
                <w:bCs/>
                <w:kern w:val="0"/>
                <w14:ligatures w14:val="none"/>
              </w:rPr>
              <w:lastRenderedPageBreak/>
              <w:t>L. Digital Version Production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53405E6" w14:textId="77777777" w:rsidR="00374237" w:rsidRPr="00374237" w:rsidRDefault="00374237" w:rsidP="002B6397">
            <w:pPr>
              <w:spacing w:after="0"/>
              <w:jc w:val="left"/>
              <w:rPr>
                <w:rFonts w:eastAsia="Times New Roman" w:cs="David"/>
                <w:kern w:val="0"/>
                <w14:ligatures w14:val="none"/>
              </w:rPr>
            </w:pPr>
            <w:r w:rsidRPr="00374237">
              <w:rPr>
                <w:rFonts w:eastAsia="Times New Roman" w:cs="David"/>
                <w:kern w:val="0"/>
                <w14:ligatures w14:val="none"/>
              </w:rPr>
              <w:t>PDF + Web-optimized files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7D30F23" w14:textId="77777777" w:rsidR="00374237" w:rsidRPr="00374237" w:rsidRDefault="00374237" w:rsidP="002B6397">
            <w:pPr>
              <w:spacing w:after="0"/>
              <w:rPr>
                <w:rFonts w:eastAsia="Times New Roman" w:cs="David"/>
                <w:kern w:val="0"/>
                <w14:ligatures w14:val="none"/>
              </w:rPr>
            </w:pPr>
            <w:r w:rsidRPr="00374237">
              <w:rPr>
                <w:rFonts w:eastAsia="Times New Roman" w:cs="David"/>
                <w:kern w:val="0"/>
                <w14:ligatures w14:val="none"/>
              </w:rPr>
              <w:t>Fixed fee</w:t>
            </w:r>
          </w:p>
        </w:tc>
        <w:tc>
          <w:tcPr>
            <w:tcW w:w="1189" w:type="dxa"/>
            <w:tcBorders>
              <w:top w:val="single" w:sz="6" w:space="0" w:color="E6E6E6"/>
              <w:left w:val="single" w:sz="6" w:space="0" w:color="E6E6E6"/>
              <w:bottom w:val="single" w:sz="6" w:space="0" w:color="E6E6E6"/>
              <w:right w:val="single" w:sz="6" w:space="0" w:color="E6E6E6"/>
            </w:tcBorders>
            <w:vAlign w:val="center"/>
            <w:hideMark/>
          </w:tcPr>
          <w:p w14:paraId="56F88F99" w14:textId="77777777" w:rsidR="00374237" w:rsidRPr="00374237" w:rsidRDefault="00374237" w:rsidP="002B6397">
            <w:pPr>
              <w:spacing w:after="0"/>
              <w:rPr>
                <w:rFonts w:eastAsia="Times New Roman" w:cs="David"/>
                <w:kern w:val="0"/>
                <w14:ligatures w14:val="none"/>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18A9D147" w14:textId="77777777" w:rsidR="00374237" w:rsidRPr="00374237" w:rsidRDefault="00374237" w:rsidP="002B6397">
            <w:pPr>
              <w:spacing w:after="0"/>
              <w:rPr>
                <w:rFonts w:eastAsia="Times New Roman" w:cs="David"/>
                <w:kern w:val="0"/>
                <w14:ligatures w14:val="none"/>
              </w:rPr>
            </w:pPr>
          </w:p>
        </w:tc>
      </w:tr>
      <w:tr w:rsidR="00374237" w:rsidRPr="00374237" w14:paraId="3010D1D0" w14:textId="77777777" w:rsidTr="00B01524">
        <w:trPr>
          <w:tblCellSpacing w:w="15" w:type="dxa"/>
        </w:trPr>
        <w:tc>
          <w:tcPr>
            <w:tcW w:w="2294" w:type="dxa"/>
            <w:tcBorders>
              <w:top w:val="single" w:sz="6" w:space="0" w:color="E6E6E6"/>
              <w:left w:val="single" w:sz="6" w:space="0" w:color="E6E6E6"/>
              <w:bottom w:val="single" w:sz="6" w:space="0" w:color="E6E6E6"/>
              <w:right w:val="single" w:sz="6" w:space="0" w:color="E6E6E6"/>
            </w:tcBorders>
            <w:vAlign w:val="center"/>
            <w:hideMark/>
          </w:tcPr>
          <w:p w14:paraId="1631D053" w14:textId="77777777" w:rsidR="00374237" w:rsidRPr="00374237" w:rsidRDefault="00374237" w:rsidP="002B6397">
            <w:pPr>
              <w:spacing w:after="0"/>
              <w:jc w:val="left"/>
              <w:rPr>
                <w:rFonts w:eastAsia="Times New Roman" w:cs="David"/>
                <w:kern w:val="0"/>
                <w14:ligatures w14:val="none"/>
              </w:rPr>
            </w:pPr>
            <w:r w:rsidRPr="00374237">
              <w:rPr>
                <w:rFonts w:eastAsia="Times New Roman" w:cs="David"/>
                <w:b/>
                <w:bCs/>
                <w:kern w:val="0"/>
                <w14:ligatures w14:val="none"/>
              </w:rPr>
              <w:t>M. Project Management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011CD8E" w14:textId="77777777" w:rsidR="00374237" w:rsidRPr="00374237" w:rsidRDefault="00374237" w:rsidP="002B6397">
            <w:pPr>
              <w:spacing w:after="0"/>
              <w:jc w:val="left"/>
              <w:rPr>
                <w:rFonts w:eastAsia="Times New Roman" w:cs="David"/>
                <w:kern w:val="0"/>
                <w14:ligatures w14:val="none"/>
              </w:rPr>
            </w:pPr>
            <w:r w:rsidRPr="00374237">
              <w:rPr>
                <w:rFonts w:eastAsia="Times New Roman" w:cs="David"/>
                <w:kern w:val="0"/>
                <w14:ligatures w14:val="none"/>
              </w:rPr>
              <w:t>Meetings, reporting, oversight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6078C6B" w14:textId="77777777" w:rsidR="00374237" w:rsidRPr="00374237" w:rsidRDefault="00374237" w:rsidP="002B6397">
            <w:pPr>
              <w:spacing w:after="0"/>
              <w:rPr>
                <w:rFonts w:eastAsia="Times New Roman" w:cs="David"/>
                <w:kern w:val="0"/>
                <w14:ligatures w14:val="none"/>
              </w:rPr>
            </w:pPr>
            <w:r w:rsidRPr="00374237">
              <w:rPr>
                <w:rFonts w:eastAsia="Times New Roman" w:cs="David"/>
                <w:kern w:val="0"/>
                <w14:ligatures w14:val="none"/>
              </w:rPr>
              <w:t>Fixed Fee</w:t>
            </w:r>
          </w:p>
        </w:tc>
        <w:tc>
          <w:tcPr>
            <w:tcW w:w="1189" w:type="dxa"/>
            <w:tcBorders>
              <w:top w:val="single" w:sz="6" w:space="0" w:color="E6E6E6"/>
              <w:left w:val="single" w:sz="6" w:space="0" w:color="E6E6E6"/>
              <w:bottom w:val="single" w:sz="6" w:space="0" w:color="E6E6E6"/>
              <w:right w:val="single" w:sz="6" w:space="0" w:color="E6E6E6"/>
            </w:tcBorders>
            <w:vAlign w:val="center"/>
            <w:hideMark/>
          </w:tcPr>
          <w:p w14:paraId="3AA29174" w14:textId="77777777" w:rsidR="00374237" w:rsidRPr="00374237" w:rsidRDefault="00374237" w:rsidP="002B6397">
            <w:pPr>
              <w:spacing w:after="0"/>
              <w:rPr>
                <w:rFonts w:eastAsia="Times New Roman" w:cs="David"/>
                <w:kern w:val="0"/>
                <w14:ligatures w14:val="none"/>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09B2EBE8" w14:textId="77777777" w:rsidR="00374237" w:rsidRPr="00374237" w:rsidRDefault="00374237" w:rsidP="002B6397">
            <w:pPr>
              <w:spacing w:after="0"/>
              <w:rPr>
                <w:rFonts w:eastAsia="Times New Roman" w:cs="David"/>
                <w:kern w:val="0"/>
                <w14:ligatures w14:val="none"/>
              </w:rPr>
            </w:pPr>
          </w:p>
        </w:tc>
      </w:tr>
      <w:tr w:rsidR="00374237" w:rsidRPr="00374237" w14:paraId="7B6616FE" w14:textId="77777777" w:rsidTr="00B01524">
        <w:trPr>
          <w:tblCellSpacing w:w="15" w:type="dxa"/>
        </w:trPr>
        <w:tc>
          <w:tcPr>
            <w:tcW w:w="2294" w:type="dxa"/>
            <w:tcBorders>
              <w:top w:val="single" w:sz="6" w:space="0" w:color="E6E6E6"/>
              <w:left w:val="single" w:sz="6" w:space="0" w:color="E6E6E6"/>
              <w:bottom w:val="single" w:sz="6" w:space="0" w:color="E6E6E6"/>
              <w:right w:val="single" w:sz="6" w:space="0" w:color="E6E6E6"/>
            </w:tcBorders>
            <w:vAlign w:val="center"/>
          </w:tcPr>
          <w:p w14:paraId="104DEAB0" w14:textId="77777777" w:rsidR="00374237" w:rsidRPr="00374237" w:rsidRDefault="00374237" w:rsidP="002B6397">
            <w:pPr>
              <w:spacing w:after="0"/>
              <w:jc w:val="left"/>
              <w:rPr>
                <w:rFonts w:eastAsia="Times New Roman" w:cs="David"/>
                <w:b/>
                <w:bCs/>
                <w:kern w:val="0"/>
                <w14:ligatures w14:val="none"/>
              </w:rPr>
            </w:pPr>
            <w:r w:rsidRPr="00374237">
              <w:rPr>
                <w:rFonts w:eastAsia="Times New Roman" w:cs="David"/>
                <w:b/>
                <w:bCs/>
                <w:kern w:val="0"/>
                <w14:ligatures w14:val="none"/>
              </w:rPr>
              <w:t>N. Teacher Curriculum Guide</w:t>
            </w:r>
          </w:p>
        </w:tc>
        <w:tc>
          <w:tcPr>
            <w:tcW w:w="0" w:type="auto"/>
            <w:tcBorders>
              <w:top w:val="single" w:sz="6" w:space="0" w:color="E6E6E6"/>
              <w:left w:val="single" w:sz="6" w:space="0" w:color="E6E6E6"/>
              <w:bottom w:val="single" w:sz="6" w:space="0" w:color="E6E6E6"/>
              <w:right w:val="single" w:sz="6" w:space="0" w:color="E6E6E6"/>
            </w:tcBorders>
            <w:vAlign w:val="center"/>
          </w:tcPr>
          <w:p w14:paraId="1831186A" w14:textId="77777777" w:rsidR="00374237" w:rsidRPr="00374237" w:rsidRDefault="00374237" w:rsidP="002B6397">
            <w:pPr>
              <w:spacing w:after="0"/>
              <w:jc w:val="left"/>
              <w:rPr>
                <w:rFonts w:eastAsia="Times New Roman" w:cs="David"/>
                <w:kern w:val="0"/>
                <w14:ligatures w14:val="none"/>
              </w:rPr>
            </w:pPr>
            <w:r w:rsidRPr="00374237">
              <w:rPr>
                <w:rFonts w:eastAsia="Times New Roman" w:cs="David"/>
                <w:kern w:val="0"/>
                <w14:ligatures w14:val="none"/>
              </w:rPr>
              <w:t>Sample Guide for Digital and Hard Copy</w:t>
            </w:r>
          </w:p>
        </w:tc>
        <w:tc>
          <w:tcPr>
            <w:tcW w:w="0" w:type="auto"/>
            <w:tcBorders>
              <w:top w:val="single" w:sz="6" w:space="0" w:color="E6E6E6"/>
              <w:left w:val="single" w:sz="6" w:space="0" w:color="E6E6E6"/>
              <w:bottom w:val="single" w:sz="6" w:space="0" w:color="E6E6E6"/>
              <w:right w:val="single" w:sz="6" w:space="0" w:color="E6E6E6"/>
            </w:tcBorders>
            <w:vAlign w:val="center"/>
          </w:tcPr>
          <w:p w14:paraId="2E825002" w14:textId="77777777" w:rsidR="00374237" w:rsidRPr="00374237" w:rsidRDefault="00374237" w:rsidP="002B6397">
            <w:pPr>
              <w:spacing w:after="0"/>
              <w:rPr>
                <w:rFonts w:eastAsia="Times New Roman" w:cs="David"/>
                <w:kern w:val="0"/>
                <w14:ligatures w14:val="none"/>
              </w:rPr>
            </w:pPr>
            <w:r w:rsidRPr="00374237">
              <w:rPr>
                <w:rFonts w:eastAsia="Times New Roman" w:cs="David"/>
                <w:kern w:val="0"/>
                <w14:ligatures w14:val="none"/>
              </w:rPr>
              <w:t>Fixed Fee</w:t>
            </w:r>
          </w:p>
        </w:tc>
        <w:tc>
          <w:tcPr>
            <w:tcW w:w="1189" w:type="dxa"/>
            <w:tcBorders>
              <w:top w:val="single" w:sz="6" w:space="0" w:color="E6E6E6"/>
              <w:left w:val="single" w:sz="6" w:space="0" w:color="E6E6E6"/>
              <w:bottom w:val="single" w:sz="6" w:space="0" w:color="E6E6E6"/>
              <w:right w:val="single" w:sz="6" w:space="0" w:color="E6E6E6"/>
            </w:tcBorders>
            <w:vAlign w:val="center"/>
          </w:tcPr>
          <w:p w14:paraId="58442ABA" w14:textId="77777777" w:rsidR="00374237" w:rsidRPr="00374237" w:rsidRDefault="00374237" w:rsidP="002B6397">
            <w:pPr>
              <w:spacing w:after="0"/>
              <w:rPr>
                <w:rFonts w:eastAsia="Times New Roman" w:cs="David"/>
                <w:kern w:val="0"/>
                <w14:ligatures w14:val="none"/>
              </w:rPr>
            </w:pPr>
          </w:p>
        </w:tc>
        <w:tc>
          <w:tcPr>
            <w:tcW w:w="1395" w:type="dxa"/>
            <w:tcBorders>
              <w:top w:val="single" w:sz="6" w:space="0" w:color="E6E6E6"/>
              <w:left w:val="single" w:sz="6" w:space="0" w:color="E6E6E6"/>
              <w:bottom w:val="single" w:sz="6" w:space="0" w:color="E6E6E6"/>
              <w:right w:val="single" w:sz="6" w:space="0" w:color="E6E6E6"/>
            </w:tcBorders>
            <w:vAlign w:val="center"/>
          </w:tcPr>
          <w:p w14:paraId="4A27FEC8" w14:textId="77777777" w:rsidR="00374237" w:rsidRPr="00374237" w:rsidRDefault="00374237" w:rsidP="002B6397">
            <w:pPr>
              <w:spacing w:after="0"/>
              <w:rPr>
                <w:rFonts w:eastAsia="Times New Roman" w:cs="David"/>
                <w:kern w:val="0"/>
                <w14:ligatures w14:val="none"/>
              </w:rPr>
            </w:pPr>
          </w:p>
        </w:tc>
      </w:tr>
    </w:tbl>
    <w:p w14:paraId="44F27B2D" w14:textId="77777777" w:rsidR="00374237" w:rsidRPr="00B01524" w:rsidRDefault="00374237" w:rsidP="00374237">
      <w:pPr>
        <w:spacing w:before="100" w:beforeAutospacing="1" w:after="100" w:afterAutospacing="1" w:line="300" w:lineRule="atLeast"/>
        <w:outlineLvl w:val="1"/>
        <w:rPr>
          <w:rFonts w:eastAsia="Times New Roman" w:cs="David"/>
          <w:b/>
          <w:bCs/>
          <w:kern w:val="0"/>
          <w14:ligatures w14:val="none"/>
        </w:rPr>
      </w:pPr>
      <w:bookmarkStart w:id="78" w:name="_Toc224112998"/>
      <w:r w:rsidRPr="00B01524">
        <w:rPr>
          <w:rFonts w:eastAsia="Times New Roman" w:cs="David"/>
          <w:b/>
          <w:bCs/>
          <w:kern w:val="0"/>
          <w14:ligatures w14:val="none"/>
        </w:rPr>
        <w:t>2. TOTAL PROJECT COST</w:t>
      </w:r>
      <w:bookmarkEnd w:id="78"/>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8"/>
        <w:gridCol w:w="2385"/>
      </w:tblGrid>
      <w:tr w:rsidR="00374237" w:rsidRPr="00B01524" w14:paraId="4C66E9A6" w14:textId="77777777" w:rsidTr="002B6397">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56C58F2" w14:textId="77777777" w:rsidR="00374237" w:rsidRPr="00B01524" w:rsidRDefault="00374237" w:rsidP="002B6397">
            <w:pPr>
              <w:spacing w:after="0"/>
              <w:jc w:val="center"/>
              <w:rPr>
                <w:rFonts w:eastAsia="Times New Roman" w:cs="David"/>
                <w:b/>
                <w:bCs/>
                <w:kern w:val="0"/>
                <w14:ligatures w14:val="none"/>
              </w:rPr>
            </w:pPr>
            <w:r w:rsidRPr="00B01524">
              <w:rPr>
                <w:rFonts w:eastAsia="Times New Roman" w:cs="David"/>
                <w:b/>
                <w:bCs/>
                <w:kern w:val="0"/>
                <w14:ligatures w14:val="none"/>
              </w:rPr>
              <w:t>Category</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89D0F75" w14:textId="77777777" w:rsidR="00374237" w:rsidRPr="00B01524" w:rsidRDefault="00374237" w:rsidP="002B6397">
            <w:pPr>
              <w:spacing w:after="0"/>
              <w:jc w:val="center"/>
              <w:rPr>
                <w:rFonts w:eastAsia="Times New Roman" w:cs="David"/>
                <w:b/>
                <w:bCs/>
                <w:kern w:val="0"/>
                <w14:ligatures w14:val="none"/>
              </w:rPr>
            </w:pPr>
            <w:r w:rsidRPr="00B01524">
              <w:rPr>
                <w:rFonts w:eastAsia="Times New Roman" w:cs="David"/>
                <w:b/>
                <w:bCs/>
                <w:kern w:val="0"/>
                <w14:ligatures w14:val="none"/>
              </w:rPr>
              <w:t>Cost ($)</w:t>
            </w:r>
          </w:p>
        </w:tc>
      </w:tr>
      <w:tr w:rsidR="00374237" w:rsidRPr="00B01524" w14:paraId="48C285AF" w14:textId="77777777" w:rsidTr="002B639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3D0C3A9" w14:textId="486877E0" w:rsidR="00374237" w:rsidRPr="00B01524" w:rsidRDefault="00374237" w:rsidP="002B6397">
            <w:pPr>
              <w:spacing w:after="0"/>
              <w:rPr>
                <w:rFonts w:eastAsia="Times New Roman" w:cs="David"/>
                <w:kern w:val="0"/>
                <w14:ligatures w14:val="none"/>
              </w:rPr>
            </w:pPr>
            <w:r w:rsidRPr="00B01524">
              <w:rPr>
                <w:rFonts w:eastAsia="Times New Roman" w:cs="David"/>
                <w:b/>
                <w:bCs/>
                <w:kern w:val="0"/>
                <w14:ligatures w14:val="none"/>
              </w:rPr>
              <w:t>TOTAL COST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AEEDDDF" w14:textId="77777777" w:rsidR="00374237" w:rsidRPr="00B01524" w:rsidRDefault="00374237" w:rsidP="002B6397">
            <w:pPr>
              <w:spacing w:after="0"/>
              <w:rPr>
                <w:rFonts w:eastAsia="Times New Roman" w:cs="David"/>
                <w:kern w:val="0"/>
                <w14:ligatures w14:val="none"/>
              </w:rPr>
            </w:pPr>
            <w:r w:rsidRPr="00B01524">
              <w:rPr>
                <w:rFonts w:eastAsia="Times New Roman" w:cs="David"/>
                <w:b/>
                <w:bCs/>
                <w:kern w:val="0"/>
                <w14:ligatures w14:val="none"/>
              </w:rPr>
              <w:t>$__________________</w:t>
            </w:r>
          </w:p>
        </w:tc>
      </w:tr>
    </w:tbl>
    <w:p w14:paraId="14012075" w14:textId="77777777" w:rsidR="00374237" w:rsidRPr="00B01524" w:rsidRDefault="00374237" w:rsidP="00374237">
      <w:pPr>
        <w:spacing w:before="100" w:beforeAutospacing="1" w:after="100" w:afterAutospacing="1" w:line="300" w:lineRule="atLeast"/>
        <w:outlineLvl w:val="1"/>
        <w:rPr>
          <w:rFonts w:eastAsia="Times New Roman" w:cs="David"/>
          <w:b/>
          <w:bCs/>
          <w:kern w:val="0"/>
          <w14:ligatures w14:val="none"/>
        </w:rPr>
      </w:pPr>
      <w:bookmarkStart w:id="79" w:name="_Toc224112999"/>
      <w:r w:rsidRPr="00B01524">
        <w:rPr>
          <w:rFonts w:eastAsia="Times New Roman" w:cs="David"/>
          <w:b/>
          <w:bCs/>
          <w:kern w:val="0"/>
          <w14:ligatures w14:val="none"/>
        </w:rPr>
        <w:t>3. PAYMENT SCHEDULE PROPOSAL</w:t>
      </w:r>
      <w:bookmarkEnd w:id="79"/>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82"/>
        <w:gridCol w:w="3975"/>
        <w:gridCol w:w="1572"/>
      </w:tblGrid>
      <w:tr w:rsidR="00374237" w:rsidRPr="00B01524" w14:paraId="35EAB2F8" w14:textId="77777777" w:rsidTr="002B6397">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A46E32D" w14:textId="77777777" w:rsidR="00374237" w:rsidRPr="00B01524" w:rsidRDefault="00374237" w:rsidP="002B6397">
            <w:pPr>
              <w:spacing w:after="0"/>
              <w:jc w:val="center"/>
              <w:rPr>
                <w:rFonts w:eastAsia="Times New Roman" w:cs="David"/>
                <w:b/>
                <w:bCs/>
                <w:kern w:val="0"/>
                <w14:ligatures w14:val="none"/>
              </w:rPr>
            </w:pPr>
            <w:r w:rsidRPr="00B01524">
              <w:rPr>
                <w:rFonts w:eastAsia="Times New Roman" w:cs="David"/>
                <w:b/>
                <w:bCs/>
                <w:kern w:val="0"/>
                <w14:ligatures w14:val="none"/>
              </w:rPr>
              <w:t>Milestone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C85F170" w14:textId="77777777" w:rsidR="00374237" w:rsidRPr="00B01524" w:rsidRDefault="00374237" w:rsidP="002B6397">
            <w:pPr>
              <w:spacing w:after="0"/>
              <w:jc w:val="center"/>
              <w:rPr>
                <w:rFonts w:eastAsia="Times New Roman" w:cs="David"/>
                <w:b/>
                <w:bCs/>
                <w:kern w:val="0"/>
                <w14:ligatures w14:val="none"/>
              </w:rPr>
            </w:pPr>
            <w:r w:rsidRPr="00B01524">
              <w:rPr>
                <w:rFonts w:eastAsia="Times New Roman" w:cs="David"/>
                <w:b/>
                <w:bCs/>
                <w:kern w:val="0"/>
                <w14:ligatures w14:val="none"/>
              </w:rPr>
              <w:t>Description</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98C4974" w14:textId="77777777" w:rsidR="00374237" w:rsidRPr="00B01524" w:rsidRDefault="00374237" w:rsidP="002B6397">
            <w:pPr>
              <w:spacing w:after="0"/>
              <w:jc w:val="center"/>
              <w:rPr>
                <w:rFonts w:eastAsia="Times New Roman" w:cs="David"/>
                <w:b/>
                <w:bCs/>
                <w:kern w:val="0"/>
                <w14:ligatures w14:val="none"/>
              </w:rPr>
            </w:pPr>
            <w:r w:rsidRPr="00B01524">
              <w:rPr>
                <w:rFonts w:eastAsia="Times New Roman" w:cs="David"/>
                <w:b/>
                <w:bCs/>
                <w:kern w:val="0"/>
                <w14:ligatures w14:val="none"/>
              </w:rPr>
              <w:t>% or Amount</w:t>
            </w:r>
          </w:p>
        </w:tc>
      </w:tr>
      <w:tr w:rsidR="00374237" w:rsidRPr="00B01524" w14:paraId="6603869D" w14:textId="77777777" w:rsidTr="002B639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7E0A70B" w14:textId="77777777" w:rsidR="00374237" w:rsidRPr="00B01524" w:rsidRDefault="00374237" w:rsidP="002B6397">
            <w:pPr>
              <w:spacing w:after="0"/>
              <w:rPr>
                <w:rFonts w:eastAsia="Times New Roman" w:cs="David"/>
                <w:kern w:val="0"/>
                <w14:ligatures w14:val="none"/>
              </w:rPr>
            </w:pPr>
            <w:r w:rsidRPr="00B01524">
              <w:rPr>
                <w:rFonts w:eastAsia="Times New Roman" w:cs="David"/>
                <w:kern w:val="0"/>
                <w14:ligatures w14:val="none"/>
              </w:rPr>
              <w:t>Project Kickoff</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0750765" w14:textId="77777777" w:rsidR="00374237" w:rsidRPr="00B01524" w:rsidRDefault="00374237" w:rsidP="002B6397">
            <w:pPr>
              <w:spacing w:after="0"/>
              <w:rPr>
                <w:rFonts w:eastAsia="Times New Roman" w:cs="David"/>
                <w:kern w:val="0"/>
                <w14:ligatures w14:val="none"/>
              </w:rPr>
            </w:pPr>
            <w:r w:rsidRPr="00B01524">
              <w:rPr>
                <w:rFonts w:eastAsia="Times New Roman" w:cs="David"/>
                <w:kern w:val="0"/>
                <w14:ligatures w14:val="none"/>
              </w:rPr>
              <w:t>Contract start, initial briefing</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4A98296" w14:textId="77777777" w:rsidR="00374237" w:rsidRPr="00B01524" w:rsidRDefault="00374237" w:rsidP="002B6397">
            <w:pPr>
              <w:spacing w:after="0"/>
              <w:rPr>
                <w:rFonts w:eastAsia="Times New Roman" w:cs="David"/>
                <w:kern w:val="0"/>
                <w14:ligatures w14:val="none"/>
              </w:rPr>
            </w:pPr>
          </w:p>
        </w:tc>
      </w:tr>
      <w:tr w:rsidR="00374237" w:rsidRPr="00B01524" w14:paraId="19E90E17" w14:textId="77777777" w:rsidTr="002B639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05011DF" w14:textId="77777777" w:rsidR="00374237" w:rsidRPr="00B01524" w:rsidRDefault="00374237" w:rsidP="002B6397">
            <w:pPr>
              <w:spacing w:after="0"/>
              <w:rPr>
                <w:rFonts w:eastAsia="Times New Roman" w:cs="David"/>
                <w:kern w:val="0"/>
                <w14:ligatures w14:val="none"/>
              </w:rPr>
            </w:pPr>
            <w:r w:rsidRPr="00B01524">
              <w:rPr>
                <w:rFonts w:eastAsia="Times New Roman" w:cs="David"/>
                <w:kern w:val="0"/>
                <w14:ligatures w14:val="none"/>
              </w:rPr>
              <w:t>Script &amp; Story Approval</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ACA73E1" w14:textId="77777777" w:rsidR="00374237" w:rsidRPr="00B01524" w:rsidRDefault="00374237" w:rsidP="002B6397">
            <w:pPr>
              <w:spacing w:after="0"/>
              <w:rPr>
                <w:rFonts w:eastAsia="Times New Roman" w:cs="David"/>
                <w:kern w:val="0"/>
                <w14:ligatures w14:val="none"/>
              </w:rPr>
            </w:pPr>
            <w:r w:rsidRPr="00B01524">
              <w:rPr>
                <w:rFonts w:eastAsia="Times New Roman" w:cs="David"/>
                <w:kern w:val="0"/>
                <w14:ligatures w14:val="none"/>
              </w:rPr>
              <w:t>Research + draft script delivered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3CC2661" w14:textId="77777777" w:rsidR="00374237" w:rsidRPr="00B01524" w:rsidRDefault="00374237" w:rsidP="002B6397">
            <w:pPr>
              <w:spacing w:after="0"/>
              <w:rPr>
                <w:rFonts w:eastAsia="Times New Roman" w:cs="David"/>
                <w:kern w:val="0"/>
                <w14:ligatures w14:val="none"/>
              </w:rPr>
            </w:pPr>
          </w:p>
        </w:tc>
      </w:tr>
      <w:tr w:rsidR="00374237" w:rsidRPr="00B01524" w14:paraId="0F8B8AB5" w14:textId="77777777" w:rsidTr="002B639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CCE3A56" w14:textId="77777777" w:rsidR="00374237" w:rsidRPr="00B01524" w:rsidRDefault="00374237" w:rsidP="002B6397">
            <w:pPr>
              <w:spacing w:after="0"/>
              <w:rPr>
                <w:rFonts w:eastAsia="Times New Roman" w:cs="David"/>
                <w:kern w:val="0"/>
                <w14:ligatures w14:val="none"/>
              </w:rPr>
            </w:pPr>
            <w:r w:rsidRPr="00B01524">
              <w:rPr>
                <w:rFonts w:eastAsia="Times New Roman" w:cs="David"/>
                <w:kern w:val="0"/>
                <w14:ligatures w14:val="none"/>
              </w:rPr>
              <w:t>Concept Art Approval</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EA0AEA3" w14:textId="77777777" w:rsidR="00374237" w:rsidRPr="00B01524" w:rsidRDefault="00374237" w:rsidP="002B6397">
            <w:pPr>
              <w:spacing w:after="0"/>
              <w:rPr>
                <w:rFonts w:eastAsia="Times New Roman" w:cs="David"/>
                <w:kern w:val="0"/>
                <w14:ligatures w14:val="none"/>
              </w:rPr>
            </w:pPr>
            <w:r w:rsidRPr="00B01524">
              <w:rPr>
                <w:rFonts w:eastAsia="Times New Roman" w:cs="David"/>
                <w:kern w:val="0"/>
                <w14:ligatures w14:val="none"/>
              </w:rPr>
              <w:t>Character + environment design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558824C" w14:textId="77777777" w:rsidR="00374237" w:rsidRPr="00B01524" w:rsidRDefault="00374237" w:rsidP="002B6397">
            <w:pPr>
              <w:spacing w:after="0"/>
              <w:rPr>
                <w:rFonts w:eastAsia="Times New Roman" w:cs="David"/>
                <w:kern w:val="0"/>
                <w14:ligatures w14:val="none"/>
              </w:rPr>
            </w:pPr>
          </w:p>
        </w:tc>
      </w:tr>
      <w:tr w:rsidR="00374237" w:rsidRPr="00B01524" w14:paraId="059E0E29" w14:textId="77777777" w:rsidTr="002B639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7550736" w14:textId="77777777" w:rsidR="00374237" w:rsidRPr="00B01524" w:rsidRDefault="00374237" w:rsidP="002B6397">
            <w:pPr>
              <w:spacing w:after="0"/>
              <w:rPr>
                <w:rFonts w:eastAsia="Times New Roman" w:cs="David"/>
                <w:kern w:val="0"/>
                <w14:ligatures w14:val="none"/>
              </w:rPr>
            </w:pPr>
            <w:r w:rsidRPr="00B01524">
              <w:rPr>
                <w:rFonts w:eastAsia="Times New Roman" w:cs="David"/>
                <w:kern w:val="0"/>
                <w14:ligatures w14:val="none"/>
              </w:rPr>
              <w:t>50% Comic Completion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4028B12" w14:textId="77777777" w:rsidR="00374237" w:rsidRPr="00B01524" w:rsidRDefault="00374237" w:rsidP="002B6397">
            <w:pPr>
              <w:spacing w:after="0"/>
              <w:rPr>
                <w:rFonts w:eastAsia="Times New Roman" w:cs="David"/>
                <w:kern w:val="0"/>
                <w14:ligatures w14:val="none"/>
              </w:rPr>
            </w:pPr>
            <w:r w:rsidRPr="00B01524">
              <w:rPr>
                <w:rFonts w:eastAsia="Times New Roman" w:cs="David"/>
                <w:kern w:val="0"/>
                <w14:ligatures w14:val="none"/>
              </w:rPr>
              <w:t>Half of pages illustrated and colored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09DED1B" w14:textId="77777777" w:rsidR="00374237" w:rsidRPr="00B01524" w:rsidRDefault="00374237" w:rsidP="002B6397">
            <w:pPr>
              <w:spacing w:after="0"/>
              <w:rPr>
                <w:rFonts w:eastAsia="Times New Roman" w:cs="David"/>
                <w:kern w:val="0"/>
                <w14:ligatures w14:val="none"/>
              </w:rPr>
            </w:pPr>
          </w:p>
        </w:tc>
      </w:tr>
      <w:tr w:rsidR="00374237" w:rsidRPr="00B01524" w14:paraId="5B94239A" w14:textId="77777777" w:rsidTr="002B639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B91FD35" w14:textId="77777777" w:rsidR="00374237" w:rsidRPr="00B01524" w:rsidRDefault="00374237" w:rsidP="002B6397">
            <w:pPr>
              <w:spacing w:after="0"/>
              <w:rPr>
                <w:rFonts w:eastAsia="Times New Roman" w:cs="David"/>
                <w:kern w:val="0"/>
                <w14:ligatures w14:val="none"/>
              </w:rPr>
            </w:pPr>
            <w:r w:rsidRPr="00B01524">
              <w:rPr>
                <w:rFonts w:eastAsia="Times New Roman" w:cs="David"/>
                <w:kern w:val="0"/>
                <w14:ligatures w14:val="none"/>
              </w:rPr>
              <w:t>Final Delivery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AABAA94" w14:textId="77777777" w:rsidR="00374237" w:rsidRPr="00B01524" w:rsidRDefault="00374237" w:rsidP="002B6397">
            <w:pPr>
              <w:spacing w:after="0"/>
              <w:rPr>
                <w:rFonts w:eastAsia="Times New Roman" w:cs="David"/>
                <w:kern w:val="0"/>
                <w14:ligatures w14:val="none"/>
              </w:rPr>
            </w:pPr>
            <w:r w:rsidRPr="00B01524">
              <w:rPr>
                <w:rFonts w:eastAsia="Times New Roman" w:cs="David"/>
                <w:kern w:val="0"/>
                <w14:ligatures w14:val="none"/>
              </w:rPr>
              <w:t>All pages complete; print-ready files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6BBBED1" w14:textId="77777777" w:rsidR="00374237" w:rsidRPr="00B01524" w:rsidRDefault="00374237" w:rsidP="002B6397">
            <w:pPr>
              <w:spacing w:after="0"/>
              <w:rPr>
                <w:rFonts w:eastAsia="Times New Roman" w:cs="David"/>
                <w:kern w:val="0"/>
                <w14:ligatures w14:val="none"/>
              </w:rPr>
            </w:pPr>
          </w:p>
        </w:tc>
      </w:tr>
      <w:tr w:rsidR="00374237" w:rsidRPr="00B01524" w14:paraId="1A17CAFA" w14:textId="77777777" w:rsidTr="002B639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D26B651" w14:textId="77777777" w:rsidR="00374237" w:rsidRPr="00B01524" w:rsidRDefault="00374237" w:rsidP="002B6397">
            <w:pPr>
              <w:spacing w:after="0"/>
              <w:rPr>
                <w:rFonts w:eastAsia="Times New Roman" w:cs="David"/>
                <w:kern w:val="0"/>
                <w14:ligatures w14:val="none"/>
              </w:rPr>
            </w:pPr>
            <w:r w:rsidRPr="00B01524">
              <w:rPr>
                <w:rFonts w:eastAsia="Times New Roman" w:cs="David"/>
                <w:kern w:val="0"/>
                <w14:ligatures w14:val="none"/>
              </w:rPr>
              <w:t>Print or Digital Launch</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12D266E" w14:textId="77777777" w:rsidR="00374237" w:rsidRPr="00B01524" w:rsidRDefault="00374237" w:rsidP="002B6397">
            <w:pPr>
              <w:spacing w:after="0"/>
              <w:rPr>
                <w:rFonts w:eastAsia="Times New Roman" w:cs="David"/>
                <w:kern w:val="0"/>
                <w14:ligatures w14:val="none"/>
              </w:rPr>
            </w:pPr>
            <w:r w:rsidRPr="00B01524">
              <w:rPr>
                <w:rFonts w:eastAsia="Times New Roman" w:cs="David"/>
                <w:kern w:val="0"/>
                <w14:ligatures w14:val="none"/>
              </w:rPr>
              <w:t>Final acceptance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C281E1B" w14:textId="77777777" w:rsidR="00374237" w:rsidRPr="00B01524" w:rsidRDefault="00374237" w:rsidP="002B6397">
            <w:pPr>
              <w:spacing w:after="0"/>
              <w:rPr>
                <w:rFonts w:eastAsia="Times New Roman" w:cs="David"/>
                <w:kern w:val="0"/>
                <w14:ligatures w14:val="none"/>
              </w:rPr>
            </w:pPr>
          </w:p>
        </w:tc>
      </w:tr>
    </w:tbl>
    <w:p w14:paraId="1DD29225" w14:textId="77777777" w:rsidR="00374237" w:rsidRPr="00B01524" w:rsidRDefault="00374237" w:rsidP="00374237">
      <w:pPr>
        <w:spacing w:before="100" w:beforeAutospacing="1" w:after="100" w:afterAutospacing="1" w:line="300" w:lineRule="atLeast"/>
        <w:outlineLvl w:val="1"/>
        <w:rPr>
          <w:rFonts w:eastAsia="Times New Roman" w:cs="David"/>
          <w:b/>
          <w:bCs/>
          <w:kern w:val="0"/>
          <w14:ligatures w14:val="none"/>
        </w:rPr>
      </w:pPr>
      <w:bookmarkStart w:id="80" w:name="_Toc224113000"/>
      <w:r w:rsidRPr="00B01524">
        <w:rPr>
          <w:rFonts w:eastAsia="Times New Roman" w:cs="David"/>
          <w:b/>
          <w:bCs/>
          <w:kern w:val="0"/>
          <w14:ligatures w14:val="none"/>
        </w:rPr>
        <w:t>4. VENDOR CERTIFICATION</w:t>
      </w:r>
      <w:bookmarkEnd w:id="80"/>
    </w:p>
    <w:p w14:paraId="73E11404" w14:textId="6ACB956E" w:rsidR="00374237" w:rsidRPr="00B01524" w:rsidRDefault="00374237" w:rsidP="00497247">
      <w:pPr>
        <w:spacing w:before="100" w:beforeAutospacing="1" w:after="100" w:afterAutospacing="1" w:line="300" w:lineRule="atLeast"/>
        <w:rPr>
          <w:rFonts w:eastAsia="Times New Roman" w:cs="David"/>
          <w:kern w:val="0"/>
          <w14:ligatures w14:val="none"/>
        </w:rPr>
      </w:pPr>
      <w:r w:rsidRPr="00B01524">
        <w:rPr>
          <w:rFonts w:eastAsia="Times New Roman" w:cs="David"/>
          <w:kern w:val="0"/>
          <w14:ligatures w14:val="none"/>
        </w:rPr>
        <w:t>I certify the pricing provided is accurate, complete, and binding for the duration of the RFP process.</w:t>
      </w:r>
    </w:p>
    <w:p w14:paraId="1CC9C8E7" w14:textId="149E2E3C" w:rsidR="00374237" w:rsidRPr="00B01524" w:rsidRDefault="00374237" w:rsidP="00B01524">
      <w:pPr>
        <w:spacing w:before="100" w:beforeAutospacing="1" w:after="100" w:afterAutospacing="1" w:line="480" w:lineRule="auto"/>
        <w:jc w:val="left"/>
        <w:rPr>
          <w:rFonts w:eastAsia="Times New Roman" w:cs="David"/>
          <w:kern w:val="0"/>
          <w14:ligatures w14:val="none"/>
        </w:rPr>
      </w:pPr>
      <w:r w:rsidRPr="00B01524">
        <w:rPr>
          <w:rFonts w:eastAsia="Times New Roman" w:cs="David"/>
          <w:b/>
          <w:bCs/>
          <w:kern w:val="0"/>
          <w14:ligatures w14:val="none"/>
        </w:rPr>
        <w:t>Authorized Signature:</w:t>
      </w:r>
      <w:r w:rsidRPr="00B01524">
        <w:rPr>
          <w:rFonts w:eastAsia="Times New Roman" w:cs="David"/>
          <w:kern w:val="0"/>
          <w14:ligatures w14:val="none"/>
        </w:rPr>
        <w:t xml:space="preserve"> </w:t>
      </w:r>
      <w:r w:rsidR="00B01524">
        <w:rPr>
          <w:rFonts w:eastAsia="Times New Roman" w:cs="David"/>
          <w:kern w:val="0"/>
          <w14:ligatures w14:val="none"/>
        </w:rPr>
        <w:tab/>
      </w:r>
      <w:r w:rsidRPr="00B01524">
        <w:rPr>
          <w:rFonts w:eastAsia="Times New Roman" w:cs="David"/>
          <w:kern w:val="0"/>
          <w14:ligatures w14:val="none"/>
        </w:rPr>
        <w:t>__________________________________________</w:t>
      </w:r>
      <w:r w:rsidRPr="00B01524">
        <w:rPr>
          <w:rFonts w:eastAsia="Times New Roman" w:cs="David"/>
          <w:kern w:val="0"/>
          <w14:ligatures w14:val="none"/>
        </w:rPr>
        <w:br/>
      </w:r>
      <w:r w:rsidRPr="00B01524">
        <w:rPr>
          <w:rFonts w:eastAsia="Times New Roman" w:cs="David"/>
          <w:b/>
          <w:bCs/>
          <w:kern w:val="0"/>
          <w14:ligatures w14:val="none"/>
        </w:rPr>
        <w:t>Printed Name &amp; Title:</w:t>
      </w:r>
      <w:r w:rsidRPr="00B01524">
        <w:rPr>
          <w:rFonts w:eastAsia="Times New Roman" w:cs="David"/>
          <w:kern w:val="0"/>
          <w14:ligatures w14:val="none"/>
        </w:rPr>
        <w:t xml:space="preserve"> </w:t>
      </w:r>
      <w:r w:rsidR="00B01524">
        <w:rPr>
          <w:rFonts w:eastAsia="Times New Roman" w:cs="David"/>
          <w:kern w:val="0"/>
          <w14:ligatures w14:val="none"/>
        </w:rPr>
        <w:tab/>
      </w:r>
      <w:r w:rsidRPr="00B01524">
        <w:rPr>
          <w:rFonts w:eastAsia="Times New Roman" w:cs="David"/>
          <w:kern w:val="0"/>
          <w14:ligatures w14:val="none"/>
        </w:rPr>
        <w:t>__________________________________________</w:t>
      </w:r>
      <w:r w:rsidRPr="00B01524">
        <w:rPr>
          <w:rFonts w:eastAsia="Times New Roman" w:cs="David"/>
          <w:kern w:val="0"/>
          <w14:ligatures w14:val="none"/>
        </w:rPr>
        <w:br/>
      </w:r>
      <w:r w:rsidRPr="00B01524">
        <w:rPr>
          <w:rFonts w:eastAsia="Times New Roman" w:cs="David"/>
          <w:b/>
          <w:bCs/>
          <w:kern w:val="0"/>
          <w14:ligatures w14:val="none"/>
        </w:rPr>
        <w:t>Date:</w:t>
      </w:r>
      <w:r w:rsidRPr="00B01524">
        <w:rPr>
          <w:rFonts w:eastAsia="Times New Roman" w:cs="David"/>
          <w:kern w:val="0"/>
          <w14:ligatures w14:val="none"/>
        </w:rPr>
        <w:t xml:space="preserve"> </w:t>
      </w:r>
      <w:r w:rsidR="00B01524">
        <w:rPr>
          <w:rFonts w:eastAsia="Times New Roman" w:cs="David"/>
          <w:kern w:val="0"/>
          <w14:ligatures w14:val="none"/>
        </w:rPr>
        <w:tab/>
      </w:r>
      <w:r w:rsidR="00B01524">
        <w:rPr>
          <w:rFonts w:eastAsia="Times New Roman" w:cs="David"/>
          <w:kern w:val="0"/>
          <w14:ligatures w14:val="none"/>
        </w:rPr>
        <w:tab/>
      </w:r>
      <w:r w:rsidR="00B01524">
        <w:rPr>
          <w:rFonts w:eastAsia="Times New Roman" w:cs="David"/>
          <w:kern w:val="0"/>
          <w14:ligatures w14:val="none"/>
        </w:rPr>
        <w:tab/>
      </w:r>
      <w:r w:rsidR="00B01524">
        <w:rPr>
          <w:rFonts w:eastAsia="Times New Roman" w:cs="David"/>
          <w:kern w:val="0"/>
          <w14:ligatures w14:val="none"/>
        </w:rPr>
        <w:tab/>
      </w:r>
      <w:r w:rsidRPr="00B01524">
        <w:rPr>
          <w:rFonts w:eastAsia="Times New Roman" w:cs="David"/>
          <w:kern w:val="0"/>
          <w14:ligatures w14:val="none"/>
        </w:rPr>
        <w:t>__________________</w:t>
      </w:r>
    </w:p>
    <w:p w14:paraId="2C919148" w14:textId="77777777" w:rsidR="004A6175" w:rsidRDefault="004A6175" w:rsidP="0073260D">
      <w:pPr>
        <w:jc w:val="left"/>
        <w:rPr>
          <w:b/>
          <w:bCs/>
        </w:rPr>
        <w:sectPr w:rsidR="004A6175" w:rsidSect="001C794D">
          <w:headerReference w:type="first" r:id="rId55"/>
          <w:pgSz w:w="12240" w:h="15840"/>
          <w:pgMar w:top="1440" w:right="1440" w:bottom="1440" w:left="1440" w:header="720" w:footer="720" w:gutter="0"/>
          <w:cols w:space="720"/>
          <w:titlePg/>
          <w:docGrid w:linePitch="360"/>
        </w:sectPr>
      </w:pPr>
    </w:p>
    <w:p w14:paraId="0C9B590D" w14:textId="3D295B69" w:rsidR="00795A96" w:rsidRDefault="00795A96" w:rsidP="00795A96">
      <w:pPr>
        <w:jc w:val="center"/>
        <w:rPr>
          <w:b/>
          <w:bCs/>
        </w:rPr>
      </w:pPr>
      <w:r w:rsidRPr="00664A8F">
        <w:rPr>
          <w:rFonts w:ascii="Corbel" w:hAnsi="Corbel"/>
          <w:noProof/>
          <w:color w:val="1F497D"/>
        </w:rPr>
        <w:lastRenderedPageBreak/>
        <w:drawing>
          <wp:inline distT="0" distB="0" distL="0" distR="0" wp14:anchorId="3FFB5D86" wp14:editId="130836C2">
            <wp:extent cx="5939790" cy="1024255"/>
            <wp:effectExtent l="0" t="0" r="0" b="4445"/>
            <wp:docPr id="23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939790" cy="1024255"/>
                    </a:xfrm>
                    <a:prstGeom prst="rect">
                      <a:avLst/>
                    </a:prstGeom>
                    <a:noFill/>
                    <a:ln>
                      <a:noFill/>
                    </a:ln>
                  </pic:spPr>
                </pic:pic>
              </a:graphicData>
            </a:graphic>
          </wp:inline>
        </w:drawing>
      </w:r>
    </w:p>
    <w:p w14:paraId="3EB409A9" w14:textId="77777777" w:rsidR="00795A96" w:rsidRPr="00795A96" w:rsidRDefault="00795A96" w:rsidP="0073260D">
      <w:pPr>
        <w:pStyle w:val="Heading1"/>
        <w:numPr>
          <w:ilvl w:val="0"/>
          <w:numId w:val="0"/>
        </w:numPr>
        <w:ind w:left="720" w:hanging="720"/>
        <w:jc w:val="center"/>
      </w:pPr>
      <w:bookmarkStart w:id="81" w:name="_Toc224113001"/>
      <w:r w:rsidRPr="00795A96">
        <w:t>CERTIFICATE OF DATA DESTRUCTION</w:t>
      </w:r>
      <w:bookmarkEnd w:id="81"/>
    </w:p>
    <w:p w14:paraId="1BE36C3E" w14:textId="77777777" w:rsidR="00795A96" w:rsidRDefault="00795A96" w:rsidP="00795A96">
      <w:pPr>
        <w:pStyle w:val="NoSpacing"/>
        <w:rPr>
          <w:rFonts w:ascii="Times New Roman" w:hAnsi="Times New Roman" w:cs="Times New Roman"/>
        </w:rPr>
      </w:pPr>
      <w:r w:rsidRPr="00795A96">
        <w:rPr>
          <w:rFonts w:ascii="Times New Roman" w:hAnsi="Times New Roman" w:cs="Times New Roman"/>
        </w:rPr>
        <w:t>The undersigned hereby certifies that all copies of the following data files provided to</w:t>
      </w:r>
      <w:r w:rsidRPr="00795A96">
        <w:rPr>
          <w:rFonts w:ascii="Times New Roman" w:hAnsi="Times New Roman" w:cs="Times New Roman"/>
          <w:i/>
          <w:highlight w:val="lightGray"/>
          <w:u w:val="single"/>
        </w:rPr>
        <w:t>&lt;&lt;add recipient’s full name&gt;&gt;</w:t>
      </w:r>
      <w:r w:rsidRPr="00795A96">
        <w:rPr>
          <w:rFonts w:ascii="Times New Roman" w:hAnsi="Times New Roman" w:cs="Times New Roman"/>
        </w:rPr>
        <w:t xml:space="preserve"> by the New Jersey Department of Education (NJDOE) have been destroyed.</w:t>
      </w:r>
    </w:p>
    <w:p w14:paraId="160DAA1C" w14:textId="77777777" w:rsidR="0041765F" w:rsidRPr="00795A96" w:rsidRDefault="0041765F" w:rsidP="00795A96">
      <w:pPr>
        <w:pStyle w:val="NoSpacing"/>
        <w:rPr>
          <w:rFonts w:ascii="Times New Roman" w:hAnsi="Times New Roman" w:cs="Times New Roman"/>
        </w:rPr>
      </w:pPr>
    </w:p>
    <w:p w14:paraId="7EBC43D0" w14:textId="77777777" w:rsidR="00795A96" w:rsidRPr="00795A96" w:rsidRDefault="00795A96" w:rsidP="00795A96">
      <w:pPr>
        <w:pStyle w:val="NoSpacing"/>
        <w:rPr>
          <w:rFonts w:ascii="Times New Roman" w:hAnsi="Times New Roman" w:cs="Times New Roman"/>
        </w:rPr>
      </w:pPr>
      <w:r w:rsidRPr="00795A96">
        <w:rPr>
          <w:rFonts w:ascii="Times New Roman" w:hAnsi="Times New Roman" w:cs="Times New Roman"/>
        </w:rPr>
        <w:t>Description of files destroyed:</w:t>
      </w:r>
    </w:p>
    <w:tbl>
      <w:tblPr>
        <w:tblW w:w="973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5958"/>
        <w:gridCol w:w="1800"/>
        <w:gridCol w:w="1980"/>
      </w:tblGrid>
      <w:tr w:rsidR="00795A96" w:rsidRPr="00795A96" w14:paraId="65EA47ED" w14:textId="77777777" w:rsidTr="00E92E92">
        <w:trPr>
          <w:trHeight w:val="503"/>
        </w:trPr>
        <w:tc>
          <w:tcPr>
            <w:tcW w:w="5958" w:type="dxa"/>
            <w:tcBorders>
              <w:bottom w:val="single" w:sz="12" w:space="0" w:color="666666"/>
            </w:tcBorders>
            <w:vAlign w:val="center"/>
          </w:tcPr>
          <w:p w14:paraId="178272BC" w14:textId="77777777" w:rsidR="00795A96" w:rsidRPr="00795A96" w:rsidRDefault="00795A96" w:rsidP="00795A96">
            <w:pPr>
              <w:pStyle w:val="NoSpacing"/>
              <w:rPr>
                <w:rFonts w:ascii="Times New Roman" w:hAnsi="Times New Roman" w:cs="Times New Roman"/>
                <w:bCs/>
                <w:smallCaps/>
              </w:rPr>
            </w:pPr>
            <w:r w:rsidRPr="0041765F">
              <w:rPr>
                <w:rFonts w:ascii="Times New Roman" w:hAnsi="Times New Roman" w:cs="Times New Roman"/>
                <w:b/>
                <w:smallCaps/>
              </w:rPr>
              <w:t>File Names</w:t>
            </w:r>
            <w:r w:rsidRPr="00795A96">
              <w:rPr>
                <w:rFonts w:ascii="Times New Roman" w:hAnsi="Times New Roman" w:cs="Times New Roman"/>
                <w:bCs/>
                <w:smallCaps/>
              </w:rPr>
              <w:t xml:space="preserve"> </w:t>
            </w:r>
            <w:r w:rsidRPr="00795A96">
              <w:rPr>
                <w:rFonts w:ascii="Times New Roman" w:hAnsi="Times New Roman" w:cs="Times New Roman"/>
                <w:bCs/>
              </w:rPr>
              <w:t>(provided by NJ DOE)</w:t>
            </w:r>
          </w:p>
        </w:tc>
        <w:tc>
          <w:tcPr>
            <w:tcW w:w="1800" w:type="dxa"/>
            <w:tcBorders>
              <w:bottom w:val="single" w:sz="12" w:space="0" w:color="666666"/>
            </w:tcBorders>
            <w:vAlign w:val="center"/>
          </w:tcPr>
          <w:p w14:paraId="027846A1" w14:textId="77777777" w:rsidR="00795A96" w:rsidRPr="0041765F" w:rsidRDefault="00795A96" w:rsidP="00795A96">
            <w:pPr>
              <w:pStyle w:val="NoSpacing"/>
              <w:rPr>
                <w:rFonts w:ascii="Times New Roman" w:hAnsi="Times New Roman" w:cs="Times New Roman"/>
                <w:b/>
                <w:smallCaps/>
              </w:rPr>
            </w:pPr>
            <w:r w:rsidRPr="0041765F">
              <w:rPr>
                <w:rFonts w:ascii="Times New Roman" w:hAnsi="Times New Roman" w:cs="Times New Roman"/>
                <w:b/>
                <w:smallCaps/>
              </w:rPr>
              <w:t>Date Provided</w:t>
            </w:r>
          </w:p>
        </w:tc>
        <w:tc>
          <w:tcPr>
            <w:tcW w:w="1980" w:type="dxa"/>
            <w:tcBorders>
              <w:bottom w:val="single" w:sz="12" w:space="0" w:color="666666"/>
            </w:tcBorders>
            <w:vAlign w:val="center"/>
          </w:tcPr>
          <w:p w14:paraId="5B3A4808" w14:textId="77777777" w:rsidR="00795A96" w:rsidRPr="0041765F" w:rsidRDefault="00795A96" w:rsidP="00795A96">
            <w:pPr>
              <w:pStyle w:val="NoSpacing"/>
              <w:rPr>
                <w:rFonts w:ascii="Times New Roman" w:hAnsi="Times New Roman" w:cs="Times New Roman"/>
                <w:b/>
                <w:smallCaps/>
              </w:rPr>
            </w:pPr>
            <w:r w:rsidRPr="0041765F">
              <w:rPr>
                <w:rFonts w:ascii="Times New Roman" w:hAnsi="Times New Roman" w:cs="Times New Roman"/>
                <w:b/>
                <w:smallCaps/>
              </w:rPr>
              <w:t>Date Destroyed</w:t>
            </w:r>
          </w:p>
        </w:tc>
      </w:tr>
      <w:tr w:rsidR="00795A96" w:rsidRPr="00795A96" w14:paraId="047DC459" w14:textId="77777777" w:rsidTr="00E92E92">
        <w:tc>
          <w:tcPr>
            <w:tcW w:w="5958" w:type="dxa"/>
          </w:tcPr>
          <w:p w14:paraId="67D64AF4" w14:textId="7F71D82F" w:rsidR="00795A96" w:rsidRPr="0041765F" w:rsidRDefault="0041765F" w:rsidP="0041765F">
            <w:pPr>
              <w:pStyle w:val="NoSpacing"/>
              <w:tabs>
                <w:tab w:val="left" w:pos="332"/>
              </w:tabs>
              <w:rPr>
                <w:rFonts w:ascii="Times New Roman" w:hAnsi="Times New Roman" w:cs="Times New Roman"/>
                <w:b/>
              </w:rPr>
            </w:pPr>
            <w:r>
              <w:rPr>
                <w:rFonts w:ascii="Times New Roman" w:hAnsi="Times New Roman" w:cs="Times New Roman"/>
                <w:b/>
              </w:rPr>
              <w:t>1.</w:t>
            </w:r>
            <w:r>
              <w:rPr>
                <w:rFonts w:ascii="Times New Roman" w:hAnsi="Times New Roman" w:cs="Times New Roman"/>
                <w:b/>
              </w:rPr>
              <w:tab/>
            </w:r>
          </w:p>
        </w:tc>
        <w:tc>
          <w:tcPr>
            <w:tcW w:w="1800" w:type="dxa"/>
          </w:tcPr>
          <w:p w14:paraId="23065626" w14:textId="77777777" w:rsidR="00795A96" w:rsidRPr="00795A96" w:rsidRDefault="00795A96" w:rsidP="00795A96">
            <w:pPr>
              <w:pStyle w:val="NoSpacing"/>
              <w:rPr>
                <w:rFonts w:ascii="Times New Roman" w:hAnsi="Times New Roman" w:cs="Times New Roman"/>
              </w:rPr>
            </w:pPr>
          </w:p>
        </w:tc>
        <w:tc>
          <w:tcPr>
            <w:tcW w:w="1980" w:type="dxa"/>
          </w:tcPr>
          <w:p w14:paraId="4523ABAC" w14:textId="77777777" w:rsidR="00795A96" w:rsidRPr="00795A96" w:rsidRDefault="00795A96" w:rsidP="00795A96">
            <w:pPr>
              <w:pStyle w:val="NoSpacing"/>
              <w:rPr>
                <w:rFonts w:ascii="Times New Roman" w:hAnsi="Times New Roman" w:cs="Times New Roman"/>
              </w:rPr>
            </w:pPr>
          </w:p>
        </w:tc>
      </w:tr>
      <w:tr w:rsidR="00795A96" w:rsidRPr="00795A96" w14:paraId="7AF04441" w14:textId="77777777" w:rsidTr="00E92E92">
        <w:tc>
          <w:tcPr>
            <w:tcW w:w="5958" w:type="dxa"/>
          </w:tcPr>
          <w:p w14:paraId="67E23C28" w14:textId="51AC081B" w:rsidR="00795A96" w:rsidRPr="00795A96" w:rsidRDefault="0041765F" w:rsidP="0041765F">
            <w:pPr>
              <w:pStyle w:val="NoSpacing"/>
              <w:tabs>
                <w:tab w:val="left" w:pos="332"/>
              </w:tabs>
              <w:rPr>
                <w:rFonts w:ascii="Times New Roman" w:hAnsi="Times New Roman" w:cs="Times New Roman"/>
                <w:bCs/>
              </w:rPr>
            </w:pPr>
            <w:r>
              <w:rPr>
                <w:rFonts w:ascii="Times New Roman" w:hAnsi="Times New Roman" w:cs="Times New Roman"/>
                <w:b/>
              </w:rPr>
              <w:t>2.</w:t>
            </w:r>
            <w:r>
              <w:rPr>
                <w:rFonts w:ascii="Times New Roman" w:hAnsi="Times New Roman" w:cs="Times New Roman"/>
                <w:b/>
              </w:rPr>
              <w:tab/>
            </w:r>
          </w:p>
        </w:tc>
        <w:tc>
          <w:tcPr>
            <w:tcW w:w="1800" w:type="dxa"/>
          </w:tcPr>
          <w:p w14:paraId="6D2AC2B7" w14:textId="77777777" w:rsidR="00795A96" w:rsidRPr="00795A96" w:rsidRDefault="00795A96" w:rsidP="00795A96">
            <w:pPr>
              <w:pStyle w:val="NoSpacing"/>
              <w:rPr>
                <w:rFonts w:ascii="Times New Roman" w:hAnsi="Times New Roman" w:cs="Times New Roman"/>
              </w:rPr>
            </w:pPr>
          </w:p>
        </w:tc>
        <w:tc>
          <w:tcPr>
            <w:tcW w:w="1980" w:type="dxa"/>
          </w:tcPr>
          <w:p w14:paraId="1C7CCDCF" w14:textId="77777777" w:rsidR="00795A96" w:rsidRPr="00795A96" w:rsidRDefault="00795A96" w:rsidP="00795A96">
            <w:pPr>
              <w:pStyle w:val="NoSpacing"/>
              <w:rPr>
                <w:rFonts w:ascii="Times New Roman" w:hAnsi="Times New Roman" w:cs="Times New Roman"/>
              </w:rPr>
            </w:pPr>
          </w:p>
        </w:tc>
      </w:tr>
      <w:tr w:rsidR="00795A96" w:rsidRPr="00795A96" w14:paraId="2EE9CF2D" w14:textId="77777777" w:rsidTr="00E92E92">
        <w:tc>
          <w:tcPr>
            <w:tcW w:w="5958" w:type="dxa"/>
          </w:tcPr>
          <w:p w14:paraId="6E776B72" w14:textId="0FB3A347" w:rsidR="00795A96" w:rsidRPr="00795A96" w:rsidRDefault="0041765F" w:rsidP="0041765F">
            <w:pPr>
              <w:pStyle w:val="NoSpacing"/>
              <w:tabs>
                <w:tab w:val="left" w:pos="332"/>
              </w:tabs>
              <w:rPr>
                <w:rFonts w:ascii="Times New Roman" w:hAnsi="Times New Roman" w:cs="Times New Roman"/>
                <w:bCs/>
              </w:rPr>
            </w:pPr>
            <w:r>
              <w:rPr>
                <w:rFonts w:ascii="Times New Roman" w:hAnsi="Times New Roman" w:cs="Times New Roman"/>
                <w:b/>
              </w:rPr>
              <w:t>3.</w:t>
            </w:r>
            <w:r>
              <w:rPr>
                <w:rFonts w:ascii="Times New Roman" w:hAnsi="Times New Roman" w:cs="Times New Roman"/>
                <w:b/>
              </w:rPr>
              <w:tab/>
            </w:r>
          </w:p>
        </w:tc>
        <w:tc>
          <w:tcPr>
            <w:tcW w:w="1800" w:type="dxa"/>
          </w:tcPr>
          <w:p w14:paraId="7661DBBD" w14:textId="77777777" w:rsidR="00795A96" w:rsidRPr="00795A96" w:rsidRDefault="00795A96" w:rsidP="00795A96">
            <w:pPr>
              <w:pStyle w:val="NoSpacing"/>
              <w:rPr>
                <w:rFonts w:ascii="Times New Roman" w:hAnsi="Times New Roman" w:cs="Times New Roman"/>
              </w:rPr>
            </w:pPr>
          </w:p>
        </w:tc>
        <w:tc>
          <w:tcPr>
            <w:tcW w:w="1980" w:type="dxa"/>
          </w:tcPr>
          <w:p w14:paraId="2337CE15" w14:textId="77777777" w:rsidR="00795A96" w:rsidRPr="00795A96" w:rsidRDefault="00795A96" w:rsidP="00795A96">
            <w:pPr>
              <w:pStyle w:val="NoSpacing"/>
              <w:rPr>
                <w:rFonts w:ascii="Times New Roman" w:hAnsi="Times New Roman" w:cs="Times New Roman"/>
              </w:rPr>
            </w:pPr>
          </w:p>
        </w:tc>
      </w:tr>
      <w:tr w:rsidR="00795A96" w:rsidRPr="00795A96" w14:paraId="005832AD" w14:textId="77777777" w:rsidTr="00E92E92">
        <w:tc>
          <w:tcPr>
            <w:tcW w:w="5958" w:type="dxa"/>
          </w:tcPr>
          <w:p w14:paraId="5ABDB921" w14:textId="79EC1E17" w:rsidR="00795A96" w:rsidRPr="00795A96" w:rsidRDefault="0041765F" w:rsidP="0041765F">
            <w:pPr>
              <w:pStyle w:val="NoSpacing"/>
              <w:tabs>
                <w:tab w:val="left" w:pos="332"/>
              </w:tabs>
              <w:rPr>
                <w:rFonts w:ascii="Times New Roman" w:hAnsi="Times New Roman" w:cs="Times New Roman"/>
                <w:bCs/>
              </w:rPr>
            </w:pPr>
            <w:r>
              <w:rPr>
                <w:rFonts w:ascii="Times New Roman" w:hAnsi="Times New Roman" w:cs="Times New Roman"/>
                <w:b/>
              </w:rPr>
              <w:t>4.</w:t>
            </w:r>
            <w:r>
              <w:rPr>
                <w:rFonts w:ascii="Times New Roman" w:hAnsi="Times New Roman" w:cs="Times New Roman"/>
                <w:b/>
              </w:rPr>
              <w:tab/>
            </w:r>
          </w:p>
        </w:tc>
        <w:tc>
          <w:tcPr>
            <w:tcW w:w="1800" w:type="dxa"/>
          </w:tcPr>
          <w:p w14:paraId="3B740147" w14:textId="77777777" w:rsidR="00795A96" w:rsidRPr="00795A96" w:rsidRDefault="00795A96" w:rsidP="00795A96">
            <w:pPr>
              <w:pStyle w:val="NoSpacing"/>
              <w:rPr>
                <w:rFonts w:ascii="Times New Roman" w:hAnsi="Times New Roman" w:cs="Times New Roman"/>
              </w:rPr>
            </w:pPr>
          </w:p>
        </w:tc>
        <w:tc>
          <w:tcPr>
            <w:tcW w:w="1980" w:type="dxa"/>
          </w:tcPr>
          <w:p w14:paraId="6C61D5E9" w14:textId="77777777" w:rsidR="00795A96" w:rsidRPr="00795A96" w:rsidRDefault="00795A96" w:rsidP="00795A96">
            <w:pPr>
              <w:pStyle w:val="NoSpacing"/>
              <w:rPr>
                <w:rFonts w:ascii="Times New Roman" w:hAnsi="Times New Roman" w:cs="Times New Roman"/>
              </w:rPr>
            </w:pPr>
          </w:p>
        </w:tc>
      </w:tr>
      <w:tr w:rsidR="00795A96" w:rsidRPr="00795A96" w14:paraId="00E81540" w14:textId="77777777" w:rsidTr="00E92E92">
        <w:tc>
          <w:tcPr>
            <w:tcW w:w="5958" w:type="dxa"/>
          </w:tcPr>
          <w:p w14:paraId="529CC108" w14:textId="4C6C5BE8" w:rsidR="00795A96" w:rsidRPr="00795A96" w:rsidRDefault="0041765F" w:rsidP="0041765F">
            <w:pPr>
              <w:pStyle w:val="NoSpacing"/>
              <w:tabs>
                <w:tab w:val="left" w:pos="332"/>
              </w:tabs>
              <w:rPr>
                <w:rFonts w:ascii="Times New Roman" w:hAnsi="Times New Roman" w:cs="Times New Roman"/>
                <w:bCs/>
              </w:rPr>
            </w:pPr>
            <w:r>
              <w:rPr>
                <w:rFonts w:ascii="Times New Roman" w:hAnsi="Times New Roman" w:cs="Times New Roman"/>
                <w:b/>
              </w:rPr>
              <w:t>5.</w:t>
            </w:r>
            <w:r>
              <w:rPr>
                <w:rFonts w:ascii="Times New Roman" w:hAnsi="Times New Roman" w:cs="Times New Roman"/>
                <w:b/>
              </w:rPr>
              <w:tab/>
            </w:r>
          </w:p>
        </w:tc>
        <w:tc>
          <w:tcPr>
            <w:tcW w:w="1800" w:type="dxa"/>
          </w:tcPr>
          <w:p w14:paraId="62A633DC" w14:textId="77777777" w:rsidR="00795A96" w:rsidRPr="00795A96" w:rsidRDefault="00795A96" w:rsidP="00795A96">
            <w:pPr>
              <w:pStyle w:val="NoSpacing"/>
              <w:rPr>
                <w:rFonts w:ascii="Times New Roman" w:hAnsi="Times New Roman" w:cs="Times New Roman"/>
              </w:rPr>
            </w:pPr>
          </w:p>
        </w:tc>
        <w:tc>
          <w:tcPr>
            <w:tcW w:w="1980" w:type="dxa"/>
          </w:tcPr>
          <w:p w14:paraId="1D2072FD" w14:textId="77777777" w:rsidR="00795A96" w:rsidRPr="00795A96" w:rsidRDefault="00795A96" w:rsidP="00795A96">
            <w:pPr>
              <w:pStyle w:val="NoSpacing"/>
              <w:rPr>
                <w:rFonts w:ascii="Times New Roman" w:hAnsi="Times New Roman" w:cs="Times New Roman"/>
              </w:rPr>
            </w:pPr>
          </w:p>
        </w:tc>
      </w:tr>
    </w:tbl>
    <w:p w14:paraId="741DE147" w14:textId="77777777" w:rsidR="00795A96" w:rsidRDefault="00795A96" w:rsidP="00795A96">
      <w:pPr>
        <w:pStyle w:val="NoSpacing"/>
        <w:rPr>
          <w:rFonts w:ascii="Times New Roman" w:hAnsi="Times New Roman" w:cs="Times New Roman"/>
        </w:rPr>
      </w:pPr>
    </w:p>
    <w:p w14:paraId="1C751D3B" w14:textId="77777777" w:rsidR="0041765F" w:rsidRPr="00795A96" w:rsidRDefault="0041765F" w:rsidP="00795A96">
      <w:pPr>
        <w:pStyle w:val="NoSpacing"/>
        <w:rPr>
          <w:rFonts w:ascii="Times New Roman" w:hAnsi="Times New Roman" w:cs="Times New Roman"/>
        </w:rPr>
      </w:pPr>
    </w:p>
    <w:p w14:paraId="7C35F660" w14:textId="2AB16FE1" w:rsidR="00795A96" w:rsidRPr="00795A96" w:rsidRDefault="00795A96" w:rsidP="00795A96">
      <w:pPr>
        <w:pStyle w:val="NoSpacing"/>
        <w:rPr>
          <w:rFonts w:ascii="Times New Roman" w:hAnsi="Times New Roman" w:cs="Times New Roman"/>
        </w:rPr>
      </w:pPr>
      <w:r w:rsidRPr="00795A96">
        <w:rPr>
          <w:rFonts w:ascii="Times New Roman" w:hAnsi="Times New Roman" w:cs="Times New Roman"/>
        </w:rPr>
        <w:t>Data recipient/submitter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3216"/>
        <w:gridCol w:w="3192"/>
      </w:tblGrid>
      <w:tr w:rsidR="00795A96" w:rsidRPr="00795A96" w14:paraId="4A12D04B" w14:textId="77777777" w:rsidTr="00E92E92">
        <w:trPr>
          <w:cantSplit/>
        </w:trPr>
        <w:tc>
          <w:tcPr>
            <w:tcW w:w="3168" w:type="dxa"/>
            <w:tcBorders>
              <w:top w:val="single" w:sz="12" w:space="0" w:color="auto"/>
              <w:left w:val="single" w:sz="12" w:space="0" w:color="auto"/>
              <w:bottom w:val="nil"/>
              <w:right w:val="single" w:sz="12" w:space="0" w:color="auto"/>
            </w:tcBorders>
          </w:tcPr>
          <w:p w14:paraId="3D39B983" w14:textId="77777777" w:rsidR="00795A96" w:rsidRPr="0041765F" w:rsidRDefault="00795A96" w:rsidP="0041765F">
            <w:pPr>
              <w:pStyle w:val="NoSpacing"/>
              <w:rPr>
                <w:rFonts w:ascii="Times New Roman" w:hAnsi="Times New Roman" w:cs="Times New Roman"/>
              </w:rPr>
            </w:pPr>
            <w:r w:rsidRPr="0041765F">
              <w:rPr>
                <w:rFonts w:ascii="Times New Roman" w:hAnsi="Times New Roman" w:cs="Times New Roman"/>
              </w:rPr>
              <w:t xml:space="preserve">Submitter:  </w:t>
            </w:r>
          </w:p>
        </w:tc>
        <w:tc>
          <w:tcPr>
            <w:tcW w:w="3216" w:type="dxa"/>
            <w:tcBorders>
              <w:top w:val="single" w:sz="12" w:space="0" w:color="auto"/>
              <w:left w:val="single" w:sz="12" w:space="0" w:color="auto"/>
              <w:bottom w:val="nil"/>
              <w:right w:val="single" w:sz="12" w:space="0" w:color="auto"/>
            </w:tcBorders>
          </w:tcPr>
          <w:p w14:paraId="6A8E9B26" w14:textId="77777777" w:rsidR="00795A96" w:rsidRPr="0041765F" w:rsidRDefault="00795A96" w:rsidP="0041765F">
            <w:pPr>
              <w:pStyle w:val="NoSpacing"/>
              <w:rPr>
                <w:rFonts w:ascii="Times New Roman" w:hAnsi="Times New Roman" w:cs="Times New Roman"/>
              </w:rPr>
            </w:pPr>
            <w:r w:rsidRPr="0041765F">
              <w:rPr>
                <w:rFonts w:ascii="Times New Roman" w:hAnsi="Times New Roman" w:cs="Times New Roman"/>
              </w:rPr>
              <w:t>Seal of Notary:</w:t>
            </w:r>
            <w:r w:rsidRPr="0041765F">
              <w:rPr>
                <w:rFonts w:ascii="Times New Roman" w:hAnsi="Times New Roman" w:cs="Times New Roman"/>
              </w:rPr>
              <w:tab/>
            </w:r>
          </w:p>
        </w:tc>
        <w:tc>
          <w:tcPr>
            <w:tcW w:w="3192" w:type="dxa"/>
            <w:tcBorders>
              <w:top w:val="single" w:sz="12" w:space="0" w:color="auto"/>
              <w:left w:val="single" w:sz="12" w:space="0" w:color="auto"/>
              <w:bottom w:val="nil"/>
              <w:right w:val="single" w:sz="12" w:space="0" w:color="auto"/>
            </w:tcBorders>
          </w:tcPr>
          <w:p w14:paraId="7BE2E25C" w14:textId="77777777" w:rsidR="00795A96" w:rsidRPr="0041765F" w:rsidRDefault="00795A96" w:rsidP="0041765F">
            <w:pPr>
              <w:pStyle w:val="NoSpacing"/>
              <w:jc w:val="left"/>
              <w:rPr>
                <w:rFonts w:ascii="Times New Roman" w:hAnsi="Times New Roman" w:cs="Times New Roman"/>
              </w:rPr>
            </w:pPr>
            <w:r w:rsidRPr="0041765F">
              <w:rPr>
                <w:rFonts w:ascii="Times New Roman" w:hAnsi="Times New Roman" w:cs="Times New Roman"/>
              </w:rPr>
              <w:t>Form of Identification:</w:t>
            </w:r>
          </w:p>
        </w:tc>
      </w:tr>
      <w:tr w:rsidR="00795A96" w:rsidRPr="00795A96" w14:paraId="380A812E" w14:textId="77777777" w:rsidTr="00E92E92">
        <w:trPr>
          <w:cantSplit/>
        </w:trPr>
        <w:tc>
          <w:tcPr>
            <w:tcW w:w="3168" w:type="dxa"/>
            <w:tcBorders>
              <w:top w:val="nil"/>
              <w:left w:val="single" w:sz="12" w:space="0" w:color="auto"/>
              <w:bottom w:val="single" w:sz="4" w:space="0" w:color="auto"/>
              <w:right w:val="single" w:sz="12" w:space="0" w:color="auto"/>
            </w:tcBorders>
          </w:tcPr>
          <w:p w14:paraId="4ECDA43D" w14:textId="77777777" w:rsidR="00795A96" w:rsidRPr="0041765F" w:rsidRDefault="00795A96" w:rsidP="0041765F">
            <w:pPr>
              <w:pStyle w:val="NoSpacing"/>
              <w:rPr>
                <w:rFonts w:ascii="Times New Roman" w:hAnsi="Times New Roman" w:cs="Times New Roman"/>
                <w:u w:val="single"/>
              </w:rPr>
            </w:pPr>
          </w:p>
          <w:p w14:paraId="42228D94" w14:textId="77777777" w:rsidR="00795A96" w:rsidRPr="0041765F" w:rsidRDefault="00795A96" w:rsidP="0041765F">
            <w:pPr>
              <w:pStyle w:val="NoSpacing"/>
              <w:rPr>
                <w:rFonts w:ascii="Times New Roman" w:hAnsi="Times New Roman" w:cs="Times New Roman"/>
              </w:rPr>
            </w:pPr>
          </w:p>
        </w:tc>
        <w:tc>
          <w:tcPr>
            <w:tcW w:w="3216" w:type="dxa"/>
            <w:vMerge w:val="restart"/>
            <w:tcBorders>
              <w:top w:val="nil"/>
              <w:left w:val="single" w:sz="12" w:space="0" w:color="auto"/>
              <w:bottom w:val="single" w:sz="12" w:space="0" w:color="auto"/>
              <w:right w:val="single" w:sz="12" w:space="0" w:color="auto"/>
            </w:tcBorders>
          </w:tcPr>
          <w:p w14:paraId="429E434D" w14:textId="77777777" w:rsidR="00795A96" w:rsidRPr="0041765F" w:rsidRDefault="00795A96" w:rsidP="0041765F">
            <w:pPr>
              <w:pStyle w:val="NoSpacing"/>
              <w:rPr>
                <w:rFonts w:ascii="Times New Roman" w:hAnsi="Times New Roman" w:cs="Times New Roman"/>
              </w:rPr>
            </w:pPr>
          </w:p>
          <w:p w14:paraId="4C88C753" w14:textId="77777777" w:rsidR="00795A96" w:rsidRPr="0041765F" w:rsidRDefault="00795A96" w:rsidP="0041765F">
            <w:pPr>
              <w:pStyle w:val="NoSpacing"/>
              <w:rPr>
                <w:rFonts w:ascii="Times New Roman" w:hAnsi="Times New Roman" w:cs="Times New Roman"/>
              </w:rPr>
            </w:pPr>
          </w:p>
          <w:p w14:paraId="365399A3" w14:textId="77777777" w:rsidR="00795A96" w:rsidRPr="0041765F" w:rsidRDefault="00795A96" w:rsidP="0041765F">
            <w:pPr>
              <w:pStyle w:val="NoSpacing"/>
              <w:rPr>
                <w:rFonts w:ascii="Times New Roman" w:hAnsi="Times New Roman" w:cs="Times New Roman"/>
              </w:rPr>
            </w:pPr>
          </w:p>
          <w:p w14:paraId="4039DDED" w14:textId="77777777" w:rsidR="00795A96" w:rsidRPr="0041765F" w:rsidRDefault="00795A96" w:rsidP="0041765F">
            <w:pPr>
              <w:pStyle w:val="NoSpacing"/>
              <w:rPr>
                <w:rFonts w:ascii="Times New Roman" w:hAnsi="Times New Roman" w:cs="Times New Roman"/>
              </w:rPr>
            </w:pPr>
          </w:p>
          <w:p w14:paraId="0703B387" w14:textId="77777777" w:rsidR="00795A96" w:rsidRPr="0041765F" w:rsidRDefault="00795A96" w:rsidP="0041765F">
            <w:pPr>
              <w:pStyle w:val="NoSpacing"/>
              <w:rPr>
                <w:rFonts w:ascii="Times New Roman" w:hAnsi="Times New Roman" w:cs="Times New Roman"/>
              </w:rPr>
            </w:pPr>
          </w:p>
          <w:p w14:paraId="340B0122" w14:textId="77777777" w:rsidR="00795A96" w:rsidRPr="0041765F" w:rsidRDefault="00795A96" w:rsidP="0041765F">
            <w:pPr>
              <w:pStyle w:val="NoSpacing"/>
              <w:rPr>
                <w:rFonts w:ascii="Times New Roman" w:hAnsi="Times New Roman" w:cs="Times New Roman"/>
              </w:rPr>
            </w:pPr>
          </w:p>
          <w:p w14:paraId="25374CF2" w14:textId="77777777" w:rsidR="00795A96" w:rsidRPr="0041765F" w:rsidRDefault="00795A96" w:rsidP="0041765F">
            <w:pPr>
              <w:pStyle w:val="NoSpacing"/>
              <w:rPr>
                <w:rFonts w:ascii="Times New Roman" w:hAnsi="Times New Roman" w:cs="Times New Roman"/>
              </w:rPr>
            </w:pPr>
          </w:p>
          <w:p w14:paraId="558FA05A" w14:textId="77777777" w:rsidR="00795A96" w:rsidRPr="0041765F" w:rsidRDefault="00795A96" w:rsidP="0041765F">
            <w:pPr>
              <w:pStyle w:val="NoSpacing"/>
              <w:rPr>
                <w:rFonts w:ascii="Times New Roman" w:hAnsi="Times New Roman" w:cs="Times New Roman"/>
              </w:rPr>
            </w:pPr>
          </w:p>
          <w:p w14:paraId="02077EA1" w14:textId="77777777" w:rsidR="00795A96" w:rsidRPr="0041765F" w:rsidRDefault="00795A96" w:rsidP="0041765F">
            <w:pPr>
              <w:pStyle w:val="NoSpacing"/>
              <w:rPr>
                <w:rFonts w:ascii="Times New Roman" w:hAnsi="Times New Roman" w:cs="Times New Roman"/>
              </w:rPr>
            </w:pPr>
          </w:p>
        </w:tc>
        <w:tc>
          <w:tcPr>
            <w:tcW w:w="3192" w:type="dxa"/>
            <w:tcBorders>
              <w:top w:val="nil"/>
              <w:left w:val="single" w:sz="12" w:space="0" w:color="auto"/>
              <w:bottom w:val="nil"/>
              <w:right w:val="single" w:sz="12" w:space="0" w:color="auto"/>
            </w:tcBorders>
          </w:tcPr>
          <w:p w14:paraId="7491A979" w14:textId="77777777" w:rsidR="00795A96" w:rsidRPr="0041765F" w:rsidRDefault="00795A96" w:rsidP="0041765F">
            <w:pPr>
              <w:pStyle w:val="NoSpacing"/>
              <w:jc w:val="left"/>
              <w:rPr>
                <w:rFonts w:ascii="Times New Roman" w:hAnsi="Times New Roman" w:cs="Times New Roman"/>
                <w:u w:val="single"/>
              </w:rPr>
            </w:pPr>
          </w:p>
          <w:p w14:paraId="131F6FA3" w14:textId="18B8A257" w:rsidR="00795A96" w:rsidRPr="0041765F" w:rsidRDefault="00795A96" w:rsidP="0041765F">
            <w:pPr>
              <w:pStyle w:val="NoSpacing"/>
              <w:jc w:val="left"/>
              <w:rPr>
                <w:rFonts w:ascii="Times New Roman" w:hAnsi="Times New Roman" w:cs="Times New Roman"/>
              </w:rPr>
            </w:pPr>
            <w:r w:rsidRPr="0041765F">
              <w:rPr>
                <w:rFonts w:ascii="Times New Roman" w:hAnsi="Times New Roman" w:cs="Times New Roman"/>
                <w:u w:val="single"/>
              </w:rPr>
              <w:t xml:space="preserve">          </w:t>
            </w:r>
            <w:r w:rsidRPr="0041765F">
              <w:rPr>
                <w:rFonts w:ascii="Times New Roman" w:hAnsi="Times New Roman" w:cs="Times New Roman"/>
              </w:rPr>
              <w:t xml:space="preserve">  Personally</w:t>
            </w:r>
            <w:r w:rsidR="0041765F">
              <w:rPr>
                <w:rFonts w:ascii="Times New Roman" w:hAnsi="Times New Roman" w:cs="Times New Roman"/>
              </w:rPr>
              <w:t xml:space="preserve"> </w:t>
            </w:r>
            <w:r w:rsidRPr="0041765F">
              <w:rPr>
                <w:rFonts w:ascii="Times New Roman" w:hAnsi="Times New Roman" w:cs="Times New Roman"/>
              </w:rPr>
              <w:t>known</w:t>
            </w:r>
            <w:r w:rsidRPr="0041765F">
              <w:rPr>
                <w:rFonts w:ascii="Times New Roman" w:hAnsi="Times New Roman" w:cs="Times New Roman"/>
              </w:rPr>
              <w:br/>
            </w:r>
          </w:p>
        </w:tc>
      </w:tr>
      <w:tr w:rsidR="00795A96" w:rsidRPr="00795A96" w14:paraId="2520679F" w14:textId="77777777" w:rsidTr="00E92E92">
        <w:trPr>
          <w:cantSplit/>
          <w:trHeight w:val="548"/>
        </w:trPr>
        <w:tc>
          <w:tcPr>
            <w:tcW w:w="3168" w:type="dxa"/>
            <w:tcBorders>
              <w:left w:val="single" w:sz="12" w:space="0" w:color="auto"/>
              <w:bottom w:val="nil"/>
              <w:right w:val="single" w:sz="12" w:space="0" w:color="auto"/>
            </w:tcBorders>
          </w:tcPr>
          <w:p w14:paraId="060A87B3" w14:textId="77777777" w:rsidR="00795A96" w:rsidRPr="0041765F" w:rsidRDefault="00795A96" w:rsidP="0041765F">
            <w:pPr>
              <w:pStyle w:val="NoSpacing"/>
              <w:rPr>
                <w:rFonts w:ascii="Times New Roman" w:hAnsi="Times New Roman" w:cs="Times New Roman"/>
                <w:i/>
              </w:rPr>
            </w:pPr>
            <w:r w:rsidRPr="0041765F">
              <w:rPr>
                <w:rFonts w:ascii="Times New Roman" w:hAnsi="Times New Roman" w:cs="Times New Roman"/>
                <w:i/>
              </w:rPr>
              <w:t>Please Print or Type Name</w:t>
            </w:r>
          </w:p>
        </w:tc>
        <w:tc>
          <w:tcPr>
            <w:tcW w:w="3216" w:type="dxa"/>
            <w:vMerge/>
            <w:tcBorders>
              <w:top w:val="nil"/>
              <w:left w:val="single" w:sz="12" w:space="0" w:color="auto"/>
              <w:bottom w:val="single" w:sz="12" w:space="0" w:color="auto"/>
              <w:right w:val="single" w:sz="12" w:space="0" w:color="auto"/>
            </w:tcBorders>
          </w:tcPr>
          <w:p w14:paraId="5D04842A" w14:textId="77777777" w:rsidR="00795A96" w:rsidRPr="0041765F" w:rsidRDefault="00795A96" w:rsidP="0041765F">
            <w:pPr>
              <w:pStyle w:val="NoSpacing"/>
              <w:rPr>
                <w:rFonts w:ascii="Times New Roman" w:hAnsi="Times New Roman" w:cs="Times New Roman"/>
              </w:rPr>
            </w:pPr>
          </w:p>
        </w:tc>
        <w:tc>
          <w:tcPr>
            <w:tcW w:w="3192" w:type="dxa"/>
            <w:tcBorders>
              <w:top w:val="nil"/>
              <w:left w:val="single" w:sz="12" w:space="0" w:color="auto"/>
              <w:bottom w:val="single" w:sz="12" w:space="0" w:color="auto"/>
              <w:right w:val="single" w:sz="12" w:space="0" w:color="auto"/>
            </w:tcBorders>
          </w:tcPr>
          <w:p w14:paraId="114F2A8F" w14:textId="77777777" w:rsidR="00795A96" w:rsidRPr="0041765F" w:rsidRDefault="00795A96" w:rsidP="0041765F">
            <w:pPr>
              <w:pStyle w:val="NoSpacing"/>
              <w:jc w:val="left"/>
              <w:rPr>
                <w:rFonts w:ascii="Times New Roman" w:hAnsi="Times New Roman" w:cs="Times New Roman"/>
              </w:rPr>
            </w:pPr>
            <w:r w:rsidRPr="0041765F">
              <w:rPr>
                <w:rFonts w:ascii="Times New Roman" w:hAnsi="Times New Roman" w:cs="Times New Roman"/>
                <w:u w:val="single"/>
              </w:rPr>
              <w:t xml:space="preserve">          </w:t>
            </w:r>
            <w:r w:rsidRPr="0041765F">
              <w:rPr>
                <w:rFonts w:ascii="Times New Roman" w:hAnsi="Times New Roman" w:cs="Times New Roman"/>
              </w:rPr>
              <w:t xml:space="preserve">  Identification provided</w:t>
            </w:r>
          </w:p>
        </w:tc>
      </w:tr>
      <w:tr w:rsidR="00795A96" w:rsidRPr="00795A96" w14:paraId="1CD0AFAE" w14:textId="77777777" w:rsidTr="00E92E92">
        <w:trPr>
          <w:cantSplit/>
        </w:trPr>
        <w:tc>
          <w:tcPr>
            <w:tcW w:w="3168" w:type="dxa"/>
            <w:tcBorders>
              <w:top w:val="nil"/>
              <w:left w:val="single" w:sz="12" w:space="0" w:color="auto"/>
              <w:right w:val="single" w:sz="12" w:space="0" w:color="auto"/>
            </w:tcBorders>
          </w:tcPr>
          <w:p w14:paraId="67341706" w14:textId="77777777" w:rsidR="00795A96" w:rsidRPr="0041765F" w:rsidRDefault="00795A96" w:rsidP="0041765F">
            <w:pPr>
              <w:pStyle w:val="NoSpacing"/>
              <w:rPr>
                <w:rFonts w:ascii="Times New Roman" w:hAnsi="Times New Roman" w:cs="Times New Roman"/>
                <w:u w:val="single"/>
              </w:rPr>
            </w:pPr>
          </w:p>
          <w:p w14:paraId="54644055" w14:textId="77777777" w:rsidR="00795A96" w:rsidRPr="0041765F" w:rsidRDefault="00795A96" w:rsidP="0041765F">
            <w:pPr>
              <w:pStyle w:val="NoSpacing"/>
              <w:rPr>
                <w:rFonts w:ascii="Times New Roman" w:hAnsi="Times New Roman" w:cs="Times New Roman"/>
              </w:rPr>
            </w:pPr>
          </w:p>
        </w:tc>
        <w:tc>
          <w:tcPr>
            <w:tcW w:w="3216" w:type="dxa"/>
            <w:vMerge/>
            <w:tcBorders>
              <w:top w:val="nil"/>
              <w:left w:val="single" w:sz="12" w:space="0" w:color="auto"/>
              <w:bottom w:val="single" w:sz="12" w:space="0" w:color="auto"/>
              <w:right w:val="single" w:sz="12" w:space="0" w:color="auto"/>
            </w:tcBorders>
          </w:tcPr>
          <w:p w14:paraId="2504E016" w14:textId="77777777" w:rsidR="00795A96" w:rsidRPr="0041765F" w:rsidRDefault="00795A96" w:rsidP="0041765F">
            <w:pPr>
              <w:pStyle w:val="NoSpacing"/>
              <w:rPr>
                <w:rFonts w:ascii="Times New Roman" w:hAnsi="Times New Roman" w:cs="Times New Roman"/>
                <w:u w:val="single"/>
              </w:rPr>
            </w:pPr>
          </w:p>
        </w:tc>
        <w:tc>
          <w:tcPr>
            <w:tcW w:w="3192" w:type="dxa"/>
            <w:tcBorders>
              <w:top w:val="single" w:sz="12" w:space="0" w:color="auto"/>
              <w:left w:val="single" w:sz="12" w:space="0" w:color="auto"/>
              <w:bottom w:val="nil"/>
              <w:right w:val="single" w:sz="12" w:space="0" w:color="auto"/>
            </w:tcBorders>
            <w:vAlign w:val="center"/>
          </w:tcPr>
          <w:p w14:paraId="4715725A" w14:textId="77777777" w:rsidR="00795A96" w:rsidRPr="0041765F" w:rsidRDefault="00795A96" w:rsidP="0041765F">
            <w:pPr>
              <w:pStyle w:val="NoSpacing"/>
              <w:jc w:val="left"/>
              <w:rPr>
                <w:rFonts w:ascii="Times New Roman" w:hAnsi="Times New Roman" w:cs="Times New Roman"/>
              </w:rPr>
            </w:pPr>
            <w:r w:rsidRPr="0041765F">
              <w:rPr>
                <w:rFonts w:ascii="Times New Roman" w:hAnsi="Times New Roman" w:cs="Times New Roman"/>
              </w:rPr>
              <w:t>Type of Identification:</w:t>
            </w:r>
          </w:p>
        </w:tc>
      </w:tr>
      <w:tr w:rsidR="00795A96" w:rsidRPr="00795A96" w14:paraId="7E7B5398" w14:textId="77777777" w:rsidTr="00E92E92">
        <w:trPr>
          <w:cantSplit/>
          <w:trHeight w:val="450"/>
        </w:trPr>
        <w:tc>
          <w:tcPr>
            <w:tcW w:w="3168" w:type="dxa"/>
            <w:tcBorders>
              <w:left w:val="single" w:sz="12" w:space="0" w:color="auto"/>
              <w:bottom w:val="single" w:sz="12" w:space="0" w:color="auto"/>
              <w:right w:val="single" w:sz="12" w:space="0" w:color="auto"/>
            </w:tcBorders>
          </w:tcPr>
          <w:p w14:paraId="0CF0568B" w14:textId="77777777" w:rsidR="00795A96" w:rsidRPr="0041765F" w:rsidRDefault="00795A96" w:rsidP="0041765F">
            <w:pPr>
              <w:pStyle w:val="NoSpacing"/>
              <w:rPr>
                <w:rFonts w:ascii="Times New Roman" w:hAnsi="Times New Roman" w:cs="Times New Roman"/>
                <w:i/>
              </w:rPr>
            </w:pPr>
            <w:r w:rsidRPr="0041765F">
              <w:rPr>
                <w:rFonts w:ascii="Times New Roman" w:hAnsi="Times New Roman" w:cs="Times New Roman"/>
                <w:i/>
              </w:rPr>
              <w:t>Signature</w:t>
            </w:r>
          </w:p>
        </w:tc>
        <w:tc>
          <w:tcPr>
            <w:tcW w:w="3216" w:type="dxa"/>
            <w:vMerge/>
            <w:tcBorders>
              <w:top w:val="nil"/>
              <w:left w:val="single" w:sz="12" w:space="0" w:color="auto"/>
              <w:bottom w:val="single" w:sz="12" w:space="0" w:color="auto"/>
              <w:right w:val="single" w:sz="12" w:space="0" w:color="auto"/>
            </w:tcBorders>
          </w:tcPr>
          <w:p w14:paraId="7B34CC0A" w14:textId="77777777" w:rsidR="00795A96" w:rsidRPr="0041765F" w:rsidRDefault="00795A96" w:rsidP="0041765F">
            <w:pPr>
              <w:pStyle w:val="NoSpacing"/>
              <w:rPr>
                <w:rFonts w:ascii="Times New Roman" w:hAnsi="Times New Roman" w:cs="Times New Roman"/>
              </w:rPr>
            </w:pPr>
          </w:p>
        </w:tc>
        <w:tc>
          <w:tcPr>
            <w:tcW w:w="3192" w:type="dxa"/>
            <w:tcBorders>
              <w:top w:val="nil"/>
              <w:left w:val="single" w:sz="12" w:space="0" w:color="auto"/>
              <w:bottom w:val="nil"/>
              <w:right w:val="single" w:sz="12" w:space="0" w:color="auto"/>
            </w:tcBorders>
          </w:tcPr>
          <w:p w14:paraId="338488A8" w14:textId="3B5CD617" w:rsidR="00795A96" w:rsidRPr="0041765F" w:rsidRDefault="00795A96" w:rsidP="0041765F">
            <w:pPr>
              <w:pStyle w:val="NoSpacing"/>
              <w:jc w:val="left"/>
              <w:rPr>
                <w:rFonts w:ascii="Times New Roman" w:hAnsi="Times New Roman" w:cs="Times New Roman"/>
              </w:rPr>
            </w:pPr>
            <w:r w:rsidRPr="0041765F">
              <w:rPr>
                <w:rFonts w:ascii="Times New Roman" w:hAnsi="Times New Roman" w:cs="Times New Roman"/>
              </w:rPr>
              <w:t>________________________</w:t>
            </w:r>
          </w:p>
        </w:tc>
      </w:tr>
      <w:tr w:rsidR="00795A96" w:rsidRPr="00795A96" w14:paraId="2AD0DBEB" w14:textId="77777777" w:rsidTr="00E92E92">
        <w:trPr>
          <w:cantSplit/>
          <w:trHeight w:val="68"/>
        </w:trPr>
        <w:tc>
          <w:tcPr>
            <w:tcW w:w="3168" w:type="dxa"/>
            <w:tcBorders>
              <w:top w:val="single" w:sz="12" w:space="0" w:color="auto"/>
              <w:left w:val="single" w:sz="12" w:space="0" w:color="auto"/>
              <w:bottom w:val="single" w:sz="12" w:space="0" w:color="auto"/>
              <w:right w:val="single" w:sz="12" w:space="0" w:color="auto"/>
            </w:tcBorders>
          </w:tcPr>
          <w:p w14:paraId="5C42E1C2" w14:textId="77777777" w:rsidR="00795A96" w:rsidRPr="0041765F" w:rsidRDefault="00795A96" w:rsidP="0041765F">
            <w:pPr>
              <w:pStyle w:val="NoSpacing"/>
              <w:rPr>
                <w:rFonts w:ascii="Times New Roman" w:hAnsi="Times New Roman" w:cs="Times New Roman"/>
              </w:rPr>
            </w:pPr>
          </w:p>
          <w:p w14:paraId="0CDBACEA" w14:textId="77777777" w:rsidR="00795A96" w:rsidRPr="0041765F" w:rsidRDefault="00795A96" w:rsidP="0041765F">
            <w:pPr>
              <w:pStyle w:val="NoSpacing"/>
              <w:rPr>
                <w:rFonts w:ascii="Times New Roman" w:hAnsi="Times New Roman" w:cs="Times New Roman"/>
              </w:rPr>
            </w:pPr>
            <w:r w:rsidRPr="0041765F">
              <w:rPr>
                <w:rFonts w:ascii="Times New Roman" w:hAnsi="Times New Roman" w:cs="Times New Roman"/>
              </w:rPr>
              <w:t xml:space="preserve">Date: </w:t>
            </w:r>
          </w:p>
        </w:tc>
        <w:tc>
          <w:tcPr>
            <w:tcW w:w="3216" w:type="dxa"/>
            <w:vMerge/>
            <w:tcBorders>
              <w:top w:val="nil"/>
              <w:left w:val="single" w:sz="12" w:space="0" w:color="auto"/>
              <w:bottom w:val="single" w:sz="12" w:space="0" w:color="auto"/>
              <w:right w:val="single" w:sz="12" w:space="0" w:color="auto"/>
            </w:tcBorders>
            <w:vAlign w:val="bottom"/>
          </w:tcPr>
          <w:p w14:paraId="628553E3" w14:textId="77777777" w:rsidR="00795A96" w:rsidRPr="0041765F" w:rsidRDefault="00795A96" w:rsidP="0041765F">
            <w:pPr>
              <w:pStyle w:val="NoSpacing"/>
              <w:rPr>
                <w:rFonts w:ascii="Times New Roman" w:hAnsi="Times New Roman" w:cs="Times New Roman"/>
              </w:rPr>
            </w:pPr>
          </w:p>
        </w:tc>
        <w:tc>
          <w:tcPr>
            <w:tcW w:w="3192" w:type="dxa"/>
            <w:tcBorders>
              <w:top w:val="nil"/>
              <w:left w:val="single" w:sz="12" w:space="0" w:color="auto"/>
              <w:bottom w:val="single" w:sz="12" w:space="0" w:color="auto"/>
              <w:right w:val="single" w:sz="12" w:space="0" w:color="auto"/>
            </w:tcBorders>
          </w:tcPr>
          <w:p w14:paraId="2FF0253A" w14:textId="413E4393" w:rsidR="00795A96" w:rsidRPr="0041765F" w:rsidRDefault="00795A96" w:rsidP="0041765F">
            <w:pPr>
              <w:pStyle w:val="NoSpacing"/>
              <w:jc w:val="left"/>
              <w:rPr>
                <w:rFonts w:ascii="Times New Roman" w:hAnsi="Times New Roman" w:cs="Times New Roman"/>
              </w:rPr>
            </w:pPr>
            <w:r w:rsidRPr="0041765F">
              <w:rPr>
                <w:rFonts w:ascii="Times New Roman" w:hAnsi="Times New Roman" w:cs="Times New Roman"/>
              </w:rPr>
              <w:t>___</w:t>
            </w:r>
            <w:r w:rsidR="0041765F">
              <w:rPr>
                <w:rFonts w:ascii="Times New Roman" w:hAnsi="Times New Roman" w:cs="Times New Roman"/>
              </w:rPr>
              <w:t>__________</w:t>
            </w:r>
            <w:r w:rsidRPr="0041765F">
              <w:rPr>
                <w:rFonts w:ascii="Times New Roman" w:hAnsi="Times New Roman" w:cs="Times New Roman"/>
              </w:rPr>
              <w:t>___________</w:t>
            </w:r>
          </w:p>
        </w:tc>
      </w:tr>
    </w:tbl>
    <w:p w14:paraId="53FA2C70" w14:textId="77777777" w:rsidR="00795A96" w:rsidRDefault="00795A96" w:rsidP="0041765F"/>
    <w:p w14:paraId="6DA54152" w14:textId="77777777" w:rsidR="009058C2" w:rsidRPr="00795A96" w:rsidRDefault="009058C2" w:rsidP="0041765F"/>
    <w:sectPr w:rsidR="009058C2" w:rsidRPr="00795A96" w:rsidSect="007954E0">
      <w:headerReference w:type="default" r:id="rId57"/>
      <w:headerReference w:type="first" r:id="rId5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C63B6" w14:textId="77777777" w:rsidR="00AD238A" w:rsidRDefault="00AD238A" w:rsidP="00B430F7">
      <w:pPr>
        <w:spacing w:after="0"/>
      </w:pPr>
      <w:r>
        <w:separator/>
      </w:r>
    </w:p>
  </w:endnote>
  <w:endnote w:type="continuationSeparator" w:id="0">
    <w:p w14:paraId="7E03EC3C" w14:textId="77777777" w:rsidR="00AD238A" w:rsidRDefault="00AD238A" w:rsidP="00B430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avid">
    <w:charset w:val="B1"/>
    <w:family w:val="swiss"/>
    <w:pitch w:val="variable"/>
    <w:sig w:usb0="00000803" w:usb1="00000000" w:usb2="00000000" w:usb3="00000000" w:csb0="00000021" w:csb1="00000000"/>
  </w:font>
  <w:font w:name="HiddenHorzOCR">
    <w:altName w:val="MS Mincho"/>
    <w:charset w:val="80"/>
    <w:family w:val="auto"/>
    <w:pitch w:val="default"/>
    <w:sig w:usb0="00000000" w:usb1="08070000" w:usb2="00000010" w:usb3="00000000" w:csb0="00020000"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A6DB3" w14:textId="77777777" w:rsidR="005F16FD" w:rsidRDefault="005F16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AE19" w14:textId="77777777" w:rsidR="005F16FD" w:rsidRDefault="005F16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D0058" w14:textId="77777777" w:rsidR="005F16FD" w:rsidRDefault="005F16F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949118"/>
      <w:docPartObj>
        <w:docPartGallery w:val="Page Numbers (Bottom of Page)"/>
        <w:docPartUnique/>
      </w:docPartObj>
    </w:sdtPr>
    <w:sdtEndPr>
      <w:rPr>
        <w:noProof/>
      </w:rPr>
    </w:sdtEndPr>
    <w:sdtContent>
      <w:p w14:paraId="202DE22D" w14:textId="66E77F7A" w:rsidR="005C71BC" w:rsidRDefault="005C71BC">
        <w:pPr>
          <w:pStyle w:val="Footer"/>
          <w:jc w:val="center"/>
        </w:pPr>
        <w:r>
          <w:fldChar w:fldCharType="begin"/>
        </w:r>
        <w:r>
          <w:instrText xml:space="preserve"> PAGE  \* roman  \* MERGEFORMAT </w:instrText>
        </w:r>
        <w:r>
          <w:fldChar w:fldCharType="separate"/>
        </w:r>
        <w:r>
          <w:rPr>
            <w:noProof/>
          </w:rPr>
          <w:t>ii</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335010"/>
      <w:docPartObj>
        <w:docPartGallery w:val="Page Numbers (Bottom of Page)"/>
        <w:docPartUnique/>
      </w:docPartObj>
    </w:sdtPr>
    <w:sdtEndPr>
      <w:rPr>
        <w:noProof/>
      </w:rPr>
    </w:sdtEndPr>
    <w:sdtContent>
      <w:p w14:paraId="6F8E29AA" w14:textId="7FBFEED9" w:rsidR="005C71BC" w:rsidRDefault="005C71BC">
        <w:pPr>
          <w:pStyle w:val="Footer"/>
          <w:jc w:val="center"/>
        </w:pPr>
        <w:r>
          <w:fldChar w:fldCharType="begin"/>
        </w:r>
        <w:r>
          <w:instrText xml:space="preserve"> PAGE  \* Arabic  \* MERGEFORMAT </w:instrText>
        </w:r>
        <w:r>
          <w:fldChar w:fldCharType="separate"/>
        </w:r>
        <w:r>
          <w:rPr>
            <w:noProof/>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192777"/>
      <w:docPartObj>
        <w:docPartGallery w:val="Page Numbers (Bottom of Page)"/>
        <w:docPartUnique/>
      </w:docPartObj>
    </w:sdtPr>
    <w:sdtEndPr>
      <w:rPr>
        <w:noProof/>
      </w:rPr>
    </w:sdtEndPr>
    <w:sdtContent>
      <w:p w14:paraId="47FA0A33" w14:textId="21ABB3C8" w:rsidR="00AC5559" w:rsidRDefault="00AC5559" w:rsidP="007326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57C5B" w14:textId="77777777" w:rsidR="00052110" w:rsidRDefault="00052110" w:rsidP="00E75D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A0AEAA" w14:textId="77777777" w:rsidR="00052110" w:rsidRDefault="0005211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505A" w14:textId="2A0EF112" w:rsidR="00052110" w:rsidRPr="00F93468" w:rsidRDefault="00052110" w:rsidP="0073260D">
    <w:pPr>
      <w:pStyle w:val="Footer"/>
      <w:jc w:val="center"/>
    </w:pPr>
    <w:r>
      <w:fldChar w:fldCharType="begin"/>
    </w:r>
    <w:r>
      <w:instrText xml:space="preserve"> PAGE </w:instrText>
    </w:r>
    <w:r>
      <w:fldChar w:fldCharType="separate"/>
    </w:r>
    <w:r>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4C336" w14:textId="77777777" w:rsidR="00AD238A" w:rsidRDefault="00AD238A" w:rsidP="00B430F7">
      <w:pPr>
        <w:spacing w:after="0"/>
      </w:pPr>
      <w:r>
        <w:separator/>
      </w:r>
    </w:p>
  </w:footnote>
  <w:footnote w:type="continuationSeparator" w:id="0">
    <w:p w14:paraId="76E1C5F1" w14:textId="77777777" w:rsidR="00AD238A" w:rsidRDefault="00AD238A" w:rsidP="00B430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17452" w14:textId="77777777" w:rsidR="005F16FD" w:rsidRDefault="005F16F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2D5D9" w14:textId="77777777" w:rsidR="007954E0" w:rsidRDefault="007954E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BB64C" w14:textId="52B1B26B" w:rsidR="007954E0" w:rsidRPr="0073260D" w:rsidRDefault="007954E0" w:rsidP="0073260D">
    <w:pPr>
      <w:pStyle w:val="Header"/>
      <w:jc w:val="center"/>
      <w:rPr>
        <w:b/>
        <w:bCs/>
      </w:rPr>
    </w:pPr>
    <w:r>
      <w:rPr>
        <w:b/>
        <w:bCs/>
      </w:rPr>
      <w:t>ATTACHMENT 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32F62" w14:textId="77777777" w:rsidR="005F16FD" w:rsidRDefault="005F16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82C6" w14:textId="40FF0900" w:rsidR="00B430F7" w:rsidRDefault="00B430F7">
    <w:pPr>
      <w:pStyle w:val="Header"/>
    </w:pPr>
    <w:r w:rsidRPr="0084189F">
      <w:rPr>
        <w:noProof/>
        <w:sz w:val="20"/>
        <w:szCs w:val="20"/>
      </w:rPr>
      <w:drawing>
        <wp:anchor distT="0" distB="0" distL="114300" distR="114300" simplePos="0" relativeHeight="251657216" behindDoc="0" locked="0" layoutInCell="1" allowOverlap="1" wp14:anchorId="13090DAF" wp14:editId="46F2CB54">
          <wp:simplePos x="0" y="0"/>
          <wp:positionH relativeFrom="page">
            <wp:align>center</wp:align>
          </wp:positionH>
          <wp:positionV relativeFrom="page">
            <wp:posOffset>457200</wp:posOffset>
          </wp:positionV>
          <wp:extent cx="1325880" cy="1408176"/>
          <wp:effectExtent l="0" t="0" r="7620" b="1905"/>
          <wp:wrapTopAndBottom/>
          <wp:docPr id="242589757" name="Picture 242589757" descr="A seal of the state of new jers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eal of the state of new jersey"/>
                  <pic:cNvPicPr/>
                </pic:nvPicPr>
                <pic:blipFill>
                  <a:blip r:embed="rId1">
                    <a:extLst>
                      <a:ext uri="{28A0092B-C50C-407E-A947-70E740481C1C}">
                        <a14:useLocalDpi xmlns:a14="http://schemas.microsoft.com/office/drawing/2010/main" val="0"/>
                      </a:ext>
                    </a:extLst>
                  </a:blip>
                  <a:stretch>
                    <a:fillRect/>
                  </a:stretch>
                </pic:blipFill>
                <pic:spPr>
                  <a:xfrm>
                    <a:off x="0" y="0"/>
                    <a:ext cx="1325880" cy="1408176"/>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D9738" w14:textId="7140A6D6" w:rsidR="00B430F7" w:rsidRDefault="00B430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466E8" w14:textId="77777777" w:rsidR="000750EB" w:rsidRDefault="000750E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A29E1" w14:textId="70940D6B" w:rsidR="00A662BA" w:rsidRPr="0073260D" w:rsidRDefault="00A662BA" w:rsidP="0073260D">
    <w:pPr>
      <w:pStyle w:val="Header"/>
      <w:jc w:val="center"/>
      <w:rPr>
        <w:b/>
        <w:bCs/>
      </w:rPr>
    </w:pPr>
    <w:r>
      <w:rPr>
        <w:b/>
        <w:bCs/>
      </w:rPr>
      <w:t>ATTACHMENT 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9BC80" w14:textId="77777777" w:rsidR="00052110" w:rsidRDefault="0005211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09E71" w14:textId="779EF121" w:rsidR="00052110" w:rsidRPr="0073260D" w:rsidRDefault="00AC5559" w:rsidP="0073260D">
    <w:pPr>
      <w:pStyle w:val="Header"/>
      <w:jc w:val="center"/>
      <w:rPr>
        <w:b/>
        <w:bCs/>
      </w:rPr>
    </w:pPr>
    <w:r>
      <w:rPr>
        <w:b/>
        <w:bCs/>
      </w:rPr>
      <w:t>ATTACH</w:t>
    </w:r>
    <w:r w:rsidR="007954E0">
      <w:rPr>
        <w:b/>
        <w:bCs/>
      </w:rPr>
      <w:t xml:space="preserve">MENT </w:t>
    </w:r>
    <w:r w:rsidR="004A6175">
      <w:rPr>
        <w:b/>
        <w:bCs/>
      </w:rPr>
      <w:t>B</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453A" w14:textId="7235EAF0" w:rsidR="004A6175" w:rsidRPr="0073260D" w:rsidRDefault="004A6175" w:rsidP="0073260D">
    <w:pPr>
      <w:pStyle w:val="Header"/>
      <w:jc w:val="center"/>
      <w:rPr>
        <w:b/>
        <w:bCs/>
      </w:rPr>
    </w:pPr>
    <w:r>
      <w:rPr>
        <w:b/>
        <w:bCs/>
      </w:rPr>
      <w:t>ATTACHMENT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064"/>
    <w:multiLevelType w:val="hybridMultilevel"/>
    <w:tmpl w:val="345E77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966D4"/>
    <w:multiLevelType w:val="hybridMultilevel"/>
    <w:tmpl w:val="3E4EC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46D48"/>
    <w:multiLevelType w:val="multilevel"/>
    <w:tmpl w:val="826C0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55BE9"/>
    <w:multiLevelType w:val="hybridMultilevel"/>
    <w:tmpl w:val="49443CC0"/>
    <w:lvl w:ilvl="0" w:tplc="1CAC6236">
      <w:numFmt w:val="bullet"/>
      <w:lvlText w:val="•"/>
      <w:lvlJc w:val="left"/>
      <w:pPr>
        <w:ind w:left="720" w:hanging="720"/>
      </w:pPr>
      <w:rPr>
        <w:rFonts w:ascii="Palatino Linotype" w:eastAsiaTheme="minorHAnsi" w:hAnsi="Palatino Linotype"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7F3E7A"/>
    <w:multiLevelType w:val="hybridMultilevel"/>
    <w:tmpl w:val="FBD22C0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2B598D"/>
    <w:multiLevelType w:val="hybridMultilevel"/>
    <w:tmpl w:val="7CF674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921776"/>
    <w:multiLevelType w:val="hybridMultilevel"/>
    <w:tmpl w:val="8EC49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478C8"/>
    <w:multiLevelType w:val="hybridMultilevel"/>
    <w:tmpl w:val="B2120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AD0873"/>
    <w:multiLevelType w:val="hybridMultilevel"/>
    <w:tmpl w:val="4B627650"/>
    <w:lvl w:ilvl="0" w:tplc="04090001">
      <w:start w:val="1"/>
      <w:numFmt w:val="bullet"/>
      <w:lvlText w:val=""/>
      <w:lvlJc w:val="left"/>
      <w:pPr>
        <w:ind w:left="720" w:hanging="360"/>
      </w:pPr>
      <w:rPr>
        <w:rFonts w:ascii="Symbol" w:hAnsi="Symbol" w:hint="default"/>
      </w:rPr>
    </w:lvl>
    <w:lvl w:ilvl="1" w:tplc="3E103D34">
      <w:numFmt w:val="bullet"/>
      <w:lvlText w:val="•"/>
      <w:lvlJc w:val="left"/>
      <w:pPr>
        <w:ind w:left="1800" w:hanging="720"/>
      </w:pPr>
      <w:rPr>
        <w:rFonts w:ascii="Palatino Linotype" w:eastAsiaTheme="minorHAnsi" w:hAnsi="Palatino Linotype"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CA2349"/>
    <w:multiLevelType w:val="hybridMultilevel"/>
    <w:tmpl w:val="D1706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2620C2"/>
    <w:multiLevelType w:val="hybridMultilevel"/>
    <w:tmpl w:val="C67C2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347CA2"/>
    <w:multiLevelType w:val="hybridMultilevel"/>
    <w:tmpl w:val="3902832C"/>
    <w:lvl w:ilvl="0" w:tplc="04090001">
      <w:start w:val="1"/>
      <w:numFmt w:val="bullet"/>
      <w:lvlText w:val=""/>
      <w:lvlJc w:val="left"/>
      <w:pPr>
        <w:ind w:left="720" w:hanging="360"/>
      </w:pPr>
      <w:rPr>
        <w:rFonts w:ascii="Symbol" w:hAnsi="Symbol" w:hint="default"/>
      </w:rPr>
    </w:lvl>
    <w:lvl w:ilvl="1" w:tplc="85E2B142">
      <w:start w:val="1"/>
      <w:numFmt w:val="lowerLetter"/>
      <w:lvlText w:val="%2."/>
      <w:lvlJc w:val="left"/>
      <w:pPr>
        <w:ind w:left="1440" w:hanging="360"/>
      </w:pPr>
    </w:lvl>
    <w:lvl w:ilvl="2" w:tplc="CA4A13FC">
      <w:start w:val="1"/>
      <w:numFmt w:val="lowerRoman"/>
      <w:lvlText w:val="%3."/>
      <w:lvlJc w:val="right"/>
      <w:pPr>
        <w:ind w:left="2160" w:hanging="180"/>
      </w:pPr>
    </w:lvl>
    <w:lvl w:ilvl="3" w:tplc="314C83F2">
      <w:start w:val="1"/>
      <w:numFmt w:val="decimal"/>
      <w:lvlText w:val="%4."/>
      <w:lvlJc w:val="left"/>
      <w:pPr>
        <w:ind w:left="2880" w:hanging="360"/>
      </w:pPr>
    </w:lvl>
    <w:lvl w:ilvl="4" w:tplc="7AEC107C">
      <w:start w:val="1"/>
      <w:numFmt w:val="lowerLetter"/>
      <w:lvlText w:val="%5."/>
      <w:lvlJc w:val="left"/>
      <w:pPr>
        <w:ind w:left="3600" w:hanging="360"/>
      </w:pPr>
    </w:lvl>
    <w:lvl w:ilvl="5" w:tplc="CFC412C6">
      <w:start w:val="1"/>
      <w:numFmt w:val="lowerRoman"/>
      <w:lvlText w:val="%6."/>
      <w:lvlJc w:val="right"/>
      <w:pPr>
        <w:ind w:left="4320" w:hanging="180"/>
      </w:pPr>
    </w:lvl>
    <w:lvl w:ilvl="6" w:tplc="A45A7950">
      <w:start w:val="1"/>
      <w:numFmt w:val="decimal"/>
      <w:lvlText w:val="%7."/>
      <w:lvlJc w:val="left"/>
      <w:pPr>
        <w:ind w:left="5040" w:hanging="360"/>
      </w:pPr>
    </w:lvl>
    <w:lvl w:ilvl="7" w:tplc="6D4C811A">
      <w:start w:val="1"/>
      <w:numFmt w:val="lowerLetter"/>
      <w:lvlText w:val="%8."/>
      <w:lvlJc w:val="left"/>
      <w:pPr>
        <w:ind w:left="5760" w:hanging="360"/>
      </w:pPr>
    </w:lvl>
    <w:lvl w:ilvl="8" w:tplc="6352A2EA">
      <w:start w:val="1"/>
      <w:numFmt w:val="lowerRoman"/>
      <w:lvlText w:val="%9."/>
      <w:lvlJc w:val="right"/>
      <w:pPr>
        <w:ind w:left="6480" w:hanging="180"/>
      </w:pPr>
    </w:lvl>
  </w:abstractNum>
  <w:abstractNum w:abstractNumId="12" w15:restartNumberingAfterBreak="0">
    <w:nsid w:val="1BAB1448"/>
    <w:multiLevelType w:val="hybridMultilevel"/>
    <w:tmpl w:val="76CCCB1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0612F0"/>
    <w:multiLevelType w:val="hybridMultilevel"/>
    <w:tmpl w:val="33128A96"/>
    <w:lvl w:ilvl="0" w:tplc="1CAC6236">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3C523A"/>
    <w:multiLevelType w:val="multilevel"/>
    <w:tmpl w:val="9450277C"/>
    <w:lvl w:ilvl="0">
      <w:start w:val="1"/>
      <w:numFmt w:val="upperRoman"/>
      <w:pStyle w:val="Heading1"/>
      <w:isLgl/>
      <w:lvlText w:val="%1"/>
      <w:lvlJc w:val="left"/>
      <w:pPr>
        <w:ind w:left="720" w:hanging="720"/>
      </w:pPr>
      <w:rPr>
        <w:rFonts w:ascii="Palatino Linotype" w:hAnsi="Palatino Linotype" w:hint="default"/>
        <w:b/>
        <w:i w:val="0"/>
        <w:sz w:val="24"/>
        <w:u w:val="none"/>
      </w:rPr>
    </w:lvl>
    <w:lvl w:ilvl="1">
      <w:start w:val="1"/>
      <w:numFmt w:val="upperLetter"/>
      <w:pStyle w:val="Heading2"/>
      <w:isLgl/>
      <w:lvlText w:val="%1.%2"/>
      <w:lvlJc w:val="left"/>
      <w:pPr>
        <w:ind w:left="1440" w:hanging="720"/>
      </w:pPr>
      <w:rPr>
        <w:rFonts w:ascii="Palatino Linotype" w:hAnsi="Palatino Linotype" w:hint="default"/>
        <w:b/>
        <w:i w:val="0"/>
        <w:sz w:val="24"/>
      </w:rPr>
    </w:lvl>
    <w:lvl w:ilvl="2">
      <w:start w:val="1"/>
      <w:numFmt w:val="lowerRoman"/>
      <w:pStyle w:val="Heading3"/>
      <w:isLgl/>
      <w:lvlText w:val="%1.%2.%3"/>
      <w:lvlJc w:val="left"/>
      <w:pPr>
        <w:ind w:left="2160" w:hanging="720"/>
      </w:pPr>
      <w:rPr>
        <w:rFonts w:ascii="Palatino Linotype" w:hAnsi="Palatino Linotype" w:hint="default"/>
        <w:b/>
        <w:bCs w:val="0"/>
        <w:i w:val="0"/>
        <w:sz w:val="24"/>
      </w:rPr>
    </w:lvl>
    <w:lvl w:ilvl="3">
      <w:start w:val="1"/>
      <w:numFmt w:val="lowerRoman"/>
      <w:lvlText w:val="%4."/>
      <w:lvlJc w:val="left"/>
      <w:pPr>
        <w:ind w:left="2880" w:hanging="720"/>
      </w:pPr>
      <w:rPr>
        <w:rFonts w:ascii="Palatino Linotype" w:hAnsi="Palatino Linotype" w:hint="default"/>
        <w:b w:val="0"/>
        <w:i/>
        <w:sz w:val="24"/>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5" w15:restartNumberingAfterBreak="0">
    <w:nsid w:val="24E10A97"/>
    <w:multiLevelType w:val="hybridMultilevel"/>
    <w:tmpl w:val="F1E44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414211"/>
    <w:multiLevelType w:val="hybridMultilevel"/>
    <w:tmpl w:val="6C5A2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81156E"/>
    <w:multiLevelType w:val="hybridMultilevel"/>
    <w:tmpl w:val="C512D3D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D3B6D8C"/>
    <w:multiLevelType w:val="hybridMultilevel"/>
    <w:tmpl w:val="B87C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D36D22"/>
    <w:multiLevelType w:val="hybridMultilevel"/>
    <w:tmpl w:val="0B922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E34A12"/>
    <w:multiLevelType w:val="hybridMultilevel"/>
    <w:tmpl w:val="9086DDFC"/>
    <w:lvl w:ilvl="0" w:tplc="8CA630A8">
      <w:numFmt w:val="bullet"/>
      <w:lvlText w:val=""/>
      <w:lvlJc w:val="left"/>
      <w:pPr>
        <w:ind w:left="1560" w:hanging="360"/>
      </w:pPr>
      <w:rPr>
        <w:rFonts w:ascii="Symbol" w:eastAsia="Symbol" w:hAnsi="Symbol" w:cs="Symbol" w:hint="default"/>
        <w:b w:val="0"/>
        <w:bCs w:val="0"/>
        <w:i w:val="0"/>
        <w:iCs w:val="0"/>
        <w:spacing w:val="0"/>
        <w:w w:val="100"/>
        <w:sz w:val="22"/>
        <w:szCs w:val="22"/>
        <w:lang w:val="en-US" w:eastAsia="en-US" w:bidi="ar-SA"/>
      </w:rPr>
    </w:lvl>
    <w:lvl w:ilvl="1" w:tplc="000638D8">
      <w:numFmt w:val="bullet"/>
      <w:lvlText w:val="•"/>
      <w:lvlJc w:val="left"/>
      <w:pPr>
        <w:ind w:left="2484" w:hanging="360"/>
      </w:pPr>
      <w:rPr>
        <w:rFonts w:hint="default"/>
        <w:lang w:val="en-US" w:eastAsia="en-US" w:bidi="ar-SA"/>
      </w:rPr>
    </w:lvl>
    <w:lvl w:ilvl="2" w:tplc="14F0A834">
      <w:numFmt w:val="bullet"/>
      <w:lvlText w:val="•"/>
      <w:lvlJc w:val="left"/>
      <w:pPr>
        <w:ind w:left="3408" w:hanging="360"/>
      </w:pPr>
      <w:rPr>
        <w:rFonts w:hint="default"/>
        <w:lang w:val="en-US" w:eastAsia="en-US" w:bidi="ar-SA"/>
      </w:rPr>
    </w:lvl>
    <w:lvl w:ilvl="3" w:tplc="5C827596">
      <w:numFmt w:val="bullet"/>
      <w:lvlText w:val="•"/>
      <w:lvlJc w:val="left"/>
      <w:pPr>
        <w:ind w:left="4332" w:hanging="360"/>
      </w:pPr>
      <w:rPr>
        <w:rFonts w:hint="default"/>
        <w:lang w:val="en-US" w:eastAsia="en-US" w:bidi="ar-SA"/>
      </w:rPr>
    </w:lvl>
    <w:lvl w:ilvl="4" w:tplc="822689FA">
      <w:numFmt w:val="bullet"/>
      <w:lvlText w:val="•"/>
      <w:lvlJc w:val="left"/>
      <w:pPr>
        <w:ind w:left="5256" w:hanging="360"/>
      </w:pPr>
      <w:rPr>
        <w:rFonts w:hint="default"/>
        <w:lang w:val="en-US" w:eastAsia="en-US" w:bidi="ar-SA"/>
      </w:rPr>
    </w:lvl>
    <w:lvl w:ilvl="5" w:tplc="AE102A3C">
      <w:numFmt w:val="bullet"/>
      <w:lvlText w:val="•"/>
      <w:lvlJc w:val="left"/>
      <w:pPr>
        <w:ind w:left="6180" w:hanging="360"/>
      </w:pPr>
      <w:rPr>
        <w:rFonts w:hint="default"/>
        <w:lang w:val="en-US" w:eastAsia="en-US" w:bidi="ar-SA"/>
      </w:rPr>
    </w:lvl>
    <w:lvl w:ilvl="6" w:tplc="BC047E02">
      <w:numFmt w:val="bullet"/>
      <w:lvlText w:val="•"/>
      <w:lvlJc w:val="left"/>
      <w:pPr>
        <w:ind w:left="7104" w:hanging="360"/>
      </w:pPr>
      <w:rPr>
        <w:rFonts w:hint="default"/>
        <w:lang w:val="en-US" w:eastAsia="en-US" w:bidi="ar-SA"/>
      </w:rPr>
    </w:lvl>
    <w:lvl w:ilvl="7" w:tplc="AFA0444A">
      <w:numFmt w:val="bullet"/>
      <w:lvlText w:val="•"/>
      <w:lvlJc w:val="left"/>
      <w:pPr>
        <w:ind w:left="8028" w:hanging="360"/>
      </w:pPr>
      <w:rPr>
        <w:rFonts w:hint="default"/>
        <w:lang w:val="en-US" w:eastAsia="en-US" w:bidi="ar-SA"/>
      </w:rPr>
    </w:lvl>
    <w:lvl w:ilvl="8" w:tplc="2C307C58">
      <w:numFmt w:val="bullet"/>
      <w:lvlText w:val="•"/>
      <w:lvlJc w:val="left"/>
      <w:pPr>
        <w:ind w:left="8952" w:hanging="360"/>
      </w:pPr>
      <w:rPr>
        <w:rFonts w:hint="default"/>
        <w:lang w:val="en-US" w:eastAsia="en-US" w:bidi="ar-SA"/>
      </w:rPr>
    </w:lvl>
  </w:abstractNum>
  <w:abstractNum w:abstractNumId="21" w15:restartNumberingAfterBreak="0">
    <w:nsid w:val="36F04275"/>
    <w:multiLevelType w:val="hybridMultilevel"/>
    <w:tmpl w:val="9CB691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95C2DA8"/>
    <w:multiLevelType w:val="hybridMultilevel"/>
    <w:tmpl w:val="7618E492"/>
    <w:lvl w:ilvl="0" w:tplc="1CAC6236">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347CDE"/>
    <w:multiLevelType w:val="hybridMultilevel"/>
    <w:tmpl w:val="2DAA2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D47328"/>
    <w:multiLevelType w:val="hybridMultilevel"/>
    <w:tmpl w:val="0BE49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A23FA7"/>
    <w:multiLevelType w:val="multilevel"/>
    <w:tmpl w:val="427A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E92418"/>
    <w:multiLevelType w:val="hybridMultilevel"/>
    <w:tmpl w:val="CE147E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134D41"/>
    <w:multiLevelType w:val="hybridMultilevel"/>
    <w:tmpl w:val="215081B2"/>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134AE8"/>
    <w:multiLevelType w:val="hybridMultilevel"/>
    <w:tmpl w:val="B146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945CFD"/>
    <w:multiLevelType w:val="hybridMultilevel"/>
    <w:tmpl w:val="648A8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816ACE"/>
    <w:multiLevelType w:val="hybridMultilevel"/>
    <w:tmpl w:val="7090C5D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232FE8"/>
    <w:multiLevelType w:val="multilevel"/>
    <w:tmpl w:val="0676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E82AD7"/>
    <w:multiLevelType w:val="hybridMultilevel"/>
    <w:tmpl w:val="76E83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EC5B6F"/>
    <w:multiLevelType w:val="hybridMultilevel"/>
    <w:tmpl w:val="78E2D072"/>
    <w:lvl w:ilvl="0" w:tplc="B7D8782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9414D5"/>
    <w:multiLevelType w:val="hybridMultilevel"/>
    <w:tmpl w:val="2884D7EE"/>
    <w:lvl w:ilvl="0" w:tplc="04090001">
      <w:start w:val="1"/>
      <w:numFmt w:val="bullet"/>
      <w:lvlText w:val=""/>
      <w:lvlJc w:val="left"/>
      <w:pPr>
        <w:ind w:left="720" w:hanging="360"/>
      </w:pPr>
      <w:rPr>
        <w:rFonts w:ascii="Symbol" w:hAnsi="Symbol" w:hint="default"/>
      </w:rPr>
    </w:lvl>
    <w:lvl w:ilvl="1" w:tplc="52B0B430">
      <w:numFmt w:val="bullet"/>
      <w:lvlText w:val="•"/>
      <w:lvlJc w:val="left"/>
      <w:pPr>
        <w:ind w:left="1800" w:hanging="720"/>
      </w:pPr>
      <w:rPr>
        <w:rFonts w:ascii="Palatino Linotype" w:eastAsiaTheme="minorHAnsi" w:hAnsi="Palatino Linotype"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827940"/>
    <w:multiLevelType w:val="hybridMultilevel"/>
    <w:tmpl w:val="AC8ABD8E"/>
    <w:lvl w:ilvl="0" w:tplc="1CAC6236">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7A3909"/>
    <w:multiLevelType w:val="hybridMultilevel"/>
    <w:tmpl w:val="B3DC9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4C3FBE"/>
    <w:multiLevelType w:val="multilevel"/>
    <w:tmpl w:val="2BEA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E018AF"/>
    <w:multiLevelType w:val="multilevel"/>
    <w:tmpl w:val="593E3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6C7C1C"/>
    <w:multiLevelType w:val="hybridMultilevel"/>
    <w:tmpl w:val="71E4BA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9D0E1D"/>
    <w:multiLevelType w:val="hybridMultilevel"/>
    <w:tmpl w:val="DF8E0988"/>
    <w:lvl w:ilvl="0" w:tplc="E51AA134">
      <w:start w:val="1"/>
      <w:numFmt w:val="upperLetter"/>
      <w:lvlText w:val="%1."/>
      <w:lvlJc w:val="left"/>
      <w:pPr>
        <w:ind w:left="720" w:hanging="360"/>
      </w:pPr>
    </w:lvl>
    <w:lvl w:ilvl="1" w:tplc="C74AF45E">
      <w:start w:val="1"/>
      <w:numFmt w:val="lowerLetter"/>
      <w:lvlText w:val="%2."/>
      <w:lvlJc w:val="left"/>
      <w:pPr>
        <w:ind w:left="1440" w:hanging="360"/>
      </w:pPr>
    </w:lvl>
    <w:lvl w:ilvl="2" w:tplc="4FE0D5EC">
      <w:start w:val="1"/>
      <w:numFmt w:val="lowerRoman"/>
      <w:lvlText w:val="%3."/>
      <w:lvlJc w:val="right"/>
      <w:pPr>
        <w:ind w:left="2160" w:hanging="180"/>
      </w:pPr>
    </w:lvl>
    <w:lvl w:ilvl="3" w:tplc="4B0219FC">
      <w:start w:val="1"/>
      <w:numFmt w:val="decimal"/>
      <w:lvlText w:val="%4."/>
      <w:lvlJc w:val="left"/>
      <w:pPr>
        <w:ind w:left="2880" w:hanging="360"/>
      </w:pPr>
    </w:lvl>
    <w:lvl w:ilvl="4" w:tplc="4A343A98">
      <w:start w:val="1"/>
      <w:numFmt w:val="lowerLetter"/>
      <w:lvlText w:val="%5."/>
      <w:lvlJc w:val="left"/>
      <w:pPr>
        <w:ind w:left="3600" w:hanging="360"/>
      </w:pPr>
    </w:lvl>
    <w:lvl w:ilvl="5" w:tplc="5C6887EA">
      <w:start w:val="1"/>
      <w:numFmt w:val="lowerRoman"/>
      <w:lvlText w:val="%6."/>
      <w:lvlJc w:val="right"/>
      <w:pPr>
        <w:ind w:left="4320" w:hanging="180"/>
      </w:pPr>
    </w:lvl>
    <w:lvl w:ilvl="6" w:tplc="8ED85C7A">
      <w:start w:val="1"/>
      <w:numFmt w:val="decimal"/>
      <w:lvlText w:val="%7."/>
      <w:lvlJc w:val="left"/>
      <w:pPr>
        <w:ind w:left="5040" w:hanging="360"/>
      </w:pPr>
    </w:lvl>
    <w:lvl w:ilvl="7" w:tplc="223CD6B6">
      <w:start w:val="1"/>
      <w:numFmt w:val="lowerLetter"/>
      <w:lvlText w:val="%8."/>
      <w:lvlJc w:val="left"/>
      <w:pPr>
        <w:ind w:left="5760" w:hanging="360"/>
      </w:pPr>
    </w:lvl>
    <w:lvl w:ilvl="8" w:tplc="A0F6821E">
      <w:start w:val="1"/>
      <w:numFmt w:val="lowerRoman"/>
      <w:lvlText w:val="%9."/>
      <w:lvlJc w:val="right"/>
      <w:pPr>
        <w:ind w:left="6480" w:hanging="180"/>
      </w:pPr>
    </w:lvl>
  </w:abstractNum>
  <w:abstractNum w:abstractNumId="41" w15:restartNumberingAfterBreak="0">
    <w:nsid w:val="714C3B8C"/>
    <w:multiLevelType w:val="hybridMultilevel"/>
    <w:tmpl w:val="6484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4B6BE7"/>
    <w:multiLevelType w:val="multilevel"/>
    <w:tmpl w:val="72361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411ED5"/>
    <w:multiLevelType w:val="hybridMultilevel"/>
    <w:tmpl w:val="F730B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450BC7"/>
    <w:multiLevelType w:val="hybridMultilevel"/>
    <w:tmpl w:val="26A885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4D7BD3"/>
    <w:multiLevelType w:val="hybridMultilevel"/>
    <w:tmpl w:val="49B87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6963383">
    <w:abstractNumId w:val="14"/>
  </w:num>
  <w:num w:numId="2" w16cid:durableId="707528700">
    <w:abstractNumId w:val="40"/>
  </w:num>
  <w:num w:numId="3" w16cid:durableId="1705475597">
    <w:abstractNumId w:val="30"/>
  </w:num>
  <w:num w:numId="4" w16cid:durableId="2082604005">
    <w:abstractNumId w:val="5"/>
  </w:num>
  <w:num w:numId="5" w16cid:durableId="97991616">
    <w:abstractNumId w:val="44"/>
  </w:num>
  <w:num w:numId="6" w16cid:durableId="1370952055">
    <w:abstractNumId w:val="1"/>
  </w:num>
  <w:num w:numId="7" w16cid:durableId="366830488">
    <w:abstractNumId w:val="26"/>
  </w:num>
  <w:num w:numId="8" w16cid:durableId="452945238">
    <w:abstractNumId w:val="0"/>
  </w:num>
  <w:num w:numId="9" w16cid:durableId="1435973963">
    <w:abstractNumId w:val="12"/>
  </w:num>
  <w:num w:numId="10" w16cid:durableId="405303853">
    <w:abstractNumId w:val="4"/>
  </w:num>
  <w:num w:numId="11" w16cid:durableId="1628971302">
    <w:abstractNumId w:val="17"/>
  </w:num>
  <w:num w:numId="12" w16cid:durableId="1656495646">
    <w:abstractNumId w:val="8"/>
  </w:num>
  <w:num w:numId="13" w16cid:durableId="23068974">
    <w:abstractNumId w:val="34"/>
  </w:num>
  <w:num w:numId="14" w16cid:durableId="759640328">
    <w:abstractNumId w:val="20"/>
  </w:num>
  <w:num w:numId="15" w16cid:durableId="618419024">
    <w:abstractNumId w:val="39"/>
  </w:num>
  <w:num w:numId="16" w16cid:durableId="104354773">
    <w:abstractNumId w:val="11"/>
  </w:num>
  <w:num w:numId="17" w16cid:durableId="1227567504">
    <w:abstractNumId w:val="27"/>
  </w:num>
  <w:num w:numId="18" w16cid:durableId="959145786">
    <w:abstractNumId w:val="33"/>
  </w:num>
  <w:num w:numId="19" w16cid:durableId="847674137">
    <w:abstractNumId w:val="21"/>
  </w:num>
  <w:num w:numId="20" w16cid:durableId="256986029">
    <w:abstractNumId w:val="38"/>
  </w:num>
  <w:num w:numId="21" w16cid:durableId="974876590">
    <w:abstractNumId w:val="37"/>
  </w:num>
  <w:num w:numId="22" w16cid:durableId="1928804244">
    <w:abstractNumId w:val="25"/>
  </w:num>
  <w:num w:numId="23" w16cid:durableId="960768582">
    <w:abstractNumId w:val="31"/>
  </w:num>
  <w:num w:numId="24" w16cid:durableId="652415323">
    <w:abstractNumId w:val="2"/>
  </w:num>
  <w:num w:numId="25" w16cid:durableId="2111047715">
    <w:abstractNumId w:val="42"/>
  </w:num>
  <w:num w:numId="26" w16cid:durableId="83578498">
    <w:abstractNumId w:val="15"/>
  </w:num>
  <w:num w:numId="27" w16cid:durableId="1424912622">
    <w:abstractNumId w:val="19"/>
  </w:num>
  <w:num w:numId="28" w16cid:durableId="778373716">
    <w:abstractNumId w:val="45"/>
  </w:num>
  <w:num w:numId="29" w16cid:durableId="763383624">
    <w:abstractNumId w:val="23"/>
  </w:num>
  <w:num w:numId="30" w16cid:durableId="1680888586">
    <w:abstractNumId w:val="29"/>
  </w:num>
  <w:num w:numId="31" w16cid:durableId="2085763652">
    <w:abstractNumId w:val="6"/>
  </w:num>
  <w:num w:numId="32" w16cid:durableId="1903323879">
    <w:abstractNumId w:val="43"/>
  </w:num>
  <w:num w:numId="33" w16cid:durableId="1222475000">
    <w:abstractNumId w:val="10"/>
  </w:num>
  <w:num w:numId="34" w16cid:durableId="1043289386">
    <w:abstractNumId w:val="36"/>
  </w:num>
  <w:num w:numId="35" w16cid:durableId="592936409">
    <w:abstractNumId w:val="24"/>
  </w:num>
  <w:num w:numId="36" w16cid:durableId="1893614974">
    <w:abstractNumId w:val="16"/>
  </w:num>
  <w:num w:numId="37" w16cid:durableId="460458611">
    <w:abstractNumId w:val="7"/>
  </w:num>
  <w:num w:numId="38" w16cid:durableId="1260332149">
    <w:abstractNumId w:val="32"/>
  </w:num>
  <w:num w:numId="39" w16cid:durableId="719934658">
    <w:abstractNumId w:val="28"/>
  </w:num>
  <w:num w:numId="40" w16cid:durableId="1292326544">
    <w:abstractNumId w:val="18"/>
  </w:num>
  <w:num w:numId="41" w16cid:durableId="464543983">
    <w:abstractNumId w:val="13"/>
  </w:num>
  <w:num w:numId="42" w16cid:durableId="1510677736">
    <w:abstractNumId w:val="22"/>
  </w:num>
  <w:num w:numId="43" w16cid:durableId="1875726927">
    <w:abstractNumId w:val="35"/>
  </w:num>
  <w:num w:numId="44" w16cid:durableId="1366249243">
    <w:abstractNumId w:val="9"/>
  </w:num>
  <w:num w:numId="45" w16cid:durableId="410126128">
    <w:abstractNumId w:val="41"/>
  </w:num>
  <w:num w:numId="46" w16cid:durableId="2927566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9AF"/>
    <w:rsid w:val="0000435B"/>
    <w:rsid w:val="0001411D"/>
    <w:rsid w:val="0002653C"/>
    <w:rsid w:val="0002752A"/>
    <w:rsid w:val="000309C2"/>
    <w:rsid w:val="0004441A"/>
    <w:rsid w:val="0004553E"/>
    <w:rsid w:val="000507EE"/>
    <w:rsid w:val="00052110"/>
    <w:rsid w:val="00054CA5"/>
    <w:rsid w:val="00057A3F"/>
    <w:rsid w:val="00074FB2"/>
    <w:rsid w:val="000750EB"/>
    <w:rsid w:val="0008054A"/>
    <w:rsid w:val="00081062"/>
    <w:rsid w:val="0008168D"/>
    <w:rsid w:val="000A1EE7"/>
    <w:rsid w:val="000A58DF"/>
    <w:rsid w:val="000B3B31"/>
    <w:rsid w:val="000C0F7F"/>
    <w:rsid w:val="000C1211"/>
    <w:rsid w:val="000C67AE"/>
    <w:rsid w:val="000C6BF0"/>
    <w:rsid w:val="000C7B64"/>
    <w:rsid w:val="000D7D84"/>
    <w:rsid w:val="000E612D"/>
    <w:rsid w:val="000F3BF1"/>
    <w:rsid w:val="00102F5F"/>
    <w:rsid w:val="001114E0"/>
    <w:rsid w:val="00111DE1"/>
    <w:rsid w:val="00121A0E"/>
    <w:rsid w:val="00125E1D"/>
    <w:rsid w:val="00151565"/>
    <w:rsid w:val="00161F94"/>
    <w:rsid w:val="00164822"/>
    <w:rsid w:val="00171512"/>
    <w:rsid w:val="0017289E"/>
    <w:rsid w:val="001806E1"/>
    <w:rsid w:val="00185916"/>
    <w:rsid w:val="001A35D8"/>
    <w:rsid w:val="001B6654"/>
    <w:rsid w:val="001D0F23"/>
    <w:rsid w:val="001D2A43"/>
    <w:rsid w:val="001E121D"/>
    <w:rsid w:val="001E71C8"/>
    <w:rsid w:val="001F03E9"/>
    <w:rsid w:val="001F2927"/>
    <w:rsid w:val="001F3F48"/>
    <w:rsid w:val="001F78A4"/>
    <w:rsid w:val="002001E2"/>
    <w:rsid w:val="0020123F"/>
    <w:rsid w:val="00205D01"/>
    <w:rsid w:val="00217E02"/>
    <w:rsid w:val="00227B1D"/>
    <w:rsid w:val="00235335"/>
    <w:rsid w:val="002413FE"/>
    <w:rsid w:val="002456EE"/>
    <w:rsid w:val="0025692C"/>
    <w:rsid w:val="0025766E"/>
    <w:rsid w:val="00257F80"/>
    <w:rsid w:val="0026275B"/>
    <w:rsid w:val="0027225F"/>
    <w:rsid w:val="00275A93"/>
    <w:rsid w:val="002873B6"/>
    <w:rsid w:val="00291549"/>
    <w:rsid w:val="00297F2F"/>
    <w:rsid w:val="002A1916"/>
    <w:rsid w:val="002A21F6"/>
    <w:rsid w:val="002A433B"/>
    <w:rsid w:val="002A7F8F"/>
    <w:rsid w:val="002C272C"/>
    <w:rsid w:val="002C2EBD"/>
    <w:rsid w:val="002C3BE9"/>
    <w:rsid w:val="002C457D"/>
    <w:rsid w:val="002C5610"/>
    <w:rsid w:val="002C5CA1"/>
    <w:rsid w:val="002F3A03"/>
    <w:rsid w:val="003008ED"/>
    <w:rsid w:val="00301224"/>
    <w:rsid w:val="0031172A"/>
    <w:rsid w:val="0031493F"/>
    <w:rsid w:val="003310B3"/>
    <w:rsid w:val="0033278E"/>
    <w:rsid w:val="00342B8B"/>
    <w:rsid w:val="00347B0A"/>
    <w:rsid w:val="00350B4A"/>
    <w:rsid w:val="003552E7"/>
    <w:rsid w:val="00357829"/>
    <w:rsid w:val="003730B5"/>
    <w:rsid w:val="00373457"/>
    <w:rsid w:val="00373985"/>
    <w:rsid w:val="00374237"/>
    <w:rsid w:val="00376796"/>
    <w:rsid w:val="0038073F"/>
    <w:rsid w:val="00385785"/>
    <w:rsid w:val="00385B67"/>
    <w:rsid w:val="0039311B"/>
    <w:rsid w:val="00393CC4"/>
    <w:rsid w:val="0039407F"/>
    <w:rsid w:val="00394981"/>
    <w:rsid w:val="00395C8B"/>
    <w:rsid w:val="003A21F7"/>
    <w:rsid w:val="003A2934"/>
    <w:rsid w:val="003A61C2"/>
    <w:rsid w:val="003A7B27"/>
    <w:rsid w:val="003B0555"/>
    <w:rsid w:val="003C29A2"/>
    <w:rsid w:val="003C4C36"/>
    <w:rsid w:val="003C59EA"/>
    <w:rsid w:val="003D0169"/>
    <w:rsid w:val="003E00B6"/>
    <w:rsid w:val="003F0057"/>
    <w:rsid w:val="003F0FDD"/>
    <w:rsid w:val="003F2D17"/>
    <w:rsid w:val="003F3745"/>
    <w:rsid w:val="00406644"/>
    <w:rsid w:val="0041209C"/>
    <w:rsid w:val="0041765F"/>
    <w:rsid w:val="004268CC"/>
    <w:rsid w:val="00432D62"/>
    <w:rsid w:val="00442749"/>
    <w:rsid w:val="00442E13"/>
    <w:rsid w:val="004520A9"/>
    <w:rsid w:val="0045513C"/>
    <w:rsid w:val="00467BCB"/>
    <w:rsid w:val="00472712"/>
    <w:rsid w:val="004734A0"/>
    <w:rsid w:val="00474CDD"/>
    <w:rsid w:val="0048064A"/>
    <w:rsid w:val="004812F7"/>
    <w:rsid w:val="0048291D"/>
    <w:rsid w:val="0048388F"/>
    <w:rsid w:val="00493FDF"/>
    <w:rsid w:val="00494546"/>
    <w:rsid w:val="00497247"/>
    <w:rsid w:val="00497393"/>
    <w:rsid w:val="004A5757"/>
    <w:rsid w:val="004A6175"/>
    <w:rsid w:val="004C3BFC"/>
    <w:rsid w:val="004C46FF"/>
    <w:rsid w:val="004C5002"/>
    <w:rsid w:val="004D0D31"/>
    <w:rsid w:val="004D41A1"/>
    <w:rsid w:val="004D6119"/>
    <w:rsid w:val="004D7912"/>
    <w:rsid w:val="004E67BD"/>
    <w:rsid w:val="004F1985"/>
    <w:rsid w:val="004F73B4"/>
    <w:rsid w:val="00500697"/>
    <w:rsid w:val="0050074B"/>
    <w:rsid w:val="00504922"/>
    <w:rsid w:val="0051388F"/>
    <w:rsid w:val="005156E2"/>
    <w:rsid w:val="00517EA6"/>
    <w:rsid w:val="00521061"/>
    <w:rsid w:val="0053382B"/>
    <w:rsid w:val="00535FD0"/>
    <w:rsid w:val="00545F42"/>
    <w:rsid w:val="005460AB"/>
    <w:rsid w:val="00551339"/>
    <w:rsid w:val="005513DB"/>
    <w:rsid w:val="00551C3E"/>
    <w:rsid w:val="00552BF2"/>
    <w:rsid w:val="00556417"/>
    <w:rsid w:val="005608AF"/>
    <w:rsid w:val="005644EF"/>
    <w:rsid w:val="00565384"/>
    <w:rsid w:val="00576F96"/>
    <w:rsid w:val="00595E56"/>
    <w:rsid w:val="005B3578"/>
    <w:rsid w:val="005B64F9"/>
    <w:rsid w:val="005B6F16"/>
    <w:rsid w:val="005C4249"/>
    <w:rsid w:val="005C48DD"/>
    <w:rsid w:val="005C5522"/>
    <w:rsid w:val="005C71BC"/>
    <w:rsid w:val="005D22A3"/>
    <w:rsid w:val="005E25C4"/>
    <w:rsid w:val="005E2FB5"/>
    <w:rsid w:val="005E54C6"/>
    <w:rsid w:val="005F025A"/>
    <w:rsid w:val="005F0D42"/>
    <w:rsid w:val="005F16FD"/>
    <w:rsid w:val="005F3E7D"/>
    <w:rsid w:val="0060697F"/>
    <w:rsid w:val="00615A67"/>
    <w:rsid w:val="00624C99"/>
    <w:rsid w:val="0063365D"/>
    <w:rsid w:val="00644B27"/>
    <w:rsid w:val="00655BA8"/>
    <w:rsid w:val="006674DD"/>
    <w:rsid w:val="006676DB"/>
    <w:rsid w:val="00667C69"/>
    <w:rsid w:val="0067577F"/>
    <w:rsid w:val="00684A90"/>
    <w:rsid w:val="006855AE"/>
    <w:rsid w:val="00685C8B"/>
    <w:rsid w:val="00693554"/>
    <w:rsid w:val="006962B7"/>
    <w:rsid w:val="00696612"/>
    <w:rsid w:val="00696F51"/>
    <w:rsid w:val="006A474B"/>
    <w:rsid w:val="006A55F4"/>
    <w:rsid w:val="006A56B8"/>
    <w:rsid w:val="006B1447"/>
    <w:rsid w:val="006B1AF0"/>
    <w:rsid w:val="006B47C7"/>
    <w:rsid w:val="006C5235"/>
    <w:rsid w:val="006D43ED"/>
    <w:rsid w:val="006D4B54"/>
    <w:rsid w:val="006E19B7"/>
    <w:rsid w:val="006E7F0C"/>
    <w:rsid w:val="006F4E23"/>
    <w:rsid w:val="00702C26"/>
    <w:rsid w:val="0070585D"/>
    <w:rsid w:val="0072215C"/>
    <w:rsid w:val="007229D0"/>
    <w:rsid w:val="00722DD2"/>
    <w:rsid w:val="0072730C"/>
    <w:rsid w:val="0073260D"/>
    <w:rsid w:val="007341C0"/>
    <w:rsid w:val="007434C2"/>
    <w:rsid w:val="00745DD1"/>
    <w:rsid w:val="00753B65"/>
    <w:rsid w:val="007612A8"/>
    <w:rsid w:val="00770252"/>
    <w:rsid w:val="00773551"/>
    <w:rsid w:val="00775D62"/>
    <w:rsid w:val="00775F8E"/>
    <w:rsid w:val="007929EA"/>
    <w:rsid w:val="007954E0"/>
    <w:rsid w:val="00795A96"/>
    <w:rsid w:val="00795B79"/>
    <w:rsid w:val="007B1A1F"/>
    <w:rsid w:val="007B1F74"/>
    <w:rsid w:val="007B4DDE"/>
    <w:rsid w:val="007B5163"/>
    <w:rsid w:val="007B6FD5"/>
    <w:rsid w:val="007C6FD1"/>
    <w:rsid w:val="007C729B"/>
    <w:rsid w:val="007C7659"/>
    <w:rsid w:val="007C7DCD"/>
    <w:rsid w:val="007D099D"/>
    <w:rsid w:val="007D39B2"/>
    <w:rsid w:val="007E1DE2"/>
    <w:rsid w:val="007E5DA1"/>
    <w:rsid w:val="007E702C"/>
    <w:rsid w:val="007E7378"/>
    <w:rsid w:val="007F6AB9"/>
    <w:rsid w:val="00802CCF"/>
    <w:rsid w:val="00803282"/>
    <w:rsid w:val="00823C2C"/>
    <w:rsid w:val="008258A3"/>
    <w:rsid w:val="00826296"/>
    <w:rsid w:val="00831B58"/>
    <w:rsid w:val="00836A9F"/>
    <w:rsid w:val="00840903"/>
    <w:rsid w:val="008413B7"/>
    <w:rsid w:val="008509F8"/>
    <w:rsid w:val="008527F2"/>
    <w:rsid w:val="00853662"/>
    <w:rsid w:val="0085396C"/>
    <w:rsid w:val="0085677B"/>
    <w:rsid w:val="00867CAF"/>
    <w:rsid w:val="008879EB"/>
    <w:rsid w:val="00892486"/>
    <w:rsid w:val="00893516"/>
    <w:rsid w:val="008A7C92"/>
    <w:rsid w:val="008B1A05"/>
    <w:rsid w:val="008B5B1F"/>
    <w:rsid w:val="008C118A"/>
    <w:rsid w:val="008C1BA3"/>
    <w:rsid w:val="008C565F"/>
    <w:rsid w:val="008D06B6"/>
    <w:rsid w:val="008D4D5C"/>
    <w:rsid w:val="008D6E47"/>
    <w:rsid w:val="008E7C1D"/>
    <w:rsid w:val="00900E17"/>
    <w:rsid w:val="009021AC"/>
    <w:rsid w:val="00904257"/>
    <w:rsid w:val="00905677"/>
    <w:rsid w:val="009058C2"/>
    <w:rsid w:val="00906482"/>
    <w:rsid w:val="0092521C"/>
    <w:rsid w:val="009365D0"/>
    <w:rsid w:val="0095753B"/>
    <w:rsid w:val="009605D8"/>
    <w:rsid w:val="0096078C"/>
    <w:rsid w:val="00967797"/>
    <w:rsid w:val="009736CB"/>
    <w:rsid w:val="0097396A"/>
    <w:rsid w:val="00982987"/>
    <w:rsid w:val="009832DD"/>
    <w:rsid w:val="009A4B09"/>
    <w:rsid w:val="009B4496"/>
    <w:rsid w:val="009C0389"/>
    <w:rsid w:val="009C12D1"/>
    <w:rsid w:val="009C13B4"/>
    <w:rsid w:val="009D1889"/>
    <w:rsid w:val="009D4DFD"/>
    <w:rsid w:val="009E25AD"/>
    <w:rsid w:val="009E33E5"/>
    <w:rsid w:val="009E3727"/>
    <w:rsid w:val="009E432B"/>
    <w:rsid w:val="009F6F7D"/>
    <w:rsid w:val="00A065AC"/>
    <w:rsid w:val="00A16914"/>
    <w:rsid w:val="00A20C82"/>
    <w:rsid w:val="00A2438F"/>
    <w:rsid w:val="00A2505A"/>
    <w:rsid w:val="00A30E53"/>
    <w:rsid w:val="00A337EB"/>
    <w:rsid w:val="00A36BFE"/>
    <w:rsid w:val="00A37438"/>
    <w:rsid w:val="00A37DD3"/>
    <w:rsid w:val="00A417EC"/>
    <w:rsid w:val="00A43EE8"/>
    <w:rsid w:val="00A52801"/>
    <w:rsid w:val="00A63AE9"/>
    <w:rsid w:val="00A662BA"/>
    <w:rsid w:val="00A66B35"/>
    <w:rsid w:val="00A70E77"/>
    <w:rsid w:val="00A70FCD"/>
    <w:rsid w:val="00A72000"/>
    <w:rsid w:val="00A839AD"/>
    <w:rsid w:val="00A9427D"/>
    <w:rsid w:val="00A96356"/>
    <w:rsid w:val="00A96C96"/>
    <w:rsid w:val="00AB5125"/>
    <w:rsid w:val="00AC5559"/>
    <w:rsid w:val="00AD238A"/>
    <w:rsid w:val="00AD5895"/>
    <w:rsid w:val="00AD7A92"/>
    <w:rsid w:val="00AF760D"/>
    <w:rsid w:val="00B00B39"/>
    <w:rsid w:val="00B0123E"/>
    <w:rsid w:val="00B01524"/>
    <w:rsid w:val="00B07E3E"/>
    <w:rsid w:val="00B136AE"/>
    <w:rsid w:val="00B27E9A"/>
    <w:rsid w:val="00B3549E"/>
    <w:rsid w:val="00B373E6"/>
    <w:rsid w:val="00B423FF"/>
    <w:rsid w:val="00B430F7"/>
    <w:rsid w:val="00B46DC6"/>
    <w:rsid w:val="00B5045A"/>
    <w:rsid w:val="00B6110E"/>
    <w:rsid w:val="00B6150C"/>
    <w:rsid w:val="00B6603F"/>
    <w:rsid w:val="00B7204F"/>
    <w:rsid w:val="00B76F32"/>
    <w:rsid w:val="00B7776A"/>
    <w:rsid w:val="00B8039C"/>
    <w:rsid w:val="00B83617"/>
    <w:rsid w:val="00B8447B"/>
    <w:rsid w:val="00B87928"/>
    <w:rsid w:val="00B91889"/>
    <w:rsid w:val="00BA27B8"/>
    <w:rsid w:val="00BA6DE8"/>
    <w:rsid w:val="00BB6850"/>
    <w:rsid w:val="00BC013F"/>
    <w:rsid w:val="00BC173D"/>
    <w:rsid w:val="00BE5B6E"/>
    <w:rsid w:val="00BE71CB"/>
    <w:rsid w:val="00BF1D51"/>
    <w:rsid w:val="00C03CC9"/>
    <w:rsid w:val="00C13B67"/>
    <w:rsid w:val="00C213B6"/>
    <w:rsid w:val="00C22123"/>
    <w:rsid w:val="00C260E2"/>
    <w:rsid w:val="00C32E42"/>
    <w:rsid w:val="00C34C37"/>
    <w:rsid w:val="00C40974"/>
    <w:rsid w:val="00C423A6"/>
    <w:rsid w:val="00C43A90"/>
    <w:rsid w:val="00C43D5E"/>
    <w:rsid w:val="00C4452E"/>
    <w:rsid w:val="00C44860"/>
    <w:rsid w:val="00C45B51"/>
    <w:rsid w:val="00C479AF"/>
    <w:rsid w:val="00C52168"/>
    <w:rsid w:val="00C558ED"/>
    <w:rsid w:val="00C57428"/>
    <w:rsid w:val="00C64554"/>
    <w:rsid w:val="00C66676"/>
    <w:rsid w:val="00C81E2B"/>
    <w:rsid w:val="00C9523F"/>
    <w:rsid w:val="00CA6EEF"/>
    <w:rsid w:val="00CB29C6"/>
    <w:rsid w:val="00CB5488"/>
    <w:rsid w:val="00CC78F4"/>
    <w:rsid w:val="00CE37D6"/>
    <w:rsid w:val="00CE43C4"/>
    <w:rsid w:val="00CE4CC2"/>
    <w:rsid w:val="00CE64EC"/>
    <w:rsid w:val="00CE7A5B"/>
    <w:rsid w:val="00CE7D15"/>
    <w:rsid w:val="00CF007A"/>
    <w:rsid w:val="00CF4346"/>
    <w:rsid w:val="00D03384"/>
    <w:rsid w:val="00D07669"/>
    <w:rsid w:val="00D13862"/>
    <w:rsid w:val="00D1751D"/>
    <w:rsid w:val="00D25CB9"/>
    <w:rsid w:val="00D26BB2"/>
    <w:rsid w:val="00D40005"/>
    <w:rsid w:val="00D5347E"/>
    <w:rsid w:val="00D53DB1"/>
    <w:rsid w:val="00D54B21"/>
    <w:rsid w:val="00D62DB6"/>
    <w:rsid w:val="00D63B06"/>
    <w:rsid w:val="00D71425"/>
    <w:rsid w:val="00D73BCD"/>
    <w:rsid w:val="00D73D3F"/>
    <w:rsid w:val="00D92814"/>
    <w:rsid w:val="00DA2467"/>
    <w:rsid w:val="00DA277D"/>
    <w:rsid w:val="00DB1E14"/>
    <w:rsid w:val="00DB4886"/>
    <w:rsid w:val="00DC069F"/>
    <w:rsid w:val="00DC7101"/>
    <w:rsid w:val="00DD07AC"/>
    <w:rsid w:val="00DD6E9B"/>
    <w:rsid w:val="00DD7420"/>
    <w:rsid w:val="00DE63C0"/>
    <w:rsid w:val="00DF0A70"/>
    <w:rsid w:val="00DF2302"/>
    <w:rsid w:val="00E06DE3"/>
    <w:rsid w:val="00E119B0"/>
    <w:rsid w:val="00E161ED"/>
    <w:rsid w:val="00E30247"/>
    <w:rsid w:val="00E31076"/>
    <w:rsid w:val="00E32BBC"/>
    <w:rsid w:val="00E33108"/>
    <w:rsid w:val="00E33AF4"/>
    <w:rsid w:val="00E44230"/>
    <w:rsid w:val="00E45EA8"/>
    <w:rsid w:val="00E555C5"/>
    <w:rsid w:val="00E65211"/>
    <w:rsid w:val="00E67C1F"/>
    <w:rsid w:val="00E8017F"/>
    <w:rsid w:val="00E822E3"/>
    <w:rsid w:val="00E8630D"/>
    <w:rsid w:val="00E8731D"/>
    <w:rsid w:val="00E9697D"/>
    <w:rsid w:val="00EA0C4D"/>
    <w:rsid w:val="00EA56F1"/>
    <w:rsid w:val="00EB2F5D"/>
    <w:rsid w:val="00EC30E1"/>
    <w:rsid w:val="00EE05FE"/>
    <w:rsid w:val="00EE1A7D"/>
    <w:rsid w:val="00EE1BF7"/>
    <w:rsid w:val="00EE62B3"/>
    <w:rsid w:val="00EE6675"/>
    <w:rsid w:val="00EF0D99"/>
    <w:rsid w:val="00EF2C95"/>
    <w:rsid w:val="00EF4901"/>
    <w:rsid w:val="00F07B4C"/>
    <w:rsid w:val="00F11BF1"/>
    <w:rsid w:val="00F15D67"/>
    <w:rsid w:val="00F20EC1"/>
    <w:rsid w:val="00F36844"/>
    <w:rsid w:val="00F50093"/>
    <w:rsid w:val="00F5042A"/>
    <w:rsid w:val="00F6063B"/>
    <w:rsid w:val="00F60C55"/>
    <w:rsid w:val="00F616EC"/>
    <w:rsid w:val="00F629E3"/>
    <w:rsid w:val="00F62B3F"/>
    <w:rsid w:val="00F6572F"/>
    <w:rsid w:val="00F6699F"/>
    <w:rsid w:val="00F718B8"/>
    <w:rsid w:val="00F72D98"/>
    <w:rsid w:val="00F73D65"/>
    <w:rsid w:val="00F7498A"/>
    <w:rsid w:val="00F841BF"/>
    <w:rsid w:val="00F859F0"/>
    <w:rsid w:val="00F91963"/>
    <w:rsid w:val="00F97A21"/>
    <w:rsid w:val="00FA4161"/>
    <w:rsid w:val="00FB1E3C"/>
    <w:rsid w:val="00FB2254"/>
    <w:rsid w:val="00FB511F"/>
    <w:rsid w:val="00FC28FC"/>
    <w:rsid w:val="00FC2A8F"/>
    <w:rsid w:val="00FC33E9"/>
    <w:rsid w:val="00FE669D"/>
    <w:rsid w:val="00FE7518"/>
    <w:rsid w:val="00FF58EF"/>
    <w:rsid w:val="00FF6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7F83791"/>
  <w15:chartTrackingRefBased/>
  <w15:docId w15:val="{155922B1-7551-4F3E-B051-0A0DECE4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8B8"/>
    <w:pPr>
      <w:spacing w:after="240" w:line="240" w:lineRule="auto"/>
      <w:jc w:val="both"/>
    </w:pPr>
    <w:rPr>
      <w:rFonts w:ascii="Palatino Linotype" w:hAnsi="Palatino Linotype"/>
    </w:rPr>
  </w:style>
  <w:style w:type="paragraph" w:styleId="Heading1">
    <w:name w:val="heading 1"/>
    <w:basedOn w:val="ListParagraph"/>
    <w:next w:val="Normal"/>
    <w:link w:val="Heading1Char"/>
    <w:uiPriority w:val="9"/>
    <w:qFormat/>
    <w:rsid w:val="00B430F7"/>
    <w:pPr>
      <w:numPr>
        <w:numId w:val="1"/>
      </w:numPr>
      <w:contextualSpacing w:val="0"/>
      <w:outlineLvl w:val="0"/>
    </w:pPr>
    <w:rPr>
      <w:b/>
      <w:bCs/>
      <w:caps/>
      <w:noProof/>
    </w:rPr>
  </w:style>
  <w:style w:type="paragraph" w:styleId="Heading2">
    <w:name w:val="heading 2"/>
    <w:basedOn w:val="Heading1"/>
    <w:next w:val="Normal"/>
    <w:link w:val="Heading2Char"/>
    <w:uiPriority w:val="9"/>
    <w:unhideWhenUsed/>
    <w:qFormat/>
    <w:rsid w:val="005C71BC"/>
    <w:pPr>
      <w:numPr>
        <w:ilvl w:val="1"/>
      </w:numPr>
      <w:ind w:left="720"/>
      <w:outlineLvl w:val="1"/>
    </w:pPr>
    <w:rPr>
      <w:caps w:val="0"/>
    </w:rPr>
  </w:style>
  <w:style w:type="paragraph" w:styleId="Heading3">
    <w:name w:val="heading 3"/>
    <w:basedOn w:val="Heading2"/>
    <w:next w:val="Normal"/>
    <w:link w:val="Heading3Char"/>
    <w:uiPriority w:val="9"/>
    <w:unhideWhenUsed/>
    <w:qFormat/>
    <w:rsid w:val="00301224"/>
    <w:pPr>
      <w:numPr>
        <w:ilvl w:val="2"/>
      </w:numPr>
      <w:ind w:left="720"/>
      <w:outlineLvl w:val="2"/>
    </w:pPr>
    <w:rPr>
      <w:bCs w:val="0"/>
    </w:rPr>
  </w:style>
  <w:style w:type="paragraph" w:styleId="Heading4">
    <w:name w:val="heading 4"/>
    <w:basedOn w:val="Normal"/>
    <w:next w:val="Normal"/>
    <w:link w:val="Heading4Char"/>
    <w:uiPriority w:val="9"/>
    <w:unhideWhenUsed/>
    <w:qFormat/>
    <w:rsid w:val="000A1EE7"/>
    <w:pPr>
      <w:jc w:val="center"/>
      <w:outlineLvl w:val="3"/>
    </w:pPr>
    <w:rPr>
      <w:b/>
      <w:bCs/>
    </w:rPr>
  </w:style>
  <w:style w:type="paragraph" w:styleId="Heading5">
    <w:name w:val="heading 5"/>
    <w:basedOn w:val="Normal"/>
    <w:next w:val="Normal"/>
    <w:link w:val="Heading5Char"/>
    <w:uiPriority w:val="9"/>
    <w:semiHidden/>
    <w:unhideWhenUsed/>
    <w:qFormat/>
    <w:rsid w:val="00C479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9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9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9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9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0F7"/>
    <w:rPr>
      <w:rFonts w:ascii="Palatino Linotype" w:hAnsi="Palatino Linotype"/>
      <w:b/>
      <w:bCs/>
      <w:caps/>
      <w:noProof/>
    </w:rPr>
  </w:style>
  <w:style w:type="character" w:customStyle="1" w:styleId="Heading2Char">
    <w:name w:val="Heading 2 Char"/>
    <w:basedOn w:val="DefaultParagraphFont"/>
    <w:link w:val="Heading2"/>
    <w:uiPriority w:val="9"/>
    <w:rsid w:val="005C71BC"/>
    <w:rPr>
      <w:rFonts w:ascii="Palatino Linotype" w:hAnsi="Palatino Linotype"/>
      <w:b/>
      <w:bCs/>
      <w:noProof/>
    </w:rPr>
  </w:style>
  <w:style w:type="character" w:customStyle="1" w:styleId="Heading3Char">
    <w:name w:val="Heading 3 Char"/>
    <w:basedOn w:val="DefaultParagraphFont"/>
    <w:link w:val="Heading3"/>
    <w:uiPriority w:val="9"/>
    <w:rsid w:val="00301224"/>
    <w:rPr>
      <w:rFonts w:ascii="Palatino Linotype" w:hAnsi="Palatino Linotype"/>
      <w:b/>
      <w:noProof/>
    </w:rPr>
  </w:style>
  <w:style w:type="character" w:customStyle="1" w:styleId="Heading4Char">
    <w:name w:val="Heading 4 Char"/>
    <w:basedOn w:val="DefaultParagraphFont"/>
    <w:link w:val="Heading4"/>
    <w:uiPriority w:val="9"/>
    <w:rsid w:val="000A1EE7"/>
    <w:rPr>
      <w:rFonts w:ascii="Palatino Linotype" w:hAnsi="Palatino Linotype"/>
      <w:b/>
      <w:bCs/>
    </w:rPr>
  </w:style>
  <w:style w:type="character" w:customStyle="1" w:styleId="Heading5Char">
    <w:name w:val="Heading 5 Char"/>
    <w:basedOn w:val="DefaultParagraphFont"/>
    <w:link w:val="Heading5"/>
    <w:uiPriority w:val="9"/>
    <w:semiHidden/>
    <w:rsid w:val="00C479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9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9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9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9AF"/>
    <w:rPr>
      <w:rFonts w:eastAsiaTheme="majorEastAsia" w:cstheme="majorBidi"/>
      <w:color w:val="272727" w:themeColor="text1" w:themeTint="D8"/>
    </w:rPr>
  </w:style>
  <w:style w:type="paragraph" w:styleId="Title">
    <w:name w:val="Title"/>
    <w:basedOn w:val="Normal"/>
    <w:next w:val="Normal"/>
    <w:link w:val="TitleChar"/>
    <w:uiPriority w:val="10"/>
    <w:qFormat/>
    <w:rsid w:val="005C71BC"/>
    <w:pPr>
      <w:spacing w:before="1440" w:after="1200"/>
      <w:jc w:val="center"/>
    </w:pPr>
    <w:rPr>
      <w:rFonts w:ascii="Arial" w:eastAsiaTheme="majorEastAsia" w:hAnsi="Arial" w:cstheme="majorBidi"/>
      <w:b/>
      <w:spacing w:val="-10"/>
      <w:kern w:val="28"/>
      <w:sz w:val="48"/>
      <w:szCs w:val="56"/>
    </w:rPr>
  </w:style>
  <w:style w:type="character" w:customStyle="1" w:styleId="TitleChar">
    <w:name w:val="Title Char"/>
    <w:basedOn w:val="DefaultParagraphFont"/>
    <w:link w:val="Title"/>
    <w:uiPriority w:val="10"/>
    <w:rsid w:val="005C71BC"/>
    <w:rPr>
      <w:rFonts w:ascii="Arial" w:eastAsiaTheme="majorEastAsia" w:hAnsi="Arial" w:cstheme="majorBidi"/>
      <w:b/>
      <w:spacing w:val="-10"/>
      <w:kern w:val="28"/>
      <w:sz w:val="48"/>
      <w:szCs w:val="56"/>
    </w:rPr>
  </w:style>
  <w:style w:type="paragraph" w:styleId="Subtitle">
    <w:name w:val="Subtitle"/>
    <w:basedOn w:val="Normal"/>
    <w:next w:val="Normal"/>
    <w:link w:val="SubtitleChar"/>
    <w:uiPriority w:val="11"/>
    <w:qFormat/>
    <w:rsid w:val="00B430F7"/>
    <w:pPr>
      <w:spacing w:after="1200"/>
      <w:jc w:val="center"/>
    </w:pPr>
    <w:rPr>
      <w:rFonts w:ascii="Arial" w:hAnsi="Arial" w:cs="Arial"/>
      <w:b/>
      <w:bCs/>
      <w:sz w:val="28"/>
      <w:szCs w:val="28"/>
    </w:rPr>
  </w:style>
  <w:style w:type="character" w:customStyle="1" w:styleId="SubtitleChar">
    <w:name w:val="Subtitle Char"/>
    <w:basedOn w:val="DefaultParagraphFont"/>
    <w:link w:val="Subtitle"/>
    <w:uiPriority w:val="11"/>
    <w:rsid w:val="00B430F7"/>
    <w:rPr>
      <w:rFonts w:ascii="Arial" w:hAnsi="Arial" w:cs="Arial"/>
      <w:b/>
      <w:bCs/>
      <w:sz w:val="28"/>
      <w:szCs w:val="28"/>
    </w:rPr>
  </w:style>
  <w:style w:type="paragraph" w:styleId="Quote">
    <w:name w:val="Quote"/>
    <w:basedOn w:val="Normal"/>
    <w:next w:val="Normal"/>
    <w:link w:val="QuoteChar"/>
    <w:uiPriority w:val="29"/>
    <w:qFormat/>
    <w:rsid w:val="00C479AF"/>
    <w:pPr>
      <w:spacing w:before="160"/>
      <w:jc w:val="center"/>
    </w:pPr>
    <w:rPr>
      <w:i/>
      <w:iCs/>
      <w:color w:val="404040" w:themeColor="text1" w:themeTint="BF"/>
    </w:rPr>
  </w:style>
  <w:style w:type="character" w:customStyle="1" w:styleId="QuoteChar">
    <w:name w:val="Quote Char"/>
    <w:basedOn w:val="DefaultParagraphFont"/>
    <w:link w:val="Quote"/>
    <w:uiPriority w:val="29"/>
    <w:rsid w:val="00C479AF"/>
    <w:rPr>
      <w:i/>
      <w:iCs/>
      <w:color w:val="404040" w:themeColor="text1" w:themeTint="BF"/>
    </w:rPr>
  </w:style>
  <w:style w:type="paragraph" w:styleId="ListParagraph">
    <w:name w:val="List Paragraph"/>
    <w:aliases w:val="Bullet List,numbered,FooterText,List Bulletized,B1 paragraph"/>
    <w:basedOn w:val="Normal"/>
    <w:link w:val="ListParagraphChar"/>
    <w:uiPriority w:val="34"/>
    <w:qFormat/>
    <w:rsid w:val="00C479AF"/>
    <w:pPr>
      <w:ind w:left="720"/>
      <w:contextualSpacing/>
    </w:pPr>
  </w:style>
  <w:style w:type="character" w:styleId="IntenseEmphasis">
    <w:name w:val="Intense Emphasis"/>
    <w:basedOn w:val="DefaultParagraphFont"/>
    <w:uiPriority w:val="21"/>
    <w:qFormat/>
    <w:rsid w:val="00C479AF"/>
    <w:rPr>
      <w:i/>
      <w:iCs/>
      <w:color w:val="0F4761" w:themeColor="accent1" w:themeShade="BF"/>
    </w:rPr>
  </w:style>
  <w:style w:type="paragraph" w:styleId="IntenseQuote">
    <w:name w:val="Intense Quote"/>
    <w:basedOn w:val="Normal"/>
    <w:next w:val="Normal"/>
    <w:link w:val="IntenseQuoteChar"/>
    <w:uiPriority w:val="30"/>
    <w:qFormat/>
    <w:rsid w:val="00C479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9AF"/>
    <w:rPr>
      <w:i/>
      <w:iCs/>
      <w:color w:val="0F4761" w:themeColor="accent1" w:themeShade="BF"/>
    </w:rPr>
  </w:style>
  <w:style w:type="character" w:styleId="IntenseReference">
    <w:name w:val="Intense Reference"/>
    <w:basedOn w:val="DefaultParagraphFont"/>
    <w:uiPriority w:val="32"/>
    <w:qFormat/>
    <w:rsid w:val="00C479AF"/>
    <w:rPr>
      <w:b/>
      <w:bCs/>
      <w:smallCaps/>
      <w:color w:val="0F4761" w:themeColor="accent1" w:themeShade="BF"/>
      <w:spacing w:val="5"/>
    </w:rPr>
  </w:style>
  <w:style w:type="paragraph" w:styleId="NoSpacing">
    <w:name w:val="No Spacing"/>
    <w:link w:val="NoSpacingChar"/>
    <w:uiPriority w:val="1"/>
    <w:qFormat/>
    <w:rsid w:val="00C479AF"/>
    <w:pPr>
      <w:spacing w:after="0" w:line="240" w:lineRule="auto"/>
      <w:jc w:val="both"/>
    </w:pPr>
    <w:rPr>
      <w:rFonts w:ascii="Palatino Linotype" w:hAnsi="Palatino Linotype"/>
    </w:rPr>
  </w:style>
  <w:style w:type="paragraph" w:styleId="Header">
    <w:name w:val="header"/>
    <w:basedOn w:val="Normal"/>
    <w:link w:val="HeaderChar"/>
    <w:unhideWhenUsed/>
    <w:rsid w:val="00B430F7"/>
    <w:pPr>
      <w:tabs>
        <w:tab w:val="center" w:pos="4680"/>
        <w:tab w:val="right" w:pos="9360"/>
      </w:tabs>
      <w:spacing w:after="0"/>
    </w:pPr>
  </w:style>
  <w:style w:type="character" w:customStyle="1" w:styleId="HeaderChar">
    <w:name w:val="Header Char"/>
    <w:basedOn w:val="DefaultParagraphFont"/>
    <w:link w:val="Header"/>
    <w:rsid w:val="00B430F7"/>
    <w:rPr>
      <w:rFonts w:ascii="Palatino Linotype" w:hAnsi="Palatino Linotype"/>
    </w:rPr>
  </w:style>
  <w:style w:type="paragraph" w:styleId="Footer">
    <w:name w:val="footer"/>
    <w:basedOn w:val="Normal"/>
    <w:link w:val="FooterChar"/>
    <w:uiPriority w:val="99"/>
    <w:unhideWhenUsed/>
    <w:rsid w:val="00B430F7"/>
    <w:pPr>
      <w:tabs>
        <w:tab w:val="center" w:pos="4680"/>
        <w:tab w:val="right" w:pos="9360"/>
      </w:tabs>
      <w:spacing w:after="0"/>
    </w:pPr>
  </w:style>
  <w:style w:type="character" w:customStyle="1" w:styleId="FooterChar">
    <w:name w:val="Footer Char"/>
    <w:basedOn w:val="DefaultParagraphFont"/>
    <w:link w:val="Footer"/>
    <w:uiPriority w:val="99"/>
    <w:rsid w:val="00B430F7"/>
    <w:rPr>
      <w:rFonts w:ascii="Palatino Linotype" w:hAnsi="Palatino Linotype"/>
    </w:rPr>
  </w:style>
  <w:style w:type="character" w:styleId="PlaceholderText">
    <w:name w:val="Placeholder Text"/>
    <w:basedOn w:val="DefaultParagraphFont"/>
    <w:uiPriority w:val="99"/>
    <w:semiHidden/>
    <w:rsid w:val="005C71BC"/>
    <w:rPr>
      <w:color w:val="666666"/>
    </w:rPr>
  </w:style>
  <w:style w:type="character" w:customStyle="1" w:styleId="NoSpacingChar">
    <w:name w:val="No Spacing Char"/>
    <w:basedOn w:val="DefaultParagraphFont"/>
    <w:link w:val="NoSpacing"/>
    <w:uiPriority w:val="1"/>
    <w:rsid w:val="005C71BC"/>
    <w:rPr>
      <w:rFonts w:ascii="Palatino Linotype" w:hAnsi="Palatino Linotype"/>
    </w:rPr>
  </w:style>
  <w:style w:type="character" w:customStyle="1" w:styleId="Style1">
    <w:name w:val="Style1"/>
    <w:basedOn w:val="DefaultParagraphFont"/>
    <w:uiPriority w:val="1"/>
    <w:rsid w:val="005C71BC"/>
    <w:rPr>
      <w:b/>
    </w:rPr>
  </w:style>
  <w:style w:type="character" w:customStyle="1" w:styleId="Style2">
    <w:name w:val="Style2"/>
    <w:basedOn w:val="DefaultParagraphFont"/>
    <w:uiPriority w:val="1"/>
    <w:rsid w:val="005C71BC"/>
    <w:rPr>
      <w:b/>
    </w:rPr>
  </w:style>
  <w:style w:type="paragraph" w:styleId="TOCHeading">
    <w:name w:val="TOC Heading"/>
    <w:basedOn w:val="Heading1"/>
    <w:next w:val="Normal"/>
    <w:uiPriority w:val="39"/>
    <w:unhideWhenUsed/>
    <w:qFormat/>
    <w:rsid w:val="00F718B8"/>
    <w:pPr>
      <w:keepNext/>
      <w:keepLines/>
      <w:numPr>
        <w:numId w:val="0"/>
      </w:numPr>
      <w:spacing w:before="240" w:after="0" w:line="259" w:lineRule="auto"/>
      <w:jc w:val="left"/>
      <w:outlineLvl w:val="9"/>
    </w:pPr>
    <w:rPr>
      <w:rFonts w:asciiTheme="majorHAnsi" w:eastAsiaTheme="majorEastAsia" w:hAnsiTheme="majorHAnsi" w:cstheme="majorBidi"/>
      <w:b w:val="0"/>
      <w:bCs w:val="0"/>
      <w:caps w:val="0"/>
      <w:noProof w:val="0"/>
      <w:color w:val="0F4761" w:themeColor="accent1" w:themeShade="BF"/>
      <w:kern w:val="0"/>
      <w:sz w:val="32"/>
      <w:szCs w:val="32"/>
      <w14:ligatures w14:val="none"/>
    </w:rPr>
  </w:style>
  <w:style w:type="paragraph" w:styleId="TOC1">
    <w:name w:val="toc 1"/>
    <w:basedOn w:val="Normal"/>
    <w:next w:val="Normal"/>
    <w:autoRedefine/>
    <w:uiPriority w:val="39"/>
    <w:unhideWhenUsed/>
    <w:rsid w:val="00655BA8"/>
    <w:pPr>
      <w:tabs>
        <w:tab w:val="left" w:pos="720"/>
        <w:tab w:val="right" w:leader="dot" w:pos="9360"/>
      </w:tabs>
      <w:spacing w:after="120"/>
    </w:pPr>
  </w:style>
  <w:style w:type="paragraph" w:styleId="TOC2">
    <w:name w:val="toc 2"/>
    <w:basedOn w:val="Normal"/>
    <w:next w:val="Normal"/>
    <w:autoRedefine/>
    <w:uiPriority w:val="39"/>
    <w:unhideWhenUsed/>
    <w:rsid w:val="00BF1D51"/>
    <w:pPr>
      <w:tabs>
        <w:tab w:val="right" w:leader="dot" w:pos="9360"/>
      </w:tabs>
      <w:spacing w:after="120"/>
      <w:ind w:left="1440" w:right="720" w:hanging="720"/>
    </w:pPr>
  </w:style>
  <w:style w:type="character" w:styleId="Hyperlink">
    <w:name w:val="Hyperlink"/>
    <w:basedOn w:val="DefaultParagraphFont"/>
    <w:uiPriority w:val="99"/>
    <w:unhideWhenUsed/>
    <w:rsid w:val="00F718B8"/>
    <w:rPr>
      <w:color w:val="467886" w:themeColor="hyperlink"/>
      <w:u w:val="single"/>
    </w:rPr>
  </w:style>
  <w:style w:type="paragraph" w:styleId="TOC3">
    <w:name w:val="toc 3"/>
    <w:basedOn w:val="Normal"/>
    <w:next w:val="Normal"/>
    <w:autoRedefine/>
    <w:uiPriority w:val="39"/>
    <w:unhideWhenUsed/>
    <w:rsid w:val="00F718B8"/>
    <w:pPr>
      <w:spacing w:after="100"/>
      <w:ind w:left="480"/>
    </w:pPr>
  </w:style>
  <w:style w:type="paragraph" w:styleId="BodyText">
    <w:name w:val="Body Text"/>
    <w:basedOn w:val="Normal"/>
    <w:link w:val="BodyTextChar"/>
    <w:unhideWhenUsed/>
    <w:rsid w:val="00DD07AC"/>
    <w:pPr>
      <w:spacing w:after="120" w:line="259" w:lineRule="auto"/>
      <w:jc w:val="left"/>
    </w:pPr>
    <w:rPr>
      <w:rFonts w:asciiTheme="minorHAnsi" w:hAnsiTheme="minorHAnsi"/>
      <w:kern w:val="0"/>
      <w:sz w:val="22"/>
      <w:szCs w:val="22"/>
      <w14:ligatures w14:val="none"/>
    </w:rPr>
  </w:style>
  <w:style w:type="character" w:customStyle="1" w:styleId="BodyTextChar">
    <w:name w:val="Body Text Char"/>
    <w:basedOn w:val="DefaultParagraphFont"/>
    <w:link w:val="BodyText"/>
    <w:rsid w:val="00DD07AC"/>
    <w:rPr>
      <w:kern w:val="0"/>
      <w:sz w:val="22"/>
      <w:szCs w:val="22"/>
      <w14:ligatures w14:val="none"/>
    </w:rPr>
  </w:style>
  <w:style w:type="character" w:customStyle="1" w:styleId="ListParagraphChar">
    <w:name w:val="List Paragraph Char"/>
    <w:aliases w:val="Bullet List Char,numbered Char,FooterText Char,List Bulletized Char,B1 paragraph Char"/>
    <w:link w:val="ListParagraph"/>
    <w:uiPriority w:val="34"/>
    <w:locked/>
    <w:rsid w:val="00DD07AC"/>
    <w:rPr>
      <w:rFonts w:ascii="Palatino Linotype" w:hAnsi="Palatino Linotype"/>
    </w:rPr>
  </w:style>
  <w:style w:type="character" w:styleId="CommentReference">
    <w:name w:val="annotation reference"/>
    <w:basedOn w:val="DefaultParagraphFont"/>
    <w:unhideWhenUsed/>
    <w:rsid w:val="00DD07AC"/>
    <w:rPr>
      <w:sz w:val="16"/>
      <w:szCs w:val="16"/>
    </w:rPr>
  </w:style>
  <w:style w:type="paragraph" w:styleId="BodyText3">
    <w:name w:val="Body Text 3"/>
    <w:basedOn w:val="BodyText2"/>
    <w:link w:val="BodyText3Char"/>
    <w:rsid w:val="00DD07AC"/>
    <w:pPr>
      <w:spacing w:after="0" w:line="240" w:lineRule="auto"/>
      <w:ind w:right="108"/>
    </w:pPr>
    <w:rPr>
      <w:rFonts w:ascii="Arial" w:eastAsia="MS Mincho" w:hAnsi="Arial" w:cs="Times New Roman"/>
      <w:kern w:val="0"/>
      <w:sz w:val="22"/>
      <w:szCs w:val="22"/>
      <w14:ligatures w14:val="none"/>
    </w:rPr>
  </w:style>
  <w:style w:type="character" w:customStyle="1" w:styleId="BodyText3Char">
    <w:name w:val="Body Text 3 Char"/>
    <w:basedOn w:val="DefaultParagraphFont"/>
    <w:link w:val="BodyText3"/>
    <w:rsid w:val="00DD07AC"/>
    <w:rPr>
      <w:rFonts w:ascii="Arial" w:eastAsia="MS Mincho" w:hAnsi="Arial" w:cs="Times New Roman"/>
      <w:kern w:val="0"/>
      <w:sz w:val="22"/>
      <w:szCs w:val="22"/>
      <w14:ligatures w14:val="none"/>
    </w:rPr>
  </w:style>
  <w:style w:type="paragraph" w:styleId="BodyText2">
    <w:name w:val="Body Text 2"/>
    <w:basedOn w:val="Normal"/>
    <w:link w:val="BodyText2Char"/>
    <w:uiPriority w:val="99"/>
    <w:semiHidden/>
    <w:unhideWhenUsed/>
    <w:rsid w:val="00DD07AC"/>
    <w:pPr>
      <w:spacing w:after="120" w:line="480" w:lineRule="auto"/>
    </w:pPr>
  </w:style>
  <w:style w:type="character" w:customStyle="1" w:styleId="BodyText2Char">
    <w:name w:val="Body Text 2 Char"/>
    <w:basedOn w:val="DefaultParagraphFont"/>
    <w:link w:val="BodyText2"/>
    <w:uiPriority w:val="99"/>
    <w:semiHidden/>
    <w:rsid w:val="00DD07AC"/>
    <w:rPr>
      <w:rFonts w:ascii="Palatino Linotype" w:hAnsi="Palatino Linotype"/>
    </w:rPr>
  </w:style>
  <w:style w:type="character" w:styleId="FollowedHyperlink">
    <w:name w:val="FollowedHyperlink"/>
    <w:basedOn w:val="DefaultParagraphFont"/>
    <w:uiPriority w:val="99"/>
    <w:semiHidden/>
    <w:unhideWhenUsed/>
    <w:rsid w:val="00DD07AC"/>
    <w:rPr>
      <w:color w:val="96607D" w:themeColor="followedHyperlink"/>
      <w:u w:val="single"/>
    </w:rPr>
  </w:style>
  <w:style w:type="character" w:styleId="UnresolvedMention">
    <w:name w:val="Unresolved Mention"/>
    <w:basedOn w:val="DefaultParagraphFont"/>
    <w:uiPriority w:val="99"/>
    <w:semiHidden/>
    <w:unhideWhenUsed/>
    <w:rsid w:val="00DD07AC"/>
    <w:rPr>
      <w:color w:val="605E5C"/>
      <w:shd w:val="clear" w:color="auto" w:fill="E1DFDD"/>
    </w:rPr>
  </w:style>
  <w:style w:type="paragraph" w:styleId="CommentText">
    <w:name w:val="annotation text"/>
    <w:basedOn w:val="Normal"/>
    <w:link w:val="CommentTextChar"/>
    <w:uiPriority w:val="99"/>
    <w:unhideWhenUsed/>
    <w:rsid w:val="007B6FD5"/>
    <w:rPr>
      <w:sz w:val="20"/>
      <w:szCs w:val="20"/>
    </w:rPr>
  </w:style>
  <w:style w:type="character" w:customStyle="1" w:styleId="CommentTextChar">
    <w:name w:val="Comment Text Char"/>
    <w:basedOn w:val="DefaultParagraphFont"/>
    <w:link w:val="CommentText"/>
    <w:uiPriority w:val="99"/>
    <w:rsid w:val="007B6FD5"/>
    <w:rPr>
      <w:rFonts w:ascii="Palatino Linotype" w:hAnsi="Palatino Linotype"/>
      <w:sz w:val="20"/>
      <w:szCs w:val="20"/>
    </w:rPr>
  </w:style>
  <w:style w:type="paragraph" w:styleId="CommentSubject">
    <w:name w:val="annotation subject"/>
    <w:basedOn w:val="CommentText"/>
    <w:next w:val="CommentText"/>
    <w:link w:val="CommentSubjectChar"/>
    <w:uiPriority w:val="99"/>
    <w:semiHidden/>
    <w:unhideWhenUsed/>
    <w:rsid w:val="007B6FD5"/>
    <w:rPr>
      <w:b/>
      <w:bCs/>
    </w:rPr>
  </w:style>
  <w:style w:type="character" w:customStyle="1" w:styleId="CommentSubjectChar">
    <w:name w:val="Comment Subject Char"/>
    <w:basedOn w:val="CommentTextChar"/>
    <w:link w:val="CommentSubject"/>
    <w:uiPriority w:val="99"/>
    <w:semiHidden/>
    <w:rsid w:val="007B6FD5"/>
    <w:rPr>
      <w:rFonts w:ascii="Palatino Linotype" w:hAnsi="Palatino Linotype"/>
      <w:b/>
      <w:bCs/>
      <w:sz w:val="20"/>
      <w:szCs w:val="20"/>
    </w:rPr>
  </w:style>
  <w:style w:type="character" w:styleId="PageNumber">
    <w:name w:val="page number"/>
    <w:basedOn w:val="DefaultParagraphFont"/>
    <w:rsid w:val="00795A96"/>
  </w:style>
  <w:style w:type="paragraph" w:styleId="Revision">
    <w:name w:val="Revision"/>
    <w:hidden/>
    <w:uiPriority w:val="99"/>
    <w:semiHidden/>
    <w:rsid w:val="00074FB2"/>
    <w:pPr>
      <w:spacing w:after="0" w:line="240" w:lineRule="auto"/>
    </w:pPr>
    <w:rPr>
      <w:rFonts w:ascii="Palatino Linotype" w:hAnsi="Palatino Linotype"/>
    </w:rPr>
  </w:style>
  <w:style w:type="paragraph" w:customStyle="1" w:styleId="TableParagraph">
    <w:name w:val="Table Paragraph"/>
    <w:basedOn w:val="Normal"/>
    <w:uiPriority w:val="1"/>
    <w:qFormat/>
    <w:rsid w:val="003C59EA"/>
    <w:pPr>
      <w:widowControl w:val="0"/>
      <w:autoSpaceDE w:val="0"/>
      <w:autoSpaceDN w:val="0"/>
      <w:spacing w:after="0"/>
      <w:jc w:val="left"/>
    </w:pPr>
    <w:rPr>
      <w:rFonts w:ascii="Times New Roman" w:eastAsia="Times New Roman" w:hAnsi="Times New Roman" w:cs="Times New Roman"/>
      <w:kern w:val="0"/>
      <w:sz w:val="22"/>
      <w:szCs w:val="22"/>
      <w:u w:val="single" w:color="00000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state.nj.us/treasury/purchase/vendor.shtml" TargetMode="External"/><Relationship Id="rId26" Type="http://schemas.openxmlformats.org/officeDocument/2006/relationships/hyperlink" Target="https://www.state.nj.us/treasury/purchase/forms/MacBridePrinciples.pdf" TargetMode="External"/><Relationship Id="rId39" Type="http://schemas.openxmlformats.org/officeDocument/2006/relationships/hyperlink" Target="https://www.nj.gov/treasury/purchase/forms/CombinedStateofNewJerseyStandardTermsandConditionsandWaiveredSupplement.pdf" TargetMode="External"/><Relationship Id="rId21" Type="http://schemas.openxmlformats.org/officeDocument/2006/relationships/hyperlink" Target="https://www.nj.gov/treasury/purchase/forms/CombinedStateofNewJerseyStandardTermsandConditionsandWaiveredSupplement.pdf" TargetMode="External"/><Relationship Id="rId34" Type="http://schemas.openxmlformats.org/officeDocument/2006/relationships/hyperlink" Target="https://pub.njleg.gov/bills/2002/PL02/75_.HTM" TargetMode="External"/><Relationship Id="rId42" Type="http://schemas.openxmlformats.org/officeDocument/2006/relationships/hyperlink" Target="https://www.state.nj.us/treasury/purchase/forms/DisclosureofInvestmentActivitiesinIran.pdf" TargetMode="External"/><Relationship Id="rId47" Type="http://schemas.openxmlformats.org/officeDocument/2006/relationships/hyperlink" Target="https://www.state.nj.us/treasury/purchase/forms/SourceDisclosureCertification.pdf" TargetMode="External"/><Relationship Id="rId50" Type="http://schemas.openxmlformats.org/officeDocument/2006/relationships/hyperlink" Target="https://www.state.nj.us/treasury/contract_compliance/index.shtml" TargetMode="External"/><Relationship Id="rId55" Type="http://schemas.openxmlformats.org/officeDocument/2006/relationships/header" Target="header9.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4.xml"/><Relationship Id="rId29" Type="http://schemas.openxmlformats.org/officeDocument/2006/relationships/hyperlink" Target="https://www.nj.gov/treasury/administration/pdf/DisclosureofProhibitedActivitesinRussiaBelarus.pdf" TargetMode="External"/><Relationship Id="rId11" Type="http://schemas.openxmlformats.org/officeDocument/2006/relationships/footer" Target="footer1.xml"/><Relationship Id="rId24" Type="http://schemas.openxmlformats.org/officeDocument/2006/relationships/hyperlink" Target="https://www.state.nj.us/treasury/purchase/forms/DisclosureofInvestmentActivitiesinIran.pdf" TargetMode="External"/><Relationship Id="rId32" Type="http://schemas.openxmlformats.org/officeDocument/2006/relationships/hyperlink" Target="mailto:Vendorbids@doe.nj.gov" TargetMode="External"/><Relationship Id="rId37" Type="http://schemas.openxmlformats.org/officeDocument/2006/relationships/footer" Target="footer6.xml"/><Relationship Id="rId40" Type="http://schemas.openxmlformats.org/officeDocument/2006/relationships/hyperlink" Target="https://www.state.nj.us/treasury/purchase/forms/OwnershipDisclosure.pdf" TargetMode="External"/><Relationship Id="rId45" Type="http://schemas.openxmlformats.org/officeDocument/2006/relationships/hyperlink" Target="https://www.state.nj.us/treasury/revenue/busregcert.shtml" TargetMode="External"/><Relationship Id="rId53" Type="http://schemas.openxmlformats.org/officeDocument/2006/relationships/footer" Target="footer8.xml"/><Relationship Id="rId58" Type="http://schemas.openxmlformats.org/officeDocument/2006/relationships/header" Target="header11.xml"/><Relationship Id="rId5" Type="http://schemas.openxmlformats.org/officeDocument/2006/relationships/settings" Target="settings.xml"/><Relationship Id="rId61" Type="http://schemas.openxmlformats.org/officeDocument/2006/relationships/theme" Target="theme/theme1.xml"/><Relationship Id="rId19" Type="http://schemas.openxmlformats.org/officeDocument/2006/relationships/hyperlink" Target="mailto:Vendorbids@doe.nj.gov" TargetMode="External"/><Relationship Id="rId14" Type="http://schemas.openxmlformats.org/officeDocument/2006/relationships/footer" Target="footer3.xml"/><Relationship Id="rId22" Type="http://schemas.openxmlformats.org/officeDocument/2006/relationships/hyperlink" Target="https://www.state.nj.us/treasury/purchase/forms/OwnershipDisclosure.pdf" TargetMode="External"/><Relationship Id="rId27" Type="http://schemas.openxmlformats.org/officeDocument/2006/relationships/hyperlink" Target="https://www.state.nj.us/treasury/revenue/busregcert.shtml" TargetMode="External"/><Relationship Id="rId30" Type="http://schemas.openxmlformats.org/officeDocument/2006/relationships/hyperlink" Target="https://www.nj.gov/treasury/contract_compliance/index.shtml" TargetMode="External"/><Relationship Id="rId35" Type="http://schemas.openxmlformats.org/officeDocument/2006/relationships/header" Target="header5.xml"/><Relationship Id="rId43" Type="http://schemas.openxmlformats.org/officeDocument/2006/relationships/hyperlink" Target="https://www.state.nj.us/treasury/purchase/forms/CertandDisc2706.pdf" TargetMode="External"/><Relationship Id="rId48" Type="http://schemas.openxmlformats.org/officeDocument/2006/relationships/hyperlink" Target="https://www.nj.gov/treasury/administration/pdf/DisclosureofProhibitedActivitesinRussiaBelarus.pdf" TargetMode="External"/><Relationship Id="rId56" Type="http://schemas.openxmlformats.org/officeDocument/2006/relationships/image" Target="media/image3.wmf"/><Relationship Id="rId8" Type="http://schemas.openxmlformats.org/officeDocument/2006/relationships/endnotes" Target="endnotes.xml"/><Relationship Id="rId51" Type="http://schemas.openxmlformats.org/officeDocument/2006/relationships/header" Target="header7.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file:///C:\Users\cbernack\AppData\Local\Microsoft\Windows\INetCache\Content.Outlook\7NE9PZWI\www.njstart.gov" TargetMode="External"/><Relationship Id="rId25" Type="http://schemas.openxmlformats.org/officeDocument/2006/relationships/hyperlink" Target="https://www.nj.gov/treasury/purchase/forms/CertandDisc2706.pdf" TargetMode="External"/><Relationship Id="rId33" Type="http://schemas.openxmlformats.org/officeDocument/2006/relationships/footer" Target="footer5.xml"/><Relationship Id="rId38" Type="http://schemas.openxmlformats.org/officeDocument/2006/relationships/image" Target="media/image2.png"/><Relationship Id="rId46" Type="http://schemas.openxmlformats.org/officeDocument/2006/relationships/hyperlink" Target="https://www1.state.nj.us/TYTR_BRC/jsp/BRCLoginJsp.jsp" TargetMode="External"/><Relationship Id="rId59" Type="http://schemas.openxmlformats.org/officeDocument/2006/relationships/fontTable" Target="fontTable.xml"/><Relationship Id="rId20" Type="http://schemas.openxmlformats.org/officeDocument/2006/relationships/hyperlink" Target="mailto:Vendorbids@doe.nj.gov" TargetMode="External"/><Relationship Id="rId41" Type="http://schemas.openxmlformats.org/officeDocument/2006/relationships/hyperlink" Target="https://www.state.nj.us/treasury/purchase/forms/DisclosureofInvestigations.pdf" TargetMode="External"/><Relationship Id="rId54"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state.nj.us/treasury/purchase/forms/DisclosureofInvestigations.pdf" TargetMode="External"/><Relationship Id="rId28" Type="http://schemas.openxmlformats.org/officeDocument/2006/relationships/hyperlink" Target="https://www.nj.gov/treasury/purchase/forms/SourceDisclosureCertification.pdf" TargetMode="External"/><Relationship Id="rId36" Type="http://schemas.openxmlformats.org/officeDocument/2006/relationships/header" Target="header6.xml"/><Relationship Id="rId49" Type="http://schemas.openxmlformats.org/officeDocument/2006/relationships/hyperlink" Target="https://www.nj.gov/treasury/administration/pdf/DisclosureofProhibitedActivitesinRussiaBelarus.pdf" TargetMode="External"/><Relationship Id="rId57" Type="http://schemas.openxmlformats.org/officeDocument/2006/relationships/header" Target="header10.xml"/><Relationship Id="rId10" Type="http://schemas.openxmlformats.org/officeDocument/2006/relationships/header" Target="header2.xml"/><Relationship Id="rId31" Type="http://schemas.openxmlformats.org/officeDocument/2006/relationships/hyperlink" Target="https://www.state.nj.us/treasury/contract_compliance/index.shtml" TargetMode="External"/><Relationship Id="rId44" Type="http://schemas.openxmlformats.org/officeDocument/2006/relationships/hyperlink" Target="https://www.state.nj.us/treasury/purchase/forms/MacBridePrinciples.pdf" TargetMode="External"/><Relationship Id="rId52" Type="http://schemas.openxmlformats.org/officeDocument/2006/relationships/footer" Target="footer7.xml"/><Relationship Id="rId6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E86BBA6CCD4D4DBA66A27970FC8A59"/>
        <w:category>
          <w:name w:val="General"/>
          <w:gallery w:val="placeholder"/>
        </w:category>
        <w:types>
          <w:type w:val="bbPlcHdr"/>
        </w:types>
        <w:behaviors>
          <w:behavior w:val="content"/>
        </w:behaviors>
        <w:guid w:val="{648FC0EC-BB23-4744-A8DF-BBD2B434F9A6}"/>
      </w:docPartPr>
      <w:docPartBody>
        <w:p w:rsidR="00383415" w:rsidRDefault="00671C6E" w:rsidP="00671C6E">
          <w:pPr>
            <w:pStyle w:val="BEE86BBA6CCD4D4DBA66A27970FC8A591"/>
          </w:pPr>
          <w:r w:rsidRPr="005C71BC">
            <w:rPr>
              <w:rStyle w:val="PlaceholderText"/>
              <w:color w:val="ADADAD" w:themeColor="background2" w:themeShade="BF"/>
            </w:rPr>
            <w:t>[Title]</w:t>
          </w:r>
        </w:p>
      </w:docPartBody>
    </w:docPart>
    <w:docPart>
      <w:docPartPr>
        <w:name w:val="3295B1B8463E45CDAFEC9961EC0AC684"/>
        <w:category>
          <w:name w:val="General"/>
          <w:gallery w:val="placeholder"/>
        </w:category>
        <w:types>
          <w:type w:val="bbPlcHdr"/>
        </w:types>
        <w:behaviors>
          <w:behavior w:val="content"/>
        </w:behaviors>
        <w:guid w:val="{8D449559-4939-4249-8440-062057E918E2}"/>
      </w:docPartPr>
      <w:docPartBody>
        <w:p w:rsidR="00383415" w:rsidRDefault="00671C6E" w:rsidP="00671C6E">
          <w:pPr>
            <w:pStyle w:val="3295B1B8463E45CDAFEC9961EC0AC6841"/>
          </w:pPr>
          <w:r w:rsidRPr="002A3E14">
            <w:rPr>
              <w:rStyle w:val="PlaceholderText"/>
            </w:rPr>
            <w:t>[</w:t>
          </w:r>
          <w:r>
            <w:rPr>
              <w:rStyle w:val="PlaceholderText"/>
            </w:rPr>
            <w:t>Issue</w:t>
          </w:r>
          <w:r w:rsidRPr="002A3E14">
            <w:rPr>
              <w:rStyle w:val="PlaceholderText"/>
            </w:rPr>
            <w:t xml:space="preserve"> Date]</w:t>
          </w:r>
        </w:p>
      </w:docPartBody>
    </w:docPart>
    <w:docPart>
      <w:docPartPr>
        <w:name w:val="9D6FD2A57A694735BB3944BB9C92F469"/>
        <w:category>
          <w:name w:val="General"/>
          <w:gallery w:val="placeholder"/>
        </w:category>
        <w:types>
          <w:type w:val="bbPlcHdr"/>
        </w:types>
        <w:behaviors>
          <w:behavior w:val="content"/>
        </w:behaviors>
        <w:guid w:val="{ADAAE553-1BAB-4C7D-8661-2CD924DD6103}"/>
      </w:docPartPr>
      <w:docPartBody>
        <w:p w:rsidR="00383415" w:rsidRDefault="00671C6E" w:rsidP="00671C6E">
          <w:pPr>
            <w:pStyle w:val="9D6FD2A57A694735BB3944BB9C92F4691"/>
          </w:pPr>
          <w:r>
            <w:rPr>
              <w:rStyle w:val="PlaceholderText"/>
            </w:rPr>
            <w:t>[Due Date]</w:t>
          </w:r>
        </w:p>
      </w:docPartBody>
    </w:docPart>
    <w:docPart>
      <w:docPartPr>
        <w:name w:val="8D83BF5FF86949A29C76D065C9F11E94"/>
        <w:category>
          <w:name w:val="General"/>
          <w:gallery w:val="placeholder"/>
        </w:category>
        <w:types>
          <w:type w:val="bbPlcHdr"/>
        </w:types>
        <w:behaviors>
          <w:behavior w:val="content"/>
        </w:behaviors>
        <w:guid w:val="{2D59AFE1-32C6-475D-AD45-37495A4C01A2}"/>
      </w:docPartPr>
      <w:docPartBody>
        <w:p w:rsidR="00383415" w:rsidRDefault="00671C6E" w:rsidP="00671C6E">
          <w:pPr>
            <w:pStyle w:val="8D83BF5FF86949A29C76D065C9F11E942"/>
          </w:pPr>
          <w:r>
            <w:rPr>
              <w:rStyle w:val="PlaceholderText"/>
            </w:rPr>
            <w:t>[Question D</w:t>
          </w:r>
          <w:r w:rsidRPr="005A5F3D">
            <w:rPr>
              <w:rStyle w:val="PlaceholderText"/>
            </w:rPr>
            <w:t>at</w:t>
          </w:r>
          <w:r>
            <w:rPr>
              <w:rStyle w:val="PlaceholderText"/>
            </w:rPr>
            <w:t>e]</w:t>
          </w:r>
        </w:p>
      </w:docPartBody>
    </w:docPart>
    <w:docPart>
      <w:docPartPr>
        <w:name w:val="9B249DF22A3F4D76867E786997CE571F"/>
        <w:category>
          <w:name w:val="General"/>
          <w:gallery w:val="placeholder"/>
        </w:category>
        <w:types>
          <w:type w:val="bbPlcHdr"/>
        </w:types>
        <w:behaviors>
          <w:behavior w:val="content"/>
        </w:behaviors>
        <w:guid w:val="{171DA2FC-28F1-46B1-B72D-44E02BF5921B}"/>
      </w:docPartPr>
      <w:docPartBody>
        <w:p w:rsidR="00671C6E" w:rsidRDefault="00671C6E">
          <w:r w:rsidRPr="003F076D">
            <w:rPr>
              <w:rStyle w:val="PlaceholderText"/>
            </w:rPr>
            <w:t>[Title]</w:t>
          </w:r>
        </w:p>
      </w:docPartBody>
    </w:docPart>
    <w:docPart>
      <w:docPartPr>
        <w:name w:val="066379D2AF0D4A68B2F1E65CF50A0117"/>
        <w:category>
          <w:name w:val="General"/>
          <w:gallery w:val="placeholder"/>
        </w:category>
        <w:types>
          <w:type w:val="bbPlcHdr"/>
        </w:types>
        <w:behaviors>
          <w:behavior w:val="content"/>
        </w:behaviors>
        <w:guid w:val="{0961CA2A-D4B6-4677-B17E-1501869271F2}"/>
      </w:docPartPr>
      <w:docPartBody>
        <w:p w:rsidR="00301B75" w:rsidRDefault="00301B75" w:rsidP="00301B75">
          <w:pPr>
            <w:pStyle w:val="066379D2AF0D4A68B2F1E65CF50A0117"/>
          </w:pPr>
          <w:r w:rsidRPr="003F076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avid">
    <w:charset w:val="B1"/>
    <w:family w:val="swiss"/>
    <w:pitch w:val="variable"/>
    <w:sig w:usb0="00000803" w:usb1="00000000" w:usb2="00000000" w:usb3="00000000" w:csb0="00000021" w:csb1="00000000"/>
  </w:font>
  <w:font w:name="HiddenHorzOCR">
    <w:altName w:val="MS Mincho"/>
    <w:charset w:val="80"/>
    <w:family w:val="auto"/>
    <w:pitch w:val="default"/>
    <w:sig w:usb0="00000000" w:usb1="08070000" w:usb2="00000010" w:usb3="00000000" w:csb0="00020000" w:csb1="00000000"/>
  </w:font>
  <w:font w:name="Corbel">
    <w:panose1 w:val="020B0503020204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415"/>
    <w:rsid w:val="000217AE"/>
    <w:rsid w:val="00071B48"/>
    <w:rsid w:val="0008168D"/>
    <w:rsid w:val="00086192"/>
    <w:rsid w:val="000A58DF"/>
    <w:rsid w:val="000C6BF0"/>
    <w:rsid w:val="000E612D"/>
    <w:rsid w:val="001835B6"/>
    <w:rsid w:val="001B6654"/>
    <w:rsid w:val="0024407B"/>
    <w:rsid w:val="002456EE"/>
    <w:rsid w:val="0025169E"/>
    <w:rsid w:val="00257F80"/>
    <w:rsid w:val="00297F2F"/>
    <w:rsid w:val="00301B75"/>
    <w:rsid w:val="00373985"/>
    <w:rsid w:val="00383415"/>
    <w:rsid w:val="003B0555"/>
    <w:rsid w:val="00415F36"/>
    <w:rsid w:val="005B02EB"/>
    <w:rsid w:val="006175F2"/>
    <w:rsid w:val="00671C6E"/>
    <w:rsid w:val="006D43ED"/>
    <w:rsid w:val="006D4B54"/>
    <w:rsid w:val="007876D2"/>
    <w:rsid w:val="007E4E1B"/>
    <w:rsid w:val="007E7378"/>
    <w:rsid w:val="00856CE9"/>
    <w:rsid w:val="008710F1"/>
    <w:rsid w:val="008C118A"/>
    <w:rsid w:val="008F5D7B"/>
    <w:rsid w:val="00905677"/>
    <w:rsid w:val="00967797"/>
    <w:rsid w:val="009E432B"/>
    <w:rsid w:val="009E6E1B"/>
    <w:rsid w:val="00A37438"/>
    <w:rsid w:val="00A6283E"/>
    <w:rsid w:val="00AD7A92"/>
    <w:rsid w:val="00C05FE8"/>
    <w:rsid w:val="00C17553"/>
    <w:rsid w:val="00C32DD8"/>
    <w:rsid w:val="00C64554"/>
    <w:rsid w:val="00C77EB9"/>
    <w:rsid w:val="00CB1F01"/>
    <w:rsid w:val="00CB73D6"/>
    <w:rsid w:val="00CE7A5B"/>
    <w:rsid w:val="00D12E7C"/>
    <w:rsid w:val="00D70A02"/>
    <w:rsid w:val="00DC6972"/>
    <w:rsid w:val="00E0600F"/>
    <w:rsid w:val="00E44230"/>
    <w:rsid w:val="00E45EA8"/>
    <w:rsid w:val="00E54D67"/>
    <w:rsid w:val="00EE1BF7"/>
    <w:rsid w:val="00F629E3"/>
    <w:rsid w:val="00F91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407B"/>
    <w:rPr>
      <w:color w:val="666666"/>
    </w:rPr>
  </w:style>
  <w:style w:type="paragraph" w:customStyle="1" w:styleId="066379D2AF0D4A68B2F1E65CF50A0117">
    <w:name w:val="066379D2AF0D4A68B2F1E65CF50A0117"/>
    <w:rsid w:val="00301B75"/>
  </w:style>
  <w:style w:type="paragraph" w:customStyle="1" w:styleId="BEE86BBA6CCD4D4DBA66A27970FC8A591">
    <w:name w:val="BEE86BBA6CCD4D4DBA66A27970FC8A591"/>
    <w:rsid w:val="00671C6E"/>
    <w:pPr>
      <w:spacing w:before="1440" w:after="1200" w:line="240" w:lineRule="auto"/>
      <w:jc w:val="center"/>
    </w:pPr>
    <w:rPr>
      <w:rFonts w:ascii="Arial" w:eastAsiaTheme="majorEastAsia" w:hAnsi="Arial" w:cstheme="majorBidi"/>
      <w:b/>
      <w:spacing w:val="-10"/>
      <w:kern w:val="28"/>
      <w:sz w:val="48"/>
      <w:szCs w:val="56"/>
    </w:rPr>
  </w:style>
  <w:style w:type="paragraph" w:customStyle="1" w:styleId="3295B1B8463E45CDAFEC9961EC0AC6841">
    <w:name w:val="3295B1B8463E45CDAFEC9961EC0AC6841"/>
    <w:rsid w:val="00671C6E"/>
    <w:pPr>
      <w:spacing w:after="0" w:line="240" w:lineRule="auto"/>
      <w:jc w:val="both"/>
    </w:pPr>
    <w:rPr>
      <w:rFonts w:ascii="Palatino Linotype" w:eastAsiaTheme="minorHAnsi" w:hAnsi="Palatino Linotype"/>
    </w:rPr>
  </w:style>
  <w:style w:type="paragraph" w:customStyle="1" w:styleId="8D83BF5FF86949A29C76D065C9F11E942">
    <w:name w:val="8D83BF5FF86949A29C76D065C9F11E942"/>
    <w:rsid w:val="00671C6E"/>
    <w:pPr>
      <w:spacing w:after="0" w:line="240" w:lineRule="auto"/>
      <w:jc w:val="both"/>
    </w:pPr>
    <w:rPr>
      <w:rFonts w:ascii="Palatino Linotype" w:eastAsiaTheme="minorHAnsi" w:hAnsi="Palatino Linotype"/>
    </w:rPr>
  </w:style>
  <w:style w:type="paragraph" w:customStyle="1" w:styleId="9D6FD2A57A694735BB3944BB9C92F4691">
    <w:name w:val="9D6FD2A57A694735BB3944BB9C92F4691"/>
    <w:rsid w:val="00671C6E"/>
    <w:pPr>
      <w:spacing w:after="0" w:line="240" w:lineRule="auto"/>
      <w:jc w:val="both"/>
    </w:pPr>
    <w:rPr>
      <w:rFonts w:ascii="Palatino Linotype" w:eastAsiaTheme="minorHAnsi" w:hAnsi="Palatino Linotyp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2026-03-11T00:00:00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B8ADB7-4177-4DDE-BD5C-E562F1A79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31</Pages>
  <Words>7957</Words>
  <Characters>44901</Characters>
  <Application>Microsoft Office Word</Application>
  <DocSecurity>0</DocSecurity>
  <Lines>1036</Lines>
  <Paragraphs>453</Paragraphs>
  <ScaleCrop>false</ScaleCrop>
  <HeadingPairs>
    <vt:vector size="2" baseType="variant">
      <vt:variant>
        <vt:lpstr>Title</vt:lpstr>
      </vt:variant>
      <vt:variant>
        <vt:i4>1</vt:i4>
      </vt:variant>
    </vt:vector>
  </HeadingPairs>
  <TitlesOfParts>
    <vt:vector size="1" baseType="lpstr">
      <vt:lpstr/>
    </vt:vector>
  </TitlesOfParts>
  <Company>NJ Department of Education</Company>
  <LinksUpToDate>false</LinksUpToDate>
  <CharactersWithSpaces>52556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Amistad Commission Comic Book – Development, Illustration, &amp; Production</dc:title>
  <dc:subject/>
  <dc:creator>Hahn, Michael</dc:creator>
  <cp:keywords/>
  <dc:description/>
  <cp:lastModifiedBy>Amon, Robert</cp:lastModifiedBy>
  <cp:revision>7</cp:revision>
  <dcterms:created xsi:type="dcterms:W3CDTF">2026-03-10T13:35:00Z</dcterms:created>
  <dcterms:modified xsi:type="dcterms:W3CDTF">2026-03-11T13:16:00Z</dcterms:modified>
</cp:coreProperties>
</file>