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3F1F5" w14:textId="77777777" w:rsidR="008456B4" w:rsidRDefault="008456B4" w:rsidP="008456B4">
      <w:pPr>
        <w:pStyle w:val="Heading1"/>
      </w:pPr>
      <w:r w:rsidRPr="00A1763D">
        <w:t>N</w:t>
      </w:r>
      <w:r>
        <w:t>ew Jersey Tiered System</w:t>
      </w:r>
      <w:r w:rsidRPr="00A1763D">
        <w:t xml:space="preserve"> of Support Parent and Family Engagement Assessment Tool</w:t>
      </w:r>
    </w:p>
    <w:p w14:paraId="56A6349F" w14:textId="77777777" w:rsidR="008456B4" w:rsidRDefault="008456B4" w:rsidP="008456B4">
      <w:pPr>
        <w:pStyle w:val="Header"/>
        <w:jc w:val="center"/>
        <w:rPr>
          <w:sz w:val="40"/>
          <w:szCs w:val="40"/>
        </w:rPr>
      </w:pPr>
    </w:p>
    <w:p w14:paraId="413D91E7" w14:textId="77777777" w:rsidR="008456B4" w:rsidRDefault="008456B4" w:rsidP="008456B4">
      <w:pPr>
        <w:pStyle w:val="Header"/>
        <w:shd w:val="clear" w:color="auto" w:fill="DEEAF6" w:themeFill="accent1" w:themeFillTint="33"/>
        <w:jc w:val="both"/>
        <w:rPr>
          <w:sz w:val="28"/>
          <w:szCs w:val="28"/>
        </w:rPr>
      </w:pPr>
      <w:r>
        <w:rPr>
          <w:sz w:val="28"/>
          <w:szCs w:val="28"/>
        </w:rPr>
        <w:t>School: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Team Members:</w:t>
      </w:r>
    </w:p>
    <w:p w14:paraId="72131219" w14:textId="77777777" w:rsidR="008456B4" w:rsidRDefault="008456B4" w:rsidP="008456B4">
      <w:pPr>
        <w:pStyle w:val="Header"/>
        <w:jc w:val="both"/>
        <w:rPr>
          <w:sz w:val="28"/>
          <w:szCs w:val="28"/>
        </w:rPr>
      </w:pPr>
    </w:p>
    <w:p w14:paraId="60AA3859" w14:textId="77777777" w:rsidR="008456B4" w:rsidRDefault="008456B4" w:rsidP="008456B4">
      <w:pPr>
        <w:pStyle w:val="Header"/>
        <w:shd w:val="clear" w:color="auto" w:fill="DEEAF6" w:themeFill="accent1" w:themeFillTint="33"/>
        <w:jc w:val="both"/>
        <w:rPr>
          <w:sz w:val="28"/>
          <w:szCs w:val="28"/>
        </w:rPr>
      </w:pPr>
      <w:r>
        <w:rPr>
          <w:sz w:val="28"/>
          <w:szCs w:val="28"/>
        </w:rPr>
        <w:t>Completed by: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Completed:</w:t>
      </w:r>
    </w:p>
    <w:p w14:paraId="7D40A47E" w14:textId="77777777" w:rsidR="00323554" w:rsidRPr="00A931A8" w:rsidRDefault="00323554" w:rsidP="00323554">
      <w:pPr>
        <w:rPr>
          <w:color w:val="FFFFFF" w:themeColor="background1"/>
        </w:rPr>
      </w:pPr>
      <w:r w:rsidRPr="00A931A8">
        <w:rPr>
          <w:rFonts w:asciiTheme="minorHAnsi" w:hAnsiTheme="minorHAnsi"/>
          <w:iCs/>
          <w:color w:val="FFFFFF" w:themeColor="background1"/>
          <w:sz w:val="28"/>
          <w:szCs w:val="18"/>
        </w:rPr>
        <w:t xml:space="preserve">Note that for </w:t>
      </w:r>
      <w:r w:rsidRPr="00A931A8">
        <w:rPr>
          <w:rStyle w:val="Strong"/>
          <w:color w:val="FFFFFF" w:themeColor="background1"/>
        </w:rPr>
        <w:t>all</w:t>
      </w:r>
      <w:r w:rsidRPr="00A931A8">
        <w:rPr>
          <w:rFonts w:asciiTheme="minorHAnsi" w:hAnsiTheme="minorHAnsi"/>
          <w:iCs/>
          <w:color w:val="FFFFFF" w:themeColor="background1"/>
          <w:sz w:val="28"/>
          <w:szCs w:val="18"/>
        </w:rPr>
        <w:t xml:space="preserve"> tables, cells in columns 2 through 5 are intentionally blank</w:t>
      </w:r>
      <w:r w:rsidR="005810C1" w:rsidRPr="00A931A8">
        <w:rPr>
          <w:rFonts w:asciiTheme="minorHAnsi" w:hAnsiTheme="minorHAnsi"/>
          <w:iCs/>
          <w:color w:val="FFFFFF" w:themeColor="background1"/>
          <w:sz w:val="28"/>
          <w:szCs w:val="18"/>
        </w:rPr>
        <w:t xml:space="preserve"> so that the user can complete them. </w:t>
      </w:r>
    </w:p>
    <w:p w14:paraId="33F360C6" w14:textId="77777777" w:rsidR="008456B4" w:rsidRPr="00A931A8" w:rsidRDefault="008456B4" w:rsidP="008456B4">
      <w:pPr>
        <w:pStyle w:val="Caption"/>
        <w:keepNext/>
      </w:pPr>
      <w:r w:rsidRPr="00A931A8">
        <w:t>School Climate</w:t>
      </w:r>
    </w:p>
    <w:tbl>
      <w:tblPr>
        <w:tblW w:w="145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7"/>
        <w:gridCol w:w="810"/>
        <w:gridCol w:w="810"/>
        <w:gridCol w:w="1170"/>
        <w:gridCol w:w="4175"/>
      </w:tblGrid>
      <w:tr w:rsidR="008456B4" w:rsidRPr="00022FD7" w14:paraId="4AFCD7AD" w14:textId="77777777" w:rsidTr="006F2C19">
        <w:trPr>
          <w:trHeight w:val="554"/>
          <w:tblHeader/>
        </w:trPr>
        <w:tc>
          <w:tcPr>
            <w:tcW w:w="7627" w:type="dxa"/>
            <w:shd w:val="clear" w:color="auto" w:fill="BDD6EE" w:themeFill="accent1" w:themeFillTint="66"/>
            <w:vAlign w:val="center"/>
          </w:tcPr>
          <w:p w14:paraId="1AD44E18" w14:textId="77777777" w:rsidR="008456B4" w:rsidRPr="006F2C19" w:rsidRDefault="008456B4" w:rsidP="004B3036">
            <w:pPr>
              <w:pStyle w:val="Heading3"/>
              <w:spacing w:before="120"/>
              <w:jc w:val="center"/>
              <w:rPr>
                <w:rFonts w:asciiTheme="minorHAnsi" w:hAnsiTheme="minorHAnsi" w:cs="Times New Roman"/>
                <w:sz w:val="24"/>
              </w:rPr>
            </w:pPr>
            <w:r w:rsidRPr="006F2C19">
              <w:rPr>
                <w:rFonts w:asciiTheme="minorHAnsi" w:hAnsiTheme="minorHAnsi" w:cs="Times New Roman"/>
                <w:sz w:val="24"/>
              </w:rPr>
              <w:t>Effective schools understand that building a culture of respect, inclusion and equity, acknowledges this foundational step as being essential to all engagement efforts and activities.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DC4B11B" w14:textId="77777777" w:rsidR="008456B4" w:rsidRPr="008456B4" w:rsidRDefault="008456B4" w:rsidP="004B3036">
            <w:pPr>
              <w:rPr>
                <w:rFonts w:asciiTheme="minorHAnsi" w:hAnsiTheme="minorHAnsi"/>
                <w:b/>
              </w:rPr>
            </w:pPr>
            <w:r w:rsidRPr="008456B4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DCB3019" w14:textId="77777777" w:rsidR="008456B4" w:rsidRPr="008456B4" w:rsidRDefault="008456B4" w:rsidP="004B3036">
            <w:pPr>
              <w:rPr>
                <w:rFonts w:asciiTheme="minorHAnsi" w:hAnsiTheme="minorHAnsi"/>
                <w:b/>
              </w:rPr>
            </w:pPr>
            <w:r w:rsidRPr="008456B4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701205F" w14:textId="77777777" w:rsidR="008456B4" w:rsidRPr="008456B4" w:rsidRDefault="008456B4" w:rsidP="004B3036">
            <w:pPr>
              <w:jc w:val="center"/>
              <w:rPr>
                <w:rFonts w:asciiTheme="minorHAnsi" w:hAnsiTheme="minorHAnsi"/>
                <w:b/>
              </w:rPr>
            </w:pPr>
            <w:r w:rsidRPr="008456B4">
              <w:rPr>
                <w:rFonts w:asciiTheme="minorHAnsi" w:hAnsiTheme="minorHAnsi"/>
                <w:b/>
              </w:rPr>
              <w:t>Priority</w:t>
            </w:r>
          </w:p>
          <w:p w14:paraId="6143CEED" w14:textId="77777777" w:rsidR="008456B4" w:rsidRPr="008456B4" w:rsidRDefault="008456B4" w:rsidP="004B3036">
            <w:pPr>
              <w:jc w:val="center"/>
              <w:rPr>
                <w:rFonts w:asciiTheme="minorHAnsi" w:hAnsiTheme="minorHAnsi"/>
                <w:b/>
              </w:rPr>
            </w:pPr>
            <w:r w:rsidRPr="008456B4">
              <w:rPr>
                <w:rFonts w:asciiTheme="minorHAnsi" w:hAnsiTheme="minorHAnsi"/>
                <w:b/>
              </w:rPr>
              <w:t>Y/N</w:t>
            </w:r>
          </w:p>
        </w:tc>
        <w:tc>
          <w:tcPr>
            <w:tcW w:w="4175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16641F4" w14:textId="77777777" w:rsidR="008456B4" w:rsidRPr="008456B4" w:rsidRDefault="008456B4" w:rsidP="004B3036">
            <w:pPr>
              <w:jc w:val="center"/>
              <w:rPr>
                <w:rFonts w:asciiTheme="minorHAnsi" w:hAnsiTheme="minorHAnsi"/>
                <w:b/>
              </w:rPr>
            </w:pPr>
            <w:r w:rsidRPr="008456B4">
              <w:rPr>
                <w:rFonts w:asciiTheme="minorHAnsi" w:hAnsiTheme="minorHAnsi"/>
                <w:b/>
              </w:rPr>
              <w:t>Describe</w:t>
            </w:r>
          </w:p>
        </w:tc>
      </w:tr>
      <w:tr w:rsidR="008456B4" w:rsidRPr="00022FD7" w14:paraId="33ED882C" w14:textId="77777777" w:rsidTr="006F2C19">
        <w:trPr>
          <w:trHeight w:val="554"/>
        </w:trPr>
        <w:tc>
          <w:tcPr>
            <w:tcW w:w="7627" w:type="dxa"/>
            <w:vAlign w:val="center"/>
          </w:tcPr>
          <w:p w14:paraId="60EADDDD" w14:textId="77777777" w:rsidR="008456B4" w:rsidRPr="009D069C" w:rsidRDefault="008456B4" w:rsidP="004B3036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</w:rPr>
              <w:t>1. There are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 means for assessing how w</w:t>
            </w:r>
            <w:r>
              <w:rPr>
                <w:rFonts w:asciiTheme="minorHAnsi" w:hAnsiTheme="minorHAnsi" w:cs="Times New Roman"/>
                <w:b w:val="0"/>
                <w:sz w:val="24"/>
              </w:rPr>
              <w:t>elcomed and valued all parents/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families are in and with the school (e.g. surveys, committee meeting notes, focus groups, stakeholder groups).</w:t>
            </w:r>
          </w:p>
        </w:tc>
        <w:tc>
          <w:tcPr>
            <w:tcW w:w="810" w:type="dxa"/>
            <w:shd w:val="clear" w:color="auto" w:fill="FFFFFF" w:themeFill="background1"/>
          </w:tcPr>
          <w:p w14:paraId="2D4E60AC" w14:textId="77777777" w:rsidR="008456B4" w:rsidRPr="009D069C" w:rsidRDefault="008456B4" w:rsidP="004B3036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2DF63DA" w14:textId="77777777" w:rsidR="008456B4" w:rsidRPr="009D069C" w:rsidRDefault="008456B4" w:rsidP="004B3036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F0672F8" w14:textId="77777777" w:rsidR="008456B4" w:rsidRPr="00022FD7" w:rsidRDefault="008456B4" w:rsidP="004B3036">
            <w:pPr>
              <w:rPr>
                <w:rFonts w:asciiTheme="minorHAnsi" w:hAnsiTheme="minorHAnsi"/>
              </w:rPr>
            </w:pPr>
          </w:p>
        </w:tc>
        <w:tc>
          <w:tcPr>
            <w:tcW w:w="4175" w:type="dxa"/>
            <w:shd w:val="clear" w:color="auto" w:fill="FFFFFF" w:themeFill="background1"/>
          </w:tcPr>
          <w:p w14:paraId="75756696" w14:textId="77777777" w:rsidR="008456B4" w:rsidRPr="00022FD7" w:rsidRDefault="008456B4" w:rsidP="004B3036">
            <w:pPr>
              <w:rPr>
                <w:rFonts w:asciiTheme="minorHAnsi" w:hAnsiTheme="minorHAnsi"/>
              </w:rPr>
            </w:pPr>
          </w:p>
        </w:tc>
      </w:tr>
      <w:tr w:rsidR="008456B4" w:rsidRPr="00022FD7" w14:paraId="2A452A71" w14:textId="77777777" w:rsidTr="006F2C19">
        <w:trPr>
          <w:trHeight w:val="554"/>
        </w:trPr>
        <w:tc>
          <w:tcPr>
            <w:tcW w:w="7627" w:type="dxa"/>
            <w:vAlign w:val="center"/>
          </w:tcPr>
          <w:p w14:paraId="3A8DC73E" w14:textId="77777777" w:rsidR="008456B4" w:rsidRPr="009D069C" w:rsidRDefault="008456B4" w:rsidP="008456B4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2. There is a plan for impleme</w:t>
            </w:r>
            <w:r>
              <w:rPr>
                <w:rFonts w:asciiTheme="minorHAnsi" w:hAnsiTheme="minorHAnsi" w:cs="Times New Roman"/>
                <w:b w:val="0"/>
                <w:sz w:val="24"/>
              </w:rPr>
              <w:t>nting ways to help all parents/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families feel welcomed and valued (e.g. plan is based on results of surveys, committee meeting notes, focus groups, stakeholder groups). </w:t>
            </w:r>
          </w:p>
        </w:tc>
        <w:tc>
          <w:tcPr>
            <w:tcW w:w="810" w:type="dxa"/>
            <w:shd w:val="clear" w:color="auto" w:fill="FFFFFF" w:themeFill="background1"/>
          </w:tcPr>
          <w:p w14:paraId="6C216565" w14:textId="77777777" w:rsidR="008456B4" w:rsidRPr="009D069C" w:rsidRDefault="008456B4" w:rsidP="008456B4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83BC5A8" w14:textId="77777777" w:rsidR="008456B4" w:rsidRPr="009D069C" w:rsidRDefault="008456B4" w:rsidP="008456B4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81AA284" w14:textId="77777777" w:rsidR="008456B4" w:rsidRPr="00022FD7" w:rsidRDefault="008456B4" w:rsidP="008456B4">
            <w:pPr>
              <w:rPr>
                <w:rFonts w:asciiTheme="minorHAnsi" w:hAnsiTheme="minorHAnsi"/>
              </w:rPr>
            </w:pPr>
          </w:p>
        </w:tc>
        <w:tc>
          <w:tcPr>
            <w:tcW w:w="4175" w:type="dxa"/>
            <w:shd w:val="clear" w:color="auto" w:fill="FFFFFF" w:themeFill="background1"/>
          </w:tcPr>
          <w:p w14:paraId="00D94553" w14:textId="77777777" w:rsidR="008456B4" w:rsidRPr="00022FD7" w:rsidRDefault="008456B4" w:rsidP="008456B4">
            <w:pPr>
              <w:rPr>
                <w:rFonts w:asciiTheme="minorHAnsi" w:hAnsiTheme="minorHAnsi"/>
              </w:rPr>
            </w:pPr>
          </w:p>
        </w:tc>
      </w:tr>
      <w:tr w:rsidR="008456B4" w:rsidRPr="00022FD7" w14:paraId="030E3235" w14:textId="77777777" w:rsidTr="006F2C19">
        <w:trPr>
          <w:trHeight w:val="554"/>
        </w:trPr>
        <w:tc>
          <w:tcPr>
            <w:tcW w:w="7627" w:type="dxa"/>
            <w:vAlign w:val="center"/>
          </w:tcPr>
          <w:p w14:paraId="3A79E7C0" w14:textId="77777777" w:rsidR="008456B4" w:rsidRPr="009D069C" w:rsidRDefault="008456B4" w:rsidP="008456B4">
            <w:pPr>
              <w:pStyle w:val="Heading3"/>
              <w:tabs>
                <w:tab w:val="left" w:pos="3829"/>
              </w:tabs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3. There is a plan for training all staff to work collaboratively and respectfully with all parents/ families.</w:t>
            </w:r>
          </w:p>
        </w:tc>
        <w:tc>
          <w:tcPr>
            <w:tcW w:w="810" w:type="dxa"/>
            <w:shd w:val="clear" w:color="auto" w:fill="FFFFFF" w:themeFill="background1"/>
          </w:tcPr>
          <w:p w14:paraId="71BC86A7" w14:textId="77777777" w:rsidR="008456B4" w:rsidRPr="009D069C" w:rsidRDefault="008456B4" w:rsidP="008456B4">
            <w:pPr>
              <w:tabs>
                <w:tab w:val="left" w:pos="3829"/>
              </w:tabs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86AB5A" w14:textId="77777777" w:rsidR="008456B4" w:rsidRPr="009D069C" w:rsidRDefault="008456B4" w:rsidP="008456B4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68911C" w14:textId="77777777" w:rsidR="008456B4" w:rsidRPr="00022FD7" w:rsidRDefault="008456B4" w:rsidP="008456B4">
            <w:pPr>
              <w:rPr>
                <w:rFonts w:asciiTheme="minorHAnsi" w:hAnsiTheme="minorHAnsi"/>
              </w:rPr>
            </w:pPr>
          </w:p>
        </w:tc>
        <w:tc>
          <w:tcPr>
            <w:tcW w:w="4175" w:type="dxa"/>
            <w:shd w:val="clear" w:color="auto" w:fill="FFFFFF" w:themeFill="background1"/>
          </w:tcPr>
          <w:p w14:paraId="7393AAD9" w14:textId="77777777" w:rsidR="008456B4" w:rsidRPr="00022FD7" w:rsidRDefault="008456B4" w:rsidP="008456B4">
            <w:pPr>
              <w:rPr>
                <w:rFonts w:asciiTheme="minorHAnsi" w:hAnsiTheme="minorHAnsi"/>
              </w:rPr>
            </w:pPr>
          </w:p>
        </w:tc>
      </w:tr>
      <w:tr w:rsidR="008456B4" w:rsidRPr="00022FD7" w14:paraId="39FE0E58" w14:textId="77777777" w:rsidTr="006F2C19">
        <w:trPr>
          <w:trHeight w:val="554"/>
        </w:trPr>
        <w:tc>
          <w:tcPr>
            <w:tcW w:w="7627" w:type="dxa"/>
            <w:vAlign w:val="center"/>
          </w:tcPr>
          <w:p w14:paraId="52A8D9F8" w14:textId="77777777" w:rsidR="008456B4" w:rsidRPr="00BD7A38" w:rsidRDefault="008456B4" w:rsidP="008456B4">
            <w:pPr>
              <w:pStyle w:val="Heading3"/>
              <w:tabs>
                <w:tab w:val="left" w:pos="3829"/>
              </w:tabs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 w:rsidRPr="00BD7A38">
              <w:rPr>
                <w:rFonts w:asciiTheme="minorHAnsi" w:hAnsiTheme="minorHAnsi" w:cs="Times New Roman"/>
                <w:b w:val="0"/>
                <w:sz w:val="24"/>
              </w:rPr>
              <w:t>4.  The plan is evaluated regularly to assess parents’/families’ opinions about how welcomed and valued they feel at the school (or as part of the annual school plan evaluation process).</w:t>
            </w:r>
          </w:p>
        </w:tc>
        <w:tc>
          <w:tcPr>
            <w:tcW w:w="810" w:type="dxa"/>
            <w:shd w:val="clear" w:color="auto" w:fill="FFFFFF" w:themeFill="background1"/>
          </w:tcPr>
          <w:p w14:paraId="32BEDA36" w14:textId="77777777" w:rsidR="008456B4" w:rsidRPr="009D069C" w:rsidRDefault="008456B4" w:rsidP="008456B4">
            <w:pPr>
              <w:tabs>
                <w:tab w:val="left" w:pos="3829"/>
              </w:tabs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EC60F4D" w14:textId="77777777" w:rsidR="008456B4" w:rsidRPr="009D069C" w:rsidRDefault="008456B4" w:rsidP="008456B4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F45D3F6" w14:textId="77777777" w:rsidR="008456B4" w:rsidRPr="00022FD7" w:rsidRDefault="008456B4" w:rsidP="008456B4">
            <w:pPr>
              <w:rPr>
                <w:rFonts w:asciiTheme="minorHAnsi" w:hAnsiTheme="minorHAnsi"/>
              </w:rPr>
            </w:pPr>
          </w:p>
        </w:tc>
        <w:tc>
          <w:tcPr>
            <w:tcW w:w="4175" w:type="dxa"/>
            <w:shd w:val="clear" w:color="auto" w:fill="FFFFFF" w:themeFill="background1"/>
          </w:tcPr>
          <w:p w14:paraId="64E18026" w14:textId="77777777" w:rsidR="008456B4" w:rsidRPr="00022FD7" w:rsidRDefault="008456B4" w:rsidP="008456B4">
            <w:pPr>
              <w:rPr>
                <w:rFonts w:asciiTheme="minorHAnsi" w:hAnsiTheme="minorHAnsi"/>
              </w:rPr>
            </w:pPr>
          </w:p>
        </w:tc>
      </w:tr>
    </w:tbl>
    <w:p w14:paraId="627905F5" w14:textId="77777777" w:rsidR="00F8157B" w:rsidRDefault="00F8157B"/>
    <w:p w14:paraId="57E6667D" w14:textId="77777777" w:rsidR="006F2C19" w:rsidRDefault="006F2C19" w:rsidP="006F2C19">
      <w:pPr>
        <w:pStyle w:val="Caption"/>
        <w:keepNext/>
      </w:pPr>
      <w:r>
        <w:lastRenderedPageBreak/>
        <w:t>Parent/Family Engagement in Student Learning</w:t>
      </w:r>
    </w:p>
    <w:tbl>
      <w:tblPr>
        <w:tblW w:w="150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7"/>
        <w:gridCol w:w="810"/>
        <w:gridCol w:w="810"/>
        <w:gridCol w:w="1260"/>
        <w:gridCol w:w="4500"/>
      </w:tblGrid>
      <w:tr w:rsidR="006F2C19" w:rsidRPr="00022FD7" w14:paraId="59D3BD5B" w14:textId="77777777" w:rsidTr="006F2C19">
        <w:trPr>
          <w:trHeight w:val="580"/>
          <w:tblHeader/>
        </w:trPr>
        <w:tc>
          <w:tcPr>
            <w:tcW w:w="7627" w:type="dxa"/>
            <w:shd w:val="clear" w:color="auto" w:fill="BDD6EE" w:themeFill="accent1" w:themeFillTint="66"/>
            <w:vAlign w:val="center"/>
          </w:tcPr>
          <w:p w14:paraId="3CF6A51F" w14:textId="77777777" w:rsidR="006F2C19" w:rsidRPr="006F2C19" w:rsidRDefault="006F2C19" w:rsidP="000F1C5E">
            <w:pPr>
              <w:pStyle w:val="Heading3"/>
              <w:spacing w:before="120"/>
              <w:jc w:val="center"/>
              <w:rPr>
                <w:rFonts w:asciiTheme="minorHAnsi" w:hAnsiTheme="minorHAnsi" w:cs="Times New Roman"/>
                <w:sz w:val="24"/>
              </w:rPr>
            </w:pPr>
            <w:r w:rsidRPr="006F2C19">
              <w:rPr>
                <w:rFonts w:asciiTheme="minorHAnsi" w:hAnsiTheme="minorHAnsi" w:cs="Times New Roman"/>
                <w:sz w:val="24"/>
              </w:rPr>
              <w:t>Effective schools view parents/families as partners in facilitating children’s learning and supports them in various ways.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5D297CB0" w14:textId="77777777" w:rsidR="006F2C19" w:rsidRPr="006F2C19" w:rsidRDefault="006F2C19" w:rsidP="000F1C5E">
            <w:pPr>
              <w:rPr>
                <w:rFonts w:asciiTheme="minorHAnsi" w:hAnsiTheme="minorHAnsi"/>
                <w:b/>
              </w:rPr>
            </w:pPr>
            <w:r w:rsidRPr="006F2C19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1BA15165" w14:textId="77777777" w:rsidR="006F2C19" w:rsidRPr="006F2C19" w:rsidRDefault="006F2C19" w:rsidP="000F1C5E">
            <w:pPr>
              <w:rPr>
                <w:rFonts w:asciiTheme="minorHAnsi" w:hAnsiTheme="minorHAnsi"/>
                <w:b/>
              </w:rPr>
            </w:pPr>
            <w:r w:rsidRPr="006F2C19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14:paraId="16BC40EC" w14:textId="77777777" w:rsidR="006F2C19" w:rsidRPr="006F2C19" w:rsidRDefault="006F2C19" w:rsidP="000F1C5E">
            <w:pPr>
              <w:jc w:val="center"/>
              <w:rPr>
                <w:rFonts w:asciiTheme="minorHAnsi" w:hAnsiTheme="minorHAnsi"/>
                <w:b/>
              </w:rPr>
            </w:pPr>
            <w:r w:rsidRPr="006F2C19">
              <w:rPr>
                <w:rFonts w:asciiTheme="minorHAnsi" w:hAnsiTheme="minorHAnsi"/>
                <w:b/>
              </w:rPr>
              <w:t>Priority</w:t>
            </w:r>
          </w:p>
          <w:p w14:paraId="4F135E2C" w14:textId="77777777" w:rsidR="006F2C19" w:rsidRPr="006F2C19" w:rsidRDefault="006F2C19" w:rsidP="000F1C5E">
            <w:pPr>
              <w:jc w:val="center"/>
              <w:rPr>
                <w:rFonts w:asciiTheme="minorHAnsi" w:hAnsiTheme="minorHAnsi"/>
                <w:b/>
              </w:rPr>
            </w:pPr>
            <w:r w:rsidRPr="006F2C19">
              <w:rPr>
                <w:rFonts w:asciiTheme="minorHAnsi" w:hAnsiTheme="minorHAnsi"/>
                <w:b/>
              </w:rPr>
              <w:t>Y/N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14:paraId="35109FEB" w14:textId="77777777" w:rsidR="006F2C19" w:rsidRPr="006F2C19" w:rsidRDefault="006F2C19" w:rsidP="000F1C5E">
            <w:pPr>
              <w:jc w:val="center"/>
              <w:rPr>
                <w:rFonts w:asciiTheme="minorHAnsi" w:hAnsiTheme="minorHAnsi"/>
                <w:b/>
              </w:rPr>
            </w:pPr>
            <w:r w:rsidRPr="006F2C19">
              <w:rPr>
                <w:rFonts w:asciiTheme="minorHAnsi" w:hAnsiTheme="minorHAnsi"/>
                <w:b/>
              </w:rPr>
              <w:t>Describe</w:t>
            </w:r>
          </w:p>
        </w:tc>
      </w:tr>
      <w:tr w:rsidR="006F2C19" w:rsidRPr="00022FD7" w14:paraId="3243B27C" w14:textId="77777777" w:rsidTr="006F2C19">
        <w:trPr>
          <w:trHeight w:val="580"/>
        </w:trPr>
        <w:tc>
          <w:tcPr>
            <w:tcW w:w="7627" w:type="dxa"/>
            <w:vAlign w:val="center"/>
          </w:tcPr>
          <w:p w14:paraId="2B1434BC" w14:textId="77777777" w:rsidR="006F2C19" w:rsidRPr="00BF5133" w:rsidRDefault="006F2C19" w:rsidP="000F1C5E">
            <w:pPr>
              <w:pStyle w:val="Heading3"/>
              <w:spacing w:before="120"/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5. There are supported opportunities for parents/families to provide feedback about engagement in their children’s learning at home (</w:t>
            </w:r>
            <w:r>
              <w:rPr>
                <w:rFonts w:asciiTheme="minorHAnsi" w:hAnsiTheme="minorHAnsi" w:cs="Times New Roman"/>
                <w:b w:val="0"/>
                <w:sz w:val="24"/>
              </w:rPr>
              <w:t>e.g. parent-teacher conferences, back-to-school nights, one-to-one meetings, surveys, home visits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).</w:t>
            </w:r>
          </w:p>
        </w:tc>
        <w:tc>
          <w:tcPr>
            <w:tcW w:w="810" w:type="dxa"/>
            <w:shd w:val="clear" w:color="auto" w:fill="FFFFFF" w:themeFill="background1"/>
          </w:tcPr>
          <w:p w14:paraId="4137E09F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7B102D0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CC5B13D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4500" w:type="dxa"/>
            <w:shd w:val="clear" w:color="auto" w:fill="FFFFFF" w:themeFill="background1"/>
          </w:tcPr>
          <w:p w14:paraId="472D5C88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</w:tr>
      <w:tr w:rsidR="006F2C19" w:rsidRPr="00022FD7" w14:paraId="42352491" w14:textId="77777777" w:rsidTr="006F2C19">
        <w:trPr>
          <w:trHeight w:val="580"/>
        </w:trPr>
        <w:tc>
          <w:tcPr>
            <w:tcW w:w="7627" w:type="dxa"/>
            <w:vAlign w:val="center"/>
          </w:tcPr>
          <w:p w14:paraId="6A231A28" w14:textId="77777777" w:rsidR="006F2C19" w:rsidRPr="009D069C" w:rsidRDefault="006F2C19" w:rsidP="000F1C5E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6. There are guidance tools to help parents/families </w:t>
            </w:r>
            <w:r>
              <w:rPr>
                <w:rFonts w:asciiTheme="minorHAnsi" w:hAnsiTheme="minorHAnsi" w:cs="Times New Roman"/>
                <w:b w:val="0"/>
                <w:sz w:val="24"/>
              </w:rPr>
              <w:t>s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upport their child’s learning at home (e.g. 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homework policies,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strategies on how to monitor and discuss schoolwork at home, how to observe if your child is learning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,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sufficient sleep, nutritious food, limited 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recreational media use on devices/electronics, and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TV, etc</w:t>
            </w:r>
            <w:r>
              <w:rPr>
                <w:rFonts w:asciiTheme="minorHAnsi" w:hAnsiTheme="minorHAnsi" w:cs="Times New Roman"/>
                <w:b w:val="0"/>
                <w:sz w:val="24"/>
              </w:rPr>
              <w:t>.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).</w:t>
            </w:r>
          </w:p>
        </w:tc>
        <w:tc>
          <w:tcPr>
            <w:tcW w:w="810" w:type="dxa"/>
            <w:shd w:val="clear" w:color="auto" w:fill="FFFFFF" w:themeFill="background1"/>
          </w:tcPr>
          <w:p w14:paraId="5FAF6BF0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7CCB63E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378637B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4500" w:type="dxa"/>
            <w:shd w:val="clear" w:color="auto" w:fill="FFFFFF" w:themeFill="background1"/>
          </w:tcPr>
          <w:p w14:paraId="2C8D424C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</w:tr>
      <w:tr w:rsidR="006F2C19" w:rsidRPr="00022FD7" w14:paraId="757C09AE" w14:textId="77777777" w:rsidTr="006F2C19">
        <w:trPr>
          <w:trHeight w:val="580"/>
        </w:trPr>
        <w:tc>
          <w:tcPr>
            <w:tcW w:w="7627" w:type="dxa"/>
            <w:vAlign w:val="center"/>
          </w:tcPr>
          <w:p w14:paraId="0BC8A90B" w14:textId="77777777" w:rsidR="006F2C19" w:rsidRDefault="006F2C19" w:rsidP="000F1C5E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7. The plan includes strategies for helping all parents/families support their children’s learning at 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the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district, school, or classroom level (e.g. classroom learning at home, parent information night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, </w:t>
            </w:r>
            <w:r w:rsidRPr="0005364F">
              <w:rPr>
                <w:rFonts w:asciiTheme="minorHAnsi" w:hAnsiTheme="minorHAnsi" w:cs="Times New Roman"/>
                <w:b w:val="0"/>
                <w:sz w:val="24"/>
              </w:rPr>
              <w:t>community after-school programs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).</w:t>
            </w:r>
          </w:p>
          <w:p w14:paraId="2C09C0B9" w14:textId="77777777" w:rsidR="006F2C19" w:rsidRPr="009D069C" w:rsidRDefault="006F2C19" w:rsidP="000F1C5E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D3335C1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0A1D79A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BD8E20C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4500" w:type="dxa"/>
            <w:shd w:val="clear" w:color="auto" w:fill="FFFFFF" w:themeFill="background1"/>
          </w:tcPr>
          <w:p w14:paraId="2A64BB8E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</w:tr>
      <w:tr w:rsidR="006F2C19" w:rsidRPr="00022FD7" w14:paraId="119EA4FE" w14:textId="77777777" w:rsidTr="006F2C19">
        <w:trPr>
          <w:trHeight w:val="580"/>
        </w:trPr>
        <w:tc>
          <w:tcPr>
            <w:tcW w:w="7627" w:type="dxa"/>
            <w:vAlign w:val="center"/>
          </w:tcPr>
          <w:p w14:paraId="328C42E9" w14:textId="77777777" w:rsidR="006F2C19" w:rsidRPr="00BF5133" w:rsidRDefault="006F2C19" w:rsidP="000F1C5E">
            <w:r w:rsidRPr="009D069C">
              <w:rPr>
                <w:rFonts w:asciiTheme="minorHAnsi" w:hAnsiTheme="minorHAnsi"/>
              </w:rPr>
              <w:t xml:space="preserve">8. </w:t>
            </w:r>
            <w:r>
              <w:rPr>
                <w:rFonts w:asciiTheme="minorHAnsi" w:hAnsiTheme="minorHAnsi"/>
              </w:rPr>
              <w:t>There are means for p</w:t>
            </w:r>
            <w:r w:rsidRPr="009D069C">
              <w:rPr>
                <w:rFonts w:asciiTheme="minorHAnsi" w:hAnsiTheme="minorHAnsi"/>
              </w:rPr>
              <w:t xml:space="preserve">arents/families </w:t>
            </w:r>
            <w:r>
              <w:rPr>
                <w:rFonts w:asciiTheme="minorHAnsi" w:hAnsiTheme="minorHAnsi"/>
              </w:rPr>
              <w:t xml:space="preserve">to </w:t>
            </w:r>
            <w:r w:rsidRPr="009D069C">
              <w:rPr>
                <w:rFonts w:asciiTheme="minorHAnsi" w:hAnsiTheme="minorHAnsi"/>
              </w:rPr>
              <w:t xml:space="preserve">participate with teachers in helping </w:t>
            </w:r>
            <w:r>
              <w:rPr>
                <w:rFonts w:asciiTheme="minorHAnsi" w:hAnsiTheme="minorHAnsi"/>
              </w:rPr>
              <w:t xml:space="preserve">to </w:t>
            </w:r>
            <w:r w:rsidRPr="009D069C">
              <w:rPr>
                <w:rFonts w:asciiTheme="minorHAnsi" w:hAnsiTheme="minorHAnsi"/>
              </w:rPr>
              <w:t>set academic goals each year</w:t>
            </w:r>
            <w:r>
              <w:rPr>
                <w:rFonts w:asciiTheme="minorHAnsi" w:hAnsiTheme="minorHAnsi"/>
              </w:rPr>
              <w:t xml:space="preserve"> for their students (e.g. one-to-one meetings, IEP meetings, parent-teacher-student compacts, home visits)</w:t>
            </w:r>
            <w:r w:rsidRPr="009D069C">
              <w:rPr>
                <w:rFonts w:asciiTheme="minorHAnsi" w:hAnsiTheme="minorHAnsi"/>
              </w:rPr>
              <w:t>.</w:t>
            </w:r>
          </w:p>
        </w:tc>
        <w:tc>
          <w:tcPr>
            <w:tcW w:w="810" w:type="dxa"/>
            <w:shd w:val="clear" w:color="auto" w:fill="FFFFFF" w:themeFill="background1"/>
          </w:tcPr>
          <w:p w14:paraId="49EFB14C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B71837C" w14:textId="77777777" w:rsidR="006F2C19" w:rsidRPr="009D069C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CCDDB7B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  <w:tc>
          <w:tcPr>
            <w:tcW w:w="4500" w:type="dxa"/>
            <w:shd w:val="clear" w:color="auto" w:fill="FFFFFF" w:themeFill="background1"/>
          </w:tcPr>
          <w:p w14:paraId="2069B056" w14:textId="77777777" w:rsidR="006F2C19" w:rsidRPr="00022FD7" w:rsidRDefault="006F2C19" w:rsidP="000F1C5E">
            <w:pPr>
              <w:rPr>
                <w:rFonts w:asciiTheme="minorHAnsi" w:hAnsiTheme="minorHAnsi"/>
              </w:rPr>
            </w:pPr>
          </w:p>
        </w:tc>
      </w:tr>
    </w:tbl>
    <w:p w14:paraId="0E2C5E45" w14:textId="77777777" w:rsidR="006F2C19" w:rsidRDefault="006F2C19"/>
    <w:p w14:paraId="5729472B" w14:textId="77777777" w:rsidR="00A028DB" w:rsidRDefault="00A028DB" w:rsidP="00A028DB">
      <w:pPr>
        <w:pStyle w:val="Caption"/>
        <w:keepNext/>
      </w:pPr>
      <w:r>
        <w:lastRenderedPageBreak/>
        <w:t>Communication with Parents/Families</w:t>
      </w:r>
    </w:p>
    <w:tbl>
      <w:tblPr>
        <w:tblW w:w="150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7"/>
        <w:gridCol w:w="810"/>
        <w:gridCol w:w="720"/>
        <w:gridCol w:w="1350"/>
        <w:gridCol w:w="4500"/>
      </w:tblGrid>
      <w:tr w:rsidR="00AC0519" w:rsidRPr="00022FD7" w14:paraId="54FB6477" w14:textId="77777777" w:rsidTr="00AC0519">
        <w:trPr>
          <w:trHeight w:val="580"/>
          <w:tblHeader/>
        </w:trPr>
        <w:tc>
          <w:tcPr>
            <w:tcW w:w="7627" w:type="dxa"/>
            <w:shd w:val="clear" w:color="auto" w:fill="BDD6EE" w:themeFill="accent1" w:themeFillTint="66"/>
            <w:vAlign w:val="center"/>
          </w:tcPr>
          <w:p w14:paraId="659C2F1C" w14:textId="77777777" w:rsidR="00AC0519" w:rsidRPr="00AC0519" w:rsidRDefault="00AC0519" w:rsidP="000F1C5E">
            <w:pPr>
              <w:rPr>
                <w:b/>
              </w:rPr>
            </w:pPr>
            <w:r w:rsidRPr="00AC0519">
              <w:rPr>
                <w:rFonts w:asciiTheme="minorHAnsi" w:hAnsiTheme="minorHAnsi"/>
                <w:b/>
              </w:rPr>
              <w:t>Effective schools keeps parents informed through regular two-way communication. Sharing of information vital to student success is facilitated by the strategies below.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33C833FE" w14:textId="77777777" w:rsidR="00AC0519" w:rsidRPr="00AC0519" w:rsidRDefault="00AC0519" w:rsidP="000F1C5E">
            <w:pPr>
              <w:rPr>
                <w:rFonts w:asciiTheme="minorHAnsi" w:hAnsiTheme="minorHAnsi"/>
                <w:b/>
              </w:rPr>
            </w:pPr>
            <w:r w:rsidRPr="00AC0519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14:paraId="227F638D" w14:textId="77777777" w:rsidR="00AC0519" w:rsidRPr="00AC0519" w:rsidRDefault="00AC0519" w:rsidP="000F1C5E">
            <w:pPr>
              <w:rPr>
                <w:b/>
              </w:rPr>
            </w:pPr>
            <w:r w:rsidRPr="00AC0519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14:paraId="0C1AEE9E" w14:textId="77777777" w:rsidR="00AC0519" w:rsidRPr="00AC0519" w:rsidRDefault="00AC0519" w:rsidP="000F1C5E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</w:rPr>
              <w:t>Priority Y/N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14:paraId="0040E770" w14:textId="77777777" w:rsidR="00AC0519" w:rsidRDefault="00AC0519" w:rsidP="000F1C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Describe</w:t>
            </w:r>
          </w:p>
        </w:tc>
      </w:tr>
      <w:tr w:rsidR="00AC0519" w:rsidRPr="009D069C" w14:paraId="76BD9C80" w14:textId="77777777" w:rsidTr="00AC0519">
        <w:trPr>
          <w:trHeight w:val="580"/>
        </w:trPr>
        <w:tc>
          <w:tcPr>
            <w:tcW w:w="7627" w:type="dxa"/>
            <w:vAlign w:val="center"/>
          </w:tcPr>
          <w:p w14:paraId="4B4A0C96" w14:textId="77777777" w:rsidR="00AC0519" w:rsidRPr="009D069C" w:rsidRDefault="00AC0519" w:rsidP="000F1C5E">
            <w:pPr>
              <w:pStyle w:val="Heading3"/>
              <w:spacing w:before="120"/>
              <w:rPr>
                <w:rFonts w:asciiTheme="minorHAnsi" w:hAnsiTheme="minorHAnsi" w:cs="Times New Roman"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9. There are w</w:t>
            </w:r>
            <w:r>
              <w:rPr>
                <w:rFonts w:asciiTheme="minorHAnsi" w:hAnsiTheme="minorHAnsi" w:cs="Times New Roman"/>
                <w:b w:val="0"/>
                <w:sz w:val="24"/>
              </w:rPr>
              <w:t>ays for assessing all parents’/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families’ opinions about how well schools communicate with them (e.g. focus groups, surveys, parent breakfast meeting).</w:t>
            </w:r>
          </w:p>
        </w:tc>
        <w:tc>
          <w:tcPr>
            <w:tcW w:w="810" w:type="dxa"/>
            <w:shd w:val="clear" w:color="auto" w:fill="auto"/>
          </w:tcPr>
          <w:p w14:paraId="72D1B92C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72B9AF4A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14:paraId="58868FB6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00" w:type="dxa"/>
          </w:tcPr>
          <w:p w14:paraId="3D440D43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</w:tr>
      <w:tr w:rsidR="00AC0519" w:rsidRPr="009D069C" w14:paraId="57D8D7B7" w14:textId="77777777" w:rsidTr="00AC0519">
        <w:trPr>
          <w:trHeight w:val="580"/>
        </w:trPr>
        <w:tc>
          <w:tcPr>
            <w:tcW w:w="7627" w:type="dxa"/>
            <w:vAlign w:val="center"/>
          </w:tcPr>
          <w:p w14:paraId="6329E08B" w14:textId="77777777" w:rsidR="00AC0519" w:rsidRPr="009D069C" w:rsidRDefault="00AC0519" w:rsidP="000F1C5E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10. There is a plan for multiple two-way communication with all parents/families, including in a language that is understandable and with consideration of </w:t>
            </w:r>
            <w:r w:rsidRPr="0005364F">
              <w:rPr>
                <w:rFonts w:asciiTheme="minorHAnsi" w:hAnsiTheme="minorHAnsi" w:cs="Times New Roman"/>
                <w:b w:val="0"/>
                <w:sz w:val="24"/>
              </w:rPr>
              <w:t>cultural differences and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literacy levels.</w:t>
            </w:r>
          </w:p>
        </w:tc>
        <w:tc>
          <w:tcPr>
            <w:tcW w:w="810" w:type="dxa"/>
            <w:shd w:val="clear" w:color="auto" w:fill="FFFFFF" w:themeFill="background1"/>
          </w:tcPr>
          <w:p w14:paraId="5898330C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1EB4B8B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BDFAD3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00" w:type="dxa"/>
            <w:shd w:val="clear" w:color="auto" w:fill="FFFFFF" w:themeFill="background1"/>
          </w:tcPr>
          <w:p w14:paraId="054C36A4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</w:tr>
      <w:tr w:rsidR="00AC0519" w:rsidRPr="009D069C" w14:paraId="6A81FF0C" w14:textId="77777777" w:rsidTr="00AC0519">
        <w:trPr>
          <w:trHeight w:val="580"/>
        </w:trPr>
        <w:tc>
          <w:tcPr>
            <w:tcW w:w="7627" w:type="dxa"/>
            <w:vAlign w:val="center"/>
          </w:tcPr>
          <w:p w14:paraId="34D872C7" w14:textId="77777777" w:rsidR="00AC0519" w:rsidRPr="009D069C" w:rsidRDefault="00AC0519" w:rsidP="000F1C5E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bCs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11. Strategies are provided to all staff on ways to effectively communicate with all parents/families and parents/families know how to reach teachers</w:t>
            </w:r>
            <w:r>
              <w:rPr>
                <w:rFonts w:asciiTheme="minorHAnsi" w:hAnsiTheme="minorHAnsi" w:cs="Times New Roman"/>
                <w:b w:val="0"/>
                <w:sz w:val="24"/>
              </w:rPr>
              <w:t>, staff members,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 and/or principals directly.</w:t>
            </w:r>
          </w:p>
        </w:tc>
        <w:tc>
          <w:tcPr>
            <w:tcW w:w="810" w:type="dxa"/>
            <w:shd w:val="clear" w:color="auto" w:fill="FFFFFF" w:themeFill="background1"/>
          </w:tcPr>
          <w:p w14:paraId="6EB81A53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7D6E0C8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97A3198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00" w:type="dxa"/>
            <w:shd w:val="clear" w:color="auto" w:fill="FFFFFF" w:themeFill="background1"/>
          </w:tcPr>
          <w:p w14:paraId="5FCD855C" w14:textId="77777777" w:rsidR="00AC0519" w:rsidRPr="009D069C" w:rsidRDefault="00AC0519" w:rsidP="000F1C5E">
            <w:pPr>
              <w:rPr>
                <w:rFonts w:asciiTheme="minorHAnsi" w:hAnsiTheme="minorHAnsi"/>
                <w:b/>
              </w:rPr>
            </w:pPr>
          </w:p>
        </w:tc>
      </w:tr>
      <w:tr w:rsidR="00AC0519" w:rsidRPr="009D069C" w14:paraId="2F756908" w14:textId="77777777" w:rsidTr="00AC0519">
        <w:trPr>
          <w:trHeight w:val="580"/>
        </w:trPr>
        <w:tc>
          <w:tcPr>
            <w:tcW w:w="7627" w:type="dxa"/>
            <w:shd w:val="clear" w:color="auto" w:fill="auto"/>
            <w:vAlign w:val="center"/>
          </w:tcPr>
          <w:p w14:paraId="18226D64" w14:textId="77777777" w:rsidR="00AC0519" w:rsidRPr="009D069C" w:rsidRDefault="00AC0519" w:rsidP="000F1C5E">
            <w:pPr>
              <w:pStyle w:val="Heading3"/>
              <w:spacing w:before="120"/>
              <w:rPr>
                <w:rFonts w:asciiTheme="minorHAnsi" w:hAnsiTheme="minorHAnsi"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12. The plan for two-way communication is evaluated regularly to assess parents’/families’ preference for communication.</w:t>
            </w:r>
          </w:p>
        </w:tc>
        <w:tc>
          <w:tcPr>
            <w:tcW w:w="810" w:type="dxa"/>
            <w:shd w:val="clear" w:color="auto" w:fill="FFFFFF" w:themeFill="background1"/>
          </w:tcPr>
          <w:p w14:paraId="7BCB5CBB" w14:textId="77777777" w:rsidR="00AC0519" w:rsidRPr="009D069C" w:rsidRDefault="00AC0519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3B1761B" w14:textId="77777777" w:rsidR="00AC0519" w:rsidRPr="009D069C" w:rsidRDefault="00AC0519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A0CD389" w14:textId="77777777" w:rsidR="00AC0519" w:rsidRPr="009D069C" w:rsidRDefault="00AC0519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00" w:type="dxa"/>
            <w:shd w:val="clear" w:color="auto" w:fill="FFFFFF" w:themeFill="background1"/>
          </w:tcPr>
          <w:p w14:paraId="291BED90" w14:textId="77777777" w:rsidR="00AC0519" w:rsidRPr="009D069C" w:rsidRDefault="00AC0519" w:rsidP="000F1C5E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64B28D4" w14:textId="77777777" w:rsidR="001E425B" w:rsidRDefault="001E425B"/>
    <w:p w14:paraId="4C6A2D73" w14:textId="77777777" w:rsidR="0074077F" w:rsidRDefault="0074077F" w:rsidP="0074077F">
      <w:pPr>
        <w:pStyle w:val="Caption"/>
        <w:keepNext/>
      </w:pPr>
      <w:r>
        <w:lastRenderedPageBreak/>
        <w:t>Parent/Family Engagement at School (Volunteering, Assisting)</w:t>
      </w:r>
    </w:p>
    <w:tbl>
      <w:tblPr>
        <w:tblW w:w="138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7"/>
        <w:gridCol w:w="810"/>
        <w:gridCol w:w="720"/>
        <w:gridCol w:w="1440"/>
        <w:gridCol w:w="3240"/>
      </w:tblGrid>
      <w:tr w:rsidR="0074077F" w:rsidRPr="00022FD7" w14:paraId="2E8663AE" w14:textId="77777777" w:rsidTr="0074077F">
        <w:trPr>
          <w:trHeight w:val="580"/>
          <w:tblHeader/>
        </w:trPr>
        <w:tc>
          <w:tcPr>
            <w:tcW w:w="7627" w:type="dxa"/>
            <w:shd w:val="clear" w:color="auto" w:fill="BDD6EE" w:themeFill="accent1" w:themeFillTint="66"/>
            <w:vAlign w:val="center"/>
          </w:tcPr>
          <w:p w14:paraId="205E65DA" w14:textId="77777777" w:rsidR="0074077F" w:rsidRPr="0074077F" w:rsidRDefault="0074077F" w:rsidP="0074077F">
            <w:pPr>
              <w:jc w:val="center"/>
              <w:rPr>
                <w:b/>
              </w:rPr>
            </w:pPr>
            <w:r w:rsidRPr="0074077F">
              <w:rPr>
                <w:rFonts w:asciiTheme="minorHAnsi" w:hAnsiTheme="minorHAnsi"/>
                <w:b/>
              </w:rPr>
              <w:t>Effective schools create opportunities that encourage parents to volunteer in various ways.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60762433" w14:textId="77777777" w:rsidR="0074077F" w:rsidRPr="0074077F" w:rsidRDefault="0074077F" w:rsidP="0074077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4077F">
              <w:rPr>
                <w:rFonts w:asciiTheme="minorHAnsi" w:hAnsiTheme="minorHAns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14:paraId="2F57A7B9" w14:textId="77777777" w:rsidR="0074077F" w:rsidRPr="0074077F" w:rsidRDefault="0074077F" w:rsidP="0074077F">
            <w:pPr>
              <w:jc w:val="center"/>
              <w:rPr>
                <w:b/>
              </w:rPr>
            </w:pPr>
            <w:r w:rsidRPr="0074077F">
              <w:rPr>
                <w:rFonts w:asciiTheme="minorHAnsi" w:hAnsiTheme="minorHAnsi"/>
                <w:b/>
                <w:bCs/>
              </w:rPr>
              <w:t>No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50CA2CF6" w14:textId="77777777" w:rsidR="0074077F" w:rsidRPr="0074077F" w:rsidRDefault="0074077F" w:rsidP="0074077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Priority</w:t>
            </w:r>
          </w:p>
          <w:p w14:paraId="772BC184" w14:textId="77777777" w:rsidR="0074077F" w:rsidRPr="0074077F" w:rsidRDefault="0074077F" w:rsidP="0074077F">
            <w:pPr>
              <w:jc w:val="center"/>
              <w:rPr>
                <w:b/>
              </w:rPr>
            </w:pPr>
            <w:r w:rsidRPr="0074077F">
              <w:rPr>
                <w:rFonts w:asciiTheme="minorHAnsi" w:hAnsiTheme="minorHAnsi"/>
                <w:b/>
                <w:bCs/>
              </w:rPr>
              <w:t>Y/N</w:t>
            </w:r>
          </w:p>
        </w:tc>
        <w:tc>
          <w:tcPr>
            <w:tcW w:w="3240" w:type="dxa"/>
            <w:shd w:val="clear" w:color="auto" w:fill="BDD6EE" w:themeFill="accent1" w:themeFillTint="66"/>
          </w:tcPr>
          <w:p w14:paraId="64ABD139" w14:textId="77777777" w:rsidR="0074077F" w:rsidRDefault="0074077F" w:rsidP="0074077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Describe</w:t>
            </w:r>
          </w:p>
        </w:tc>
      </w:tr>
      <w:tr w:rsidR="0074077F" w:rsidRPr="009D069C" w14:paraId="23D8B481" w14:textId="77777777" w:rsidTr="0074077F">
        <w:trPr>
          <w:trHeight w:val="580"/>
        </w:trPr>
        <w:tc>
          <w:tcPr>
            <w:tcW w:w="7627" w:type="dxa"/>
            <w:vAlign w:val="center"/>
          </w:tcPr>
          <w:p w14:paraId="74AADA3B" w14:textId="77777777" w:rsidR="0074077F" w:rsidRPr="00027E24" w:rsidRDefault="0074077F" w:rsidP="000F1C5E">
            <w:pPr>
              <w:pStyle w:val="Heading3"/>
              <w:spacing w:before="120"/>
              <w:rPr>
                <w:rFonts w:asciiTheme="minorHAnsi" w:hAnsiTheme="minorHAnsi" w:cs="Times New Roman"/>
                <w:b w:val="0"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13. There is a process for assessing how parents/families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can support schools through their involvement at school (e.g. strengths, talents, skills, knowledge, experiences, or unique culture).</w:t>
            </w:r>
          </w:p>
        </w:tc>
        <w:tc>
          <w:tcPr>
            <w:tcW w:w="810" w:type="dxa"/>
            <w:shd w:val="clear" w:color="auto" w:fill="auto"/>
          </w:tcPr>
          <w:p w14:paraId="59830956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30A047B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025AAD2B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40" w:type="dxa"/>
          </w:tcPr>
          <w:p w14:paraId="6BB1ECDC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4077F" w:rsidRPr="009D069C" w14:paraId="5566DF53" w14:textId="77777777" w:rsidTr="0074077F">
        <w:trPr>
          <w:trHeight w:val="580"/>
        </w:trPr>
        <w:tc>
          <w:tcPr>
            <w:tcW w:w="7627" w:type="dxa"/>
            <w:vAlign w:val="center"/>
          </w:tcPr>
          <w:p w14:paraId="4B9177BA" w14:textId="77777777" w:rsidR="0074077F" w:rsidRPr="009D069C" w:rsidRDefault="0074077F" w:rsidP="000F1C5E">
            <w:pPr>
              <w:pStyle w:val="Heading3"/>
              <w:spacing w:before="120"/>
              <w:rPr>
                <w:rFonts w:asciiTheme="minorHAnsi" w:hAnsiTheme="minorHAnsi"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14. There is a plan for how parents/ families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can be involved in supporting learning at school through volunteering and assisting (e.g. were parents involved, and how was the plan communicated).</w:t>
            </w:r>
          </w:p>
        </w:tc>
        <w:tc>
          <w:tcPr>
            <w:tcW w:w="810" w:type="dxa"/>
            <w:shd w:val="clear" w:color="auto" w:fill="FFFFFF" w:themeFill="background1"/>
          </w:tcPr>
          <w:p w14:paraId="26AB039F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9B6B791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1ACF01F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284A2D1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4077F" w:rsidRPr="009D069C" w14:paraId="41D0C93A" w14:textId="77777777" w:rsidTr="0074077F">
        <w:trPr>
          <w:trHeight w:val="580"/>
        </w:trPr>
        <w:tc>
          <w:tcPr>
            <w:tcW w:w="7627" w:type="dxa"/>
            <w:vAlign w:val="center"/>
          </w:tcPr>
          <w:p w14:paraId="66926438" w14:textId="77777777" w:rsidR="0074077F" w:rsidRPr="009D069C" w:rsidRDefault="0074077F" w:rsidP="000F1C5E">
            <w:pPr>
              <w:pStyle w:val="Heading3"/>
              <w:spacing w:before="120"/>
              <w:rPr>
                <w:rFonts w:asciiTheme="minorHAnsi" w:hAnsiTheme="minorHAnsi"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>15. The plan for parent/family engagement in school activities addresses how all parents/families can participate (e.g. do the activities vary in amount of time, days/times offered, etc.).</w:t>
            </w:r>
          </w:p>
        </w:tc>
        <w:tc>
          <w:tcPr>
            <w:tcW w:w="810" w:type="dxa"/>
            <w:shd w:val="clear" w:color="auto" w:fill="FFFFFF" w:themeFill="background1"/>
          </w:tcPr>
          <w:p w14:paraId="191B95DB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250C069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EF24B6A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0442874" w14:textId="77777777" w:rsidR="0074077F" w:rsidRPr="009D069C" w:rsidRDefault="0074077F" w:rsidP="000F1C5E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01C47CCF" w14:textId="77777777" w:rsidR="0074077F" w:rsidRDefault="0074077F"/>
    <w:p w14:paraId="69F4B04B" w14:textId="77777777" w:rsidR="00143CFF" w:rsidRDefault="00143CFF" w:rsidP="00143CFF">
      <w:pPr>
        <w:pStyle w:val="Caption"/>
        <w:keepNext/>
      </w:pPr>
      <w:r>
        <w:lastRenderedPageBreak/>
        <w:t>Parent/Family and Community Engagement in Decision-Making</w:t>
      </w:r>
    </w:p>
    <w:tbl>
      <w:tblPr>
        <w:tblW w:w="138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7"/>
        <w:gridCol w:w="810"/>
        <w:gridCol w:w="720"/>
        <w:gridCol w:w="1440"/>
        <w:gridCol w:w="3240"/>
      </w:tblGrid>
      <w:tr w:rsidR="003D6B83" w:rsidRPr="00022FD7" w14:paraId="313313AA" w14:textId="77777777" w:rsidTr="00143CFF">
        <w:trPr>
          <w:trHeight w:val="580"/>
          <w:tblHeader/>
        </w:trPr>
        <w:tc>
          <w:tcPr>
            <w:tcW w:w="7627" w:type="dxa"/>
            <w:shd w:val="clear" w:color="auto" w:fill="BDD6EE" w:themeFill="accent1" w:themeFillTint="66"/>
            <w:vAlign w:val="center"/>
          </w:tcPr>
          <w:p w14:paraId="6B1C15B2" w14:textId="77777777" w:rsidR="003D6B83" w:rsidRPr="00143CFF" w:rsidRDefault="003D6B83" w:rsidP="00143CFF">
            <w:pPr>
              <w:jc w:val="center"/>
              <w:rPr>
                <w:b/>
              </w:rPr>
            </w:pPr>
            <w:r w:rsidRPr="00143CFF">
              <w:rPr>
                <w:rFonts w:asciiTheme="minorHAnsi" w:hAnsiTheme="minorHAnsi"/>
                <w:b/>
              </w:rPr>
              <w:t>Effective schools have a team of administrators, teachers, and parents that participate in the decision making process.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2F794673" w14:textId="77777777" w:rsidR="003D6B83" w:rsidRPr="009D069C" w:rsidRDefault="003D6B83" w:rsidP="00143CF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069C">
              <w:rPr>
                <w:rFonts w:asciiTheme="minorHAnsi" w:hAnsiTheme="minorHAns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14:paraId="5A907C1F" w14:textId="77777777" w:rsidR="003D6B83" w:rsidRPr="00022FD7" w:rsidRDefault="003D6B83" w:rsidP="00143CFF">
            <w:pPr>
              <w:jc w:val="center"/>
            </w:pPr>
            <w:r w:rsidRPr="009D069C">
              <w:rPr>
                <w:rFonts w:asciiTheme="minorHAnsi" w:hAnsiTheme="minorHAnsi"/>
                <w:b/>
                <w:bCs/>
              </w:rPr>
              <w:t>No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73F6A300" w14:textId="77777777" w:rsidR="003D6B83" w:rsidRPr="009D069C" w:rsidRDefault="003D6B83" w:rsidP="00143C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Priority</w:t>
            </w:r>
          </w:p>
          <w:p w14:paraId="57D82CDC" w14:textId="77777777" w:rsidR="003D6B83" w:rsidRPr="00022FD7" w:rsidRDefault="003D6B83" w:rsidP="00143CFF">
            <w:pPr>
              <w:jc w:val="center"/>
            </w:pPr>
            <w:r w:rsidRPr="009D069C">
              <w:rPr>
                <w:rFonts w:asciiTheme="minorHAnsi" w:hAnsiTheme="minorHAnsi"/>
                <w:b/>
                <w:bCs/>
              </w:rPr>
              <w:t>Y/N</w:t>
            </w:r>
          </w:p>
        </w:tc>
        <w:tc>
          <w:tcPr>
            <w:tcW w:w="3240" w:type="dxa"/>
            <w:shd w:val="clear" w:color="auto" w:fill="BDD6EE" w:themeFill="accent1" w:themeFillTint="66"/>
          </w:tcPr>
          <w:p w14:paraId="1B3DE97D" w14:textId="77777777" w:rsidR="003D6B83" w:rsidRDefault="003D6B83" w:rsidP="00143C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Describe</w:t>
            </w:r>
          </w:p>
        </w:tc>
      </w:tr>
      <w:tr w:rsidR="003D6B83" w:rsidRPr="009D069C" w14:paraId="41A92906" w14:textId="77777777" w:rsidTr="003D6B83">
        <w:trPr>
          <w:trHeight w:val="580"/>
        </w:trPr>
        <w:tc>
          <w:tcPr>
            <w:tcW w:w="7627" w:type="dxa"/>
            <w:vAlign w:val="center"/>
          </w:tcPr>
          <w:p w14:paraId="0F861D87" w14:textId="77777777" w:rsidR="003D6B83" w:rsidRPr="009D069C" w:rsidRDefault="003D6B83" w:rsidP="000F1C5E">
            <w:pPr>
              <w:pStyle w:val="Heading3"/>
              <w:spacing w:before="120"/>
              <w:rPr>
                <w:rFonts w:asciiTheme="minorHAnsi" w:hAnsiTheme="minorHAnsi"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16. </w:t>
            </w:r>
            <w:r w:rsidRPr="009D069C">
              <w:rPr>
                <w:rFonts w:asciiTheme="minorHAnsi" w:hAnsiTheme="minorHAnsi"/>
                <w:b w:val="0"/>
                <w:sz w:val="24"/>
              </w:rPr>
              <w:t xml:space="preserve">There is a process for how parents/families </w:t>
            </w:r>
            <w:r w:rsidRPr="0005364F">
              <w:rPr>
                <w:rFonts w:asciiTheme="minorHAnsi" w:hAnsiTheme="minorHAnsi"/>
                <w:b w:val="0"/>
                <w:sz w:val="24"/>
              </w:rPr>
              <w:t>and community members</w:t>
            </w:r>
            <w:r>
              <w:rPr>
                <w:rFonts w:asciiTheme="minorHAnsi" w:hAnsiTheme="minorHAnsi"/>
                <w:b w:val="0"/>
                <w:sz w:val="24"/>
              </w:rPr>
              <w:t xml:space="preserve"> provide</w:t>
            </w:r>
            <w:r w:rsidRPr="009D069C">
              <w:rPr>
                <w:rFonts w:asciiTheme="minorHAnsi" w:hAnsiTheme="minorHAnsi"/>
                <w:b w:val="0"/>
                <w:sz w:val="24"/>
              </w:rPr>
              <w:t xml:space="preserve"> input to school personnel regarding academic</w:t>
            </w:r>
            <w:r>
              <w:rPr>
                <w:rFonts w:asciiTheme="minorHAnsi" w:hAnsiTheme="minorHAnsi"/>
                <w:b w:val="0"/>
                <w:sz w:val="24"/>
              </w:rPr>
              <w:t xml:space="preserve"> and non-academic</w:t>
            </w:r>
            <w:r w:rsidRPr="009D069C">
              <w:rPr>
                <w:rFonts w:asciiTheme="minorHAnsi" w:hAnsiTheme="minorHAnsi"/>
                <w:b w:val="0"/>
                <w:sz w:val="24"/>
              </w:rPr>
              <w:t xml:space="preserve"> support services</w:t>
            </w:r>
            <w:r>
              <w:rPr>
                <w:rFonts w:asciiTheme="minorHAnsi" w:hAnsiTheme="minorHAnsi"/>
                <w:b w:val="0"/>
                <w:sz w:val="24"/>
              </w:rPr>
              <w:t>,</w:t>
            </w:r>
            <w:r w:rsidRPr="009D069C">
              <w:rPr>
                <w:rFonts w:asciiTheme="minorHAnsi" w:hAnsiTheme="minorHAnsi"/>
                <w:b w:val="0"/>
                <w:sz w:val="24"/>
              </w:rPr>
              <w:t xml:space="preserve"> school policies</w:t>
            </w:r>
            <w:r>
              <w:rPr>
                <w:rFonts w:asciiTheme="minorHAnsi" w:hAnsiTheme="minorHAnsi"/>
                <w:b w:val="0"/>
                <w:sz w:val="24"/>
              </w:rPr>
              <w:t>, and community resources</w:t>
            </w:r>
            <w:r w:rsidRPr="009D069C">
              <w:rPr>
                <w:rFonts w:asciiTheme="minorHAnsi" w:hAnsiTheme="minorHAnsi"/>
                <w:b w:val="0"/>
                <w:sz w:val="24"/>
              </w:rPr>
              <w:t>.</w:t>
            </w:r>
            <w:r w:rsidRPr="009D069C">
              <w:rPr>
                <w:sz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2727836F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1EA066D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7A0559E9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40" w:type="dxa"/>
          </w:tcPr>
          <w:p w14:paraId="3A574970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3D6B83" w:rsidRPr="00022FD7" w14:paraId="403A7764" w14:textId="77777777" w:rsidTr="003D6B83">
        <w:trPr>
          <w:trHeight w:val="580"/>
        </w:trPr>
        <w:tc>
          <w:tcPr>
            <w:tcW w:w="7627" w:type="dxa"/>
            <w:vAlign w:val="center"/>
          </w:tcPr>
          <w:p w14:paraId="1197B522" w14:textId="77777777" w:rsidR="003D6B83" w:rsidRPr="009D069C" w:rsidRDefault="003D6B83" w:rsidP="000F1C5E">
            <w:pPr>
              <w:pStyle w:val="Heading3"/>
              <w:spacing w:before="120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17.  The 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school has a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plan for parent/</w:t>
            </w:r>
            <w:r w:rsidRPr="0005364F">
              <w:rPr>
                <w:rFonts w:asciiTheme="minorHAnsi" w:hAnsiTheme="minorHAnsi" w:cs="Times New Roman"/>
                <w:b w:val="0"/>
                <w:sz w:val="24"/>
              </w:rPr>
              <w:t>family and community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participation in decision-making committees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; and 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>activities address how all parents/families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 and </w:t>
            </w:r>
            <w:r w:rsidRPr="0005364F">
              <w:rPr>
                <w:rFonts w:asciiTheme="minorHAnsi" w:hAnsiTheme="minorHAnsi" w:cs="Times New Roman"/>
                <w:b w:val="0"/>
                <w:sz w:val="24"/>
              </w:rPr>
              <w:t>community members</w:t>
            </w:r>
            <w:r w:rsidRPr="009D069C">
              <w:rPr>
                <w:rFonts w:asciiTheme="minorHAnsi" w:hAnsiTheme="minorHAnsi" w:cs="Times New Roman"/>
                <w:b w:val="0"/>
                <w:sz w:val="24"/>
              </w:rPr>
              <w:t xml:space="preserve"> can participate.</w:t>
            </w:r>
            <w:r>
              <w:rPr>
                <w:rFonts w:asciiTheme="minorHAnsi" w:hAnsiTheme="minorHAnsi" w:cs="Times New Roman"/>
                <w:b w:val="0"/>
                <w:sz w:val="24"/>
              </w:rPr>
              <w:t xml:space="preserve"> </w:t>
            </w:r>
            <w:r w:rsidRPr="002D61B8">
              <w:rPr>
                <w:rFonts w:asciiTheme="minorHAnsi" w:hAnsiTheme="minorHAnsi"/>
                <w:b w:val="0"/>
                <w:sz w:val="24"/>
              </w:rPr>
              <w:t xml:space="preserve">Committees meet at times that are convenient for </w:t>
            </w:r>
            <w:r>
              <w:rPr>
                <w:rFonts w:asciiTheme="minorHAnsi" w:hAnsiTheme="minorHAnsi"/>
                <w:b w:val="0"/>
                <w:sz w:val="24"/>
              </w:rPr>
              <w:t>all</w:t>
            </w:r>
            <w:r w:rsidRPr="002D61B8">
              <w:rPr>
                <w:rFonts w:asciiTheme="minorHAnsi" w:hAnsiTheme="minorHAnsi"/>
                <w:b w:val="0"/>
                <w:sz w:val="24"/>
              </w:rPr>
              <w:t xml:space="preserve"> and/ or use technology to obtain input if</w:t>
            </w:r>
            <w:r>
              <w:rPr>
                <w:rFonts w:asciiTheme="minorHAnsi" w:hAnsiTheme="minorHAnsi"/>
                <w:b w:val="0"/>
                <w:sz w:val="24"/>
              </w:rPr>
              <w:t xml:space="preserve"> participants</w:t>
            </w:r>
            <w:r w:rsidRPr="002D61B8">
              <w:rPr>
                <w:rFonts w:asciiTheme="minorHAnsi" w:hAnsiTheme="minorHAnsi"/>
                <w:b w:val="0"/>
                <w:sz w:val="24"/>
              </w:rPr>
              <w:t xml:space="preserve"> cannot attend.</w:t>
            </w:r>
          </w:p>
        </w:tc>
        <w:tc>
          <w:tcPr>
            <w:tcW w:w="810" w:type="dxa"/>
            <w:shd w:val="clear" w:color="auto" w:fill="FFFFFF" w:themeFill="background1"/>
          </w:tcPr>
          <w:p w14:paraId="040C86B0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F97BD4A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B45B84B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CBBEB31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D6B83" w:rsidRPr="00022FD7" w14:paraId="4439DE1A" w14:textId="77777777" w:rsidTr="003D6B83">
        <w:trPr>
          <w:trHeight w:val="580"/>
        </w:trPr>
        <w:tc>
          <w:tcPr>
            <w:tcW w:w="7627" w:type="dxa"/>
            <w:vAlign w:val="center"/>
          </w:tcPr>
          <w:p w14:paraId="1E0300D6" w14:textId="77777777" w:rsidR="003D6B83" w:rsidRPr="00C67BA9" w:rsidRDefault="003D6B83" w:rsidP="000F1C5E">
            <w:pPr>
              <w:pStyle w:val="Heading3"/>
              <w:spacing w:before="120"/>
              <w:rPr>
                <w:rFonts w:asciiTheme="minorHAnsi" w:hAnsiTheme="minorHAnsi"/>
                <w:b w:val="0"/>
                <w:sz w:val="24"/>
              </w:rPr>
            </w:pPr>
            <w:r w:rsidRPr="00C67BA9">
              <w:rPr>
                <w:rFonts w:asciiTheme="minorHAnsi" w:hAnsiTheme="minorHAnsi"/>
                <w:b w:val="0"/>
                <w:sz w:val="24"/>
              </w:rPr>
              <w:t>18.  Parents/families</w:t>
            </w:r>
            <w:r>
              <w:rPr>
                <w:rFonts w:asciiTheme="minorHAnsi" w:hAnsiTheme="minorHAnsi"/>
                <w:b w:val="0"/>
                <w:sz w:val="24"/>
              </w:rPr>
              <w:t xml:space="preserve"> </w:t>
            </w:r>
            <w:r w:rsidRPr="0005364F">
              <w:rPr>
                <w:rFonts w:asciiTheme="minorHAnsi" w:hAnsiTheme="minorHAnsi"/>
                <w:b w:val="0"/>
                <w:sz w:val="24"/>
              </w:rPr>
              <w:t>and community members actively</w:t>
            </w:r>
            <w:r w:rsidRPr="00C67BA9">
              <w:rPr>
                <w:rFonts w:asciiTheme="minorHAnsi" w:hAnsiTheme="minorHAnsi"/>
                <w:b w:val="0"/>
                <w:sz w:val="24"/>
              </w:rPr>
              <w:t xml:space="preserve"> participate in the development and review of school policies as part of school-level and/or district-level advisory committees. </w:t>
            </w:r>
          </w:p>
        </w:tc>
        <w:tc>
          <w:tcPr>
            <w:tcW w:w="810" w:type="dxa"/>
            <w:shd w:val="clear" w:color="auto" w:fill="FFFFFF" w:themeFill="background1"/>
          </w:tcPr>
          <w:p w14:paraId="7443CC7C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8089A78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D1ADD50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AA9193B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D6B83" w:rsidRPr="00022FD7" w14:paraId="3D1B391B" w14:textId="77777777" w:rsidTr="003D6B83">
        <w:trPr>
          <w:trHeight w:val="580"/>
        </w:trPr>
        <w:tc>
          <w:tcPr>
            <w:tcW w:w="7627" w:type="dxa"/>
            <w:vAlign w:val="center"/>
          </w:tcPr>
          <w:p w14:paraId="7B0A540C" w14:textId="77777777" w:rsidR="003D6B83" w:rsidRPr="009D069C" w:rsidRDefault="003D6B83" w:rsidP="000F1C5E">
            <w:pPr>
              <w:rPr>
                <w:rFonts w:asciiTheme="minorHAnsi" w:hAnsiTheme="minorHAnsi"/>
              </w:rPr>
            </w:pPr>
            <w:r w:rsidRPr="002D61B8">
              <w:rPr>
                <w:rFonts w:asciiTheme="minorHAnsi" w:hAnsiTheme="minorHAnsi"/>
              </w:rPr>
              <w:t xml:space="preserve">19. The plan identifies opportunities for </w:t>
            </w:r>
            <w:r>
              <w:rPr>
                <w:rFonts w:asciiTheme="minorHAnsi" w:hAnsiTheme="minorHAnsi"/>
              </w:rPr>
              <w:t>parent/</w:t>
            </w:r>
            <w:r w:rsidRPr="002D61B8">
              <w:rPr>
                <w:rFonts w:asciiTheme="minorHAnsi" w:hAnsiTheme="minorHAnsi"/>
              </w:rPr>
              <w:t>family engagement with respect to district, school, and community activities that promote student achievement.</w:t>
            </w:r>
          </w:p>
        </w:tc>
        <w:tc>
          <w:tcPr>
            <w:tcW w:w="810" w:type="dxa"/>
            <w:shd w:val="clear" w:color="auto" w:fill="FFFFFF" w:themeFill="background1"/>
          </w:tcPr>
          <w:p w14:paraId="564750EF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F8D557" w14:textId="77777777" w:rsidR="003D6B83" w:rsidRPr="009D069C" w:rsidRDefault="003D6B83" w:rsidP="000F1C5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D1D2F64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3AFDF6C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D6B83" w:rsidRPr="00022FD7" w14:paraId="7ADCC2ED" w14:textId="77777777" w:rsidTr="003D6B83">
        <w:trPr>
          <w:trHeight w:val="580"/>
        </w:trPr>
        <w:tc>
          <w:tcPr>
            <w:tcW w:w="7627" w:type="dxa"/>
            <w:vAlign w:val="center"/>
          </w:tcPr>
          <w:p w14:paraId="586A98D9" w14:textId="77777777" w:rsidR="003D6B83" w:rsidRPr="002D61B8" w:rsidRDefault="003D6B83" w:rsidP="000F1C5E">
            <w:pPr>
              <w:pStyle w:val="Heading3"/>
              <w:spacing w:before="120"/>
              <w:rPr>
                <w:sz w:val="24"/>
              </w:rPr>
            </w:pPr>
            <w:r w:rsidRPr="002D61B8">
              <w:rPr>
                <w:rFonts w:asciiTheme="minorHAnsi" w:hAnsiTheme="minorHAnsi" w:cs="Times New Roman"/>
                <w:b w:val="0"/>
                <w:sz w:val="24"/>
              </w:rPr>
              <w:t xml:space="preserve">20. Training is provided to help build the capacity of district and school-level personnel in effective </w:t>
            </w:r>
            <w:r>
              <w:rPr>
                <w:rFonts w:asciiTheme="minorHAnsi" w:hAnsiTheme="minorHAnsi" w:cs="Times New Roman"/>
                <w:b w:val="0"/>
                <w:sz w:val="24"/>
              </w:rPr>
              <w:t>parent/</w:t>
            </w:r>
            <w:r w:rsidRPr="002D61B8">
              <w:rPr>
                <w:rFonts w:asciiTheme="minorHAnsi" w:hAnsiTheme="minorHAnsi" w:cs="Times New Roman"/>
                <w:b w:val="0"/>
                <w:sz w:val="24"/>
              </w:rPr>
              <w:t>family engagement.</w:t>
            </w:r>
          </w:p>
        </w:tc>
        <w:tc>
          <w:tcPr>
            <w:tcW w:w="810" w:type="dxa"/>
            <w:shd w:val="clear" w:color="auto" w:fill="FFFFFF" w:themeFill="background1"/>
          </w:tcPr>
          <w:p w14:paraId="0C76A715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EF499D6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8BE6BFA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C41295D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D6B83" w:rsidRPr="00022FD7" w14:paraId="426B5388" w14:textId="77777777" w:rsidTr="003D6B83">
        <w:trPr>
          <w:trHeight w:val="580"/>
        </w:trPr>
        <w:tc>
          <w:tcPr>
            <w:tcW w:w="7627" w:type="dxa"/>
            <w:vAlign w:val="center"/>
          </w:tcPr>
          <w:p w14:paraId="022EFEC1" w14:textId="77777777" w:rsidR="003D6B83" w:rsidRPr="002D61B8" w:rsidRDefault="003D6B83" w:rsidP="000F1C5E">
            <w:pPr>
              <w:pStyle w:val="Heading3"/>
              <w:spacing w:before="120"/>
              <w:rPr>
                <w:rFonts w:asciiTheme="minorHAnsi" w:hAnsiTheme="minorHAnsi"/>
                <w:sz w:val="24"/>
              </w:rPr>
            </w:pPr>
            <w:r w:rsidRPr="002D61B8">
              <w:rPr>
                <w:rFonts w:asciiTheme="minorHAnsi" w:hAnsiTheme="minorHAnsi" w:cs="Times New Roman"/>
                <w:b w:val="0"/>
                <w:sz w:val="24"/>
              </w:rPr>
              <w:t xml:space="preserve">21. Training is provided to help build the capacity of </w:t>
            </w:r>
            <w:r>
              <w:rPr>
                <w:rFonts w:asciiTheme="minorHAnsi" w:hAnsiTheme="minorHAnsi" w:cs="Times New Roman"/>
                <w:b w:val="0"/>
                <w:sz w:val="24"/>
              </w:rPr>
              <w:t>parents/</w:t>
            </w:r>
            <w:r w:rsidRPr="002D61B8">
              <w:rPr>
                <w:rFonts w:asciiTheme="minorHAnsi" w:hAnsiTheme="minorHAnsi" w:cs="Times New Roman"/>
                <w:b w:val="0"/>
                <w:sz w:val="24"/>
              </w:rPr>
              <w:t>families to be involved in shared decision-making.</w:t>
            </w:r>
          </w:p>
        </w:tc>
        <w:tc>
          <w:tcPr>
            <w:tcW w:w="810" w:type="dxa"/>
            <w:shd w:val="clear" w:color="auto" w:fill="FFFFFF" w:themeFill="background1"/>
          </w:tcPr>
          <w:p w14:paraId="5FEFE0F1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0956B8D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F4BBD37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7A6BB47" w14:textId="77777777" w:rsidR="003D6B83" w:rsidRPr="00022FD7" w:rsidRDefault="003D6B83" w:rsidP="000F1C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A705FD9" w14:textId="77777777" w:rsidR="009C3537" w:rsidRDefault="009C3537">
      <w:pPr>
        <w:rPr>
          <w:rFonts w:asciiTheme="minorHAnsi" w:hAnsiTheme="minorHAnsi"/>
          <w:b/>
        </w:rPr>
      </w:pPr>
    </w:p>
    <w:p w14:paraId="3419E0B3" w14:textId="77777777" w:rsidR="00D42F29" w:rsidRPr="008C0AB4" w:rsidRDefault="009C3537" w:rsidP="008C0AB4">
      <w:pPr>
        <w:shd w:val="clear" w:color="auto" w:fill="DEEAF6" w:themeFill="accent1" w:themeFillTint="33"/>
        <w:rPr>
          <w:rFonts w:asciiTheme="minorHAnsi" w:hAnsiTheme="minorHAnsi"/>
          <w:b/>
          <w:sz w:val="28"/>
          <w:szCs w:val="28"/>
        </w:rPr>
      </w:pPr>
      <w:r w:rsidRPr="008C0AB4">
        <w:rPr>
          <w:rFonts w:asciiTheme="minorHAnsi" w:hAnsiTheme="minorHAnsi"/>
          <w:b/>
          <w:sz w:val="28"/>
          <w:szCs w:val="28"/>
        </w:rPr>
        <w:t>Comments:</w:t>
      </w:r>
    </w:p>
    <w:sectPr w:rsidR="00D42F29" w:rsidRPr="008C0AB4" w:rsidSect="00323554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B4"/>
    <w:rsid w:val="00143CFF"/>
    <w:rsid w:val="001B760E"/>
    <w:rsid w:val="001E425B"/>
    <w:rsid w:val="00323554"/>
    <w:rsid w:val="003D6B83"/>
    <w:rsid w:val="004C7743"/>
    <w:rsid w:val="005810C1"/>
    <w:rsid w:val="00607B3C"/>
    <w:rsid w:val="00640ADB"/>
    <w:rsid w:val="006A3FE8"/>
    <w:rsid w:val="006F2C19"/>
    <w:rsid w:val="007236E9"/>
    <w:rsid w:val="0074077F"/>
    <w:rsid w:val="00763FDD"/>
    <w:rsid w:val="00770306"/>
    <w:rsid w:val="007A50CE"/>
    <w:rsid w:val="007E639A"/>
    <w:rsid w:val="008456B4"/>
    <w:rsid w:val="008C0AB4"/>
    <w:rsid w:val="009C3537"/>
    <w:rsid w:val="009D33FA"/>
    <w:rsid w:val="009F3312"/>
    <w:rsid w:val="00A028DB"/>
    <w:rsid w:val="00A931A8"/>
    <w:rsid w:val="00AC0519"/>
    <w:rsid w:val="00B408FE"/>
    <w:rsid w:val="00C31EEB"/>
    <w:rsid w:val="00D419B1"/>
    <w:rsid w:val="00D42F29"/>
    <w:rsid w:val="00D967B0"/>
    <w:rsid w:val="00E21158"/>
    <w:rsid w:val="00F5249B"/>
    <w:rsid w:val="00F56302"/>
    <w:rsid w:val="00F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5857"/>
  <w15:chartTrackingRefBased/>
  <w15:docId w15:val="{2EA99042-7321-4F3E-83FE-1EDD7ADA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56B4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3312"/>
    <w:pPr>
      <w:keepNext/>
      <w:keepLines/>
      <w:shd w:val="clear" w:color="auto" w:fill="002060"/>
      <w:spacing w:before="40" w:line="259" w:lineRule="auto"/>
      <w:jc w:val="center"/>
      <w:outlineLvl w:val="1"/>
    </w:pPr>
    <w:rPr>
      <w:rFonts w:asciiTheme="minorHAnsi" w:eastAsiaTheme="majorEastAsia" w:hAnsiTheme="minorHAnsi" w:cstheme="majorBidi"/>
      <w:b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08FE"/>
    <w:pPr>
      <w:keepNext/>
      <w:keepLines/>
      <w:spacing w:before="40" w:line="259" w:lineRule="auto"/>
      <w:outlineLvl w:val="2"/>
    </w:pPr>
    <w:rPr>
      <w:rFonts w:ascii="Calibri" w:eastAsiaTheme="majorEastAsia" w:hAnsi="Calibri" w:cstheme="majorBidi"/>
      <w:b/>
      <w:color w:val="162746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FE8"/>
    <w:pPr>
      <w:keepNext/>
      <w:keepLines/>
      <w:spacing w:before="40" w:line="259" w:lineRule="auto"/>
      <w:outlineLvl w:val="3"/>
    </w:pPr>
    <w:rPr>
      <w:rFonts w:ascii="Calibri" w:eastAsiaTheme="majorEastAsia" w:hAnsi="Calibri" w:cstheme="majorBidi"/>
      <w:b/>
      <w:i/>
      <w:iCs/>
      <w:color w:val="1F4E79" w:themeColor="accent1" w:themeShade="80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36E9"/>
    <w:pPr>
      <w:keepNext/>
      <w:keepLines/>
      <w:spacing w:before="40" w:line="259" w:lineRule="auto"/>
      <w:outlineLvl w:val="4"/>
    </w:pPr>
    <w:rPr>
      <w:rFonts w:ascii="Calibri" w:eastAsiaTheme="majorEastAsia" w:hAnsi="Calibri" w:cstheme="majorBidi"/>
      <w:i/>
      <w:color w:val="1F4E79" w:themeColor="accent1" w:themeShade="8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3312"/>
    <w:rPr>
      <w:rFonts w:eastAsiaTheme="majorEastAsia" w:cstheme="majorBidi"/>
      <w:b/>
      <w:color w:val="FFFFFF" w:themeColor="background1"/>
      <w:sz w:val="36"/>
      <w:szCs w:val="26"/>
      <w:shd w:val="clear" w:color="auto" w:fill="002060"/>
    </w:rPr>
  </w:style>
  <w:style w:type="character" w:customStyle="1" w:styleId="Heading3Char">
    <w:name w:val="Heading 3 Char"/>
    <w:basedOn w:val="DefaultParagraphFont"/>
    <w:link w:val="Heading3"/>
    <w:uiPriority w:val="9"/>
    <w:rsid w:val="00B408FE"/>
    <w:rPr>
      <w:rFonts w:ascii="Calibri" w:eastAsiaTheme="majorEastAsia" w:hAnsi="Calibri" w:cstheme="majorBidi"/>
      <w:b/>
      <w:color w:val="162746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56B4"/>
    <w:rPr>
      <w:rFonts w:ascii="Times New Roman" w:eastAsiaTheme="majorEastAsia" w:hAnsi="Times New Roman" w:cstheme="majorBidi"/>
      <w:sz w:val="4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A3FE8"/>
    <w:rPr>
      <w:rFonts w:ascii="Calibri" w:eastAsiaTheme="majorEastAsia" w:hAnsi="Calibri" w:cstheme="majorBidi"/>
      <w:b/>
      <w:i/>
      <w:iCs/>
      <w:color w:val="1F4E79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236E9"/>
    <w:rPr>
      <w:rFonts w:ascii="Calibri" w:eastAsiaTheme="majorEastAsia" w:hAnsi="Calibri" w:cstheme="majorBidi"/>
      <w:i/>
      <w:color w:val="1F4E79" w:themeColor="accent1" w:themeShade="80"/>
      <w:sz w:val="28"/>
    </w:rPr>
  </w:style>
  <w:style w:type="character" w:styleId="Strong">
    <w:name w:val="Strong"/>
    <w:basedOn w:val="DefaultParagraphFont"/>
    <w:uiPriority w:val="22"/>
    <w:qFormat/>
    <w:rsid w:val="009F3312"/>
    <w:rPr>
      <w:rFonts w:ascii="Calibri" w:hAnsi="Calibri"/>
      <w:b/>
      <w:bCs/>
      <w:sz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56B4"/>
    <w:pPr>
      <w:spacing w:after="200"/>
    </w:pPr>
    <w:rPr>
      <w:rFonts w:asciiTheme="minorHAnsi" w:hAnsiTheme="minorHAnsi"/>
      <w:b/>
      <w:iCs/>
      <w:sz w:val="28"/>
      <w:szCs w:val="18"/>
    </w:rPr>
  </w:style>
  <w:style w:type="paragraph" w:styleId="Header">
    <w:name w:val="header"/>
    <w:basedOn w:val="Normal"/>
    <w:link w:val="HeaderChar"/>
    <w:uiPriority w:val="99"/>
    <w:rsid w:val="0084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6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Elizabeth</dc:creator>
  <cp:keywords/>
  <dc:description/>
  <cp:lastModifiedBy>O'Connor, Elizabeth</cp:lastModifiedBy>
  <cp:revision>2</cp:revision>
  <dcterms:created xsi:type="dcterms:W3CDTF">2023-05-25T16:22:00Z</dcterms:created>
  <dcterms:modified xsi:type="dcterms:W3CDTF">2023-05-25T16:22:00Z</dcterms:modified>
</cp:coreProperties>
</file>