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48A6A" w14:textId="77777777" w:rsidR="00D56419" w:rsidRDefault="00D56419" w:rsidP="00D56419">
      <w:pPr>
        <w:pStyle w:val="BodyText"/>
        <w:ind w:left="0"/>
        <w:rPr>
          <w:b/>
          <w:smallCaps/>
          <w:sz w:val="30"/>
          <w:szCs w:val="40"/>
        </w:rPr>
      </w:pPr>
    </w:p>
    <w:p w14:paraId="5C1A7272" w14:textId="275C1168" w:rsidR="0097172B" w:rsidRPr="00D56419" w:rsidRDefault="0097172B" w:rsidP="00B15C5D">
      <w:pPr>
        <w:pStyle w:val="BodyText"/>
        <w:jc w:val="center"/>
        <w:rPr>
          <w:b/>
          <w:smallCaps/>
          <w:sz w:val="30"/>
          <w:szCs w:val="40"/>
        </w:rPr>
      </w:pPr>
      <w:r w:rsidRPr="00D56419">
        <w:rPr>
          <w:b/>
          <w:smallCaps/>
          <w:sz w:val="30"/>
          <w:szCs w:val="40"/>
        </w:rPr>
        <w:t>Board of Review</w:t>
      </w:r>
    </w:p>
    <w:p w14:paraId="59D59372" w14:textId="77777777" w:rsidR="0097172B" w:rsidRDefault="0097172B" w:rsidP="00D56419">
      <w:pPr>
        <w:pStyle w:val="BodyText"/>
        <w:ind w:left="0"/>
        <w:rPr>
          <w:b/>
          <w:smallCaps/>
        </w:rPr>
      </w:pPr>
    </w:p>
    <w:p w14:paraId="718666A9" w14:textId="77777777" w:rsidR="0097172B" w:rsidRDefault="0097172B" w:rsidP="00B15C5D">
      <w:pPr>
        <w:pStyle w:val="BodyText"/>
        <w:jc w:val="center"/>
        <w:rPr>
          <w:b/>
          <w:smallCaps/>
        </w:rPr>
      </w:pPr>
    </w:p>
    <w:p w14:paraId="086F6549" w14:textId="77777777" w:rsidR="00D56419" w:rsidRDefault="00D56419" w:rsidP="00B15C5D">
      <w:pPr>
        <w:pStyle w:val="BodyText"/>
        <w:jc w:val="center"/>
        <w:rPr>
          <w:b/>
          <w:smallCaps/>
        </w:rPr>
      </w:pPr>
    </w:p>
    <w:p w14:paraId="4C1D50F6" w14:textId="77777777" w:rsidR="0097172B" w:rsidRPr="0062481F" w:rsidRDefault="0097172B" w:rsidP="0062481F">
      <w:pPr>
        <w:pStyle w:val="BodyText"/>
        <w:spacing w:before="0"/>
        <w:jc w:val="center"/>
        <w:rPr>
          <w:b/>
          <w:smallCaps/>
          <w:sz w:val="28"/>
          <w:szCs w:val="32"/>
        </w:rPr>
      </w:pPr>
      <w:r w:rsidRPr="0062481F">
        <w:rPr>
          <w:b/>
          <w:smallCaps/>
          <w:sz w:val="28"/>
          <w:szCs w:val="32"/>
        </w:rPr>
        <w:t>Minutes of the Regular Meeting of</w:t>
      </w:r>
    </w:p>
    <w:p w14:paraId="1BB7D90B" w14:textId="77777777" w:rsidR="0097172B" w:rsidRDefault="0097172B" w:rsidP="0062481F">
      <w:pPr>
        <w:pStyle w:val="BodyText"/>
        <w:spacing w:before="0"/>
        <w:jc w:val="center"/>
        <w:rPr>
          <w:b/>
          <w:smallCaps/>
          <w:sz w:val="28"/>
          <w:szCs w:val="32"/>
        </w:rPr>
      </w:pPr>
      <w:r w:rsidRPr="0062481F">
        <w:rPr>
          <w:b/>
          <w:smallCaps/>
          <w:sz w:val="28"/>
          <w:szCs w:val="32"/>
        </w:rPr>
        <w:t>The Board of Review</w:t>
      </w:r>
    </w:p>
    <w:p w14:paraId="69215A4F" w14:textId="77777777" w:rsidR="0062481F" w:rsidRPr="0062481F" w:rsidRDefault="0062481F" w:rsidP="0062481F">
      <w:pPr>
        <w:pStyle w:val="BodyText"/>
        <w:spacing w:before="0"/>
        <w:jc w:val="center"/>
        <w:rPr>
          <w:b/>
          <w:smallCaps/>
          <w:sz w:val="28"/>
          <w:szCs w:val="32"/>
        </w:rPr>
      </w:pPr>
    </w:p>
    <w:p w14:paraId="770E2F25" w14:textId="561FCDC8" w:rsidR="0097172B" w:rsidRPr="0062481F" w:rsidRDefault="002227A2" w:rsidP="0062481F">
      <w:pPr>
        <w:pStyle w:val="BodyText"/>
        <w:spacing w:before="0"/>
        <w:ind w:left="4320"/>
        <w:rPr>
          <w:b/>
          <w:smallCaps/>
          <w:sz w:val="28"/>
          <w:szCs w:val="32"/>
        </w:rPr>
      </w:pPr>
      <w:r>
        <w:rPr>
          <w:b/>
          <w:smallCaps/>
          <w:sz w:val="28"/>
          <w:szCs w:val="32"/>
        </w:rPr>
        <w:t xml:space="preserve">August </w:t>
      </w:r>
      <w:r w:rsidR="0034203C">
        <w:rPr>
          <w:b/>
          <w:smallCaps/>
          <w:sz w:val="28"/>
          <w:szCs w:val="32"/>
        </w:rPr>
        <w:t>12</w:t>
      </w:r>
      <w:r w:rsidR="0097172B" w:rsidRPr="0062481F">
        <w:rPr>
          <w:b/>
          <w:smallCaps/>
          <w:sz w:val="28"/>
          <w:szCs w:val="32"/>
        </w:rPr>
        <w:t>, 2026</w:t>
      </w:r>
    </w:p>
    <w:p w14:paraId="76338876" w14:textId="77777777" w:rsidR="0097172B" w:rsidRDefault="0097172B" w:rsidP="00B15C5D">
      <w:pPr>
        <w:pStyle w:val="BodyText"/>
        <w:jc w:val="center"/>
        <w:rPr>
          <w:b/>
          <w:smallCaps/>
        </w:rPr>
      </w:pPr>
    </w:p>
    <w:p w14:paraId="320717F8" w14:textId="77777777" w:rsidR="0097172B" w:rsidRDefault="0097172B" w:rsidP="00B15C5D">
      <w:pPr>
        <w:pStyle w:val="BodyText"/>
        <w:jc w:val="center"/>
        <w:rPr>
          <w:b/>
          <w:smallCaps/>
        </w:rPr>
      </w:pPr>
    </w:p>
    <w:p w14:paraId="552F5DBC" w14:textId="77777777" w:rsidR="0097172B" w:rsidRDefault="0097172B" w:rsidP="00B15C5D">
      <w:pPr>
        <w:pStyle w:val="BodyText"/>
        <w:jc w:val="center"/>
        <w:rPr>
          <w:b/>
          <w:smallCaps/>
        </w:rPr>
      </w:pPr>
    </w:p>
    <w:p w14:paraId="152BCA91" w14:textId="77777777" w:rsidR="0097172B" w:rsidRDefault="0097172B" w:rsidP="0098461C">
      <w:pPr>
        <w:pStyle w:val="BodyText"/>
        <w:ind w:left="0"/>
        <w:rPr>
          <w:b/>
          <w:smallCaps/>
          <w:sz w:val="24"/>
        </w:rPr>
      </w:pPr>
    </w:p>
    <w:p w14:paraId="407CCB06" w14:textId="5CFF8E90" w:rsidR="0097172B" w:rsidRPr="00D56419" w:rsidRDefault="0097172B" w:rsidP="001B263A">
      <w:pPr>
        <w:pStyle w:val="BodyText"/>
        <w:jc w:val="center"/>
        <w:rPr>
          <w:b/>
          <w:smallCaps/>
          <w:sz w:val="28"/>
          <w:szCs w:val="28"/>
        </w:rPr>
      </w:pPr>
      <w:r w:rsidRPr="00D56419">
        <w:rPr>
          <w:b/>
          <w:smallCaps/>
          <w:sz w:val="28"/>
          <w:szCs w:val="28"/>
        </w:rPr>
        <w:t>William Scaglione, Chair</w:t>
      </w:r>
    </w:p>
    <w:p w14:paraId="0E8582EB" w14:textId="5963C049" w:rsidR="0097172B" w:rsidRPr="00D56419" w:rsidRDefault="005B7803" w:rsidP="00B15C5D">
      <w:pPr>
        <w:pStyle w:val="BodyText"/>
        <w:jc w:val="center"/>
        <w:rPr>
          <w:b/>
          <w:smallCaps/>
          <w:sz w:val="28"/>
          <w:szCs w:val="28"/>
        </w:rPr>
      </w:pPr>
      <w:r>
        <w:rPr>
          <w:b/>
          <w:smallCaps/>
          <w:sz w:val="28"/>
          <w:szCs w:val="28"/>
        </w:rPr>
        <w:t>Catharine Quigley, board member</w:t>
      </w:r>
    </w:p>
    <w:p w14:paraId="32FC2DC4" w14:textId="77777777" w:rsidR="0097172B" w:rsidRPr="00DA0312" w:rsidRDefault="0097172B">
      <w:pPr>
        <w:pStyle w:val="Body"/>
        <w:ind w:left="360" w:right="270"/>
      </w:pPr>
    </w:p>
    <w:p w14:paraId="2CA4A19C" w14:textId="77777777" w:rsidR="0097172B" w:rsidRDefault="0097172B">
      <w:pPr>
        <w:sectPr w:rsidR="0097172B" w:rsidSect="0097172B">
          <w:headerReference w:type="default" r:id="rId7"/>
          <w:footerReference w:type="default" r:id="rId8"/>
          <w:pgSz w:w="12240" w:h="15840"/>
          <w:pgMar w:top="720" w:right="720" w:bottom="720" w:left="720" w:header="720" w:footer="720" w:gutter="0"/>
          <w:cols w:space="720"/>
          <w:docGrid w:linePitch="360"/>
        </w:sectPr>
      </w:pPr>
    </w:p>
    <w:p w14:paraId="6069EE19" w14:textId="77777777" w:rsidR="00D56419" w:rsidRDefault="00D56419" w:rsidP="00476E8C">
      <w:pPr>
        <w:spacing w:after="0"/>
        <w:rPr>
          <w:b/>
        </w:rPr>
      </w:pPr>
    </w:p>
    <w:p w14:paraId="55EB619D" w14:textId="77777777" w:rsidR="0026451C" w:rsidRDefault="0026451C" w:rsidP="00476E8C">
      <w:pPr>
        <w:spacing w:after="0"/>
        <w:rPr>
          <w:rFonts w:ascii="Times New Roman" w:hAnsi="Times New Roman" w:cs="Times New Roman"/>
          <w:b/>
        </w:rPr>
      </w:pPr>
    </w:p>
    <w:p w14:paraId="56DFB381" w14:textId="419487E7" w:rsidR="00D56419" w:rsidRPr="0062481F" w:rsidRDefault="00D56419" w:rsidP="0026451C">
      <w:pPr>
        <w:spacing w:after="0"/>
        <w:jc w:val="center"/>
        <w:rPr>
          <w:rFonts w:ascii="Times New Roman" w:hAnsi="Times New Roman" w:cs="Times New Roman"/>
          <w:b/>
        </w:rPr>
      </w:pPr>
      <w:r w:rsidRPr="0062481F">
        <w:rPr>
          <w:rFonts w:ascii="Times New Roman" w:hAnsi="Times New Roman" w:cs="Times New Roman"/>
          <w:b/>
        </w:rPr>
        <w:t xml:space="preserve">BOARD OF REVIEW MEETING OF </w:t>
      </w:r>
      <w:r w:rsidR="002227A2">
        <w:rPr>
          <w:rFonts w:ascii="Times New Roman" w:hAnsi="Times New Roman" w:cs="Times New Roman"/>
          <w:b/>
        </w:rPr>
        <w:t xml:space="preserve">AUGUST </w:t>
      </w:r>
      <w:r w:rsidR="0034203C">
        <w:rPr>
          <w:rFonts w:ascii="Times New Roman" w:hAnsi="Times New Roman" w:cs="Times New Roman"/>
          <w:b/>
        </w:rPr>
        <w:t>12</w:t>
      </w:r>
      <w:r w:rsidRPr="0062481F">
        <w:rPr>
          <w:rFonts w:ascii="Times New Roman" w:hAnsi="Times New Roman" w:cs="Times New Roman"/>
          <w:b/>
        </w:rPr>
        <w:t>, 2026</w:t>
      </w:r>
    </w:p>
    <w:p w14:paraId="5EF63C98" w14:textId="77777777" w:rsidR="00D56419" w:rsidRPr="0062481F" w:rsidRDefault="00D56419" w:rsidP="00476E8C">
      <w:pPr>
        <w:spacing w:after="0"/>
        <w:rPr>
          <w:rFonts w:ascii="Times New Roman" w:hAnsi="Times New Roman" w:cs="Times New Roman"/>
          <w:b/>
        </w:rPr>
      </w:pPr>
    </w:p>
    <w:p w14:paraId="6164A924" w14:textId="77777777" w:rsidR="00D56419" w:rsidRPr="0062481F" w:rsidRDefault="00D56419" w:rsidP="00476E8C">
      <w:pPr>
        <w:pBdr>
          <w:bottom w:val="dotted" w:sz="24" w:space="1" w:color="auto"/>
        </w:pBdr>
        <w:spacing w:after="0"/>
        <w:jc w:val="center"/>
        <w:rPr>
          <w:rFonts w:ascii="Times New Roman" w:hAnsi="Times New Roman" w:cs="Times New Roman"/>
          <w:b/>
        </w:rPr>
      </w:pPr>
    </w:p>
    <w:p w14:paraId="6DB9BAC5" w14:textId="77777777" w:rsidR="00D56419" w:rsidRPr="0062481F" w:rsidRDefault="00D56419" w:rsidP="00476E8C">
      <w:pPr>
        <w:spacing w:after="0"/>
        <w:jc w:val="both"/>
        <w:rPr>
          <w:rFonts w:ascii="Times New Roman" w:hAnsi="Times New Roman" w:cs="Times New Roman"/>
          <w:b/>
        </w:rPr>
      </w:pPr>
    </w:p>
    <w:p w14:paraId="093EF89A" w14:textId="577BB052" w:rsidR="00D56419" w:rsidRPr="0062481F" w:rsidRDefault="00D56419" w:rsidP="00476E8C">
      <w:pPr>
        <w:spacing w:after="0"/>
        <w:jc w:val="both"/>
        <w:rPr>
          <w:rFonts w:ascii="Times New Roman" w:hAnsi="Times New Roman" w:cs="Times New Roman"/>
          <w:b/>
        </w:rPr>
      </w:pPr>
      <w:r w:rsidRPr="0062481F">
        <w:rPr>
          <w:rFonts w:ascii="Times New Roman" w:hAnsi="Times New Roman" w:cs="Times New Roman"/>
          <w:b/>
        </w:rPr>
        <w:tab/>
        <w:t xml:space="preserve">A regular meeting of the Board of Review was held on Wednesday, </w:t>
      </w:r>
      <w:r w:rsidR="002227A2">
        <w:rPr>
          <w:rFonts w:ascii="Times New Roman" w:hAnsi="Times New Roman" w:cs="Times New Roman"/>
          <w:b/>
        </w:rPr>
        <w:t xml:space="preserve">August </w:t>
      </w:r>
      <w:r w:rsidR="0034203C">
        <w:rPr>
          <w:rFonts w:ascii="Times New Roman" w:hAnsi="Times New Roman" w:cs="Times New Roman"/>
          <w:b/>
        </w:rPr>
        <w:t>12</w:t>
      </w:r>
      <w:r w:rsidRPr="0062481F">
        <w:rPr>
          <w:rFonts w:ascii="Times New Roman" w:hAnsi="Times New Roman" w:cs="Times New Roman"/>
          <w:b/>
        </w:rPr>
        <w:t>, 2026, at 10:00 a.m., via conference call, in Trenton, New Jersey</w:t>
      </w:r>
    </w:p>
    <w:p w14:paraId="4FD3E81D" w14:textId="77777777" w:rsidR="00D56419" w:rsidRPr="0062481F" w:rsidRDefault="00D56419" w:rsidP="00476E8C">
      <w:pPr>
        <w:spacing w:after="0"/>
        <w:jc w:val="both"/>
        <w:rPr>
          <w:rFonts w:ascii="Times New Roman" w:hAnsi="Times New Roman" w:cs="Times New Roman"/>
          <w:b/>
        </w:rPr>
      </w:pPr>
    </w:p>
    <w:p w14:paraId="0F7C74E8" w14:textId="4F886A59" w:rsidR="00D56419" w:rsidRPr="0062481F" w:rsidRDefault="00D56419" w:rsidP="00476E8C">
      <w:pPr>
        <w:spacing w:after="0"/>
        <w:jc w:val="both"/>
        <w:rPr>
          <w:rFonts w:ascii="Times New Roman" w:hAnsi="Times New Roman" w:cs="Times New Roman"/>
          <w:b/>
        </w:rPr>
      </w:pPr>
      <w:r w:rsidRPr="0062481F">
        <w:rPr>
          <w:rFonts w:ascii="Times New Roman" w:hAnsi="Times New Roman" w:cs="Times New Roman"/>
          <w:b/>
        </w:rPr>
        <w:tab/>
        <w:t>PRESENT:</w:t>
      </w:r>
      <w:r w:rsidRPr="0062481F">
        <w:rPr>
          <w:rFonts w:ascii="Times New Roman" w:hAnsi="Times New Roman" w:cs="Times New Roman"/>
          <w:b/>
        </w:rPr>
        <w:tab/>
        <w:t xml:space="preserve">William Scaglione, Chairperson, </w:t>
      </w:r>
      <w:r w:rsidR="005B7803">
        <w:rPr>
          <w:rFonts w:ascii="Times New Roman" w:hAnsi="Times New Roman" w:cs="Times New Roman"/>
          <w:b/>
        </w:rPr>
        <w:t>Catharine Quigley, Board Member</w:t>
      </w:r>
    </w:p>
    <w:p w14:paraId="349DAFFD" w14:textId="77777777" w:rsidR="00D56419" w:rsidRPr="0062481F" w:rsidRDefault="00D56419" w:rsidP="00476E8C">
      <w:pPr>
        <w:spacing w:after="0"/>
        <w:jc w:val="both"/>
        <w:rPr>
          <w:rFonts w:ascii="Times New Roman" w:hAnsi="Times New Roman" w:cs="Times New Roman"/>
          <w:b/>
        </w:rPr>
      </w:pPr>
    </w:p>
    <w:p w14:paraId="2075503C" w14:textId="77777777" w:rsidR="00D56419" w:rsidRPr="0062481F" w:rsidRDefault="00D56419" w:rsidP="00476E8C">
      <w:pPr>
        <w:spacing w:after="0"/>
        <w:jc w:val="both"/>
        <w:rPr>
          <w:rFonts w:ascii="Times New Roman" w:hAnsi="Times New Roman" w:cs="Times New Roman"/>
          <w:b/>
        </w:rPr>
      </w:pPr>
      <w:r w:rsidRPr="0062481F">
        <w:rPr>
          <w:rFonts w:ascii="Times New Roman" w:hAnsi="Times New Roman" w:cs="Times New Roman"/>
          <w:b/>
        </w:rPr>
        <w:tab/>
        <w:t>In accordance with L1975, c.231, the Chairperson to the Board of Review opened the meeting with the following statement:</w:t>
      </w:r>
    </w:p>
    <w:p w14:paraId="4F93C0AC" w14:textId="77777777" w:rsidR="00D56419" w:rsidRPr="0062481F" w:rsidRDefault="00D56419" w:rsidP="00476E8C">
      <w:pPr>
        <w:spacing w:after="0"/>
        <w:jc w:val="both"/>
        <w:rPr>
          <w:rFonts w:ascii="Times New Roman" w:hAnsi="Times New Roman" w:cs="Times New Roman"/>
          <w:b/>
        </w:rPr>
      </w:pPr>
    </w:p>
    <w:p w14:paraId="72536D22" w14:textId="77777777" w:rsidR="00D56419" w:rsidRPr="0062481F" w:rsidRDefault="00D56419" w:rsidP="00476E8C">
      <w:pPr>
        <w:spacing w:after="0"/>
        <w:jc w:val="both"/>
        <w:rPr>
          <w:rFonts w:ascii="Times New Roman" w:hAnsi="Times New Roman" w:cs="Times New Roman"/>
          <w:b/>
        </w:rPr>
      </w:pPr>
      <w:r w:rsidRPr="0062481F">
        <w:rPr>
          <w:rFonts w:ascii="Times New Roman" w:hAnsi="Times New Roman" w:cs="Times New Roman"/>
          <w:b/>
        </w:rPr>
        <w:tab/>
        <w:t>Notice of this meeting was filed with the Secretary of State and sent to the Trenton Times, Newark Star Ledger and Courier Post and posted in the Lobby of the Department of Labor, 1 John Fitch Plaza, Trenton, New Jersey.</w:t>
      </w:r>
    </w:p>
    <w:p w14:paraId="058EABB7" w14:textId="77777777" w:rsidR="00D56419" w:rsidRPr="0062481F" w:rsidRDefault="00D56419" w:rsidP="00476E8C">
      <w:pPr>
        <w:spacing w:after="0"/>
        <w:jc w:val="both"/>
        <w:rPr>
          <w:rFonts w:ascii="Times New Roman" w:hAnsi="Times New Roman" w:cs="Times New Roman"/>
          <w:b/>
        </w:rPr>
      </w:pPr>
    </w:p>
    <w:p w14:paraId="4D5E306B" w14:textId="77777777" w:rsidR="00D56419" w:rsidRPr="0062481F" w:rsidRDefault="00D56419" w:rsidP="00476E8C">
      <w:pPr>
        <w:spacing w:after="0"/>
        <w:jc w:val="both"/>
        <w:rPr>
          <w:rFonts w:ascii="Times New Roman" w:hAnsi="Times New Roman" w:cs="Times New Roman"/>
          <w:b/>
        </w:rPr>
      </w:pPr>
      <w:r w:rsidRPr="0062481F">
        <w:rPr>
          <w:rFonts w:ascii="Times New Roman" w:hAnsi="Times New Roman" w:cs="Times New Roman"/>
          <w:b/>
        </w:rPr>
        <w:tab/>
        <w:t>All actions were by unanimous vote unless otherwise specified.</w:t>
      </w:r>
    </w:p>
    <w:p w14:paraId="6849E1CF" w14:textId="77777777" w:rsidR="007D1567" w:rsidRDefault="007D1567"/>
    <w:p w14:paraId="6540F083" w14:textId="77777777" w:rsidR="00D56419" w:rsidRPr="00D56419" w:rsidRDefault="00D56419" w:rsidP="00D56419"/>
    <w:p w14:paraId="002068CA" w14:textId="77777777" w:rsidR="00D56419" w:rsidRPr="00D56419" w:rsidRDefault="00D56419" w:rsidP="00D56419"/>
    <w:p w14:paraId="7B013081" w14:textId="77777777" w:rsidR="00D56419" w:rsidRPr="00D56419" w:rsidRDefault="00D56419" w:rsidP="00D56419"/>
    <w:p w14:paraId="158D6897" w14:textId="77777777" w:rsidR="003C1F4A" w:rsidRDefault="003C1F4A" w:rsidP="00D56419">
      <w:pPr>
        <w:sectPr w:rsidR="003C1F4A" w:rsidSect="00D56419">
          <w:pgSz w:w="12240" w:h="15840"/>
          <w:pgMar w:top="720" w:right="720" w:bottom="720" w:left="720" w:header="720" w:footer="720" w:gutter="0"/>
          <w:cols w:space="720"/>
          <w:docGrid w:linePitch="360"/>
        </w:sectPr>
      </w:pPr>
    </w:p>
    <w:p w14:paraId="584D1BD8" w14:textId="77777777" w:rsidR="0026451C" w:rsidRPr="0026451C" w:rsidRDefault="0026451C" w:rsidP="0026451C">
      <w:pPr>
        <w:spacing w:after="0" w:line="240" w:lineRule="auto"/>
        <w:rPr>
          <w:rFonts w:ascii="Times New Roman" w:eastAsia="Times New Roman" w:hAnsi="Times New Roman" w:cs="Times New Roman"/>
          <w:b/>
          <w:smallCaps/>
          <w:kern w:val="0"/>
          <w14:ligatures w14:val="none"/>
        </w:rPr>
      </w:pPr>
      <w:r w:rsidRPr="0026451C">
        <w:rPr>
          <w:rFonts w:ascii="Times New Roman" w:eastAsia="Times New Roman" w:hAnsi="Times New Roman" w:cs="Times New Roman"/>
          <w:b/>
          <w:smallCaps/>
          <w:kern w:val="0"/>
          <w14:ligatures w14:val="none"/>
        </w:rPr>
        <w:lastRenderedPageBreak/>
        <w:t>Board Minutes:</w:t>
      </w:r>
    </w:p>
    <w:p w14:paraId="21321B04" w14:textId="77777777" w:rsidR="0026451C" w:rsidRPr="0026451C" w:rsidRDefault="0026451C" w:rsidP="0026451C">
      <w:pPr>
        <w:spacing w:after="0" w:line="240" w:lineRule="auto"/>
        <w:rPr>
          <w:rFonts w:ascii="Times New Roman" w:eastAsia="Times New Roman" w:hAnsi="Times New Roman" w:cs="Times New Roman"/>
          <w:kern w:val="0"/>
          <w14:ligatures w14:val="none"/>
        </w:rPr>
      </w:pPr>
    </w:p>
    <w:p w14:paraId="1A43315C" w14:textId="52E1AE1E" w:rsidR="0026451C" w:rsidRPr="0026451C" w:rsidRDefault="0026451C" w:rsidP="0026451C">
      <w:pPr>
        <w:spacing w:after="0" w:line="240" w:lineRule="auto"/>
        <w:rPr>
          <w:rFonts w:ascii="Times New Roman" w:eastAsia="Times New Roman" w:hAnsi="Times New Roman" w:cs="Times New Roman"/>
          <w:kern w:val="0"/>
          <w14:ligatures w14:val="none"/>
        </w:rPr>
      </w:pPr>
      <w:r w:rsidRPr="0026451C">
        <w:rPr>
          <w:rFonts w:ascii="Times New Roman" w:eastAsia="Times New Roman" w:hAnsi="Times New Roman" w:cs="Times New Roman"/>
          <w:kern w:val="0"/>
          <w14:ligatures w14:val="none"/>
        </w:rPr>
        <w:t xml:space="preserve">Submitted for adoption are the minutes of the </w:t>
      </w:r>
      <w:r w:rsidR="00E76FF1">
        <w:rPr>
          <w:rFonts w:ascii="Times New Roman" w:eastAsia="Times New Roman" w:hAnsi="Times New Roman" w:cs="Times New Roman"/>
          <w:kern w:val="0"/>
          <w14:ligatures w14:val="none"/>
        </w:rPr>
        <w:t>August 05</w:t>
      </w:r>
      <w:r w:rsidRPr="0026451C">
        <w:rPr>
          <w:rFonts w:ascii="Times New Roman" w:eastAsia="Times New Roman" w:hAnsi="Times New Roman" w:cs="Times New Roman"/>
          <w:kern w:val="0"/>
          <w14:ligatures w14:val="none"/>
        </w:rPr>
        <w:t xml:space="preserve">, </w:t>
      </w:r>
      <w:proofErr w:type="gramStart"/>
      <w:r w:rsidRPr="0026451C">
        <w:rPr>
          <w:rFonts w:ascii="Times New Roman" w:eastAsia="Times New Roman" w:hAnsi="Times New Roman" w:cs="Times New Roman"/>
          <w:kern w:val="0"/>
          <w14:ligatures w14:val="none"/>
        </w:rPr>
        <w:t>2026</w:t>
      </w:r>
      <w:proofErr w:type="gramEnd"/>
      <w:r w:rsidRPr="0026451C">
        <w:rPr>
          <w:rFonts w:ascii="Times New Roman" w:eastAsia="Times New Roman" w:hAnsi="Times New Roman" w:cs="Times New Roman"/>
          <w:kern w:val="0"/>
          <w14:ligatures w14:val="none"/>
        </w:rPr>
        <w:t xml:space="preserve"> Board meeting.</w:t>
      </w:r>
    </w:p>
    <w:p w14:paraId="1EC96626" w14:textId="77777777" w:rsidR="0026451C" w:rsidRPr="0026451C" w:rsidRDefault="0026451C" w:rsidP="0026451C">
      <w:pPr>
        <w:spacing w:after="0" w:line="240" w:lineRule="auto"/>
        <w:rPr>
          <w:rFonts w:ascii="Times New Roman" w:eastAsia="Times New Roman" w:hAnsi="Times New Roman" w:cs="Times New Roman"/>
          <w:kern w:val="0"/>
          <w14:ligatures w14:val="none"/>
        </w:rPr>
      </w:pPr>
    </w:p>
    <w:p w14:paraId="2F607D79" w14:textId="77777777" w:rsidR="0026451C" w:rsidRPr="0026451C" w:rsidRDefault="0026451C" w:rsidP="0026451C">
      <w:pPr>
        <w:spacing w:after="0" w:line="240" w:lineRule="auto"/>
        <w:rPr>
          <w:rFonts w:ascii="Times New Roman" w:eastAsia="Times New Roman" w:hAnsi="Times New Roman" w:cs="Times New Roman"/>
          <w:kern w:val="0"/>
          <w14:ligatures w14:val="none"/>
        </w:rPr>
      </w:pPr>
    </w:p>
    <w:p w14:paraId="3DCB7989" w14:textId="1446C753" w:rsidR="0026451C" w:rsidRPr="0026451C" w:rsidRDefault="0026451C" w:rsidP="0026451C">
      <w:pPr>
        <w:spacing w:after="0" w:line="240" w:lineRule="auto"/>
        <w:ind w:left="1440" w:hanging="1440"/>
        <w:rPr>
          <w:rFonts w:ascii="Times New Roman" w:eastAsia="Times New Roman" w:hAnsi="Times New Roman" w:cs="Times New Roman"/>
          <w:b/>
          <w:caps/>
          <w:kern w:val="0"/>
          <w14:ligatures w14:val="none"/>
        </w:rPr>
      </w:pPr>
      <w:r w:rsidRPr="0026451C">
        <w:rPr>
          <w:rFonts w:ascii="Times New Roman" w:eastAsia="Times New Roman" w:hAnsi="Times New Roman" w:cs="Times New Roman"/>
          <w:b/>
          <w:smallCaps/>
          <w:kern w:val="0"/>
          <w14:ligatures w14:val="none"/>
        </w:rPr>
        <w:t>Action</w:t>
      </w:r>
      <w:proofErr w:type="gramStart"/>
      <w:r w:rsidR="00785B7D" w:rsidRPr="0026451C">
        <w:rPr>
          <w:rFonts w:ascii="Times New Roman" w:eastAsia="Times New Roman" w:hAnsi="Times New Roman" w:cs="Times New Roman"/>
          <w:b/>
          <w:smallCaps/>
          <w:kern w:val="0"/>
          <w14:ligatures w14:val="none"/>
        </w:rPr>
        <w:t xml:space="preserve">: </w:t>
      </w:r>
      <w:r w:rsidR="00785B7D">
        <w:rPr>
          <w:rFonts w:ascii="Times New Roman" w:eastAsia="Times New Roman" w:hAnsi="Times New Roman" w:cs="Times New Roman"/>
          <w:b/>
          <w:smallCaps/>
          <w:kern w:val="0"/>
          <w14:ligatures w14:val="none"/>
        </w:rPr>
        <w:tab/>
      </w:r>
      <w:r w:rsidR="00785B7D" w:rsidRPr="00892C42">
        <w:rPr>
          <w:rFonts w:ascii="Times New Roman" w:eastAsia="Times New Roman" w:hAnsi="Times New Roman" w:cs="Times New Roman"/>
          <w:b/>
          <w:smallCaps/>
          <w:kern w:val="0"/>
          <w:sz w:val="20"/>
          <w:szCs w:val="20"/>
          <w14:ligatures w14:val="none"/>
        </w:rPr>
        <w:t>BOARD</w:t>
      </w:r>
      <w:proofErr w:type="gramEnd"/>
      <w:r w:rsidRPr="00892C42">
        <w:rPr>
          <w:rFonts w:ascii="Times New Roman" w:eastAsia="Times New Roman" w:hAnsi="Times New Roman" w:cs="Times New Roman"/>
          <w:b/>
          <w:caps/>
          <w:kern w:val="0"/>
          <w:sz w:val="20"/>
          <w:szCs w:val="20"/>
          <w14:ligatures w14:val="none"/>
        </w:rPr>
        <w:t xml:space="preserve"> voted to adopt the minutes of </w:t>
      </w:r>
      <w:proofErr w:type="gramStart"/>
      <w:r w:rsidRPr="00892C42">
        <w:rPr>
          <w:rFonts w:ascii="Times New Roman" w:eastAsia="Times New Roman" w:hAnsi="Times New Roman" w:cs="Times New Roman"/>
          <w:b/>
          <w:caps/>
          <w:kern w:val="0"/>
          <w:sz w:val="20"/>
          <w:szCs w:val="20"/>
          <w14:ligatures w14:val="none"/>
        </w:rPr>
        <w:t xml:space="preserve">the </w:t>
      </w:r>
      <w:r w:rsidR="00E76FF1" w:rsidRPr="00892C42">
        <w:rPr>
          <w:rFonts w:ascii="Times New Roman" w:eastAsia="Times New Roman" w:hAnsi="Times New Roman" w:cs="Times New Roman"/>
          <w:b/>
          <w:caps/>
          <w:kern w:val="0"/>
          <w:sz w:val="20"/>
          <w:szCs w:val="20"/>
          <w14:ligatures w14:val="none"/>
        </w:rPr>
        <w:t>August</w:t>
      </w:r>
      <w:proofErr w:type="gramEnd"/>
      <w:r w:rsidR="00E76FF1" w:rsidRPr="00892C42">
        <w:rPr>
          <w:rFonts w:ascii="Times New Roman" w:eastAsia="Times New Roman" w:hAnsi="Times New Roman" w:cs="Times New Roman"/>
          <w:b/>
          <w:caps/>
          <w:kern w:val="0"/>
          <w:sz w:val="20"/>
          <w:szCs w:val="20"/>
          <w14:ligatures w14:val="none"/>
        </w:rPr>
        <w:t xml:space="preserve"> 05</w:t>
      </w:r>
      <w:r w:rsidRPr="00892C42">
        <w:rPr>
          <w:rFonts w:ascii="Times New Roman" w:eastAsia="Times New Roman" w:hAnsi="Times New Roman" w:cs="Times New Roman"/>
          <w:b/>
          <w:caps/>
          <w:kern w:val="0"/>
          <w:sz w:val="20"/>
          <w:szCs w:val="20"/>
          <w14:ligatures w14:val="none"/>
        </w:rPr>
        <w:t xml:space="preserve">, </w:t>
      </w:r>
      <w:proofErr w:type="gramStart"/>
      <w:r w:rsidRPr="00892C42">
        <w:rPr>
          <w:rFonts w:ascii="Times New Roman" w:eastAsia="Times New Roman" w:hAnsi="Times New Roman" w:cs="Times New Roman"/>
          <w:b/>
          <w:caps/>
          <w:kern w:val="0"/>
          <w:sz w:val="20"/>
          <w:szCs w:val="20"/>
          <w14:ligatures w14:val="none"/>
        </w:rPr>
        <w:t>2026</w:t>
      </w:r>
      <w:proofErr w:type="gramEnd"/>
      <w:r w:rsidRPr="00892C42">
        <w:rPr>
          <w:rFonts w:ascii="Times New Roman" w:eastAsia="Times New Roman" w:hAnsi="Times New Roman" w:cs="Times New Roman"/>
          <w:b/>
          <w:caps/>
          <w:kern w:val="0"/>
          <w:sz w:val="20"/>
          <w:szCs w:val="20"/>
          <w14:ligatures w14:val="none"/>
        </w:rPr>
        <w:t xml:space="preserve"> Board meeting.</w:t>
      </w:r>
    </w:p>
    <w:p w14:paraId="42025795" w14:textId="77777777" w:rsidR="0026451C" w:rsidRPr="0026451C" w:rsidRDefault="0026451C" w:rsidP="0026451C">
      <w:pPr>
        <w:spacing w:after="0" w:line="240" w:lineRule="auto"/>
        <w:rPr>
          <w:rFonts w:ascii="Times New Roman" w:eastAsia="Times New Roman" w:hAnsi="Times New Roman" w:cs="Times New Roman"/>
          <w:b/>
          <w:smallCaps/>
          <w:kern w:val="0"/>
          <w14:ligatures w14:val="none"/>
        </w:rPr>
      </w:pPr>
    </w:p>
    <w:p w14:paraId="6EE6CEA9" w14:textId="77777777" w:rsidR="0026451C" w:rsidRPr="0026451C" w:rsidRDefault="0026451C" w:rsidP="0026451C">
      <w:pPr>
        <w:spacing w:after="0" w:line="240" w:lineRule="auto"/>
        <w:rPr>
          <w:rFonts w:ascii="Times New Roman" w:eastAsia="Times New Roman" w:hAnsi="Times New Roman" w:cs="Times New Roman"/>
          <w:b/>
          <w:smallCaps/>
          <w:kern w:val="0"/>
          <w14:ligatures w14:val="none"/>
        </w:rPr>
      </w:pPr>
    </w:p>
    <w:p w14:paraId="50845443" w14:textId="77777777" w:rsidR="006E0450" w:rsidRPr="006E0450" w:rsidRDefault="006E0450" w:rsidP="006E0450">
      <w:pPr>
        <w:spacing w:after="0" w:line="240" w:lineRule="auto"/>
        <w:rPr>
          <w:rFonts w:ascii="Times New Roman" w:eastAsia="Times New Roman" w:hAnsi="Times New Roman" w:cs="Times New Roman"/>
          <w:b/>
          <w:smallCaps/>
          <w:kern w:val="0"/>
          <w14:ligatures w14:val="none"/>
        </w:rPr>
      </w:pPr>
      <w:r w:rsidRPr="006E0450">
        <w:rPr>
          <w:rFonts w:ascii="Times New Roman" w:eastAsia="Times New Roman" w:hAnsi="Times New Roman" w:cs="Times New Roman"/>
          <w:b/>
          <w:smallCaps/>
          <w:kern w:val="0"/>
          <w:u w:val="single"/>
          <w14:ligatures w14:val="none"/>
        </w:rPr>
        <w:t>Section A – Hearing Matters</w:t>
      </w:r>
      <w:r w:rsidRPr="006E0450">
        <w:rPr>
          <w:rFonts w:ascii="Times New Roman" w:eastAsia="Times New Roman" w:hAnsi="Times New Roman" w:cs="Times New Roman"/>
          <w:b/>
          <w:smallCaps/>
          <w:kern w:val="0"/>
          <w14:ligatures w14:val="none"/>
        </w:rPr>
        <w:t>:</w:t>
      </w:r>
    </w:p>
    <w:p w14:paraId="7FA1785C" w14:textId="77777777" w:rsidR="006E0450" w:rsidRPr="006E0450" w:rsidRDefault="006E0450" w:rsidP="006E0450">
      <w:pPr>
        <w:spacing w:after="0" w:line="240" w:lineRule="auto"/>
        <w:rPr>
          <w:rFonts w:ascii="Times New Roman" w:eastAsia="Times New Roman" w:hAnsi="Times New Roman" w:cs="Times New Roman"/>
          <w:kern w:val="0"/>
          <w14:ligatures w14:val="none"/>
        </w:rPr>
      </w:pPr>
    </w:p>
    <w:p w14:paraId="56446078" w14:textId="77777777" w:rsidR="00CD5B08" w:rsidRPr="00CD5B08" w:rsidRDefault="00CD5B08" w:rsidP="00CD5B08">
      <w:pPr>
        <w:spacing w:after="0" w:line="240" w:lineRule="auto"/>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A-1</w:t>
      </w:r>
      <w:r w:rsidRPr="00CD5B08">
        <w:rPr>
          <w:rFonts w:ascii="Times New Roman" w:eastAsia="Times New Roman" w:hAnsi="Times New Roman" w:cs="Times New Roman"/>
          <w:b/>
          <w:smallCaps/>
          <w:kern w:val="0"/>
          <w14:ligatures w14:val="none"/>
        </w:rPr>
        <w:tab/>
        <w:t>Vacated Appeals by the Board of Review</w:t>
      </w:r>
    </w:p>
    <w:p w14:paraId="1835B224" w14:textId="77777777" w:rsidR="00CD5B08" w:rsidRPr="00CD5B08" w:rsidRDefault="00CD5B08" w:rsidP="00CD5B08">
      <w:pPr>
        <w:spacing w:after="0" w:line="240" w:lineRule="auto"/>
        <w:rPr>
          <w:rFonts w:ascii="Times New Roman" w:eastAsia="Times New Roman" w:hAnsi="Times New Roman" w:cs="Times New Roman"/>
          <w:b/>
          <w:smallCaps/>
          <w:kern w:val="0"/>
          <w14:ligatures w14:val="none"/>
        </w:rPr>
      </w:pPr>
    </w:p>
    <w:p w14:paraId="5EFFBAAF" w14:textId="77777777" w:rsidR="00CD5B08" w:rsidRPr="00CD5B08" w:rsidRDefault="00CD5B08" w:rsidP="00CD5B08">
      <w:pPr>
        <w:numPr>
          <w:ilvl w:val="0"/>
          <w:numId w:val="29"/>
        </w:numPr>
        <w:spacing w:after="0" w:line="240" w:lineRule="auto"/>
        <w:rPr>
          <w:rFonts w:ascii="Times New Roman" w:eastAsia="Times New Roman" w:hAnsi="Times New Roman" w:cs="Times New Roman"/>
          <w:bCs/>
          <w:smallCaps/>
          <w:kern w:val="0"/>
          <w14:ligatures w14:val="none"/>
        </w:rPr>
      </w:pPr>
      <w:r w:rsidRPr="00CD5B08">
        <w:rPr>
          <w:rFonts w:ascii="Times New Roman" w:eastAsia="Times New Roman" w:hAnsi="Times New Roman" w:cs="Times New Roman"/>
          <w:bCs/>
          <w:smallCaps/>
          <w:kern w:val="0"/>
          <w14:ligatures w14:val="none"/>
        </w:rPr>
        <w:t>BOR DKT. 00392442 (K.P.)</w:t>
      </w:r>
    </w:p>
    <w:p w14:paraId="13A9C0D7" w14:textId="77777777" w:rsidR="00CD5B08" w:rsidRPr="00CD5B08" w:rsidRDefault="00CD5B08" w:rsidP="00CD5B08">
      <w:pPr>
        <w:spacing w:after="0" w:line="240" w:lineRule="auto"/>
        <w:ind w:left="720"/>
        <w:rPr>
          <w:rFonts w:ascii="Times New Roman" w:eastAsia="Times New Roman" w:hAnsi="Times New Roman" w:cs="Times New Roman"/>
          <w:bCs/>
          <w:smallCaps/>
          <w:kern w:val="0"/>
          <w14:ligatures w14:val="none"/>
        </w:rPr>
      </w:pPr>
    </w:p>
    <w:p w14:paraId="7257B5D8" w14:textId="77777777" w:rsidR="00CD5B08" w:rsidRPr="00CD5B08" w:rsidRDefault="00CD5B08" w:rsidP="00CD5B08">
      <w:pPr>
        <w:spacing w:after="0" w:line="240" w:lineRule="auto"/>
        <w:ind w:left="720"/>
        <w:rPr>
          <w:rFonts w:ascii="Times New Roman" w:eastAsia="Times New Roman" w:hAnsi="Times New Roman" w:cs="Calibri"/>
          <w:color w:val="181818"/>
          <w:kern w:val="0"/>
          <w:shd w:val="clear" w:color="auto" w:fill="FFFFFF"/>
          <w14:ligatures w14:val="none"/>
        </w:rPr>
      </w:pPr>
      <w:r w:rsidRPr="00CD5B08">
        <w:rPr>
          <w:rFonts w:ascii="Times New Roman" w:eastAsia="Times New Roman" w:hAnsi="Times New Roman" w:cs="Calibri"/>
          <w:color w:val="181818"/>
          <w:kern w:val="0"/>
          <w:shd w:val="clear" w:color="auto" w:fill="FFFFFF"/>
          <w14:ligatures w14:val="none"/>
        </w:rPr>
        <w:t>The employer’s correspondence was erroneously processed as an appeal to the Board of Review.</w:t>
      </w:r>
    </w:p>
    <w:p w14:paraId="29E81316" w14:textId="77777777" w:rsidR="00CD5B08" w:rsidRPr="00CD5B08" w:rsidRDefault="00CD5B08" w:rsidP="00CD5B08">
      <w:pPr>
        <w:spacing w:after="0" w:line="240" w:lineRule="auto"/>
        <w:ind w:left="720"/>
        <w:rPr>
          <w:rFonts w:ascii="Times New Roman" w:eastAsia="Times New Roman" w:hAnsi="Times New Roman" w:cs="Calibri"/>
          <w:color w:val="181818"/>
          <w:kern w:val="0"/>
          <w:shd w:val="clear" w:color="auto" w:fill="FFFFFF"/>
          <w14:ligatures w14:val="none"/>
        </w:rPr>
      </w:pPr>
    </w:p>
    <w:p w14:paraId="4730F0F5" w14:textId="77777777" w:rsidR="00CD5B08" w:rsidRPr="00CD5B08" w:rsidRDefault="00CD5B08" w:rsidP="00CD5B08">
      <w:pPr>
        <w:numPr>
          <w:ilvl w:val="0"/>
          <w:numId w:val="29"/>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Calibri"/>
          <w:color w:val="181818"/>
          <w:kern w:val="0"/>
          <w:shd w:val="clear" w:color="auto" w:fill="FFFFFF"/>
          <w14:ligatures w14:val="none"/>
        </w:rPr>
        <w:t>BOR DKT. 00308133 (M.F.)</w:t>
      </w:r>
    </w:p>
    <w:p w14:paraId="3B98C929" w14:textId="77777777" w:rsidR="00CD5B08" w:rsidRPr="00CD5B08" w:rsidRDefault="00CD5B08" w:rsidP="00CD5B08">
      <w:pPr>
        <w:spacing w:after="0" w:line="240" w:lineRule="auto"/>
        <w:ind w:left="720"/>
        <w:rPr>
          <w:rFonts w:ascii="Times New Roman" w:eastAsia="Times New Roman" w:hAnsi="Times New Roman" w:cs="Calibri"/>
          <w:color w:val="181818"/>
          <w:kern w:val="0"/>
          <w:shd w:val="clear" w:color="auto" w:fill="FFFFFF"/>
          <w14:ligatures w14:val="none"/>
        </w:rPr>
      </w:pPr>
    </w:p>
    <w:p w14:paraId="6F6A01C8" w14:textId="77777777" w:rsidR="00CD5B08" w:rsidRPr="00CD5B08" w:rsidRDefault="00CD5B08" w:rsidP="00CD5B08">
      <w:pPr>
        <w:spacing w:after="0" w:line="240" w:lineRule="auto"/>
        <w:ind w:left="720"/>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 xml:space="preserve">The Deputy appealed a decision of the Appeal Tribunal holding the claimant </w:t>
      </w:r>
      <w:r w:rsidRPr="00CD5B08">
        <w:rPr>
          <w:rFonts w:ascii="Times New Roman" w:eastAsia="Times New Roman" w:hAnsi="Times New Roman" w:cs="Segoe UI"/>
          <w:color w:val="000000"/>
          <w:kern w:val="0"/>
          <w:shd w:val="clear" w:color="auto" w:fill="FFFFFF"/>
          <w14:ligatures w14:val="none"/>
        </w:rPr>
        <w:t xml:space="preserve">holding the claimant not unemployed </w:t>
      </w:r>
      <w:r w:rsidRPr="00CD5B08">
        <w:rPr>
          <w:rFonts w:ascii="Times New Roman" w:eastAsia="Times New Roman" w:hAnsi="Times New Roman" w:cs="Segoe UI"/>
          <w:color w:val="181818"/>
          <w:kern w:val="0"/>
          <w:shd w:val="clear" w:color="auto" w:fill="FFFFFF"/>
          <w14:ligatures w14:val="none"/>
        </w:rPr>
        <w:t>and liable for a non-fraud refund.</w:t>
      </w:r>
    </w:p>
    <w:p w14:paraId="50D35855" w14:textId="77777777" w:rsidR="00CD5B08" w:rsidRPr="00CD5B08" w:rsidRDefault="00CD5B08" w:rsidP="00CD5B08">
      <w:pPr>
        <w:spacing w:after="0" w:line="240" w:lineRule="auto"/>
        <w:rPr>
          <w:rFonts w:ascii="Times New Roman" w:eastAsia="Times New Roman" w:hAnsi="Times New Roman" w:cs="Times New Roman"/>
          <w:kern w:val="0"/>
          <w:sz w:val="28"/>
          <w:szCs w:val="28"/>
          <w14:ligatures w14:val="none"/>
        </w:rPr>
      </w:pPr>
    </w:p>
    <w:p w14:paraId="56F08653" w14:textId="77777777" w:rsidR="00CD5B08" w:rsidRPr="00CD5B08" w:rsidRDefault="00CD5B08" w:rsidP="00CD5B08">
      <w:pPr>
        <w:spacing w:after="0" w:line="240" w:lineRule="auto"/>
        <w:rPr>
          <w:rFonts w:ascii="Times New Roman" w:eastAsia="Times New Roman" w:hAnsi="Times New Roman" w:cs="Times New Roman"/>
          <w:kern w:val="0"/>
          <w14:ligatures w14:val="none"/>
        </w:rPr>
      </w:pPr>
    </w:p>
    <w:p w14:paraId="645E0900" w14:textId="1F38C6B2" w:rsidR="00CD5B08" w:rsidRPr="00CD5B08" w:rsidRDefault="00CD5B08" w:rsidP="00CD5B08">
      <w:pPr>
        <w:spacing w:after="0" w:line="240" w:lineRule="auto"/>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b/>
        <w:t>Action:</w:t>
      </w:r>
      <w:r w:rsidR="002D34CE">
        <w:rPr>
          <w:rFonts w:ascii="Times New Roman" w:eastAsia="Times New Roman" w:hAnsi="Times New Roman" w:cs="Times New Roman"/>
          <w:b/>
          <w:smallCaps/>
          <w:kern w:val="0"/>
          <w14:ligatures w14:val="none"/>
        </w:rPr>
        <w:tab/>
        <w:t>board voted to accept the above cases as vacated appeals by the board of</w:t>
      </w:r>
      <w:r w:rsidR="002D34CE">
        <w:rPr>
          <w:rFonts w:ascii="Times New Roman" w:eastAsia="Times New Roman" w:hAnsi="Times New Roman" w:cs="Times New Roman"/>
          <w:b/>
          <w:smallCaps/>
          <w:kern w:val="0"/>
          <w14:ligatures w14:val="none"/>
        </w:rPr>
        <w:tab/>
      </w:r>
      <w:r w:rsidR="002D34CE">
        <w:rPr>
          <w:rFonts w:ascii="Times New Roman" w:eastAsia="Times New Roman" w:hAnsi="Times New Roman" w:cs="Times New Roman"/>
          <w:b/>
          <w:smallCaps/>
          <w:kern w:val="0"/>
          <w14:ligatures w14:val="none"/>
        </w:rPr>
        <w:tab/>
      </w:r>
      <w:r w:rsidR="002D34CE">
        <w:rPr>
          <w:rFonts w:ascii="Times New Roman" w:eastAsia="Times New Roman" w:hAnsi="Times New Roman" w:cs="Times New Roman"/>
          <w:b/>
          <w:smallCaps/>
          <w:kern w:val="0"/>
          <w14:ligatures w14:val="none"/>
        </w:rPr>
        <w:tab/>
      </w:r>
      <w:r w:rsidR="002D34CE">
        <w:rPr>
          <w:rFonts w:ascii="Times New Roman" w:eastAsia="Times New Roman" w:hAnsi="Times New Roman" w:cs="Times New Roman"/>
          <w:b/>
          <w:smallCaps/>
          <w:kern w:val="0"/>
          <w14:ligatures w14:val="none"/>
        </w:rPr>
        <w:tab/>
        <w:t>review.</w:t>
      </w:r>
    </w:p>
    <w:p w14:paraId="068C1F98" w14:textId="77777777" w:rsidR="00CD5B08" w:rsidRPr="00CD5B08" w:rsidRDefault="00CD5B08" w:rsidP="00CD5B08">
      <w:pPr>
        <w:spacing w:after="0" w:line="240" w:lineRule="auto"/>
        <w:rPr>
          <w:rFonts w:ascii="Times New Roman" w:eastAsia="Times New Roman" w:hAnsi="Times New Roman" w:cs="Times New Roman"/>
          <w:b/>
          <w:smallCaps/>
          <w:kern w:val="0"/>
          <w14:ligatures w14:val="none"/>
        </w:rPr>
      </w:pPr>
    </w:p>
    <w:p w14:paraId="70C6A196" w14:textId="77777777" w:rsidR="00CD5B08" w:rsidRPr="00CD5B08" w:rsidRDefault="00CD5B08" w:rsidP="002D34CE">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A-2</w:t>
      </w:r>
      <w:r w:rsidRPr="00CD5B08">
        <w:rPr>
          <w:rFonts w:ascii="Times New Roman" w:eastAsia="Times New Roman" w:hAnsi="Times New Roman" w:cs="Times New Roman"/>
          <w:b/>
          <w:smallCaps/>
          <w:kern w:val="0"/>
          <w14:ligatures w14:val="none"/>
        </w:rPr>
        <w:tab/>
        <w:t>Dismissed Appeals by the Board of Review due to untimely filing or for non-justiciable appeal issue</w:t>
      </w:r>
    </w:p>
    <w:p w14:paraId="0F31EFD5"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09CA6712" w14:textId="77777777" w:rsidR="00CD5B08" w:rsidRPr="00CD5B08" w:rsidRDefault="00CD5B08" w:rsidP="00CD5B08">
      <w:pPr>
        <w:numPr>
          <w:ilvl w:val="0"/>
          <w:numId w:val="25"/>
        </w:numPr>
        <w:spacing w:after="0" w:line="240" w:lineRule="auto"/>
        <w:rPr>
          <w:rFonts w:ascii="Times New Roman" w:eastAsia="Times New Roman" w:hAnsi="Times New Roman" w:cs="Times New Roman"/>
          <w:bCs/>
          <w:smallCaps/>
          <w:kern w:val="0"/>
          <w14:ligatures w14:val="none"/>
        </w:rPr>
      </w:pPr>
      <w:r w:rsidRPr="00CD5B08">
        <w:rPr>
          <w:rFonts w:ascii="Times New Roman" w:eastAsia="Times New Roman" w:hAnsi="Times New Roman" w:cs="Times New Roman"/>
          <w:bCs/>
          <w:smallCaps/>
          <w:kern w:val="0"/>
          <w14:ligatures w14:val="none"/>
        </w:rPr>
        <w:t>BOR DKT. 00430061 (R.M.)</w:t>
      </w:r>
    </w:p>
    <w:p w14:paraId="34E0C2DB" w14:textId="77777777" w:rsidR="00CD5B08" w:rsidRPr="00CD5B08" w:rsidRDefault="00CD5B08" w:rsidP="00CD5B08">
      <w:pPr>
        <w:spacing w:after="0" w:line="240" w:lineRule="auto"/>
        <w:ind w:left="720"/>
        <w:rPr>
          <w:rFonts w:ascii="Times New Roman" w:eastAsia="Times New Roman" w:hAnsi="Times New Roman" w:cs="Times New Roman"/>
          <w:bCs/>
          <w:smallCaps/>
          <w:kern w:val="0"/>
          <w14:ligatures w14:val="none"/>
        </w:rPr>
      </w:pPr>
    </w:p>
    <w:p w14:paraId="2DA01092"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dismissing the appeal as the appellant failed to file within the statutory period.</w:t>
      </w:r>
    </w:p>
    <w:p w14:paraId="70A86FAD"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8D13A5C" w14:textId="77777777" w:rsidR="00CD5B08" w:rsidRPr="00CD5B08" w:rsidRDefault="00CD5B08" w:rsidP="00CD5B08">
      <w:pPr>
        <w:numPr>
          <w:ilvl w:val="0"/>
          <w:numId w:val="25"/>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00415100 (L.S.)</w:t>
      </w:r>
    </w:p>
    <w:p w14:paraId="5DB88E4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C37E044"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zCs w:val="20"/>
          <w:shd w:val="clear" w:color="auto" w:fill="FFFFFF"/>
          <w14:ligatures w14:val="none"/>
        </w:rPr>
        <w:t>Claimant appealed the decision of the Appeal Tribunal holding a disqualification for benefits for misconduct connected with the work.</w:t>
      </w:r>
    </w:p>
    <w:p w14:paraId="56A33E55" w14:textId="77777777" w:rsidR="00CD5B08" w:rsidRPr="00CD5B08" w:rsidRDefault="00CD5B08" w:rsidP="00CD5B08">
      <w:pPr>
        <w:spacing w:after="0" w:line="240" w:lineRule="auto"/>
        <w:ind w:left="720"/>
        <w:rPr>
          <w:rFonts w:ascii="Times New Roman" w:eastAsia="Times New Roman" w:hAnsi="Times New Roman" w:cs="Times New Roman"/>
          <w:bCs/>
          <w:kern w:val="0"/>
          <w14:ligatures w14:val="none"/>
        </w:rPr>
      </w:pPr>
    </w:p>
    <w:p w14:paraId="4F9B3478" w14:textId="77777777" w:rsidR="00CD5B08" w:rsidRPr="00CD5B08" w:rsidRDefault="00CD5B08" w:rsidP="00CD5B08">
      <w:pPr>
        <w:numPr>
          <w:ilvl w:val="0"/>
          <w:numId w:val="25"/>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zCs w:val="20"/>
          <w:shd w:val="clear" w:color="auto" w:fill="FFFFFF"/>
          <w14:ligatures w14:val="none"/>
        </w:rPr>
        <w:t>BOR DKT. 00396347 (J.F.)</w:t>
      </w:r>
    </w:p>
    <w:p w14:paraId="1038C786"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73CBDB78" w14:textId="0553208A" w:rsidR="00CD5B08" w:rsidRDefault="00CD5B08" w:rsidP="00F33925">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 and a liability for a non-fraud refund.</w:t>
      </w:r>
    </w:p>
    <w:p w14:paraId="59B67683" w14:textId="77777777" w:rsidR="00F33925" w:rsidRDefault="00F33925" w:rsidP="00F33925">
      <w:pPr>
        <w:spacing w:after="0" w:line="240" w:lineRule="auto"/>
        <w:ind w:left="720"/>
        <w:rPr>
          <w:rFonts w:ascii="Times New Roman" w:eastAsia="Times New Roman" w:hAnsi="Times New Roman" w:cs="Segoe UI"/>
          <w:color w:val="181818"/>
          <w:kern w:val="0"/>
          <w:shd w:val="clear" w:color="auto" w:fill="FFFFFF"/>
          <w14:ligatures w14:val="none"/>
        </w:rPr>
      </w:pPr>
    </w:p>
    <w:p w14:paraId="79A34A93" w14:textId="77777777" w:rsidR="00F33925" w:rsidRDefault="00F33925" w:rsidP="00F33925">
      <w:pPr>
        <w:spacing w:after="0" w:line="240" w:lineRule="auto"/>
        <w:ind w:left="720"/>
        <w:rPr>
          <w:rFonts w:ascii="Times New Roman" w:eastAsia="Times New Roman" w:hAnsi="Times New Roman" w:cs="Segoe UI"/>
          <w:color w:val="181818"/>
          <w:kern w:val="0"/>
          <w:shd w:val="clear" w:color="auto" w:fill="FFFFFF"/>
          <w14:ligatures w14:val="none"/>
        </w:rPr>
      </w:pPr>
    </w:p>
    <w:p w14:paraId="6ECA3089" w14:textId="77777777" w:rsidR="00F33925" w:rsidRPr="00CD5B08" w:rsidRDefault="00F33925" w:rsidP="00F33925">
      <w:pPr>
        <w:spacing w:after="0" w:line="240" w:lineRule="auto"/>
        <w:ind w:left="720"/>
        <w:rPr>
          <w:rFonts w:ascii="Times New Roman" w:eastAsia="Times New Roman" w:hAnsi="Times New Roman" w:cs="Segoe UI"/>
          <w:color w:val="181818"/>
          <w:kern w:val="0"/>
          <w:shd w:val="clear" w:color="auto" w:fill="FFFFFF"/>
          <w14:ligatures w14:val="none"/>
        </w:rPr>
      </w:pPr>
    </w:p>
    <w:p w14:paraId="6EAF78F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CC064A2" w14:textId="77777777" w:rsidR="00CD5B08" w:rsidRPr="00CD5B08" w:rsidRDefault="00CD5B08" w:rsidP="00CD5B08">
      <w:pPr>
        <w:numPr>
          <w:ilvl w:val="0"/>
          <w:numId w:val="25"/>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lastRenderedPageBreak/>
        <w:t>BOR DKT. 00409992 (R.W.)</w:t>
      </w:r>
    </w:p>
    <w:p w14:paraId="5BE1910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7850B1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misconduct connected with the work and a liability for a non-fraud refund.</w:t>
      </w:r>
    </w:p>
    <w:p w14:paraId="46073384"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D5037C8" w14:textId="77777777" w:rsidR="00CD5B08" w:rsidRPr="00CD5B08" w:rsidRDefault="00CD5B08" w:rsidP="00CD5B08">
      <w:pPr>
        <w:numPr>
          <w:ilvl w:val="0"/>
          <w:numId w:val="25"/>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00415978 (A.H.)</w:t>
      </w:r>
    </w:p>
    <w:p w14:paraId="2978AB8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55A2D6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misconduct connected with the work.</w:t>
      </w:r>
    </w:p>
    <w:p w14:paraId="3F8C481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3B78B3B" w14:textId="77777777" w:rsidR="00CD5B08" w:rsidRPr="00CD5B08" w:rsidRDefault="00CD5B08" w:rsidP="00CD5B08">
      <w:pPr>
        <w:numPr>
          <w:ilvl w:val="0"/>
          <w:numId w:val="25"/>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00407679 (T.B.)</w:t>
      </w:r>
    </w:p>
    <w:p w14:paraId="3365123A"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77912F6" w14:textId="77777777" w:rsidR="00CD5B08" w:rsidRPr="00CD5B08" w:rsidRDefault="00CD5B08" w:rsidP="00CD5B08">
      <w:pPr>
        <w:spacing w:after="0" w:line="240" w:lineRule="auto"/>
        <w:ind w:left="720"/>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misconduct connected with the work.</w:t>
      </w:r>
    </w:p>
    <w:p w14:paraId="0AD943AF"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4C063BA8" w14:textId="77777777" w:rsidR="00CD5B08" w:rsidRPr="00CD5B08" w:rsidRDefault="00CD5B08" w:rsidP="00CD5B08">
      <w:pPr>
        <w:spacing w:after="0" w:line="240" w:lineRule="auto"/>
        <w:ind w:left="720" w:hanging="720"/>
        <w:rPr>
          <w:rFonts w:ascii="Times New Roman" w:eastAsia="Times New Roman" w:hAnsi="Times New Roman" w:cs="Times New Roman"/>
          <w:kern w:val="0"/>
          <w14:ligatures w14:val="none"/>
        </w:rPr>
      </w:pPr>
    </w:p>
    <w:p w14:paraId="262B86E2" w14:textId="3C5D9FE2" w:rsid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b/>
        <w:t>Action:</w:t>
      </w:r>
      <w:r w:rsidR="002D34CE">
        <w:rPr>
          <w:rFonts w:ascii="Times New Roman" w:eastAsia="Times New Roman" w:hAnsi="Times New Roman" w:cs="Times New Roman"/>
          <w:b/>
          <w:smallCaps/>
          <w:kern w:val="0"/>
          <w14:ligatures w14:val="none"/>
        </w:rPr>
        <w:tab/>
        <w:t xml:space="preserve">board voted to accept the above cases </w:t>
      </w:r>
      <w:r w:rsidR="00A4247B">
        <w:rPr>
          <w:rFonts w:ascii="Times New Roman" w:eastAsia="Times New Roman" w:hAnsi="Times New Roman" w:cs="Times New Roman"/>
          <w:b/>
          <w:smallCaps/>
          <w:kern w:val="0"/>
          <w14:ligatures w14:val="none"/>
        </w:rPr>
        <w:t>as dismissed appeals by the board</w:t>
      </w:r>
    </w:p>
    <w:p w14:paraId="0F7A5E40" w14:textId="1F415827" w:rsidR="00A4247B" w:rsidRPr="00CD5B08" w:rsidRDefault="00A4247B" w:rsidP="00CD5B08">
      <w:pPr>
        <w:spacing w:after="0" w:line="240" w:lineRule="auto"/>
        <w:ind w:left="720" w:hanging="720"/>
        <w:rPr>
          <w:rFonts w:ascii="Times New Roman" w:eastAsia="Times New Roman" w:hAnsi="Times New Roman" w:cs="Times New Roman"/>
          <w:b/>
          <w:smallCaps/>
          <w:kern w:val="0"/>
          <w14:ligatures w14:val="none"/>
        </w:rPr>
      </w:pPr>
      <w:r>
        <w:rPr>
          <w:rFonts w:ascii="Times New Roman" w:eastAsia="Times New Roman" w:hAnsi="Times New Roman" w:cs="Times New Roman"/>
          <w:b/>
          <w:smallCaps/>
          <w:kern w:val="0"/>
          <w14:ligatures w14:val="none"/>
        </w:rPr>
        <w:tab/>
      </w:r>
      <w:r>
        <w:rPr>
          <w:rFonts w:ascii="Times New Roman" w:eastAsia="Times New Roman" w:hAnsi="Times New Roman" w:cs="Times New Roman"/>
          <w:b/>
          <w:smallCaps/>
          <w:kern w:val="0"/>
          <w14:ligatures w14:val="none"/>
        </w:rPr>
        <w:tab/>
      </w:r>
      <w:r>
        <w:rPr>
          <w:rFonts w:ascii="Times New Roman" w:eastAsia="Times New Roman" w:hAnsi="Times New Roman" w:cs="Times New Roman"/>
          <w:b/>
          <w:smallCaps/>
          <w:kern w:val="0"/>
          <w14:ligatures w14:val="none"/>
        </w:rPr>
        <w:tab/>
        <w:t>of review due to untimely filing or for non-justiciable appeal issue.</w:t>
      </w:r>
    </w:p>
    <w:p w14:paraId="6EE24053" w14:textId="77777777" w:rsidR="00CD5B08" w:rsidRPr="00CD5B08" w:rsidRDefault="00CD5B08" w:rsidP="00CD5B08">
      <w:pPr>
        <w:spacing w:after="0" w:line="240" w:lineRule="auto"/>
        <w:ind w:left="720" w:hanging="720"/>
        <w:rPr>
          <w:rFonts w:ascii="Times New Roman" w:eastAsia="Times New Roman" w:hAnsi="Times New Roman" w:cs="Times New Roman"/>
          <w:kern w:val="0"/>
          <w14:ligatures w14:val="none"/>
        </w:rPr>
      </w:pPr>
    </w:p>
    <w:p w14:paraId="78CAA124" w14:textId="77777777" w:rsidR="00CD5B08" w:rsidRPr="00CD5B08" w:rsidRDefault="00CD5B08" w:rsidP="00CD5B08">
      <w:pPr>
        <w:spacing w:after="0" w:line="240" w:lineRule="auto"/>
        <w:ind w:left="720" w:hanging="720"/>
        <w:rPr>
          <w:rFonts w:ascii="Times New Roman" w:eastAsia="Times New Roman" w:hAnsi="Times New Roman" w:cs="Times New Roman"/>
          <w:kern w:val="0"/>
          <w14:ligatures w14:val="none"/>
        </w:rPr>
      </w:pPr>
    </w:p>
    <w:p w14:paraId="1094DEFD"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A-3</w:t>
      </w:r>
      <w:r w:rsidRPr="00CD5B08">
        <w:rPr>
          <w:rFonts w:ascii="Times New Roman" w:eastAsia="Times New Roman" w:hAnsi="Times New Roman" w:cs="Times New Roman"/>
          <w:b/>
          <w:smallCaps/>
          <w:kern w:val="0"/>
          <w14:ligatures w14:val="none"/>
        </w:rPr>
        <w:tab/>
        <w:t>Affirmations of Appeal Tribunal decisions by the Board of Review</w:t>
      </w:r>
    </w:p>
    <w:p w14:paraId="3A3B3B98"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0D6A0C17"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smallCaps/>
          <w:kern w:val="0"/>
          <w14:ligatures w14:val="none"/>
        </w:rPr>
      </w:pPr>
      <w:r w:rsidRPr="00CD5B08">
        <w:rPr>
          <w:rFonts w:ascii="Times New Roman" w:eastAsia="Times New Roman" w:hAnsi="Times New Roman" w:cs="Times New Roman"/>
          <w:bCs/>
          <w:smallCaps/>
          <w:kern w:val="0"/>
          <w14:ligatures w14:val="none"/>
        </w:rPr>
        <w:t>BOR DKT. 00409546 (M.T.)</w:t>
      </w:r>
    </w:p>
    <w:p w14:paraId="385E87FA" w14:textId="77777777" w:rsidR="00CD5B08" w:rsidRPr="00CD5B08" w:rsidRDefault="00CD5B08" w:rsidP="00CD5B08">
      <w:pPr>
        <w:spacing w:after="0" w:line="240" w:lineRule="auto"/>
        <w:ind w:left="720"/>
        <w:rPr>
          <w:rFonts w:ascii="Times New Roman" w:eastAsia="Times New Roman" w:hAnsi="Times New Roman" w:cs="Times New Roman"/>
          <w:bCs/>
          <w:smallCaps/>
          <w:kern w:val="0"/>
          <w14:ligatures w14:val="none"/>
        </w:rPr>
      </w:pPr>
    </w:p>
    <w:p w14:paraId="1D934F73" w14:textId="4C769ED5"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w:t>
      </w:r>
      <w:r w:rsidR="00482FDE">
        <w:rPr>
          <w:rFonts w:ascii="Times New Roman" w:eastAsia="Times New Roman" w:hAnsi="Times New Roman" w:cs="Segoe UI"/>
          <w:color w:val="181818"/>
          <w:kern w:val="0"/>
          <w:shd w:val="clear" w:color="auto" w:fill="FFFFFF"/>
          <w14:ligatures w14:val="none"/>
        </w:rPr>
        <w:t>or</w:t>
      </w:r>
      <w:r w:rsidRPr="00CD5B08">
        <w:rPr>
          <w:rFonts w:ascii="Times New Roman" w:eastAsia="Times New Roman" w:hAnsi="Times New Roman" w:cs="Segoe UI"/>
          <w:color w:val="181818"/>
          <w:kern w:val="0"/>
          <w:shd w:val="clear" w:color="auto" w:fill="FFFFFF"/>
          <w14:ligatures w14:val="none"/>
        </w:rPr>
        <w:t xml:space="preserve"> benefits for leaving work voluntarily and</w:t>
      </w:r>
      <w:r w:rsidR="00482FDE">
        <w:rPr>
          <w:rFonts w:ascii="Times New Roman" w:eastAsia="Times New Roman" w:hAnsi="Times New Roman" w:cs="Segoe UI"/>
          <w:color w:val="181818"/>
          <w:kern w:val="0"/>
          <w:shd w:val="clear" w:color="auto" w:fill="FFFFFF"/>
          <w14:ligatures w14:val="none"/>
        </w:rPr>
        <w:t xml:space="preserve"> a</w:t>
      </w:r>
      <w:r w:rsidRPr="00CD5B08">
        <w:rPr>
          <w:rFonts w:ascii="Times New Roman" w:eastAsia="Times New Roman" w:hAnsi="Times New Roman" w:cs="Segoe UI"/>
          <w:color w:val="181818"/>
          <w:kern w:val="0"/>
          <w:shd w:val="clear" w:color="auto" w:fill="FFFFFF"/>
          <w14:ligatures w14:val="none"/>
        </w:rPr>
        <w:t xml:space="preserve"> liability for a non-fraud refund.</w:t>
      </w:r>
    </w:p>
    <w:p w14:paraId="5274DD6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85DFCD9"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00420333 (S.J.)</w:t>
      </w:r>
    </w:p>
    <w:p w14:paraId="78BA018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2D952B7"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misconduct connected with the work.</w:t>
      </w:r>
    </w:p>
    <w:p w14:paraId="3646F2A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AD79EAC"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00427342 (T.N.)</w:t>
      </w:r>
    </w:p>
    <w:p w14:paraId="1CEF1A8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BDA8CE9"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misconduct connected with the work.</w:t>
      </w:r>
    </w:p>
    <w:p w14:paraId="2A5C798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8AEC9F8"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00428065 (R.B.)</w:t>
      </w:r>
    </w:p>
    <w:p w14:paraId="24870317"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B87B074" w14:textId="196D47D0" w:rsidR="00CD5B08" w:rsidRPr="00CD5B08" w:rsidRDefault="00CD5B08" w:rsidP="008325A7">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w:t>
      </w:r>
      <w:r w:rsidR="00A928D9">
        <w:rPr>
          <w:rFonts w:ascii="Times New Roman" w:eastAsia="Times New Roman" w:hAnsi="Times New Roman" w:cs="Segoe UI"/>
          <w:color w:val="181818"/>
          <w:kern w:val="0"/>
          <w:shd w:val="clear" w:color="auto" w:fill="FFFFFF"/>
          <w14:ligatures w14:val="none"/>
        </w:rPr>
        <w:t>or</w:t>
      </w:r>
      <w:r w:rsidRPr="00CD5B08">
        <w:rPr>
          <w:rFonts w:ascii="Times New Roman" w:eastAsia="Times New Roman" w:hAnsi="Times New Roman" w:cs="Segoe UI"/>
          <w:color w:val="181818"/>
          <w:kern w:val="0"/>
          <w:shd w:val="clear" w:color="auto" w:fill="FFFFFF"/>
          <w14:ligatures w14:val="none"/>
        </w:rPr>
        <w:t xml:space="preserve"> benefits for leaving work voluntarily without good cause attributable to the work.</w:t>
      </w:r>
    </w:p>
    <w:p w14:paraId="3F892430"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B3E1B4F"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00427981 (G.P.)</w:t>
      </w:r>
    </w:p>
    <w:p w14:paraId="68AA5F5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B179A6A" w14:textId="77777777" w:rsid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Appeal Tribunal decision holding the unemployment claim invalid.</w:t>
      </w:r>
    </w:p>
    <w:p w14:paraId="28BB3A7C" w14:textId="77777777" w:rsidR="008325A7" w:rsidRPr="00CD5B08" w:rsidRDefault="008325A7"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38BB53F"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1B4D22F"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lastRenderedPageBreak/>
        <w:t>BOR DKT. 00428964 (E.C.)</w:t>
      </w:r>
    </w:p>
    <w:p w14:paraId="30F0139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52B67E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Appeal Tribunal decision holding the unemployment claim invalid and a liability for a non-fraud refund.</w:t>
      </w:r>
    </w:p>
    <w:p w14:paraId="6D3D2A82"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E949C29"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00425925 (S.D.)</w:t>
      </w:r>
    </w:p>
    <w:p w14:paraId="0637B022"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16CB6A9"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which denied the claimant’s request for a pre-date of an unemployment claim.</w:t>
      </w:r>
    </w:p>
    <w:p w14:paraId="62A82E9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910FFDE"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00429078 (L.F.)</w:t>
      </w:r>
    </w:p>
    <w:p w14:paraId="4C34E8C0"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4D1E65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237D7FBA" w14:textId="77777777" w:rsidR="00CD5B08" w:rsidRPr="00CD5B08" w:rsidRDefault="00CD5B08" w:rsidP="00CD5B08">
      <w:pPr>
        <w:spacing w:after="0" w:line="240" w:lineRule="auto"/>
        <w:ind w:left="720"/>
        <w:rPr>
          <w:rFonts w:ascii="Times New Roman" w:eastAsia="Times New Roman" w:hAnsi="Times New Roman" w:cs="Times New Roman"/>
          <w:bCs/>
          <w:kern w:val="0"/>
          <w14:ligatures w14:val="none"/>
        </w:rPr>
      </w:pPr>
    </w:p>
    <w:p w14:paraId="2099D54B"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00415113 (A.D.)</w:t>
      </w:r>
    </w:p>
    <w:p w14:paraId="4898661A"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991D4B4"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misconduct connected with the work.</w:t>
      </w:r>
    </w:p>
    <w:p w14:paraId="0A99CE64"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98F935E"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00427576 (J.N.)</w:t>
      </w:r>
    </w:p>
    <w:p w14:paraId="24154A1A"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FC88FD3" w14:textId="0679E3F6"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w:t>
      </w:r>
      <w:r w:rsidR="008D35CE">
        <w:rPr>
          <w:rFonts w:ascii="Times New Roman" w:eastAsia="Times New Roman" w:hAnsi="Times New Roman" w:cs="Segoe UI"/>
          <w:color w:val="181818"/>
          <w:kern w:val="0"/>
          <w:shd w:val="clear" w:color="auto" w:fill="FFFFFF"/>
          <w14:ligatures w14:val="none"/>
        </w:rPr>
        <w:t>or</w:t>
      </w:r>
      <w:r w:rsidRPr="00CD5B08">
        <w:rPr>
          <w:rFonts w:ascii="Times New Roman" w:eastAsia="Times New Roman" w:hAnsi="Times New Roman" w:cs="Segoe UI"/>
          <w:color w:val="181818"/>
          <w:kern w:val="0"/>
          <w:shd w:val="clear" w:color="auto" w:fill="FFFFFF"/>
          <w14:ligatures w14:val="none"/>
        </w:rPr>
        <w:t xml:space="preserve"> benefits for leaving work voluntarily and </w:t>
      </w:r>
      <w:r w:rsidR="008D35CE">
        <w:rPr>
          <w:rFonts w:ascii="Times New Roman" w:eastAsia="Times New Roman" w:hAnsi="Times New Roman" w:cs="Segoe UI"/>
          <w:color w:val="181818"/>
          <w:kern w:val="0"/>
          <w:shd w:val="clear" w:color="auto" w:fill="FFFFFF"/>
          <w14:ligatures w14:val="none"/>
        </w:rPr>
        <w:t xml:space="preserve">a </w:t>
      </w:r>
      <w:r w:rsidRPr="00CD5B08">
        <w:rPr>
          <w:rFonts w:ascii="Times New Roman" w:eastAsia="Times New Roman" w:hAnsi="Times New Roman" w:cs="Segoe UI"/>
          <w:color w:val="181818"/>
          <w:kern w:val="0"/>
          <w:shd w:val="clear" w:color="auto" w:fill="FFFFFF"/>
          <w14:ligatures w14:val="none"/>
        </w:rPr>
        <w:t>liability for a non-fraud refund.</w:t>
      </w:r>
    </w:p>
    <w:p w14:paraId="2C427D5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DCEB3AB"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00386786 (C.H.)</w:t>
      </w:r>
    </w:p>
    <w:p w14:paraId="4DCF6AC8"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9405552" w14:textId="75A5137B"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w:t>
      </w:r>
      <w:r w:rsidR="00834D00">
        <w:rPr>
          <w:rFonts w:ascii="Times New Roman" w:eastAsia="Times New Roman" w:hAnsi="Times New Roman" w:cs="Segoe UI"/>
          <w:color w:val="181818"/>
          <w:kern w:val="0"/>
          <w:shd w:val="clear" w:color="auto" w:fill="FFFFFF"/>
          <w14:ligatures w14:val="none"/>
        </w:rPr>
        <w:t>or</w:t>
      </w:r>
      <w:r w:rsidRPr="00CD5B08">
        <w:rPr>
          <w:rFonts w:ascii="Times New Roman" w:eastAsia="Times New Roman" w:hAnsi="Times New Roman" w:cs="Segoe UI"/>
          <w:color w:val="181818"/>
          <w:kern w:val="0"/>
          <w:shd w:val="clear" w:color="auto" w:fill="FFFFFF"/>
          <w14:ligatures w14:val="none"/>
        </w:rPr>
        <w:t xml:space="preserve"> benefits for leaving work voluntarily and holding the claimant ineligible for benefits under ability for work.</w:t>
      </w:r>
    </w:p>
    <w:p w14:paraId="2415FC6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A803462"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00426706 (M.C.)</w:t>
      </w:r>
    </w:p>
    <w:p w14:paraId="23668C50"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021A484" w14:textId="5E4F8D90"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w:t>
      </w:r>
      <w:r w:rsidR="0072456C">
        <w:rPr>
          <w:rFonts w:ascii="Times New Roman" w:eastAsia="Times New Roman" w:hAnsi="Times New Roman" w:cs="Segoe UI"/>
          <w:color w:val="181818"/>
          <w:kern w:val="0"/>
          <w:shd w:val="clear" w:color="auto" w:fill="FFFFFF"/>
          <w14:ligatures w14:val="none"/>
        </w:rPr>
        <w:t>or</w:t>
      </w:r>
      <w:r w:rsidRPr="00CD5B08">
        <w:rPr>
          <w:rFonts w:ascii="Times New Roman" w:eastAsia="Times New Roman" w:hAnsi="Times New Roman" w:cs="Segoe UI"/>
          <w:color w:val="181818"/>
          <w:kern w:val="0"/>
          <w:shd w:val="clear" w:color="auto" w:fill="FFFFFF"/>
          <w14:ligatures w14:val="none"/>
        </w:rPr>
        <w:t xml:space="preserve"> benefits for leaving work voluntarily and holding no disqualification f</w:t>
      </w:r>
      <w:r w:rsidR="008379E5">
        <w:rPr>
          <w:rFonts w:ascii="Times New Roman" w:eastAsia="Times New Roman" w:hAnsi="Times New Roman" w:cs="Segoe UI"/>
          <w:color w:val="181818"/>
          <w:kern w:val="0"/>
          <w:shd w:val="clear" w:color="auto" w:fill="FFFFFF"/>
          <w14:ligatures w14:val="none"/>
        </w:rPr>
        <w:t>or</w:t>
      </w:r>
      <w:r w:rsidRPr="00CD5B08">
        <w:rPr>
          <w:rFonts w:ascii="Times New Roman" w:eastAsia="Times New Roman" w:hAnsi="Times New Roman" w:cs="Segoe UI"/>
          <w:color w:val="181818"/>
          <w:kern w:val="0"/>
          <w:shd w:val="clear" w:color="auto" w:fill="FFFFFF"/>
          <w14:ligatures w14:val="none"/>
        </w:rPr>
        <w:t xml:space="preserve"> benefits for misconduct connected with the work.</w:t>
      </w:r>
    </w:p>
    <w:p w14:paraId="7A90C770" w14:textId="77777777" w:rsidR="00CD5B08" w:rsidRPr="00CD5B08" w:rsidRDefault="00CD5B08" w:rsidP="008379E5">
      <w:pPr>
        <w:spacing w:after="0" w:line="240" w:lineRule="auto"/>
        <w:rPr>
          <w:rFonts w:ascii="Times New Roman" w:eastAsia="Times New Roman" w:hAnsi="Times New Roman" w:cs="Segoe UI"/>
          <w:color w:val="181818"/>
          <w:kern w:val="0"/>
          <w:shd w:val="clear" w:color="auto" w:fill="FFFFFF"/>
          <w14:ligatures w14:val="none"/>
        </w:rPr>
      </w:pPr>
    </w:p>
    <w:p w14:paraId="1F400AD3"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00418563 (J.G.)</w:t>
      </w:r>
    </w:p>
    <w:p w14:paraId="76EC134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9AD31DC" w14:textId="277DE519"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w:t>
      </w:r>
      <w:r w:rsidR="008379E5">
        <w:rPr>
          <w:rFonts w:ascii="Times New Roman" w:eastAsia="Times New Roman" w:hAnsi="Times New Roman" w:cs="Segoe UI"/>
          <w:color w:val="181818"/>
          <w:kern w:val="0"/>
          <w:shd w:val="clear" w:color="auto" w:fill="FFFFFF"/>
          <w14:ligatures w14:val="none"/>
        </w:rPr>
        <w:t>or</w:t>
      </w:r>
      <w:r w:rsidRPr="00CD5B08">
        <w:rPr>
          <w:rFonts w:ascii="Times New Roman" w:eastAsia="Times New Roman" w:hAnsi="Times New Roman" w:cs="Segoe UI"/>
          <w:color w:val="181818"/>
          <w:kern w:val="0"/>
          <w:shd w:val="clear" w:color="auto" w:fill="FFFFFF"/>
          <w14:ligatures w14:val="none"/>
        </w:rPr>
        <w:t xml:space="preserve"> benefits for leaving work voluntarily without good cause attributable to the work.</w:t>
      </w:r>
    </w:p>
    <w:p w14:paraId="645EAA7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EBDDC57"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00390336 (K.B.)</w:t>
      </w:r>
    </w:p>
    <w:p w14:paraId="74BAB1EB"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9488D0B" w14:textId="77777777" w:rsid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353B59B6" w14:textId="77777777" w:rsidR="008379E5" w:rsidRPr="00CD5B08" w:rsidRDefault="008379E5"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F579E7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F66E8F0"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lastRenderedPageBreak/>
        <w:t>BOR DKT. 00422938 (J.W.)</w:t>
      </w:r>
    </w:p>
    <w:p w14:paraId="3A031162"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2BEC068"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denying the request to reopen the matter due to non-registration for the hearing.</w:t>
      </w:r>
    </w:p>
    <w:p w14:paraId="0AE82D87"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8273C0F"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00391321 (T.K.)</w:t>
      </w:r>
    </w:p>
    <w:p w14:paraId="6437BEC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99E9C07"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64D49A2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B2B7DD3"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00429258 (B.F.)</w:t>
      </w:r>
    </w:p>
    <w:p w14:paraId="5E86DA72"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6773C99"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for benefits for leaving work voluntarily without good cause attributable to the work.</w:t>
      </w:r>
    </w:p>
    <w:p w14:paraId="575CBD1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BCEA014"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00410542 (C.D.)</w:t>
      </w:r>
    </w:p>
    <w:p w14:paraId="60DFE3C0"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8311758"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a decision of the Appeal Tribunal holding a disqualification due to willful misrepresentation, a liability for fines, and a refund liability.</w:t>
      </w:r>
    </w:p>
    <w:p w14:paraId="5E592F3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E75E757"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00410543 (C.D.)</w:t>
      </w:r>
    </w:p>
    <w:p w14:paraId="2C38C694"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926EAAB"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a decision of the Appeal Tribunal holding a disqualification due to willful misrepresentation, a liability for fines, and a refund liability.</w:t>
      </w:r>
    </w:p>
    <w:p w14:paraId="05055FD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A3B6E89" w14:textId="77777777" w:rsidR="00CD5B08" w:rsidRPr="00CD5B08" w:rsidRDefault="00CD5B08" w:rsidP="00CD5B08">
      <w:pPr>
        <w:numPr>
          <w:ilvl w:val="0"/>
          <w:numId w:val="26"/>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00410545 (C.D.)</w:t>
      </w:r>
    </w:p>
    <w:p w14:paraId="150C6207"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3E05DD5" w14:textId="19856A36" w:rsidR="00CD5B08" w:rsidRPr="00CD5B08" w:rsidRDefault="00CD5B08" w:rsidP="00D9325F">
      <w:pPr>
        <w:spacing w:after="0" w:line="240" w:lineRule="auto"/>
        <w:ind w:left="720"/>
        <w:rPr>
          <w:rFonts w:ascii="Times New Roman" w:eastAsia="Times New Roman" w:hAnsi="Times New Roman" w:cs="Segoe UI"/>
          <w:color w:val="181818"/>
          <w:kern w:val="0"/>
          <w14:ligatures w14:val="none"/>
        </w:rPr>
      </w:pPr>
      <w:r w:rsidRPr="00CD5B08">
        <w:rPr>
          <w:rFonts w:ascii="Times New Roman" w:eastAsia="Times New Roman" w:hAnsi="Times New Roman" w:cs="Segoe UI"/>
          <w:color w:val="181818"/>
          <w:kern w:val="0"/>
          <w14:ligatures w14:val="none"/>
        </w:rPr>
        <w:t>Claimant appealed a decision of the Appeal Tribunal holding a disqualification due to willful misrepresentation, a liability for fines, and a refund liability.</w:t>
      </w:r>
    </w:p>
    <w:p w14:paraId="417C8959" w14:textId="77777777" w:rsidR="00CD5B08" w:rsidRPr="00CD5B08" w:rsidRDefault="00CD5B08" w:rsidP="00CD5B08">
      <w:pPr>
        <w:spacing w:after="0" w:line="240" w:lineRule="auto"/>
        <w:ind w:left="720"/>
        <w:rPr>
          <w:rFonts w:ascii="Times New Roman" w:eastAsia="Times New Roman" w:hAnsi="Times New Roman" w:cs="Segoe UI"/>
          <w:color w:val="181818"/>
          <w:kern w:val="0"/>
          <w14:ligatures w14:val="none"/>
        </w:rPr>
      </w:pPr>
    </w:p>
    <w:p w14:paraId="61ADF46C" w14:textId="77777777" w:rsidR="00CD5B08" w:rsidRPr="00CD5B08" w:rsidRDefault="00CD5B08" w:rsidP="00CD5B08">
      <w:pPr>
        <w:numPr>
          <w:ilvl w:val="0"/>
          <w:numId w:val="26"/>
        </w:numPr>
        <w:spacing w:after="0" w:line="240" w:lineRule="auto"/>
        <w:rPr>
          <w:rFonts w:ascii="Times New Roman" w:eastAsia="Times New Roman" w:hAnsi="Times New Roman" w:cs="Segoe UI"/>
          <w:color w:val="181818"/>
          <w:kern w:val="0"/>
          <w:sz w:val="20"/>
          <w:szCs w:val="20"/>
          <w14:ligatures w14:val="none"/>
        </w:rPr>
      </w:pPr>
      <w:r w:rsidRPr="00CD5B08">
        <w:rPr>
          <w:rFonts w:ascii="Times New Roman" w:eastAsia="Times New Roman" w:hAnsi="Times New Roman" w:cs="Segoe UI"/>
          <w:color w:val="181818"/>
          <w:kern w:val="0"/>
          <w14:ligatures w14:val="none"/>
        </w:rPr>
        <w:t>BOR DKT. 00210549 (C.D.)</w:t>
      </w:r>
    </w:p>
    <w:p w14:paraId="6986ABF2" w14:textId="77777777" w:rsidR="00CD5B08" w:rsidRPr="00CD5B08" w:rsidRDefault="00CD5B08" w:rsidP="00CD5B08">
      <w:pPr>
        <w:spacing w:after="0" w:line="240" w:lineRule="auto"/>
        <w:ind w:left="720"/>
        <w:rPr>
          <w:rFonts w:ascii="Times New Roman" w:eastAsia="Times New Roman" w:hAnsi="Times New Roman" w:cs="Segoe UI"/>
          <w:color w:val="181818"/>
          <w:kern w:val="0"/>
          <w14:ligatures w14:val="none"/>
        </w:rPr>
      </w:pPr>
    </w:p>
    <w:p w14:paraId="6E7F658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a decision of the Appeal Tribunal holding a disqualification due to willful misrepresentation, a liability for fines, and a refund liability.</w:t>
      </w:r>
    </w:p>
    <w:p w14:paraId="2866436F"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635C214" w14:textId="77777777" w:rsidR="00CD5B08" w:rsidRPr="00CD5B08" w:rsidRDefault="00CD5B08" w:rsidP="00CD5B08">
      <w:pPr>
        <w:numPr>
          <w:ilvl w:val="0"/>
          <w:numId w:val="26"/>
        </w:numPr>
        <w:spacing w:after="0" w:line="240" w:lineRule="auto"/>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BOR DKT. 00410552 (C.D.)</w:t>
      </w:r>
    </w:p>
    <w:p w14:paraId="0763616B"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A9D0BEF"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a decision of the Appeal Tribunal holding a disqualification due to willful misrepresentation, a liability for fines, and a refund liability.</w:t>
      </w:r>
    </w:p>
    <w:p w14:paraId="45DF7CE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9C89DA4" w14:textId="77777777" w:rsidR="00CD5B08" w:rsidRPr="00CD5B08" w:rsidRDefault="00CD5B08" w:rsidP="00CD5B08">
      <w:pPr>
        <w:numPr>
          <w:ilvl w:val="0"/>
          <w:numId w:val="26"/>
        </w:numPr>
        <w:spacing w:after="0" w:line="240" w:lineRule="auto"/>
        <w:rPr>
          <w:rFonts w:ascii="Times New Roman" w:eastAsia="Times New Roman" w:hAnsi="Times New Roman" w:cs="Times New Roman"/>
          <w:b/>
          <w:bCs/>
          <w:smallCaps/>
          <w:kern w:val="0"/>
          <w14:ligatures w14:val="none"/>
        </w:rPr>
      </w:pPr>
      <w:r w:rsidRPr="00CD5B08">
        <w:rPr>
          <w:rFonts w:ascii="Times New Roman" w:eastAsia="Times New Roman" w:hAnsi="Times New Roman" w:cs="Segoe UI"/>
          <w:color w:val="181818"/>
          <w:kern w:val="0"/>
          <w:shd w:val="clear" w:color="auto" w:fill="FFFFFF"/>
          <w14:ligatures w14:val="none"/>
        </w:rPr>
        <w:t>BOR DKT. 00424081 (D.O.)</w:t>
      </w:r>
    </w:p>
    <w:p w14:paraId="105454A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E3F52DF" w14:textId="77777777" w:rsid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5F432D70" w14:textId="77777777" w:rsidR="00B10834" w:rsidRDefault="00B10834"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4551FC8" w14:textId="77777777" w:rsidR="00B10834" w:rsidRPr="00CD5B08" w:rsidRDefault="00B10834"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E5AF93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316D83D" w14:textId="77777777" w:rsidR="00CD5B08" w:rsidRPr="00CD5B08" w:rsidRDefault="00CD5B08" w:rsidP="00CD5B08">
      <w:pPr>
        <w:numPr>
          <w:ilvl w:val="0"/>
          <w:numId w:val="26"/>
        </w:numPr>
        <w:spacing w:after="0" w:line="240" w:lineRule="auto"/>
        <w:rPr>
          <w:rFonts w:ascii="Times New Roman" w:eastAsia="Times New Roman" w:hAnsi="Times New Roman" w:cs="Times New Roman"/>
          <w:b/>
          <w:bCs/>
          <w:smallCaps/>
          <w:kern w:val="0"/>
          <w14:ligatures w14:val="none"/>
        </w:rPr>
      </w:pPr>
      <w:r w:rsidRPr="00CD5B08">
        <w:rPr>
          <w:rFonts w:ascii="Times New Roman" w:eastAsia="Times New Roman" w:hAnsi="Times New Roman" w:cs="Segoe UI"/>
          <w:color w:val="181818"/>
          <w:kern w:val="0"/>
          <w:shd w:val="clear" w:color="auto" w:fill="FFFFFF"/>
          <w14:ligatures w14:val="none"/>
        </w:rPr>
        <w:lastRenderedPageBreak/>
        <w:t>BOR DKT. 00431624 (A.F.)</w:t>
      </w:r>
    </w:p>
    <w:p w14:paraId="4E729DA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E164B4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58520309"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D4B44DD" w14:textId="77777777" w:rsidR="00CD5B08" w:rsidRPr="00CD5B08" w:rsidRDefault="00CD5B08" w:rsidP="00CD5B08">
      <w:pPr>
        <w:numPr>
          <w:ilvl w:val="0"/>
          <w:numId w:val="26"/>
        </w:numPr>
        <w:spacing w:after="0" w:line="240" w:lineRule="auto"/>
        <w:rPr>
          <w:rFonts w:ascii="Times New Roman" w:eastAsia="Times New Roman" w:hAnsi="Times New Roman" w:cs="Times New Roman"/>
          <w:b/>
          <w:bCs/>
          <w:smallCaps/>
          <w:kern w:val="0"/>
          <w14:ligatures w14:val="none"/>
        </w:rPr>
      </w:pPr>
      <w:r w:rsidRPr="00CD5B08">
        <w:rPr>
          <w:rFonts w:ascii="Times New Roman" w:eastAsia="Times New Roman" w:hAnsi="Times New Roman" w:cs="Segoe UI"/>
          <w:color w:val="181818"/>
          <w:kern w:val="0"/>
          <w:shd w:val="clear" w:color="auto" w:fill="FFFFFF"/>
          <w14:ligatures w14:val="none"/>
        </w:rPr>
        <w:t>BOR DKT. 00393368 (K.H.)</w:t>
      </w:r>
    </w:p>
    <w:p w14:paraId="2B9DAEE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B4B748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78C19FF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7222FBA" w14:textId="77777777" w:rsidR="00CD5B08" w:rsidRPr="00CD5B08" w:rsidRDefault="00CD5B08" w:rsidP="00CD5B08">
      <w:pPr>
        <w:numPr>
          <w:ilvl w:val="0"/>
          <w:numId w:val="26"/>
        </w:numPr>
        <w:spacing w:after="0" w:line="240" w:lineRule="auto"/>
        <w:rPr>
          <w:rFonts w:ascii="Times New Roman" w:eastAsia="Times New Roman" w:hAnsi="Times New Roman" w:cs="Times New Roman"/>
          <w:b/>
          <w:bCs/>
          <w:smallCaps/>
          <w:kern w:val="0"/>
          <w14:ligatures w14:val="none"/>
        </w:rPr>
      </w:pPr>
      <w:r w:rsidRPr="00CD5B08">
        <w:rPr>
          <w:rFonts w:ascii="Times New Roman" w:eastAsia="Times New Roman" w:hAnsi="Times New Roman" w:cs="Segoe UI"/>
          <w:color w:val="181818"/>
          <w:kern w:val="0"/>
          <w:shd w:val="clear" w:color="auto" w:fill="FFFFFF"/>
          <w14:ligatures w14:val="none"/>
        </w:rPr>
        <w:t>BOR DKT. 00424211 (C.E.)</w:t>
      </w:r>
    </w:p>
    <w:p w14:paraId="358DD58D"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D465A0B"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a decision of the Appeal Tribunal holding the claimant ineligible for benefits under active search for work.</w:t>
      </w:r>
    </w:p>
    <w:p w14:paraId="2EF906FA"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28D7A64" w14:textId="77777777" w:rsidR="00CD5B08" w:rsidRPr="00CD5B08" w:rsidRDefault="00CD5B08" w:rsidP="00CD5B08">
      <w:pPr>
        <w:numPr>
          <w:ilvl w:val="0"/>
          <w:numId w:val="26"/>
        </w:numPr>
        <w:spacing w:after="0" w:line="240" w:lineRule="auto"/>
        <w:rPr>
          <w:rFonts w:ascii="Times New Roman" w:eastAsia="Times New Roman" w:hAnsi="Times New Roman" w:cs="Times New Roman"/>
          <w:b/>
          <w:bCs/>
          <w:smallCaps/>
          <w:kern w:val="0"/>
          <w14:ligatures w14:val="none"/>
        </w:rPr>
      </w:pPr>
      <w:r w:rsidRPr="00CD5B08">
        <w:rPr>
          <w:rFonts w:ascii="Times New Roman" w:eastAsia="Times New Roman" w:hAnsi="Times New Roman" w:cs="Segoe UI"/>
          <w:color w:val="181818"/>
          <w:kern w:val="0"/>
          <w:shd w:val="clear" w:color="auto" w:fill="FFFFFF"/>
          <w14:ligatures w14:val="none"/>
        </w:rPr>
        <w:t>BOR DKT. 00427961 (L.F.)</w:t>
      </w:r>
    </w:p>
    <w:p w14:paraId="289D127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CD930CD" w14:textId="0F13BE4D"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 xml:space="preserve">Claimant appealed the decision of the Appeal Tribunal holding a disqualification </w:t>
      </w:r>
      <w:r w:rsidR="00D33356">
        <w:rPr>
          <w:rFonts w:ascii="Times New Roman" w:eastAsia="Times New Roman" w:hAnsi="Times New Roman" w:cs="Segoe UI"/>
          <w:color w:val="181818"/>
          <w:kern w:val="0"/>
          <w:shd w:val="clear" w:color="auto" w:fill="FFFFFF"/>
          <w14:ligatures w14:val="none"/>
        </w:rPr>
        <w:t>for</w:t>
      </w:r>
      <w:r w:rsidRPr="00CD5B08">
        <w:rPr>
          <w:rFonts w:ascii="Times New Roman" w:eastAsia="Times New Roman" w:hAnsi="Times New Roman" w:cs="Segoe UI"/>
          <w:color w:val="181818"/>
          <w:kern w:val="0"/>
          <w:shd w:val="clear" w:color="auto" w:fill="FFFFFF"/>
          <w14:ligatures w14:val="none"/>
        </w:rPr>
        <w:t xml:space="preserve"> benefits for leaving work voluntarily without good cause attributable to the work.</w:t>
      </w:r>
    </w:p>
    <w:p w14:paraId="2331E158"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B9EC1A3" w14:textId="77777777" w:rsidR="00CD5B08" w:rsidRPr="00CD5B08" w:rsidRDefault="00CD5B08" w:rsidP="00CD5B08">
      <w:pPr>
        <w:numPr>
          <w:ilvl w:val="0"/>
          <w:numId w:val="26"/>
        </w:numPr>
        <w:spacing w:after="0" w:line="240" w:lineRule="auto"/>
        <w:rPr>
          <w:rFonts w:ascii="Times New Roman" w:eastAsia="Times New Roman" w:hAnsi="Times New Roman" w:cs="Times New Roman"/>
          <w:b/>
          <w:bCs/>
          <w:smallCaps/>
          <w:kern w:val="0"/>
          <w14:ligatures w14:val="none"/>
        </w:rPr>
      </w:pPr>
      <w:r w:rsidRPr="00CD5B08">
        <w:rPr>
          <w:rFonts w:ascii="Times New Roman" w:eastAsia="Times New Roman" w:hAnsi="Times New Roman" w:cs="Segoe UI"/>
          <w:color w:val="181818"/>
          <w:kern w:val="0"/>
          <w:shd w:val="clear" w:color="auto" w:fill="FFFFFF"/>
          <w14:ligatures w14:val="none"/>
        </w:rPr>
        <w:t>BOR DKT. 00430871 (L.C.)</w:t>
      </w:r>
    </w:p>
    <w:p w14:paraId="24776DC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EF7DA3C" w14:textId="17560880" w:rsidR="00CD5B08" w:rsidRPr="00CD5B08" w:rsidRDefault="00CD5B08" w:rsidP="00DF5E14">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a decision of the Appeal Tribunal holding the claimant ineligible for benefits under availability for work.</w:t>
      </w:r>
    </w:p>
    <w:p w14:paraId="257BFE19"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0CFD7CE" w14:textId="77777777" w:rsidR="00CD5B08" w:rsidRPr="00CD5B08" w:rsidRDefault="00CD5B08" w:rsidP="00CD5B08">
      <w:pPr>
        <w:numPr>
          <w:ilvl w:val="0"/>
          <w:numId w:val="26"/>
        </w:numPr>
        <w:spacing w:after="0" w:line="240" w:lineRule="auto"/>
        <w:rPr>
          <w:rFonts w:ascii="Times New Roman" w:eastAsia="Times New Roman" w:hAnsi="Times New Roman" w:cs="Times New Roman"/>
          <w:b/>
          <w:bCs/>
          <w:smallCaps/>
          <w:kern w:val="0"/>
          <w14:ligatures w14:val="none"/>
        </w:rPr>
      </w:pPr>
      <w:r w:rsidRPr="00CD5B08">
        <w:rPr>
          <w:rFonts w:ascii="Times New Roman" w:eastAsia="Times New Roman" w:hAnsi="Times New Roman" w:cs="Segoe UI"/>
          <w:color w:val="181818"/>
          <w:kern w:val="0"/>
          <w:shd w:val="clear" w:color="auto" w:fill="FFFFFF"/>
          <w14:ligatures w14:val="none"/>
        </w:rPr>
        <w:t>BOR DKT. 00428577 (R.I.)</w:t>
      </w:r>
    </w:p>
    <w:p w14:paraId="6096C1B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2918490" w14:textId="77777777" w:rsidR="00CD5B08" w:rsidRPr="00CD5B08" w:rsidRDefault="00CD5B08" w:rsidP="00CD5B08">
      <w:pPr>
        <w:spacing w:after="0" w:line="240" w:lineRule="auto"/>
        <w:ind w:left="720"/>
        <w:rPr>
          <w:rFonts w:ascii="Segoe UI" w:eastAsia="Times New Roman" w:hAnsi="Segoe UI" w:cs="Times New Roman"/>
          <w:b/>
          <w:bCs/>
          <w:kern w:val="0"/>
          <w14:ligatures w14:val="none"/>
        </w:rPr>
      </w:pPr>
      <w:r w:rsidRPr="00CD5B08">
        <w:rPr>
          <w:rFonts w:ascii="Times New Roman" w:eastAsia="Times New Roman" w:hAnsi="Times New Roman" w:cs="Segoe UI"/>
          <w:color w:val="181818"/>
          <w:kern w:val="0"/>
          <w14:ligatures w14:val="none"/>
        </w:rPr>
        <w:t>Claimant appealed a decision of the Appeal Tribunal holding the claimant ineligible for benefits under active search for work.</w:t>
      </w:r>
    </w:p>
    <w:p w14:paraId="739732F2" w14:textId="77777777" w:rsidR="00CD5B08" w:rsidRPr="00CD5B08" w:rsidRDefault="00CD5B08" w:rsidP="00CD5B08">
      <w:pPr>
        <w:spacing w:after="0" w:line="240" w:lineRule="auto"/>
        <w:ind w:left="720"/>
        <w:rPr>
          <w:rFonts w:ascii="Segoe UI" w:eastAsia="Times New Roman" w:hAnsi="Segoe UI" w:cs="Times New Roman"/>
          <w:b/>
          <w:bCs/>
          <w:kern w:val="0"/>
          <w14:ligatures w14:val="none"/>
        </w:rPr>
      </w:pPr>
    </w:p>
    <w:p w14:paraId="0A8A5552" w14:textId="77777777" w:rsidR="00CD5B08" w:rsidRPr="00CD5B08" w:rsidRDefault="00CD5B08" w:rsidP="00CD5B08">
      <w:pPr>
        <w:numPr>
          <w:ilvl w:val="0"/>
          <w:numId w:val="26"/>
        </w:numPr>
        <w:spacing w:after="0" w:line="240" w:lineRule="auto"/>
        <w:rPr>
          <w:rFonts w:ascii="Segoe UI" w:eastAsia="Times New Roman" w:hAnsi="Segoe UI" w:cs="Times New Roman"/>
          <w:b/>
          <w:bCs/>
          <w:kern w:val="0"/>
          <w14:ligatures w14:val="none"/>
        </w:rPr>
      </w:pPr>
      <w:r w:rsidRPr="00CD5B08">
        <w:rPr>
          <w:rFonts w:ascii="Segoe UI" w:eastAsia="Times New Roman" w:hAnsi="Segoe UI" w:cs="Times New Roman"/>
          <w:b/>
          <w:bCs/>
          <w:kern w:val="0"/>
          <w14:ligatures w14:val="none"/>
        </w:rPr>
        <w:t xml:space="preserve"> </w:t>
      </w:r>
      <w:r w:rsidRPr="00CD5B08">
        <w:rPr>
          <w:rFonts w:ascii="Times New Roman" w:eastAsia="Times New Roman" w:hAnsi="Times New Roman" w:cs="Times New Roman"/>
          <w:kern w:val="0"/>
          <w14:ligatures w14:val="none"/>
        </w:rPr>
        <w:t>BOR DKT. 00426356 (E.J.J.)</w:t>
      </w:r>
    </w:p>
    <w:p w14:paraId="77F7D160" w14:textId="77777777" w:rsidR="00CD5B08" w:rsidRPr="00CD5B08" w:rsidRDefault="00CD5B08" w:rsidP="00CD5B08">
      <w:pPr>
        <w:spacing w:after="0" w:line="240" w:lineRule="auto"/>
        <w:ind w:left="720"/>
        <w:rPr>
          <w:rFonts w:ascii="Times New Roman" w:eastAsia="Times New Roman" w:hAnsi="Times New Roman" w:cs="Times New Roman"/>
          <w:kern w:val="0"/>
          <w14:ligatures w14:val="none"/>
        </w:rPr>
      </w:pPr>
    </w:p>
    <w:p w14:paraId="79283E9E"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zCs w:val="20"/>
          <w:shd w:val="clear" w:color="auto" w:fill="FFFFFF"/>
          <w14:ligatures w14:val="none"/>
        </w:rPr>
        <w:t>Claimant appealed the decision of the Appeal Tribunal holding a disqualification for benefits for leaving work voluntarily without good cause attributable to the work.</w:t>
      </w:r>
    </w:p>
    <w:p w14:paraId="17F71F39" w14:textId="77777777" w:rsidR="00CD5B08" w:rsidRPr="00CD5B08" w:rsidRDefault="00CD5B08" w:rsidP="00CD5B08">
      <w:pPr>
        <w:spacing w:after="0" w:line="240" w:lineRule="auto"/>
        <w:ind w:left="720"/>
        <w:rPr>
          <w:rFonts w:ascii="Times New Roman" w:eastAsia="Times New Roman" w:hAnsi="Times New Roman" w:cs="Times New Roman"/>
          <w:b/>
          <w:bCs/>
          <w:kern w:val="0"/>
          <w14:ligatures w14:val="none"/>
        </w:rPr>
      </w:pPr>
    </w:p>
    <w:p w14:paraId="7E758FDD" w14:textId="77777777" w:rsidR="00CD5B08" w:rsidRPr="00CD5B08" w:rsidRDefault="00CD5B08" w:rsidP="00CD5B08">
      <w:pPr>
        <w:numPr>
          <w:ilvl w:val="0"/>
          <w:numId w:val="26"/>
        </w:numPr>
        <w:spacing w:after="0" w:line="240" w:lineRule="auto"/>
        <w:rPr>
          <w:rFonts w:ascii="Times New Roman" w:eastAsia="Times New Roman" w:hAnsi="Times New Roman" w:cs="Times New Roman"/>
          <w:b/>
          <w:bCs/>
          <w:kern w:val="0"/>
          <w14:ligatures w14:val="none"/>
        </w:rPr>
      </w:pPr>
      <w:r w:rsidRPr="00CD5B08">
        <w:rPr>
          <w:rFonts w:ascii="Times New Roman" w:eastAsia="Times New Roman" w:hAnsi="Times New Roman" w:cs="Segoe UI"/>
          <w:color w:val="181818"/>
          <w:kern w:val="0"/>
          <w:szCs w:val="20"/>
          <w:shd w:val="clear" w:color="auto" w:fill="FFFFFF"/>
          <w14:ligatures w14:val="none"/>
        </w:rPr>
        <w:t>BOR DKT. 00426357 (E.J.J.)</w:t>
      </w:r>
    </w:p>
    <w:p w14:paraId="7F1D2065"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1B70C080"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zCs w:val="20"/>
          <w:shd w:val="clear" w:color="auto" w:fill="FFFFFF"/>
          <w14:ligatures w14:val="none"/>
        </w:rPr>
        <w:t>Claimant appealed the decision of the Appeal Tribunal holding a disqualification for benefits for leaving work voluntarily without good cause attributable to the work.</w:t>
      </w:r>
    </w:p>
    <w:p w14:paraId="4F95A113"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3A51470B" w14:textId="77777777" w:rsidR="00CD5B08" w:rsidRPr="00CD5B08" w:rsidRDefault="00CD5B08" w:rsidP="00CD5B08">
      <w:pPr>
        <w:numPr>
          <w:ilvl w:val="0"/>
          <w:numId w:val="26"/>
        </w:numPr>
        <w:spacing w:after="0" w:line="240" w:lineRule="auto"/>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zCs w:val="20"/>
          <w:shd w:val="clear" w:color="auto" w:fill="FFFFFF"/>
          <w14:ligatures w14:val="none"/>
        </w:rPr>
        <w:t>BOR DKT. 00428152 (J.T.)</w:t>
      </w:r>
    </w:p>
    <w:p w14:paraId="5B1F5579"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5C1EF30C" w14:textId="77777777" w:rsid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which held the claimant ineligible for disability benefits due to a voluntary leaving disqualification.</w:t>
      </w:r>
    </w:p>
    <w:p w14:paraId="15CCEA0F" w14:textId="77777777" w:rsidR="00A80683" w:rsidRPr="00CD5B08" w:rsidRDefault="00A80683"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A5F0960"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AF75E93" w14:textId="77777777" w:rsidR="00CD5B08" w:rsidRPr="00CD5B08" w:rsidRDefault="00CD5B08" w:rsidP="00CD5B08">
      <w:pPr>
        <w:numPr>
          <w:ilvl w:val="0"/>
          <w:numId w:val="26"/>
        </w:numPr>
        <w:spacing w:after="0" w:line="240" w:lineRule="auto"/>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lastRenderedPageBreak/>
        <w:t>BOR DKT. 00369917 (M.P.)</w:t>
      </w:r>
    </w:p>
    <w:p w14:paraId="1EF3F7CF"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07681D7"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denying the request to reopen the matter due to non-registration for the hearing.</w:t>
      </w:r>
    </w:p>
    <w:p w14:paraId="2D5FCD14"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F4B460A" w14:textId="77777777" w:rsidR="00CD5B08" w:rsidRPr="00CD5B08" w:rsidRDefault="00CD5B08" w:rsidP="00CD5B08">
      <w:pPr>
        <w:numPr>
          <w:ilvl w:val="0"/>
          <w:numId w:val="26"/>
        </w:numPr>
        <w:spacing w:after="0" w:line="240" w:lineRule="auto"/>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BOR DKT. 00401915 (B.P.)</w:t>
      </w:r>
    </w:p>
    <w:p w14:paraId="15CADC4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2725AA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 and a liability for a non-fraud refund.</w:t>
      </w:r>
    </w:p>
    <w:p w14:paraId="180D7D7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893C155" w14:textId="77777777" w:rsidR="00CD5B08" w:rsidRPr="00CD5B08" w:rsidRDefault="00CD5B08" w:rsidP="00CD5B08">
      <w:pPr>
        <w:numPr>
          <w:ilvl w:val="0"/>
          <w:numId w:val="26"/>
        </w:numPr>
        <w:spacing w:after="0" w:line="240" w:lineRule="auto"/>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BOR DKT. 00401916 (B.P.)</w:t>
      </w:r>
    </w:p>
    <w:p w14:paraId="376CB81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0DE240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 and a liability for a non-fraud refund.</w:t>
      </w:r>
    </w:p>
    <w:p w14:paraId="45187E00"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7A6A9F4" w14:textId="77777777" w:rsidR="00CD5B08" w:rsidRPr="00CD5B08" w:rsidRDefault="00CD5B08" w:rsidP="00CD5B08">
      <w:pPr>
        <w:numPr>
          <w:ilvl w:val="0"/>
          <w:numId w:val="26"/>
        </w:numPr>
        <w:spacing w:after="0" w:line="240" w:lineRule="auto"/>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BOR DKT. 00351232 (N.R.)</w:t>
      </w:r>
    </w:p>
    <w:p w14:paraId="2FD2DB52"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6DDE10A" w14:textId="388C7C6B" w:rsidR="00CD5B08" w:rsidRPr="00CD5B08" w:rsidRDefault="00CD5B08" w:rsidP="004B5013">
      <w:pPr>
        <w:spacing w:after="0" w:line="240" w:lineRule="auto"/>
        <w:ind w:left="720"/>
        <w:rPr>
          <w:rFonts w:ascii="Times New Roman" w:eastAsia="Times New Roman" w:hAnsi="Times New Roman" w:cs="Segoe UI"/>
          <w:color w:val="181818"/>
          <w:kern w:val="0"/>
          <w14:ligatures w14:val="none"/>
        </w:rPr>
      </w:pPr>
      <w:r w:rsidRPr="00CD5B08">
        <w:rPr>
          <w:rFonts w:ascii="Times New Roman" w:eastAsia="Times New Roman" w:hAnsi="Times New Roman" w:cs="Segoe UI"/>
          <w:color w:val="181818"/>
          <w:kern w:val="0"/>
          <w14:ligatures w14:val="none"/>
        </w:rPr>
        <w:t>Employer appealed the decision of the Appeal Tribunal holding no disqualification f</w:t>
      </w:r>
      <w:r w:rsidR="004B5013">
        <w:rPr>
          <w:rFonts w:ascii="Times New Roman" w:eastAsia="Times New Roman" w:hAnsi="Times New Roman" w:cs="Segoe UI"/>
          <w:color w:val="181818"/>
          <w:kern w:val="0"/>
          <w14:ligatures w14:val="none"/>
        </w:rPr>
        <w:t>or</w:t>
      </w:r>
      <w:r w:rsidRPr="00CD5B08">
        <w:rPr>
          <w:rFonts w:ascii="Times New Roman" w:eastAsia="Times New Roman" w:hAnsi="Times New Roman" w:cs="Segoe UI"/>
          <w:color w:val="181818"/>
          <w:kern w:val="0"/>
          <w14:ligatures w14:val="none"/>
        </w:rPr>
        <w:t xml:space="preserve"> benefits for misconduct connected with the work.</w:t>
      </w:r>
    </w:p>
    <w:p w14:paraId="490F1B6B" w14:textId="77777777" w:rsidR="00CD5B08" w:rsidRPr="00CD5B08" w:rsidRDefault="00CD5B08" w:rsidP="00CD5B08">
      <w:pPr>
        <w:spacing w:after="0" w:line="240" w:lineRule="auto"/>
        <w:ind w:left="720"/>
        <w:rPr>
          <w:rFonts w:ascii="Times New Roman" w:eastAsia="Times New Roman" w:hAnsi="Times New Roman" w:cs="Segoe UI"/>
          <w:color w:val="181818"/>
          <w:kern w:val="0"/>
          <w14:ligatures w14:val="none"/>
        </w:rPr>
      </w:pPr>
    </w:p>
    <w:p w14:paraId="639BA917" w14:textId="77777777" w:rsidR="00CD5B08" w:rsidRPr="00CD5B08" w:rsidRDefault="00CD5B08" w:rsidP="00CD5B08">
      <w:pPr>
        <w:numPr>
          <w:ilvl w:val="0"/>
          <w:numId w:val="26"/>
        </w:numPr>
        <w:spacing w:after="0" w:line="240" w:lineRule="auto"/>
        <w:rPr>
          <w:rFonts w:ascii="Times New Roman" w:eastAsia="Times New Roman" w:hAnsi="Times New Roman" w:cs="Segoe UI"/>
          <w:b/>
          <w:smallCaps/>
          <w:color w:val="181818"/>
          <w:kern w:val="0"/>
          <w:szCs w:val="20"/>
          <w:shd w:val="clear" w:color="auto" w:fill="FFFFFF"/>
          <w14:ligatures w14:val="none"/>
        </w:rPr>
      </w:pPr>
      <w:r w:rsidRPr="00CD5B08">
        <w:rPr>
          <w:rFonts w:ascii="Times New Roman" w:eastAsia="Times New Roman" w:hAnsi="Times New Roman" w:cs="Segoe UI"/>
          <w:color w:val="181818"/>
          <w:kern w:val="0"/>
          <w14:ligatures w14:val="none"/>
        </w:rPr>
        <w:t>BOR DKT. 00409588 (J.R.)</w:t>
      </w:r>
    </w:p>
    <w:p w14:paraId="65B2D3A9" w14:textId="77777777" w:rsidR="00CD5B08" w:rsidRPr="00CD5B08" w:rsidRDefault="00CD5B08" w:rsidP="00CD5B08">
      <w:pPr>
        <w:spacing w:after="0" w:line="240" w:lineRule="auto"/>
        <w:ind w:left="720"/>
        <w:rPr>
          <w:rFonts w:ascii="Times New Roman" w:eastAsia="Times New Roman" w:hAnsi="Times New Roman" w:cs="Segoe UI"/>
          <w:color w:val="181818"/>
          <w:kern w:val="0"/>
          <w14:ligatures w14:val="none"/>
        </w:rPr>
      </w:pPr>
    </w:p>
    <w:p w14:paraId="186EE159" w14:textId="5342704C"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w:t>
      </w:r>
      <w:r w:rsidR="000411ED">
        <w:rPr>
          <w:rFonts w:ascii="Times New Roman" w:eastAsia="Times New Roman" w:hAnsi="Times New Roman" w:cs="Segoe UI"/>
          <w:color w:val="181818"/>
          <w:kern w:val="0"/>
          <w:shd w:val="clear" w:color="auto" w:fill="FFFFFF"/>
          <w14:ligatures w14:val="none"/>
        </w:rPr>
        <w:t>or</w:t>
      </w:r>
      <w:r w:rsidRPr="00CD5B08">
        <w:rPr>
          <w:rFonts w:ascii="Times New Roman" w:eastAsia="Times New Roman" w:hAnsi="Times New Roman" w:cs="Segoe UI"/>
          <w:color w:val="181818"/>
          <w:kern w:val="0"/>
          <w:shd w:val="clear" w:color="auto" w:fill="FFFFFF"/>
          <w14:ligatures w14:val="none"/>
        </w:rPr>
        <w:t xml:space="preserve"> benefits for leaving work voluntarily without good cause attributable to the work and </w:t>
      </w:r>
      <w:r w:rsidR="000411ED">
        <w:rPr>
          <w:rFonts w:ascii="Times New Roman" w:eastAsia="Times New Roman" w:hAnsi="Times New Roman" w:cs="Segoe UI"/>
          <w:color w:val="181818"/>
          <w:kern w:val="0"/>
          <w:shd w:val="clear" w:color="auto" w:fill="FFFFFF"/>
          <w14:ligatures w14:val="none"/>
        </w:rPr>
        <w:t xml:space="preserve">a </w:t>
      </w:r>
      <w:r w:rsidRPr="00CD5B08">
        <w:rPr>
          <w:rFonts w:ascii="Times New Roman" w:eastAsia="Times New Roman" w:hAnsi="Times New Roman" w:cs="Segoe UI"/>
          <w:color w:val="181818"/>
          <w:kern w:val="0"/>
          <w:shd w:val="clear" w:color="auto" w:fill="FFFFFF"/>
          <w14:ligatures w14:val="none"/>
        </w:rPr>
        <w:t>liability for a non-fraud refund.</w:t>
      </w:r>
    </w:p>
    <w:p w14:paraId="70C7DCD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E6FDEDA" w14:textId="77777777" w:rsidR="00CD5B08" w:rsidRPr="00CD5B08" w:rsidRDefault="00CD5B08" w:rsidP="00CD5B08">
      <w:pPr>
        <w:numPr>
          <w:ilvl w:val="0"/>
          <w:numId w:val="26"/>
        </w:numPr>
        <w:spacing w:after="0" w:line="240" w:lineRule="auto"/>
        <w:rPr>
          <w:rFonts w:ascii="Times New Roman" w:eastAsia="Times New Roman" w:hAnsi="Times New Roman" w:cs="Segoe UI"/>
          <w:b/>
          <w:smallCaps/>
          <w:color w:val="181818"/>
          <w:kern w:val="0"/>
          <w:szCs w:val="2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BOR DKT. 00413385 (A.R.)</w:t>
      </w:r>
    </w:p>
    <w:p w14:paraId="64C5144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7A6F14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5A823D2D" w14:textId="77777777" w:rsidR="00CD5B08" w:rsidRPr="00CD5B08" w:rsidRDefault="00CD5B08" w:rsidP="00CD5B08">
      <w:pPr>
        <w:spacing w:after="0" w:line="240" w:lineRule="auto"/>
        <w:ind w:left="720"/>
        <w:rPr>
          <w:rFonts w:ascii="Times New Roman" w:eastAsia="Times New Roman" w:hAnsi="Times New Roman" w:cs="Segoe UI"/>
          <w:b/>
          <w:smallCaps/>
          <w:color w:val="181818"/>
          <w:kern w:val="0"/>
          <w:szCs w:val="20"/>
          <w:shd w:val="clear" w:color="auto" w:fill="FFFFFF"/>
          <w14:ligatures w14:val="none"/>
        </w:rPr>
      </w:pPr>
    </w:p>
    <w:p w14:paraId="5171DD36" w14:textId="77777777" w:rsidR="00CD5B08" w:rsidRPr="00CD5B08" w:rsidRDefault="00CD5B08" w:rsidP="00CD5B08">
      <w:pPr>
        <w:numPr>
          <w:ilvl w:val="0"/>
          <w:numId w:val="26"/>
        </w:numPr>
        <w:spacing w:after="0" w:line="240" w:lineRule="auto"/>
        <w:rPr>
          <w:rFonts w:ascii="Times New Roman" w:eastAsia="Times New Roman" w:hAnsi="Times New Roman" w:cs="Segoe UI"/>
          <w:b/>
          <w:smallCaps/>
          <w:color w:val="181818"/>
          <w:kern w:val="0"/>
          <w:szCs w:val="2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BOR DKT. 00426217 (C.R.)</w:t>
      </w:r>
    </w:p>
    <w:p w14:paraId="18402FBF"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1745EAB"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14:ligatures w14:val="none"/>
        </w:rPr>
      </w:pPr>
      <w:r w:rsidRPr="00CD5B08">
        <w:rPr>
          <w:rFonts w:ascii="Times New Roman" w:eastAsia="Times New Roman" w:hAnsi="Times New Roman" w:cs="Segoe UI"/>
          <w:color w:val="181818"/>
          <w:kern w:val="0"/>
          <w:szCs w:val="20"/>
          <w14:ligatures w14:val="none"/>
        </w:rPr>
        <w:t>Claimant appealed the decision of the Appeal Tribunal holding a disqualification for benefits for leaving work voluntarily without good cause attributable to the work.</w:t>
      </w:r>
    </w:p>
    <w:p w14:paraId="1860AD60"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14:ligatures w14:val="none"/>
        </w:rPr>
      </w:pPr>
    </w:p>
    <w:p w14:paraId="4FE7FB0A" w14:textId="77777777" w:rsidR="00CD5B08" w:rsidRPr="00CD5B08" w:rsidRDefault="00CD5B08" w:rsidP="00CD5B08">
      <w:pPr>
        <w:numPr>
          <w:ilvl w:val="0"/>
          <w:numId w:val="26"/>
        </w:numPr>
        <w:spacing w:after="0" w:line="240" w:lineRule="auto"/>
        <w:rPr>
          <w:rFonts w:ascii="Times New Roman" w:eastAsia="Times New Roman" w:hAnsi="Times New Roman" w:cs="Segoe UI"/>
          <w:b/>
          <w:smallCaps/>
          <w:color w:val="181818"/>
          <w:kern w:val="0"/>
          <w:szCs w:val="20"/>
          <w:shd w:val="clear" w:color="auto" w:fill="FFFFFF"/>
          <w14:ligatures w14:val="none"/>
        </w:rPr>
      </w:pPr>
      <w:r w:rsidRPr="00CD5B08">
        <w:rPr>
          <w:rFonts w:ascii="Times New Roman" w:eastAsia="Times New Roman" w:hAnsi="Times New Roman" w:cs="Segoe UI"/>
          <w:color w:val="181818"/>
          <w:kern w:val="0"/>
          <w:szCs w:val="20"/>
          <w14:ligatures w14:val="none"/>
        </w:rPr>
        <w:t>BOR DKT. 00425261 (R.M.)</w:t>
      </w:r>
    </w:p>
    <w:p w14:paraId="11968D32"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14:ligatures w14:val="none"/>
        </w:rPr>
      </w:pPr>
    </w:p>
    <w:p w14:paraId="69509CFD" w14:textId="4ED2824C" w:rsidR="00F33925" w:rsidRPr="00CD5B08" w:rsidRDefault="00CD5B08" w:rsidP="00F7705B">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1A6217F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03F2ABD" w14:textId="77777777" w:rsidR="00CD5B08" w:rsidRPr="00CD5B08" w:rsidRDefault="00CD5B08" w:rsidP="00CD5B08">
      <w:pPr>
        <w:numPr>
          <w:ilvl w:val="0"/>
          <w:numId w:val="26"/>
        </w:numPr>
        <w:spacing w:after="0" w:line="240" w:lineRule="auto"/>
        <w:rPr>
          <w:rFonts w:ascii="Times New Roman" w:eastAsia="Times New Roman" w:hAnsi="Times New Roman" w:cs="Segoe UI"/>
          <w:b/>
          <w:smallCaps/>
          <w:color w:val="181818"/>
          <w:kern w:val="0"/>
          <w:szCs w:val="2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BOR DKT. 00430758 (L.F.)</w:t>
      </w:r>
    </w:p>
    <w:p w14:paraId="525768BB"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E59A020" w14:textId="77777777" w:rsid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707A7CBA" w14:textId="77777777" w:rsidR="00EB5D81" w:rsidRPr="00CD5B08" w:rsidRDefault="00EB5D81"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F60F5CB"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5C2447C" w14:textId="77777777" w:rsidR="00CD5B08" w:rsidRPr="00CD5B08" w:rsidRDefault="00CD5B08" w:rsidP="00CD5B08">
      <w:pPr>
        <w:spacing w:after="0" w:line="240" w:lineRule="auto"/>
        <w:ind w:left="720"/>
        <w:rPr>
          <w:rFonts w:ascii="Times New Roman" w:eastAsia="Times New Roman" w:hAnsi="Times New Roman" w:cs="Segoe UI"/>
          <w:b/>
          <w:smallCaps/>
          <w:color w:val="181818"/>
          <w:kern w:val="0"/>
          <w:szCs w:val="20"/>
          <w:shd w:val="clear" w:color="auto" w:fill="FFFFFF"/>
          <w14:ligatures w14:val="none"/>
        </w:rPr>
      </w:pPr>
    </w:p>
    <w:p w14:paraId="18CA3DCA" w14:textId="2A70C6CB" w:rsid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lastRenderedPageBreak/>
        <w:tab/>
        <w:t>Action:</w:t>
      </w:r>
      <w:r w:rsidR="00A141AD">
        <w:rPr>
          <w:rFonts w:ascii="Times New Roman" w:eastAsia="Times New Roman" w:hAnsi="Times New Roman" w:cs="Times New Roman"/>
          <w:b/>
          <w:smallCaps/>
          <w:kern w:val="0"/>
          <w14:ligatures w14:val="none"/>
        </w:rPr>
        <w:tab/>
        <w:t xml:space="preserve">board voted to accept the above cases </w:t>
      </w:r>
      <w:r w:rsidR="00EB5D81">
        <w:rPr>
          <w:rFonts w:ascii="Times New Roman" w:eastAsia="Times New Roman" w:hAnsi="Times New Roman" w:cs="Times New Roman"/>
          <w:b/>
          <w:smallCaps/>
          <w:kern w:val="0"/>
          <w14:ligatures w14:val="none"/>
        </w:rPr>
        <w:t>as affirmations of appeal tribunal</w:t>
      </w:r>
    </w:p>
    <w:p w14:paraId="317479F7" w14:textId="5D3B686D" w:rsidR="00EB5D81" w:rsidRPr="00CD5B08" w:rsidRDefault="00EB5D81" w:rsidP="00CD5B08">
      <w:pPr>
        <w:spacing w:after="0" w:line="240" w:lineRule="auto"/>
        <w:ind w:left="720" w:hanging="720"/>
        <w:rPr>
          <w:rFonts w:ascii="Times New Roman" w:eastAsia="Times New Roman" w:hAnsi="Times New Roman" w:cs="Times New Roman"/>
          <w:b/>
          <w:smallCaps/>
          <w:kern w:val="0"/>
          <w14:ligatures w14:val="none"/>
        </w:rPr>
      </w:pPr>
      <w:r>
        <w:rPr>
          <w:rFonts w:ascii="Times New Roman" w:eastAsia="Times New Roman" w:hAnsi="Times New Roman" w:cs="Times New Roman"/>
          <w:b/>
          <w:smallCaps/>
          <w:kern w:val="0"/>
          <w14:ligatures w14:val="none"/>
        </w:rPr>
        <w:tab/>
      </w:r>
      <w:r>
        <w:rPr>
          <w:rFonts w:ascii="Times New Roman" w:eastAsia="Times New Roman" w:hAnsi="Times New Roman" w:cs="Times New Roman"/>
          <w:b/>
          <w:smallCaps/>
          <w:kern w:val="0"/>
          <w14:ligatures w14:val="none"/>
        </w:rPr>
        <w:tab/>
      </w:r>
      <w:r>
        <w:rPr>
          <w:rFonts w:ascii="Times New Roman" w:eastAsia="Times New Roman" w:hAnsi="Times New Roman" w:cs="Times New Roman"/>
          <w:b/>
          <w:smallCaps/>
          <w:kern w:val="0"/>
          <w14:ligatures w14:val="none"/>
        </w:rPr>
        <w:tab/>
        <w:t>decisions by the board of review.</w:t>
      </w:r>
    </w:p>
    <w:p w14:paraId="21B121B6"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236706DB"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427EBAD4"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A-4</w:t>
      </w:r>
      <w:r w:rsidRPr="00CD5B08">
        <w:rPr>
          <w:rFonts w:ascii="Times New Roman" w:eastAsia="Times New Roman" w:hAnsi="Times New Roman" w:cs="Times New Roman"/>
          <w:b/>
          <w:smallCaps/>
          <w:kern w:val="0"/>
          <w14:ligatures w14:val="none"/>
        </w:rPr>
        <w:tab/>
        <w:t>Reopened Board of Review decision affirming the Appeal Tribunal’s decision</w:t>
      </w:r>
    </w:p>
    <w:p w14:paraId="12D2247F"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22CEC892" w14:textId="77777777" w:rsidR="00CD5B08" w:rsidRPr="00CD5B08" w:rsidRDefault="00CD5B08" w:rsidP="00CD5B08">
      <w:pPr>
        <w:numPr>
          <w:ilvl w:val="0"/>
          <w:numId w:val="31"/>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00390326 (N.G.)</w:t>
      </w:r>
    </w:p>
    <w:p w14:paraId="71F157D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2C4966C" w14:textId="77777777" w:rsidR="00CD5B08" w:rsidRPr="00CD5B08" w:rsidRDefault="00CD5B08" w:rsidP="00CD5B08">
      <w:pPr>
        <w:spacing w:after="0" w:line="240" w:lineRule="auto"/>
        <w:ind w:left="720"/>
        <w:rPr>
          <w:rFonts w:ascii="Times New Roman" w:eastAsia="Times New Roman" w:hAnsi="Times New Roman" w:cs="Times New Roman"/>
          <w:b/>
          <w:smallCaps/>
          <w:kern w:val="0"/>
          <w14:ligatures w14:val="none"/>
        </w:rPr>
      </w:pPr>
      <w:r w:rsidRPr="00CD5B08">
        <w:rPr>
          <w:rFonts w:ascii="Times New Roman" w:eastAsia="Times New Roman" w:hAnsi="Times New Roman" w:cs="Segoe UI"/>
          <w:color w:val="181818"/>
          <w:kern w:val="0"/>
          <w:shd w:val="clear" w:color="auto" w:fill="FFFFFF"/>
          <w14:ligatures w14:val="none"/>
        </w:rPr>
        <w:t>Claimant requested a reopening of a decision of the Board of Review dismissing the claimant's appeal as it was filed late without good cause.</w:t>
      </w:r>
    </w:p>
    <w:p w14:paraId="5ACB7EAE" w14:textId="77777777" w:rsidR="00CD5B08" w:rsidRPr="00CD5B08" w:rsidRDefault="00CD5B08" w:rsidP="00CD5B08">
      <w:pPr>
        <w:spacing w:after="0" w:line="240" w:lineRule="auto"/>
        <w:ind w:left="720" w:hanging="720"/>
        <w:rPr>
          <w:rFonts w:ascii="Times New Roman" w:eastAsia="Times New Roman" w:hAnsi="Times New Roman" w:cs="Times New Roman"/>
          <w:kern w:val="0"/>
          <w14:ligatures w14:val="none"/>
        </w:rPr>
      </w:pPr>
    </w:p>
    <w:p w14:paraId="4BC7C40F" w14:textId="77777777" w:rsidR="00CD5B08" w:rsidRPr="00CD5B08" w:rsidRDefault="00CD5B08" w:rsidP="00CD5B08">
      <w:pPr>
        <w:spacing w:after="0" w:line="240" w:lineRule="auto"/>
        <w:ind w:left="720" w:hanging="720"/>
        <w:rPr>
          <w:rFonts w:ascii="Times New Roman" w:eastAsia="Times New Roman" w:hAnsi="Times New Roman" w:cs="Times New Roman"/>
          <w:kern w:val="0"/>
          <w14:ligatures w14:val="none"/>
        </w:rPr>
      </w:pPr>
    </w:p>
    <w:p w14:paraId="49B94E0A" w14:textId="720F8946" w:rsid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b/>
        <w:t>Action:</w:t>
      </w:r>
      <w:r w:rsidR="000777AF">
        <w:rPr>
          <w:rFonts w:ascii="Times New Roman" w:eastAsia="Times New Roman" w:hAnsi="Times New Roman" w:cs="Times New Roman"/>
          <w:b/>
          <w:smallCaps/>
          <w:kern w:val="0"/>
          <w14:ligatures w14:val="none"/>
        </w:rPr>
        <w:tab/>
        <w:t xml:space="preserve">board voted to accept the above case as a reopened board of review </w:t>
      </w:r>
      <w:r w:rsidR="000777AF">
        <w:rPr>
          <w:rFonts w:ascii="Times New Roman" w:eastAsia="Times New Roman" w:hAnsi="Times New Roman" w:cs="Times New Roman"/>
          <w:b/>
          <w:smallCaps/>
          <w:kern w:val="0"/>
          <w14:ligatures w14:val="none"/>
        </w:rPr>
        <w:tab/>
      </w:r>
    </w:p>
    <w:p w14:paraId="2ADE2642" w14:textId="6D07651B" w:rsidR="000777AF" w:rsidRPr="00CD5B08" w:rsidRDefault="000777AF" w:rsidP="00CD5B08">
      <w:pPr>
        <w:spacing w:after="0" w:line="240" w:lineRule="auto"/>
        <w:ind w:left="720" w:hanging="720"/>
        <w:rPr>
          <w:rFonts w:ascii="Times New Roman" w:eastAsia="Times New Roman" w:hAnsi="Times New Roman" w:cs="Times New Roman"/>
          <w:kern w:val="0"/>
          <w14:ligatures w14:val="none"/>
        </w:rPr>
      </w:pPr>
      <w:r>
        <w:rPr>
          <w:rFonts w:ascii="Times New Roman" w:eastAsia="Times New Roman" w:hAnsi="Times New Roman" w:cs="Times New Roman"/>
          <w:b/>
          <w:smallCaps/>
          <w:kern w:val="0"/>
          <w14:ligatures w14:val="none"/>
        </w:rPr>
        <w:tab/>
      </w:r>
      <w:r>
        <w:rPr>
          <w:rFonts w:ascii="Times New Roman" w:eastAsia="Times New Roman" w:hAnsi="Times New Roman" w:cs="Times New Roman"/>
          <w:b/>
          <w:smallCaps/>
          <w:kern w:val="0"/>
          <w14:ligatures w14:val="none"/>
        </w:rPr>
        <w:tab/>
      </w:r>
      <w:r>
        <w:rPr>
          <w:rFonts w:ascii="Times New Roman" w:eastAsia="Times New Roman" w:hAnsi="Times New Roman" w:cs="Times New Roman"/>
          <w:b/>
          <w:smallCaps/>
          <w:kern w:val="0"/>
          <w14:ligatures w14:val="none"/>
        </w:rPr>
        <w:tab/>
        <w:t>decision affirming the appeal tribunal’s decision.</w:t>
      </w:r>
    </w:p>
    <w:p w14:paraId="64F3A042"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715800E1"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5826B012"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A-5</w:t>
      </w:r>
      <w:r w:rsidRPr="00CD5B08">
        <w:rPr>
          <w:rFonts w:ascii="Times New Roman" w:eastAsia="Times New Roman" w:hAnsi="Times New Roman" w:cs="Times New Roman"/>
          <w:b/>
          <w:smallCaps/>
          <w:kern w:val="0"/>
          <w14:ligatures w14:val="none"/>
        </w:rPr>
        <w:tab/>
        <w:t>Modifications of Appeal Tribunal decisions by the Board of Review</w:t>
      </w:r>
    </w:p>
    <w:p w14:paraId="5F3D97F3"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58FB3751" w14:textId="77777777" w:rsidR="00CD5B08" w:rsidRPr="00CD5B08" w:rsidRDefault="00CD5B08" w:rsidP="00CD5B08">
      <w:pPr>
        <w:numPr>
          <w:ilvl w:val="0"/>
          <w:numId w:val="28"/>
        </w:numPr>
        <w:spacing w:after="0" w:line="240" w:lineRule="auto"/>
        <w:rPr>
          <w:rFonts w:ascii="Times New Roman" w:eastAsia="Times New Roman" w:hAnsi="Times New Roman" w:cs="Times New Roman"/>
          <w:bCs/>
          <w:smallCaps/>
          <w:kern w:val="0"/>
          <w14:ligatures w14:val="none"/>
        </w:rPr>
      </w:pPr>
      <w:r w:rsidRPr="00CD5B08">
        <w:rPr>
          <w:rFonts w:ascii="Times New Roman" w:eastAsia="Times New Roman" w:hAnsi="Times New Roman" w:cs="Times New Roman"/>
          <w:bCs/>
          <w:smallCaps/>
          <w:kern w:val="0"/>
          <w14:ligatures w14:val="none"/>
        </w:rPr>
        <w:t>BOR DKT. 00427942 (D.V.)</w:t>
      </w:r>
    </w:p>
    <w:p w14:paraId="388609CC" w14:textId="77777777" w:rsidR="00CD5B08" w:rsidRPr="00CD5B08" w:rsidRDefault="00CD5B08" w:rsidP="00CD5B08">
      <w:pPr>
        <w:spacing w:after="0" w:line="240" w:lineRule="auto"/>
        <w:ind w:left="720"/>
        <w:rPr>
          <w:rFonts w:ascii="Times New Roman" w:eastAsia="Times New Roman" w:hAnsi="Times New Roman" w:cs="Times New Roman"/>
          <w:bCs/>
          <w:smallCaps/>
          <w:kern w:val="0"/>
          <w14:ligatures w14:val="none"/>
        </w:rPr>
      </w:pPr>
    </w:p>
    <w:p w14:paraId="0932BC1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for benefits for misconduct connected with the work.</w:t>
      </w:r>
    </w:p>
    <w:p w14:paraId="7A6778AD"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E8D8460" w14:textId="77777777" w:rsidR="00CD5B08" w:rsidRPr="00CD5B08" w:rsidRDefault="00CD5B08" w:rsidP="00CD5B08">
      <w:pPr>
        <w:numPr>
          <w:ilvl w:val="0"/>
          <w:numId w:val="28"/>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00418585 (D.B.)</w:t>
      </w:r>
    </w:p>
    <w:p w14:paraId="461C36B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36BA3E2" w14:textId="381DC79E" w:rsidR="00CD5B08" w:rsidRPr="00CD5B08" w:rsidRDefault="00CD5B08" w:rsidP="00CD5B08">
      <w:pPr>
        <w:spacing w:after="0" w:line="240" w:lineRule="auto"/>
        <w:ind w:left="720"/>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 xml:space="preserve">Claimant appealed a decision of the Appeal Tribunal holding the claimant ineligible for benefits under availability for work, denial of the claimant’s request for a pre-date of an unemployment </w:t>
      </w:r>
      <w:proofErr w:type="gramStart"/>
      <w:r w:rsidRPr="00CD5B08">
        <w:rPr>
          <w:rFonts w:ascii="Times New Roman" w:eastAsia="Times New Roman" w:hAnsi="Times New Roman" w:cs="Segoe UI"/>
          <w:color w:val="181818"/>
          <w:kern w:val="0"/>
          <w:shd w:val="clear" w:color="auto" w:fill="FFFFFF"/>
          <w14:ligatures w14:val="none"/>
        </w:rPr>
        <w:t>claim</w:t>
      </w:r>
      <w:r w:rsidR="00CF7F60">
        <w:rPr>
          <w:rFonts w:ascii="Times New Roman" w:eastAsia="Times New Roman" w:hAnsi="Times New Roman" w:cs="Segoe UI"/>
          <w:color w:val="181818"/>
          <w:kern w:val="0"/>
          <w:shd w:val="clear" w:color="auto" w:fill="FFFFFF"/>
          <w14:ligatures w14:val="none"/>
        </w:rPr>
        <w:t xml:space="preserve">, </w:t>
      </w:r>
      <w:r w:rsidRPr="00CD5B08">
        <w:rPr>
          <w:rFonts w:ascii="Times New Roman" w:eastAsia="Times New Roman" w:hAnsi="Times New Roman" w:cs="Segoe UI"/>
          <w:color w:val="181818"/>
          <w:kern w:val="0"/>
          <w:shd w:val="clear" w:color="auto" w:fill="FFFFFF"/>
          <w14:ligatures w14:val="none"/>
        </w:rPr>
        <w:t>and</w:t>
      </w:r>
      <w:proofErr w:type="gramEnd"/>
      <w:r w:rsidRPr="00CD5B08">
        <w:rPr>
          <w:rFonts w:ascii="Times New Roman" w:eastAsia="Times New Roman" w:hAnsi="Times New Roman" w:cs="Segoe UI"/>
          <w:color w:val="181818"/>
          <w:kern w:val="0"/>
          <w:shd w:val="clear" w:color="auto" w:fill="FFFFFF"/>
          <w14:ligatures w14:val="none"/>
        </w:rPr>
        <w:t xml:space="preserve"> holding the claimant ineligible for benefits for failing to report as required by the Division.</w:t>
      </w:r>
    </w:p>
    <w:p w14:paraId="137ADEAF"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6BBDA149" w14:textId="77777777" w:rsidR="00CD5B08" w:rsidRPr="00CD5B08" w:rsidRDefault="00CD5B08" w:rsidP="00CD5B08">
      <w:pPr>
        <w:spacing w:after="0" w:line="240" w:lineRule="auto"/>
        <w:ind w:left="720" w:hanging="720"/>
        <w:rPr>
          <w:rFonts w:ascii="Times New Roman" w:eastAsia="Times New Roman" w:hAnsi="Times New Roman" w:cs="Times New Roman"/>
          <w:kern w:val="0"/>
          <w14:ligatures w14:val="none"/>
        </w:rPr>
      </w:pPr>
    </w:p>
    <w:p w14:paraId="64E152D2" w14:textId="62EE854B" w:rsid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b/>
        <w:t>Action:</w:t>
      </w:r>
      <w:r w:rsidR="00E723AC">
        <w:rPr>
          <w:rFonts w:ascii="Times New Roman" w:eastAsia="Times New Roman" w:hAnsi="Times New Roman" w:cs="Times New Roman"/>
          <w:b/>
          <w:smallCaps/>
          <w:kern w:val="0"/>
          <w14:ligatures w14:val="none"/>
        </w:rPr>
        <w:tab/>
        <w:t>board voted to accept the above cases as modifications of appeal tribunal</w:t>
      </w:r>
    </w:p>
    <w:p w14:paraId="06EB6315" w14:textId="643FE624" w:rsidR="00E723AC" w:rsidRPr="00CD5B08" w:rsidRDefault="00E723AC" w:rsidP="00CD5B08">
      <w:pPr>
        <w:spacing w:after="0" w:line="240" w:lineRule="auto"/>
        <w:ind w:left="720" w:hanging="720"/>
        <w:rPr>
          <w:rFonts w:ascii="Times New Roman" w:eastAsia="Times New Roman" w:hAnsi="Times New Roman" w:cs="Times New Roman"/>
          <w:kern w:val="0"/>
          <w14:ligatures w14:val="none"/>
        </w:rPr>
      </w:pPr>
      <w:r>
        <w:rPr>
          <w:rFonts w:ascii="Times New Roman" w:eastAsia="Times New Roman" w:hAnsi="Times New Roman" w:cs="Times New Roman"/>
          <w:b/>
          <w:smallCaps/>
          <w:kern w:val="0"/>
          <w14:ligatures w14:val="none"/>
        </w:rPr>
        <w:tab/>
      </w:r>
      <w:r>
        <w:rPr>
          <w:rFonts w:ascii="Times New Roman" w:eastAsia="Times New Roman" w:hAnsi="Times New Roman" w:cs="Times New Roman"/>
          <w:b/>
          <w:smallCaps/>
          <w:kern w:val="0"/>
          <w14:ligatures w14:val="none"/>
        </w:rPr>
        <w:tab/>
      </w:r>
      <w:r>
        <w:rPr>
          <w:rFonts w:ascii="Times New Roman" w:eastAsia="Times New Roman" w:hAnsi="Times New Roman" w:cs="Times New Roman"/>
          <w:b/>
          <w:smallCaps/>
          <w:kern w:val="0"/>
          <w14:ligatures w14:val="none"/>
        </w:rPr>
        <w:tab/>
        <w:t>decisions by the board of review.</w:t>
      </w:r>
    </w:p>
    <w:p w14:paraId="3333324F"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4E1DC961"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67C36F6B"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A-6</w:t>
      </w:r>
      <w:r w:rsidRPr="00CD5B08">
        <w:rPr>
          <w:rFonts w:ascii="Times New Roman" w:eastAsia="Times New Roman" w:hAnsi="Times New Roman" w:cs="Times New Roman"/>
          <w:b/>
          <w:smallCaps/>
          <w:kern w:val="0"/>
          <w14:ligatures w14:val="none"/>
        </w:rPr>
        <w:tab/>
        <w:t>Remands to the Appeal Tribunal and/or deputy by the Board of Review</w:t>
      </w:r>
    </w:p>
    <w:p w14:paraId="4F964C43"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53F891DC"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smallCaps/>
          <w:kern w:val="0"/>
          <w14:ligatures w14:val="none"/>
        </w:rPr>
      </w:pPr>
      <w:r w:rsidRPr="00CD5B08">
        <w:rPr>
          <w:rFonts w:ascii="Times New Roman" w:eastAsia="Times New Roman" w:hAnsi="Times New Roman" w:cs="Times New Roman"/>
          <w:bCs/>
          <w:smallCaps/>
          <w:kern w:val="0"/>
          <w14:ligatures w14:val="none"/>
        </w:rPr>
        <w:t>BOR DKT. 00427175 (J.C.)</w:t>
      </w:r>
    </w:p>
    <w:p w14:paraId="020097DE" w14:textId="77777777" w:rsidR="00CD5B08" w:rsidRPr="00CD5B08" w:rsidRDefault="00CD5B08" w:rsidP="00CD5B08">
      <w:pPr>
        <w:spacing w:after="0" w:line="240" w:lineRule="auto"/>
        <w:ind w:left="720"/>
        <w:rPr>
          <w:rFonts w:ascii="Times New Roman" w:eastAsia="Times New Roman" w:hAnsi="Times New Roman" w:cs="Times New Roman"/>
          <w:bCs/>
          <w:smallCaps/>
          <w:kern w:val="0"/>
          <w14:ligatures w14:val="none"/>
        </w:rPr>
      </w:pPr>
    </w:p>
    <w:p w14:paraId="6BCEC52F" w14:textId="199FD019"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w:t>
      </w:r>
      <w:r w:rsidR="00FB0975">
        <w:rPr>
          <w:rFonts w:ascii="Times New Roman" w:eastAsia="Times New Roman" w:hAnsi="Times New Roman" w:cs="Segoe UI"/>
          <w:color w:val="181818"/>
          <w:kern w:val="0"/>
          <w:shd w:val="clear" w:color="auto" w:fill="FFFFFF"/>
          <w14:ligatures w14:val="none"/>
        </w:rPr>
        <w:t>or</w:t>
      </w:r>
      <w:r w:rsidRPr="00CD5B08">
        <w:rPr>
          <w:rFonts w:ascii="Times New Roman" w:eastAsia="Times New Roman" w:hAnsi="Times New Roman" w:cs="Segoe UI"/>
          <w:color w:val="181818"/>
          <w:kern w:val="0"/>
          <w:shd w:val="clear" w:color="auto" w:fill="FFFFFF"/>
          <w14:ligatures w14:val="none"/>
        </w:rPr>
        <w:t xml:space="preserve"> benefits for leaving work voluntarily without good cause attributable to the work.</w:t>
      </w:r>
    </w:p>
    <w:p w14:paraId="766F9C5A"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2CE186A"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00428893 (R.C.)</w:t>
      </w:r>
    </w:p>
    <w:p w14:paraId="278B6DC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AFE5763" w14:textId="77777777" w:rsid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zCs w:val="20"/>
          <w:shd w:val="clear" w:color="auto" w:fill="FFFFFF"/>
          <w14:ligatures w14:val="none"/>
        </w:rPr>
        <w:t>Employer appealed the decision of the Appeal Tribunal holding no disqualification for benefits for misconduct connected with the work.</w:t>
      </w:r>
    </w:p>
    <w:p w14:paraId="2E428067" w14:textId="77777777" w:rsidR="00FB0975" w:rsidRPr="00CD5B08" w:rsidRDefault="00FB0975"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7A6B355F"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7DEB777E"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zCs w:val="20"/>
          <w:shd w:val="clear" w:color="auto" w:fill="FFFFFF"/>
          <w14:ligatures w14:val="none"/>
        </w:rPr>
        <w:lastRenderedPageBreak/>
        <w:t>BOR DKT. 00429573 (S.M.)</w:t>
      </w:r>
    </w:p>
    <w:p w14:paraId="4D5411E3"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2D3F07B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for benefits for misconduct connected with the work.</w:t>
      </w:r>
    </w:p>
    <w:p w14:paraId="66178737"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FAB285E"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00429255 (N.C.)</w:t>
      </w:r>
    </w:p>
    <w:p w14:paraId="54385A64"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6A8C093" w14:textId="5E0E12EF" w:rsidR="00CD5B08" w:rsidRPr="00CD5B08" w:rsidRDefault="00CD5B08" w:rsidP="00FB0975">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62F07A0D"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E873CD5"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00302258 (J.P.)</w:t>
      </w:r>
    </w:p>
    <w:p w14:paraId="653597B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40AF7C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from benefits for leaving work voluntarily without good cause attributable to the work.</w:t>
      </w:r>
    </w:p>
    <w:p w14:paraId="43CFE65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9C41356"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00423435 (A.M.)</w:t>
      </w:r>
    </w:p>
    <w:p w14:paraId="1226968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D6942B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a decision of the Appeal Tribunal which denied the claimant dependency allowance benefits.</w:t>
      </w:r>
    </w:p>
    <w:p w14:paraId="7A31042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579234F"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00417673 (S.S.)</w:t>
      </w:r>
    </w:p>
    <w:p w14:paraId="534C7121"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69CDA40"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3A6DAC3B"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C752B41"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00428358 (A.S.)</w:t>
      </w:r>
    </w:p>
    <w:p w14:paraId="56090B98"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40E9BCA"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for benefits for misconduct connected with the work.</w:t>
      </w:r>
    </w:p>
    <w:p w14:paraId="2F7B587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9FEB7E3"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00410682 (J.D.)</w:t>
      </w:r>
    </w:p>
    <w:p w14:paraId="2BE1385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A3B0FE8"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zCs w:val="20"/>
          <w:shd w:val="clear" w:color="auto" w:fill="FFFFFF"/>
          <w14:ligatures w14:val="none"/>
        </w:rPr>
        <w:t>Claimant appealed the decision of the Appeal Tribunal which held the claimant ineligible for an alternate base year option for individuals claiming benefits after a period of disability.</w:t>
      </w:r>
    </w:p>
    <w:p w14:paraId="46DE4139"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577910FB"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zCs w:val="20"/>
          <w:shd w:val="clear" w:color="auto" w:fill="FFFFFF"/>
          <w14:ligatures w14:val="none"/>
        </w:rPr>
        <w:t>BOR DKT. 00427843 (E.D.)</w:t>
      </w:r>
    </w:p>
    <w:p w14:paraId="5A8D4EE4"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7A18554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128C2D1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6AB3429"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00429063 (A.L.)</w:t>
      </w:r>
    </w:p>
    <w:p w14:paraId="10FCCA1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CE16284" w14:textId="77777777" w:rsid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a decision of the Appeal Tribunal holding a disqualification for benefits for refusing suitable work and a liability for a non-fraud refund.</w:t>
      </w:r>
    </w:p>
    <w:p w14:paraId="3D2E2768" w14:textId="77777777" w:rsidR="00097373" w:rsidRDefault="00097373"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345288F" w14:textId="77777777" w:rsidR="00097373" w:rsidRPr="00CD5B08" w:rsidRDefault="00097373"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D8D4874"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0217690"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lastRenderedPageBreak/>
        <w:t>BOR DKT. 00427880 (M.S.)</w:t>
      </w:r>
    </w:p>
    <w:p w14:paraId="0ECE45D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A5AD0B5"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zCs w:val="20"/>
          <w:shd w:val="clear" w:color="auto" w:fill="FFFFFF"/>
          <w14:ligatures w14:val="none"/>
        </w:rPr>
        <w:t>Claimant appealed the decision of the Appeal Tribunal holding a disqualification for benefits for misconduct connected with the work and a liability for a non-fraud refund.</w:t>
      </w:r>
    </w:p>
    <w:p w14:paraId="4ECDDF54" w14:textId="77777777" w:rsidR="00CD5B08" w:rsidRPr="00CD5B08" w:rsidRDefault="00CD5B08" w:rsidP="00097373">
      <w:pPr>
        <w:spacing w:after="0" w:line="240" w:lineRule="auto"/>
        <w:rPr>
          <w:rFonts w:ascii="Times New Roman" w:eastAsia="Times New Roman" w:hAnsi="Times New Roman" w:cs="Times New Roman"/>
          <w:bCs/>
          <w:kern w:val="0"/>
          <w14:ligatures w14:val="none"/>
        </w:rPr>
      </w:pPr>
    </w:p>
    <w:p w14:paraId="4AFD808B"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zCs w:val="20"/>
          <w:shd w:val="clear" w:color="auto" w:fill="FFFFFF"/>
          <w14:ligatures w14:val="none"/>
        </w:rPr>
        <w:t>BOR DKT. 00406715 (N.N.)</w:t>
      </w:r>
    </w:p>
    <w:p w14:paraId="7A3924F7"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7D4C1B14"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6BB7B82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22009E2"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00417938 (A.B.)</w:t>
      </w:r>
    </w:p>
    <w:p w14:paraId="2227DD9F"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E6DF148"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leaving work voluntarily without good cause attributable to the work.</w:t>
      </w:r>
    </w:p>
    <w:p w14:paraId="0ACE43C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60BF800"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00428710 (K.T.)</w:t>
      </w:r>
    </w:p>
    <w:p w14:paraId="3435DA63"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107DF42"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for benefits for misconduct connected with the work.</w:t>
      </w:r>
    </w:p>
    <w:p w14:paraId="760CB1E7"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011DD55"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00390035 (M.B.)</w:t>
      </w:r>
    </w:p>
    <w:p w14:paraId="2864EDC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303CF34"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for benefits for leaving work voluntarily without good cause attributable to the work.</w:t>
      </w:r>
    </w:p>
    <w:p w14:paraId="0430CFCB"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5FA04050"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00428935 (A.R.K.)</w:t>
      </w:r>
    </w:p>
    <w:p w14:paraId="21D0254A"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493354C2"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misconduct connected with the work and a liability for a non-fraud refund.</w:t>
      </w:r>
    </w:p>
    <w:p w14:paraId="51477E40"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EC34D0B"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00393811 (L.Z.J.)</w:t>
      </w:r>
    </w:p>
    <w:p w14:paraId="656F7922"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086FAE7"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Claimant appealed a decision of the Appeal Tribunal holding the claimant ineligible for benefits under availability for work.</w:t>
      </w:r>
    </w:p>
    <w:p w14:paraId="5554127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5550898"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00431409 (S.P.)</w:t>
      </w:r>
    </w:p>
    <w:p w14:paraId="7A377858"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3D10D2F6"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zCs w:val="20"/>
          <w:shd w:val="clear" w:color="auto" w:fill="FFFFFF"/>
          <w14:ligatures w14:val="none"/>
        </w:rPr>
        <w:t>Employer appealed the decision of the Appeal Tribunal holding no disqualification for benefits for leaving work voluntarily without good cause attributable to the work.</w:t>
      </w:r>
    </w:p>
    <w:p w14:paraId="4979FF1C"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683CA38B"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zCs w:val="20"/>
          <w:shd w:val="clear" w:color="auto" w:fill="FFFFFF"/>
          <w14:ligatures w14:val="none"/>
        </w:rPr>
        <w:t>BOR DKT. 00429256 (V.M.)</w:t>
      </w:r>
    </w:p>
    <w:p w14:paraId="795B0B8C"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34D6E3F5" w14:textId="77777777" w:rsid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r w:rsidRPr="00CD5B08">
        <w:rPr>
          <w:rFonts w:ascii="Times New Roman" w:eastAsia="Times New Roman" w:hAnsi="Times New Roman" w:cs="Segoe UI"/>
          <w:color w:val="181818"/>
          <w:kern w:val="0"/>
          <w:szCs w:val="20"/>
          <w:shd w:val="clear" w:color="auto" w:fill="FFFFFF"/>
          <w14:ligatures w14:val="none"/>
        </w:rPr>
        <w:t>Employer appealed the decision of the Appeal Tribunal holding no disqualification for benefits for misconduct connected with the work.</w:t>
      </w:r>
    </w:p>
    <w:p w14:paraId="545EA651" w14:textId="77777777" w:rsidR="00493796" w:rsidRPr="00CD5B08" w:rsidRDefault="00493796"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32F40FA3"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5808ADB1"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5FFC3218"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zCs w:val="20"/>
          <w:shd w:val="clear" w:color="auto" w:fill="FFFFFF"/>
          <w14:ligatures w14:val="none"/>
        </w:rPr>
        <w:lastRenderedPageBreak/>
        <w:t>BOR DKT. 00428712 (S.P.)</w:t>
      </w:r>
    </w:p>
    <w:p w14:paraId="691AB7E8" w14:textId="77777777" w:rsidR="00CD5B08" w:rsidRPr="00CD5B08" w:rsidRDefault="00CD5B08" w:rsidP="00CD5B08">
      <w:pPr>
        <w:spacing w:after="0" w:line="240" w:lineRule="auto"/>
        <w:ind w:left="720"/>
        <w:rPr>
          <w:rFonts w:ascii="Times New Roman" w:eastAsia="Times New Roman" w:hAnsi="Times New Roman" w:cs="Segoe UI"/>
          <w:color w:val="181818"/>
          <w:kern w:val="0"/>
          <w:szCs w:val="20"/>
          <w:shd w:val="clear" w:color="auto" w:fill="FFFFFF"/>
          <w14:ligatures w14:val="none"/>
        </w:rPr>
      </w:pPr>
    </w:p>
    <w:p w14:paraId="410E1C6B" w14:textId="41395E49"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 xml:space="preserve">Employer appealed the decision of the Appeal Tribunal holding no disqualification for benefits for leaving work voluntarily or for </w:t>
      </w:r>
      <w:r w:rsidR="009E574F">
        <w:rPr>
          <w:rFonts w:ascii="Times New Roman" w:eastAsia="Times New Roman" w:hAnsi="Times New Roman" w:cs="Segoe UI"/>
          <w:color w:val="181818"/>
          <w:kern w:val="0"/>
          <w:shd w:val="clear" w:color="auto" w:fill="FFFFFF"/>
          <w14:ligatures w14:val="none"/>
        </w:rPr>
        <w:t xml:space="preserve">being discharged for </w:t>
      </w:r>
      <w:r w:rsidRPr="00CD5B08">
        <w:rPr>
          <w:rFonts w:ascii="Times New Roman" w:eastAsia="Times New Roman" w:hAnsi="Times New Roman" w:cs="Segoe UI"/>
          <w:color w:val="181818"/>
          <w:kern w:val="0"/>
          <w:shd w:val="clear" w:color="auto" w:fill="FFFFFF"/>
          <w14:ligatures w14:val="none"/>
        </w:rPr>
        <w:t>misconduct connected with the work.</w:t>
      </w:r>
    </w:p>
    <w:p w14:paraId="5565063E" w14:textId="77777777" w:rsidR="00CD5B08" w:rsidRPr="00CD5B08" w:rsidRDefault="00CD5B08" w:rsidP="00CD5B08">
      <w:pPr>
        <w:spacing w:after="0" w:line="240" w:lineRule="auto"/>
        <w:ind w:left="720"/>
        <w:rPr>
          <w:rFonts w:ascii="Times New Roman" w:eastAsia="Times New Roman" w:hAnsi="Times New Roman" w:cs="Times New Roman"/>
          <w:bCs/>
          <w:kern w:val="0"/>
          <w14:ligatures w14:val="none"/>
        </w:rPr>
      </w:pPr>
    </w:p>
    <w:p w14:paraId="1FAD5C68"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00430280 (C.A.)</w:t>
      </w:r>
    </w:p>
    <w:p w14:paraId="58BEBA20"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27F74E3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for benefits for misconduct connected with the work.</w:t>
      </w:r>
    </w:p>
    <w:p w14:paraId="55817A9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348B311" w14:textId="77777777" w:rsidR="00CD5B08" w:rsidRPr="00CD5B08" w:rsidRDefault="00CD5B08" w:rsidP="00CD5B08">
      <w:pPr>
        <w:numPr>
          <w:ilvl w:val="0"/>
          <w:numId w:val="27"/>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00420907 (T.F.)</w:t>
      </w:r>
    </w:p>
    <w:p w14:paraId="770A8690"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69D93806"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for benefits for misconduct connected with the work.</w:t>
      </w:r>
    </w:p>
    <w:p w14:paraId="4D4725CE" w14:textId="77777777" w:rsidR="00CD5B08" w:rsidRPr="00CD5B08" w:rsidRDefault="00CD5B08" w:rsidP="00CD5B08">
      <w:pPr>
        <w:spacing w:after="0" w:line="240" w:lineRule="auto"/>
        <w:ind w:left="720"/>
        <w:rPr>
          <w:rFonts w:ascii="Times New Roman" w:eastAsia="Times New Roman" w:hAnsi="Times New Roman" w:cs="Times New Roman"/>
          <w:b/>
          <w:smallCaps/>
          <w:kern w:val="0"/>
          <w14:ligatures w14:val="none"/>
        </w:rPr>
      </w:pPr>
    </w:p>
    <w:p w14:paraId="3D8231B1" w14:textId="77777777" w:rsidR="00CD5B08" w:rsidRPr="00CD5B08" w:rsidRDefault="00CD5B08" w:rsidP="00CD5B08">
      <w:pPr>
        <w:spacing w:after="0" w:line="240" w:lineRule="auto"/>
        <w:ind w:left="720" w:hanging="720"/>
        <w:rPr>
          <w:rFonts w:ascii="Times New Roman" w:eastAsia="Times New Roman" w:hAnsi="Times New Roman" w:cs="Times New Roman"/>
          <w:kern w:val="0"/>
          <w14:ligatures w14:val="none"/>
        </w:rPr>
      </w:pPr>
    </w:p>
    <w:p w14:paraId="46B935AE" w14:textId="3A839802" w:rsid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ab/>
        <w:t>Action:</w:t>
      </w:r>
      <w:r w:rsidR="00131866">
        <w:rPr>
          <w:rFonts w:ascii="Times New Roman" w:eastAsia="Times New Roman" w:hAnsi="Times New Roman" w:cs="Times New Roman"/>
          <w:b/>
          <w:smallCaps/>
          <w:kern w:val="0"/>
          <w14:ligatures w14:val="none"/>
        </w:rPr>
        <w:tab/>
      </w:r>
      <w:r w:rsidR="002F344C">
        <w:rPr>
          <w:rFonts w:ascii="Times New Roman" w:eastAsia="Times New Roman" w:hAnsi="Times New Roman" w:cs="Times New Roman"/>
          <w:b/>
          <w:smallCaps/>
          <w:kern w:val="0"/>
          <w14:ligatures w14:val="none"/>
        </w:rPr>
        <w:t>board voted to accept the above cases as remands to the appeal tribunal</w:t>
      </w:r>
    </w:p>
    <w:p w14:paraId="6334710D" w14:textId="5372DC72" w:rsidR="002F344C" w:rsidRPr="00CD5B08" w:rsidRDefault="002F344C" w:rsidP="00CD5B08">
      <w:pPr>
        <w:spacing w:after="0" w:line="240" w:lineRule="auto"/>
        <w:ind w:left="720" w:hanging="720"/>
        <w:rPr>
          <w:rFonts w:ascii="Times New Roman" w:eastAsia="Times New Roman" w:hAnsi="Times New Roman" w:cs="Times New Roman"/>
          <w:b/>
          <w:smallCaps/>
          <w:kern w:val="0"/>
          <w14:ligatures w14:val="none"/>
        </w:rPr>
      </w:pPr>
      <w:r>
        <w:rPr>
          <w:rFonts w:ascii="Times New Roman" w:eastAsia="Times New Roman" w:hAnsi="Times New Roman" w:cs="Times New Roman"/>
          <w:b/>
          <w:smallCaps/>
          <w:kern w:val="0"/>
          <w14:ligatures w14:val="none"/>
        </w:rPr>
        <w:tab/>
      </w:r>
      <w:r>
        <w:rPr>
          <w:rFonts w:ascii="Times New Roman" w:eastAsia="Times New Roman" w:hAnsi="Times New Roman" w:cs="Times New Roman"/>
          <w:b/>
          <w:smallCaps/>
          <w:kern w:val="0"/>
          <w14:ligatures w14:val="none"/>
        </w:rPr>
        <w:tab/>
      </w:r>
      <w:r>
        <w:rPr>
          <w:rFonts w:ascii="Times New Roman" w:eastAsia="Times New Roman" w:hAnsi="Times New Roman" w:cs="Times New Roman"/>
          <w:b/>
          <w:smallCaps/>
          <w:kern w:val="0"/>
          <w14:ligatures w14:val="none"/>
        </w:rPr>
        <w:tab/>
        <w:t>and/or deputy by the board of review.</w:t>
      </w:r>
    </w:p>
    <w:p w14:paraId="4A4D4102"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10C3B9AE"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3FB6F46B"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r w:rsidRPr="00CD5B08">
        <w:rPr>
          <w:rFonts w:ascii="Times New Roman" w:eastAsia="Times New Roman" w:hAnsi="Times New Roman" w:cs="Times New Roman"/>
          <w:b/>
          <w:smallCaps/>
          <w:kern w:val="0"/>
          <w14:ligatures w14:val="none"/>
        </w:rPr>
        <w:t xml:space="preserve">A-7 </w:t>
      </w:r>
      <w:r w:rsidRPr="00CD5B08">
        <w:rPr>
          <w:rFonts w:ascii="Times New Roman" w:eastAsia="Times New Roman" w:hAnsi="Times New Roman" w:cs="Times New Roman"/>
          <w:b/>
          <w:smallCaps/>
          <w:kern w:val="0"/>
          <w14:ligatures w14:val="none"/>
        </w:rPr>
        <w:tab/>
      </w:r>
      <w:proofErr w:type="gramStart"/>
      <w:r w:rsidRPr="00CD5B08">
        <w:rPr>
          <w:rFonts w:ascii="Times New Roman" w:eastAsia="Times New Roman" w:hAnsi="Times New Roman" w:cs="Times New Roman"/>
          <w:b/>
          <w:smallCaps/>
          <w:kern w:val="0"/>
          <w14:ligatures w14:val="none"/>
        </w:rPr>
        <w:t>Reversed  decisions</w:t>
      </w:r>
      <w:proofErr w:type="gramEnd"/>
      <w:r w:rsidRPr="00CD5B08">
        <w:rPr>
          <w:rFonts w:ascii="Times New Roman" w:eastAsia="Times New Roman" w:hAnsi="Times New Roman" w:cs="Times New Roman"/>
          <w:b/>
          <w:smallCaps/>
          <w:kern w:val="0"/>
          <w14:ligatures w14:val="none"/>
        </w:rPr>
        <w:t xml:space="preserve"> of the Appeal Tribunal and/or the deputy by the Board of Review</w:t>
      </w:r>
    </w:p>
    <w:p w14:paraId="68CB8D27"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63F2FAAA" w14:textId="77777777" w:rsidR="00CD5B08" w:rsidRPr="00CD5B08" w:rsidRDefault="00CD5B08" w:rsidP="00CD5B08">
      <w:pPr>
        <w:numPr>
          <w:ilvl w:val="0"/>
          <w:numId w:val="30"/>
        </w:numPr>
        <w:spacing w:after="0" w:line="240" w:lineRule="auto"/>
        <w:rPr>
          <w:rFonts w:ascii="Times New Roman" w:eastAsia="Times New Roman" w:hAnsi="Times New Roman" w:cs="Times New Roman"/>
          <w:bCs/>
          <w:smallCaps/>
          <w:kern w:val="0"/>
          <w14:ligatures w14:val="none"/>
        </w:rPr>
      </w:pPr>
      <w:r w:rsidRPr="00CD5B08">
        <w:rPr>
          <w:rFonts w:ascii="Times New Roman" w:eastAsia="Times New Roman" w:hAnsi="Times New Roman" w:cs="Times New Roman"/>
          <w:bCs/>
          <w:smallCaps/>
          <w:kern w:val="0"/>
          <w14:ligatures w14:val="none"/>
        </w:rPr>
        <w:t>BOR DKT. 00408005 (P.R.)</w:t>
      </w:r>
    </w:p>
    <w:p w14:paraId="7B87425E" w14:textId="77777777" w:rsidR="00CD5B08" w:rsidRPr="00CD5B08" w:rsidRDefault="00CD5B08" w:rsidP="00CD5B08">
      <w:pPr>
        <w:spacing w:after="0" w:line="240" w:lineRule="auto"/>
        <w:ind w:left="720"/>
        <w:rPr>
          <w:rFonts w:ascii="Times New Roman" w:eastAsia="Times New Roman" w:hAnsi="Times New Roman" w:cs="Times New Roman"/>
          <w:bCs/>
          <w:smallCaps/>
          <w:kern w:val="0"/>
          <w14:ligatures w14:val="none"/>
        </w:rPr>
      </w:pPr>
    </w:p>
    <w:p w14:paraId="0F09FE99"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for benefits for leaving work voluntarily without good cause attributable to the work.</w:t>
      </w:r>
    </w:p>
    <w:p w14:paraId="0D78DD2C"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70C98D30" w14:textId="77777777" w:rsidR="00CD5B08" w:rsidRPr="00CD5B08" w:rsidRDefault="00CD5B08" w:rsidP="00CD5B08">
      <w:pPr>
        <w:numPr>
          <w:ilvl w:val="0"/>
          <w:numId w:val="30"/>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00404799 (E.D.)</w:t>
      </w:r>
    </w:p>
    <w:p w14:paraId="7F3A711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0111C35"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r w:rsidRPr="00CD5B08">
        <w:rPr>
          <w:rFonts w:ascii="Times New Roman" w:eastAsia="Times New Roman" w:hAnsi="Times New Roman" w:cs="Segoe UI"/>
          <w:color w:val="181818"/>
          <w:kern w:val="0"/>
          <w:shd w:val="clear" w:color="auto" w:fill="FFFFFF"/>
          <w14:ligatures w14:val="none"/>
        </w:rPr>
        <w:t>Employer appealed the decision of the Appeal Tribunal holding no disqualification for benefits for misconduct connected with the work.</w:t>
      </w:r>
    </w:p>
    <w:p w14:paraId="2B73CE2F"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14B9AC02" w14:textId="77777777" w:rsidR="00CD5B08" w:rsidRPr="00CD5B08" w:rsidRDefault="00CD5B08" w:rsidP="00CD5B08">
      <w:pPr>
        <w:numPr>
          <w:ilvl w:val="0"/>
          <w:numId w:val="30"/>
        </w:numPr>
        <w:spacing w:after="0" w:line="240" w:lineRule="auto"/>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BOR DKT. 00403846 (A.A.)</w:t>
      </w:r>
    </w:p>
    <w:p w14:paraId="32087C0E" w14:textId="77777777" w:rsidR="00CD5B08" w:rsidRPr="00CD5B08" w:rsidRDefault="00CD5B08" w:rsidP="00CD5B08">
      <w:pPr>
        <w:spacing w:after="0" w:line="240" w:lineRule="auto"/>
        <w:ind w:left="720"/>
        <w:rPr>
          <w:rFonts w:ascii="Times New Roman" w:eastAsia="Times New Roman" w:hAnsi="Times New Roman" w:cs="Segoe UI"/>
          <w:color w:val="181818"/>
          <w:kern w:val="0"/>
          <w:shd w:val="clear" w:color="auto" w:fill="FFFFFF"/>
          <w14:ligatures w14:val="none"/>
        </w:rPr>
      </w:pPr>
    </w:p>
    <w:p w14:paraId="0A8BE8D3" w14:textId="77777777" w:rsidR="00CD5B08" w:rsidRPr="00CD5B08" w:rsidRDefault="00CD5B08" w:rsidP="00CD5B08">
      <w:pPr>
        <w:spacing w:after="0" w:line="240" w:lineRule="auto"/>
        <w:ind w:left="720"/>
        <w:rPr>
          <w:rFonts w:ascii="Times New Roman" w:eastAsia="Times New Roman" w:hAnsi="Times New Roman" w:cs="Times New Roman"/>
          <w:bCs/>
          <w:kern w:val="0"/>
          <w14:ligatures w14:val="none"/>
        </w:rPr>
      </w:pPr>
      <w:r w:rsidRPr="00CD5B08">
        <w:rPr>
          <w:rFonts w:ascii="Times New Roman" w:eastAsia="Times New Roman" w:hAnsi="Times New Roman" w:cs="Segoe UI"/>
          <w:color w:val="181818"/>
          <w:kern w:val="0"/>
          <w:shd w:val="clear" w:color="auto" w:fill="FFFFFF"/>
          <w14:ligatures w14:val="none"/>
        </w:rPr>
        <w:t>Claimant appealed the decision of the Appeal Tribunal holding a disqualification for benefits for misconduct connected with the work.</w:t>
      </w:r>
    </w:p>
    <w:p w14:paraId="346FA1EC"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39A3A836" w14:textId="77777777" w:rsidR="00CD5B08" w:rsidRPr="00CD5B08" w:rsidRDefault="00CD5B08" w:rsidP="00CD5B08">
      <w:pPr>
        <w:spacing w:after="0" w:line="240" w:lineRule="auto"/>
        <w:ind w:left="720"/>
        <w:rPr>
          <w:rFonts w:ascii="Times New Roman" w:eastAsia="Times New Roman" w:hAnsi="Times New Roman" w:cs="Arial"/>
          <w:b/>
          <w:smallCaps/>
          <w:color w:val="000000"/>
          <w:kern w:val="0"/>
          <w:szCs w:val="18"/>
          <w:shd w:val="clear" w:color="auto" w:fill="E3F3FF"/>
          <w14:ligatures w14:val="none"/>
        </w:rPr>
      </w:pPr>
    </w:p>
    <w:p w14:paraId="5678F269" w14:textId="7A4CE7ED" w:rsidR="00CD5B08" w:rsidRDefault="00CD5B08" w:rsidP="00CD5B08">
      <w:pPr>
        <w:spacing w:after="0" w:line="240" w:lineRule="auto"/>
        <w:ind w:left="720"/>
        <w:rPr>
          <w:rFonts w:ascii="Times New Roman" w:eastAsia="Times New Roman" w:hAnsi="Times New Roman" w:cs="Times New Roman"/>
          <w:b/>
          <w:bCs/>
          <w:smallCaps/>
          <w:kern w:val="0"/>
          <w14:ligatures w14:val="none"/>
        </w:rPr>
      </w:pPr>
      <w:r w:rsidRPr="00CD5B08">
        <w:rPr>
          <w:rFonts w:ascii="Times New Roman" w:eastAsia="Times New Roman" w:hAnsi="Times New Roman" w:cs="Times New Roman"/>
          <w:b/>
          <w:bCs/>
          <w:smallCaps/>
          <w:kern w:val="0"/>
          <w14:ligatures w14:val="none"/>
        </w:rPr>
        <w:t>Action:</w:t>
      </w:r>
      <w:r w:rsidR="001B263A">
        <w:rPr>
          <w:rFonts w:ascii="Times New Roman" w:eastAsia="Times New Roman" w:hAnsi="Times New Roman" w:cs="Times New Roman"/>
          <w:b/>
          <w:bCs/>
          <w:smallCaps/>
          <w:kern w:val="0"/>
          <w14:ligatures w14:val="none"/>
        </w:rPr>
        <w:tab/>
        <w:t xml:space="preserve">board voted to accept the above cases as reversed decisions of the </w:t>
      </w:r>
    </w:p>
    <w:p w14:paraId="51711A6E" w14:textId="790B8979" w:rsidR="001B263A" w:rsidRPr="00CD5B08" w:rsidRDefault="001B263A" w:rsidP="00CD5B08">
      <w:pPr>
        <w:spacing w:after="0" w:line="240" w:lineRule="auto"/>
        <w:ind w:left="720"/>
        <w:rPr>
          <w:rFonts w:ascii="Times New Roman" w:eastAsia="Times New Roman" w:hAnsi="Times New Roman" w:cs="Times New Roman"/>
          <w:smallCaps/>
          <w:kern w:val="0"/>
          <w14:ligatures w14:val="none"/>
        </w:rPr>
      </w:pPr>
      <w:r>
        <w:rPr>
          <w:rFonts w:ascii="Times New Roman" w:eastAsia="Times New Roman" w:hAnsi="Times New Roman" w:cs="Times New Roman"/>
          <w:b/>
          <w:bCs/>
          <w:smallCaps/>
          <w:kern w:val="0"/>
          <w14:ligatures w14:val="none"/>
        </w:rPr>
        <w:tab/>
      </w:r>
      <w:r>
        <w:rPr>
          <w:rFonts w:ascii="Times New Roman" w:eastAsia="Times New Roman" w:hAnsi="Times New Roman" w:cs="Times New Roman"/>
          <w:b/>
          <w:bCs/>
          <w:smallCaps/>
          <w:kern w:val="0"/>
          <w14:ligatures w14:val="none"/>
        </w:rPr>
        <w:tab/>
        <w:t>appeal tribunal and/or the deputy by the board of review.</w:t>
      </w:r>
    </w:p>
    <w:p w14:paraId="78F89B54" w14:textId="77777777" w:rsidR="00CD5B08" w:rsidRPr="00CD5B08" w:rsidRDefault="00CD5B08" w:rsidP="00CD5B08">
      <w:pPr>
        <w:spacing w:after="0" w:line="240" w:lineRule="auto"/>
        <w:ind w:left="720"/>
        <w:rPr>
          <w:rFonts w:ascii="Times New Roman" w:eastAsia="Times New Roman" w:hAnsi="Times New Roman" w:cs="Times New Roman"/>
          <w:b/>
          <w:bCs/>
          <w:smallCaps/>
          <w:kern w:val="0"/>
          <w14:ligatures w14:val="none"/>
        </w:rPr>
      </w:pPr>
    </w:p>
    <w:p w14:paraId="746BE903"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6AD70FE6"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5789D57A" w14:textId="77777777" w:rsidR="00CD5B08" w:rsidRPr="00CD5B08" w:rsidRDefault="00CD5B08" w:rsidP="00CD5B08">
      <w:pPr>
        <w:spacing w:after="0" w:line="240" w:lineRule="auto"/>
        <w:ind w:left="720" w:hanging="720"/>
        <w:rPr>
          <w:rFonts w:ascii="Times New Roman" w:eastAsia="Times New Roman" w:hAnsi="Times New Roman" w:cs="Times New Roman"/>
          <w:b/>
          <w:smallCaps/>
          <w:kern w:val="0"/>
          <w14:ligatures w14:val="none"/>
        </w:rPr>
      </w:pPr>
    </w:p>
    <w:p w14:paraId="4DE44425" w14:textId="32AD0429" w:rsidR="00D56419" w:rsidRPr="00EC21F3" w:rsidRDefault="00D56419" w:rsidP="00D56419">
      <w:pPr>
        <w:rPr>
          <w:rFonts w:ascii="Times New Roman" w:hAnsi="Times New Roman" w:cs="Times New Roman"/>
        </w:rPr>
      </w:pPr>
    </w:p>
    <w:sectPr w:rsidR="00D56419" w:rsidRPr="00EC21F3" w:rsidSect="000E5A96">
      <w:headerReference w:type="default" r:id="rId9"/>
      <w:footerReference w:type="default" r:id="rId10"/>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4D322" w14:textId="77777777" w:rsidR="008D3622" w:rsidRDefault="008D3622" w:rsidP="0097172B">
      <w:pPr>
        <w:spacing w:after="0" w:line="240" w:lineRule="auto"/>
      </w:pPr>
      <w:r>
        <w:separator/>
      </w:r>
    </w:p>
  </w:endnote>
  <w:endnote w:type="continuationSeparator" w:id="0">
    <w:p w14:paraId="1F485E08" w14:textId="77777777" w:rsidR="008D3622" w:rsidRDefault="008D3622" w:rsidP="00971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09EC6" w14:textId="77777777" w:rsidR="0097172B" w:rsidRDefault="0097172B" w:rsidP="00D56419">
    <w:pPr>
      <w:pStyle w:val="Footer"/>
      <w:ind w:left="-360"/>
    </w:pPr>
    <w:r>
      <w:rPr>
        <w:noProof/>
      </w:rPr>
      <w:drawing>
        <wp:inline distT="0" distB="0" distL="0" distR="0" wp14:anchorId="2838887E" wp14:editId="58C6A094">
          <wp:extent cx="7208520" cy="107569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Footer_BoardofReview PO Box 937.jpg"/>
                  <pic:cNvPicPr>
                    <a:picLocks noChangeAspect="1"/>
                  </pic:cNvPicPr>
                </pic:nvPicPr>
                <pic:blipFill>
                  <a:blip r:embed="rId1"/>
                  <a:srcRect/>
                  <a:stretch>
                    <a:fillRect/>
                  </a:stretch>
                </pic:blipFill>
                <pic:spPr>
                  <a:xfrm>
                    <a:off x="0" y="0"/>
                    <a:ext cx="7209024" cy="1075765"/>
                  </a:xfrm>
                  <a:prstGeom prst="rect">
                    <a:avLst/>
                  </a:prstGeom>
                  <a:ln w="12700" cap="flat">
                    <a:noFill/>
                    <a:miter lim="400000"/>
                  </a:ln>
                  <a:effec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7253"/>
      <w:docPartObj>
        <w:docPartGallery w:val="Page Numbers (Bottom of Page)"/>
        <w:docPartUnique/>
      </w:docPartObj>
    </w:sdtPr>
    <w:sdtEndPr>
      <w:rPr>
        <w:color w:val="7F7F7F"/>
        <w:spacing w:val="60"/>
      </w:rPr>
    </w:sdtEndPr>
    <w:sdtContent>
      <w:p w14:paraId="74A6BD60" w14:textId="2A8C2BE1" w:rsidR="000E5A96" w:rsidRDefault="000E5A96" w:rsidP="0026451C">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26451C">
          <w:rPr>
            <w:color w:val="7F7F7F"/>
            <w:spacing w:val="60"/>
          </w:rPr>
          <w:t>Page</w:t>
        </w:r>
      </w:p>
    </w:sdtContent>
  </w:sdt>
  <w:p w14:paraId="4C85A933" w14:textId="35BAE074" w:rsidR="003C1F4A" w:rsidRDefault="003C1F4A" w:rsidP="00D56419">
    <w:pPr>
      <w:pStyle w:val="Footer"/>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04162" w14:textId="77777777" w:rsidR="008D3622" w:rsidRDefault="008D3622" w:rsidP="0097172B">
      <w:pPr>
        <w:spacing w:after="0" w:line="240" w:lineRule="auto"/>
      </w:pPr>
      <w:r>
        <w:separator/>
      </w:r>
    </w:p>
  </w:footnote>
  <w:footnote w:type="continuationSeparator" w:id="0">
    <w:p w14:paraId="11B6C275" w14:textId="77777777" w:rsidR="008D3622" w:rsidRDefault="008D3622" w:rsidP="00971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7B1E" w14:textId="7D2F377E" w:rsidR="0097172B" w:rsidRDefault="00D56419" w:rsidP="00D56419">
    <w:pPr>
      <w:pStyle w:val="Header"/>
      <w:ind w:left="-450" w:right="360"/>
    </w:pPr>
    <w:r>
      <w:rPr>
        <w:noProof/>
      </w:rPr>
      <w:drawing>
        <wp:inline distT="0" distB="0" distL="0" distR="0" wp14:anchorId="31EEF449" wp14:editId="35724E36">
          <wp:extent cx="6858000" cy="1714500"/>
          <wp:effectExtent l="0" t="0" r="0" b="0"/>
          <wp:docPr id="1080524685"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24685" name="Picture 1" descr="A picture containing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858000" cy="17145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B557" w14:textId="4F8A6800" w:rsidR="003C1F4A" w:rsidRDefault="00EC21F3" w:rsidP="00D56419">
    <w:pPr>
      <w:pStyle w:val="Header"/>
      <w:ind w:left="-450" w:right="360"/>
    </w:pPr>
    <w:r>
      <w:rPr>
        <w:noProof/>
      </w:rPr>
      <mc:AlternateContent>
        <mc:Choice Requires="wps">
          <w:drawing>
            <wp:anchor distT="0" distB="0" distL="118745" distR="118745" simplePos="0" relativeHeight="251659264" behindDoc="1" locked="0" layoutInCell="1" allowOverlap="0" wp14:anchorId="0BC49FBF" wp14:editId="42A22138">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tx2">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imes New Roman" w:hAnsi="Times New Roman" w:cs="Times New Roman"/>
                              <w:b/>
                              <w:bCs/>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7993FC7" w14:textId="6CF6DE9C" w:rsidR="00EC21F3" w:rsidRPr="0026451C" w:rsidRDefault="00EC21F3">
                              <w:pPr>
                                <w:pStyle w:val="Header"/>
                                <w:tabs>
                                  <w:tab w:val="clear" w:pos="4680"/>
                                  <w:tab w:val="clear" w:pos="9360"/>
                                </w:tabs>
                                <w:jc w:val="center"/>
                                <w:rPr>
                                  <w:rFonts w:ascii="Times New Roman" w:hAnsi="Times New Roman" w:cs="Times New Roman"/>
                                  <w:b/>
                                  <w:bCs/>
                                  <w:caps/>
                                  <w:color w:val="FFFFFF"/>
                                </w:rPr>
                              </w:pPr>
                              <w:r w:rsidRPr="0026451C">
                                <w:rPr>
                                  <w:rFonts w:ascii="Times New Roman" w:hAnsi="Times New Roman" w:cs="Times New Roman"/>
                                  <w:b/>
                                  <w:bCs/>
                                  <w:sz w:val="28"/>
                                  <w:szCs w:val="28"/>
                                </w:rPr>
                                <w:t xml:space="preserve">BOARD OF REVIEW MEETING MINUTES – </w:t>
                              </w:r>
                              <w:r w:rsidR="002227A2">
                                <w:rPr>
                                  <w:rFonts w:ascii="Times New Roman" w:hAnsi="Times New Roman" w:cs="Times New Roman"/>
                                  <w:b/>
                                  <w:bCs/>
                                  <w:sz w:val="28"/>
                                  <w:szCs w:val="28"/>
                                </w:rPr>
                                <w:t xml:space="preserve">August </w:t>
                              </w:r>
                              <w:r w:rsidR="00A2666C">
                                <w:rPr>
                                  <w:rFonts w:ascii="Times New Roman" w:hAnsi="Times New Roman" w:cs="Times New Roman"/>
                                  <w:b/>
                                  <w:bCs/>
                                  <w:sz w:val="28"/>
                                  <w:szCs w:val="28"/>
                                </w:rPr>
                                <w:t>12</w:t>
                              </w:r>
                              <w:r w:rsidRPr="0026451C">
                                <w:rPr>
                                  <w:rFonts w:ascii="Times New Roman" w:hAnsi="Times New Roman" w:cs="Times New Roman"/>
                                  <w:b/>
                                  <w:bCs/>
                                  <w:sz w:val="28"/>
                                  <w:szCs w:val="28"/>
                                </w:rPr>
                                <w:t>, 2026</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BC49FBF" id="Rectangle 200"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" o:allowoverlap="f" fillcolor="#4e95d9 [1631]" stroked="f" strokeweight="1.5pt">
              <v:textbox style="mso-fit-shape-to-text:t">
                <w:txbxContent>
                  <w:sdt>
                    <w:sdtPr>
                      <w:rPr>
                        <w:rFonts w:ascii="Times New Roman" w:hAnsi="Times New Roman" w:cs="Times New Roman"/>
                        <w:b/>
                        <w:bCs/>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7993FC7" w14:textId="6CF6DE9C" w:rsidR="00EC21F3" w:rsidRPr="0026451C" w:rsidRDefault="00EC21F3">
                        <w:pPr>
                          <w:pStyle w:val="Header"/>
                          <w:tabs>
                            <w:tab w:val="clear" w:pos="4680"/>
                            <w:tab w:val="clear" w:pos="9360"/>
                          </w:tabs>
                          <w:jc w:val="center"/>
                          <w:rPr>
                            <w:rFonts w:ascii="Times New Roman" w:hAnsi="Times New Roman" w:cs="Times New Roman"/>
                            <w:b/>
                            <w:bCs/>
                            <w:caps/>
                            <w:color w:val="FFFFFF"/>
                          </w:rPr>
                        </w:pPr>
                        <w:r w:rsidRPr="0026451C">
                          <w:rPr>
                            <w:rFonts w:ascii="Times New Roman" w:hAnsi="Times New Roman" w:cs="Times New Roman"/>
                            <w:b/>
                            <w:bCs/>
                            <w:sz w:val="28"/>
                            <w:szCs w:val="28"/>
                          </w:rPr>
                          <w:t xml:space="preserve">BOARD OF REVIEW MEETING MINUTES – </w:t>
                        </w:r>
                        <w:r w:rsidR="002227A2">
                          <w:rPr>
                            <w:rFonts w:ascii="Times New Roman" w:hAnsi="Times New Roman" w:cs="Times New Roman"/>
                            <w:b/>
                            <w:bCs/>
                            <w:sz w:val="28"/>
                            <w:szCs w:val="28"/>
                          </w:rPr>
                          <w:t xml:space="preserve">August </w:t>
                        </w:r>
                        <w:r w:rsidR="00A2666C">
                          <w:rPr>
                            <w:rFonts w:ascii="Times New Roman" w:hAnsi="Times New Roman" w:cs="Times New Roman"/>
                            <w:b/>
                            <w:bCs/>
                            <w:sz w:val="28"/>
                            <w:szCs w:val="28"/>
                          </w:rPr>
                          <w:t>12</w:t>
                        </w:r>
                        <w:r w:rsidRPr="0026451C">
                          <w:rPr>
                            <w:rFonts w:ascii="Times New Roman" w:hAnsi="Times New Roman" w:cs="Times New Roman"/>
                            <w:b/>
                            <w:bCs/>
                            <w:sz w:val="28"/>
                            <w:szCs w:val="28"/>
                          </w:rPr>
                          <w:t>, 2026</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5267"/>
    <w:multiLevelType w:val="hybridMultilevel"/>
    <w:tmpl w:val="8B2A651A"/>
    <w:lvl w:ilvl="0" w:tplc="ABDA5A5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33EF7"/>
    <w:multiLevelType w:val="hybridMultilevel"/>
    <w:tmpl w:val="C10C963A"/>
    <w:lvl w:ilvl="0" w:tplc="A7980B1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F45644"/>
    <w:multiLevelType w:val="hybridMultilevel"/>
    <w:tmpl w:val="B0288726"/>
    <w:lvl w:ilvl="0" w:tplc="22403A4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F0BA8"/>
    <w:multiLevelType w:val="hybridMultilevel"/>
    <w:tmpl w:val="BADE6B00"/>
    <w:lvl w:ilvl="0" w:tplc="5164FD5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B48E4"/>
    <w:multiLevelType w:val="hybridMultilevel"/>
    <w:tmpl w:val="BE789F9A"/>
    <w:lvl w:ilvl="0" w:tplc="7ECE3FE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04C6B"/>
    <w:multiLevelType w:val="hybridMultilevel"/>
    <w:tmpl w:val="23C80BB8"/>
    <w:lvl w:ilvl="0" w:tplc="DC46EFA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E4311"/>
    <w:multiLevelType w:val="hybridMultilevel"/>
    <w:tmpl w:val="4628F200"/>
    <w:lvl w:ilvl="0" w:tplc="995E290E">
      <w:start w:val="1"/>
      <w:numFmt w:val="decimal"/>
      <w:lvlText w:val="%1."/>
      <w:lvlJc w:val="left"/>
      <w:pPr>
        <w:ind w:left="720" w:hanging="360"/>
      </w:pPr>
      <w:rPr>
        <w:rFonts w:cs="Segoe UI" w:hint="default"/>
        <w:b/>
        <w:bCs w:val="0"/>
        <w:color w:val="1818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9E3B63"/>
    <w:multiLevelType w:val="hybridMultilevel"/>
    <w:tmpl w:val="F7A06B5E"/>
    <w:lvl w:ilvl="0" w:tplc="7BA27AF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D52A90"/>
    <w:multiLevelType w:val="hybridMultilevel"/>
    <w:tmpl w:val="61764080"/>
    <w:lvl w:ilvl="0" w:tplc="ED12754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F13B5"/>
    <w:multiLevelType w:val="hybridMultilevel"/>
    <w:tmpl w:val="82F0CCAC"/>
    <w:lvl w:ilvl="0" w:tplc="8012B3E6">
      <w:start w:val="1"/>
      <w:numFmt w:val="decimal"/>
      <w:lvlText w:val="%1."/>
      <w:lvlJc w:val="left"/>
      <w:pPr>
        <w:ind w:left="720" w:hanging="360"/>
      </w:pPr>
      <w:rPr>
        <w:rFonts w:ascii="Times New Roman" w:hAnsi="Times New Roman" w:cs="Times New Roman"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413F9"/>
    <w:multiLevelType w:val="hybridMultilevel"/>
    <w:tmpl w:val="2CAE92C4"/>
    <w:lvl w:ilvl="0" w:tplc="722A2FD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A2B33"/>
    <w:multiLevelType w:val="hybridMultilevel"/>
    <w:tmpl w:val="64C66A10"/>
    <w:lvl w:ilvl="0" w:tplc="6A6298B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10B4D"/>
    <w:multiLevelType w:val="hybridMultilevel"/>
    <w:tmpl w:val="D62CE848"/>
    <w:lvl w:ilvl="0" w:tplc="A5CE5590">
      <w:start w:val="1"/>
      <w:numFmt w:val="decimal"/>
      <w:lvlText w:val="%1."/>
      <w:lvlJc w:val="left"/>
      <w:pPr>
        <w:ind w:left="720" w:hanging="360"/>
      </w:pPr>
      <w:rPr>
        <w:rFonts w:ascii="Times New Roman" w:hAnsi="Times New Roman" w:cs="Times New Roman"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053B6"/>
    <w:multiLevelType w:val="hybridMultilevel"/>
    <w:tmpl w:val="429246F4"/>
    <w:lvl w:ilvl="0" w:tplc="54CA5E50">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017A0C"/>
    <w:multiLevelType w:val="hybridMultilevel"/>
    <w:tmpl w:val="3FB0B330"/>
    <w:lvl w:ilvl="0" w:tplc="C446625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E5F83"/>
    <w:multiLevelType w:val="hybridMultilevel"/>
    <w:tmpl w:val="514C626E"/>
    <w:lvl w:ilvl="0" w:tplc="87F08B3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1D6002"/>
    <w:multiLevelType w:val="hybridMultilevel"/>
    <w:tmpl w:val="C1047294"/>
    <w:lvl w:ilvl="0" w:tplc="FE16412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B26163"/>
    <w:multiLevelType w:val="hybridMultilevel"/>
    <w:tmpl w:val="77765EBC"/>
    <w:lvl w:ilvl="0" w:tplc="E6560F2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C026AC"/>
    <w:multiLevelType w:val="hybridMultilevel"/>
    <w:tmpl w:val="49BE52D2"/>
    <w:lvl w:ilvl="0" w:tplc="DCA6695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35B33"/>
    <w:multiLevelType w:val="hybridMultilevel"/>
    <w:tmpl w:val="52F4B5A6"/>
    <w:lvl w:ilvl="0" w:tplc="F8F0B656">
      <w:start w:val="1"/>
      <w:numFmt w:val="decimal"/>
      <w:lvlText w:val="%1."/>
      <w:lvlJc w:val="left"/>
      <w:pPr>
        <w:ind w:left="720" w:hanging="360"/>
      </w:pPr>
      <w:rPr>
        <w:rFonts w:ascii="Times New Roman" w:hAnsi="Times New Roman" w:cs="Times New Roman"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221231"/>
    <w:multiLevelType w:val="hybridMultilevel"/>
    <w:tmpl w:val="659ECEA6"/>
    <w:lvl w:ilvl="0" w:tplc="707A62D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E23E5A"/>
    <w:multiLevelType w:val="hybridMultilevel"/>
    <w:tmpl w:val="73E20690"/>
    <w:lvl w:ilvl="0" w:tplc="3D1A5B1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8E6A73"/>
    <w:multiLevelType w:val="hybridMultilevel"/>
    <w:tmpl w:val="995E53BE"/>
    <w:lvl w:ilvl="0" w:tplc="397CA01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A01E8C"/>
    <w:multiLevelType w:val="hybridMultilevel"/>
    <w:tmpl w:val="FB5808D4"/>
    <w:lvl w:ilvl="0" w:tplc="1AC44D6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73786B"/>
    <w:multiLevelType w:val="hybridMultilevel"/>
    <w:tmpl w:val="E390B6D2"/>
    <w:lvl w:ilvl="0" w:tplc="427AC13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A034A0"/>
    <w:multiLevelType w:val="hybridMultilevel"/>
    <w:tmpl w:val="317E1D34"/>
    <w:lvl w:ilvl="0" w:tplc="C0BC920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D05272"/>
    <w:multiLevelType w:val="hybridMultilevel"/>
    <w:tmpl w:val="B99895CC"/>
    <w:lvl w:ilvl="0" w:tplc="2B04978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776C40"/>
    <w:multiLevelType w:val="hybridMultilevel"/>
    <w:tmpl w:val="64F0AF42"/>
    <w:lvl w:ilvl="0" w:tplc="5AE806FC">
      <w:start w:val="1"/>
      <w:numFmt w:val="decimal"/>
      <w:lvlText w:val="%1."/>
      <w:lvlJc w:val="left"/>
      <w:pPr>
        <w:ind w:left="720" w:hanging="36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CD1A11"/>
    <w:multiLevelType w:val="hybridMultilevel"/>
    <w:tmpl w:val="464A1A70"/>
    <w:lvl w:ilvl="0" w:tplc="B664909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CA74B9"/>
    <w:multiLevelType w:val="hybridMultilevel"/>
    <w:tmpl w:val="319489DA"/>
    <w:lvl w:ilvl="0" w:tplc="E1DC460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956CF4"/>
    <w:multiLevelType w:val="hybridMultilevel"/>
    <w:tmpl w:val="DF624984"/>
    <w:lvl w:ilvl="0" w:tplc="BA002F2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5217885">
    <w:abstractNumId w:val="10"/>
  </w:num>
  <w:num w:numId="2" w16cid:durableId="405883032">
    <w:abstractNumId w:val="11"/>
  </w:num>
  <w:num w:numId="3" w16cid:durableId="736974320">
    <w:abstractNumId w:val="15"/>
  </w:num>
  <w:num w:numId="4" w16cid:durableId="585043070">
    <w:abstractNumId w:val="24"/>
  </w:num>
  <w:num w:numId="5" w16cid:durableId="1781099674">
    <w:abstractNumId w:val="9"/>
  </w:num>
  <w:num w:numId="6" w16cid:durableId="356465177">
    <w:abstractNumId w:val="7"/>
  </w:num>
  <w:num w:numId="7" w16cid:durableId="169295422">
    <w:abstractNumId w:val="14"/>
  </w:num>
  <w:num w:numId="8" w16cid:durableId="244415821">
    <w:abstractNumId w:val="3"/>
  </w:num>
  <w:num w:numId="9" w16cid:durableId="1349286848">
    <w:abstractNumId w:val="12"/>
  </w:num>
  <w:num w:numId="10" w16cid:durableId="2105370959">
    <w:abstractNumId w:val="8"/>
  </w:num>
  <w:num w:numId="11" w16cid:durableId="1488398360">
    <w:abstractNumId w:val="5"/>
  </w:num>
  <w:num w:numId="12" w16cid:durableId="1263343111">
    <w:abstractNumId w:val="27"/>
  </w:num>
  <w:num w:numId="13" w16cid:durableId="1310092050">
    <w:abstractNumId w:val="28"/>
  </w:num>
  <w:num w:numId="14" w16cid:durableId="1310866498">
    <w:abstractNumId w:val="16"/>
  </w:num>
  <w:num w:numId="15" w16cid:durableId="1872185308">
    <w:abstractNumId w:val="29"/>
  </w:num>
  <w:num w:numId="16" w16cid:durableId="1968660764">
    <w:abstractNumId w:val="26"/>
  </w:num>
  <w:num w:numId="17" w16cid:durableId="1158619861">
    <w:abstractNumId w:val="2"/>
  </w:num>
  <w:num w:numId="18" w16cid:durableId="230966644">
    <w:abstractNumId w:val="18"/>
  </w:num>
  <w:num w:numId="19" w16cid:durableId="21640052">
    <w:abstractNumId w:val="13"/>
  </w:num>
  <w:num w:numId="20" w16cid:durableId="511267328">
    <w:abstractNumId w:val="4"/>
  </w:num>
  <w:num w:numId="21" w16cid:durableId="382562734">
    <w:abstractNumId w:val="22"/>
  </w:num>
  <w:num w:numId="22" w16cid:durableId="1607080727">
    <w:abstractNumId w:val="23"/>
  </w:num>
  <w:num w:numId="23" w16cid:durableId="1760640186">
    <w:abstractNumId w:val="30"/>
  </w:num>
  <w:num w:numId="24" w16cid:durableId="2030251111">
    <w:abstractNumId w:val="21"/>
  </w:num>
  <w:num w:numId="25" w16cid:durableId="2076509690">
    <w:abstractNumId w:val="25"/>
  </w:num>
  <w:num w:numId="26" w16cid:durableId="113406089">
    <w:abstractNumId w:val="19"/>
  </w:num>
  <w:num w:numId="27" w16cid:durableId="1999992128">
    <w:abstractNumId w:val="0"/>
  </w:num>
  <w:num w:numId="28" w16cid:durableId="1922182507">
    <w:abstractNumId w:val="17"/>
  </w:num>
  <w:num w:numId="29" w16cid:durableId="725646248">
    <w:abstractNumId w:val="20"/>
  </w:num>
  <w:num w:numId="30" w16cid:durableId="592207160">
    <w:abstractNumId w:val="1"/>
  </w:num>
  <w:num w:numId="31" w16cid:durableId="17244779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72B"/>
    <w:rsid w:val="00030560"/>
    <w:rsid w:val="000411ED"/>
    <w:rsid w:val="000644EE"/>
    <w:rsid w:val="000777AF"/>
    <w:rsid w:val="00097373"/>
    <w:rsid w:val="000E5A96"/>
    <w:rsid w:val="001310EE"/>
    <w:rsid w:val="00131866"/>
    <w:rsid w:val="00135093"/>
    <w:rsid w:val="001B263A"/>
    <w:rsid w:val="002227A2"/>
    <w:rsid w:val="00233071"/>
    <w:rsid w:val="0026451C"/>
    <w:rsid w:val="0028289A"/>
    <w:rsid w:val="00296756"/>
    <w:rsid w:val="002B049D"/>
    <w:rsid w:val="002B7FB5"/>
    <w:rsid w:val="002D09B1"/>
    <w:rsid w:val="002D34CE"/>
    <w:rsid w:val="002F344C"/>
    <w:rsid w:val="0034203C"/>
    <w:rsid w:val="00373B63"/>
    <w:rsid w:val="003869C4"/>
    <w:rsid w:val="003C1F4A"/>
    <w:rsid w:val="003F3818"/>
    <w:rsid w:val="0043143A"/>
    <w:rsid w:val="0043513E"/>
    <w:rsid w:val="00452528"/>
    <w:rsid w:val="00482FDE"/>
    <w:rsid w:val="0048615F"/>
    <w:rsid w:val="00493796"/>
    <w:rsid w:val="004B5013"/>
    <w:rsid w:val="004C2F3C"/>
    <w:rsid w:val="004C3931"/>
    <w:rsid w:val="004D38E0"/>
    <w:rsid w:val="004F1D13"/>
    <w:rsid w:val="00541A5A"/>
    <w:rsid w:val="005A0CD8"/>
    <w:rsid w:val="005B7803"/>
    <w:rsid w:val="00604968"/>
    <w:rsid w:val="0062481F"/>
    <w:rsid w:val="0065754E"/>
    <w:rsid w:val="006E0450"/>
    <w:rsid w:val="0072456C"/>
    <w:rsid w:val="007477C8"/>
    <w:rsid w:val="00785B7D"/>
    <w:rsid w:val="007975F7"/>
    <w:rsid w:val="007D1567"/>
    <w:rsid w:val="007E73C9"/>
    <w:rsid w:val="00830338"/>
    <w:rsid w:val="008325A7"/>
    <w:rsid w:val="00834D00"/>
    <w:rsid w:val="008379E5"/>
    <w:rsid w:val="00855F22"/>
    <w:rsid w:val="00880E93"/>
    <w:rsid w:val="00892C42"/>
    <w:rsid w:val="008D35CE"/>
    <w:rsid w:val="008D3622"/>
    <w:rsid w:val="009260F9"/>
    <w:rsid w:val="00952E3F"/>
    <w:rsid w:val="0097172B"/>
    <w:rsid w:val="00975215"/>
    <w:rsid w:val="009A4CA1"/>
    <w:rsid w:val="009B39E9"/>
    <w:rsid w:val="009E574F"/>
    <w:rsid w:val="00A141AD"/>
    <w:rsid w:val="00A2666C"/>
    <w:rsid w:val="00A4247B"/>
    <w:rsid w:val="00A80683"/>
    <w:rsid w:val="00A811EA"/>
    <w:rsid w:val="00A928D9"/>
    <w:rsid w:val="00AC26E9"/>
    <w:rsid w:val="00B10834"/>
    <w:rsid w:val="00B25668"/>
    <w:rsid w:val="00B37D9D"/>
    <w:rsid w:val="00B61C64"/>
    <w:rsid w:val="00BB4EBF"/>
    <w:rsid w:val="00CA528A"/>
    <w:rsid w:val="00CC4127"/>
    <w:rsid w:val="00CD5B08"/>
    <w:rsid w:val="00CF5971"/>
    <w:rsid w:val="00CF7F60"/>
    <w:rsid w:val="00D33356"/>
    <w:rsid w:val="00D42DF0"/>
    <w:rsid w:val="00D56419"/>
    <w:rsid w:val="00D84253"/>
    <w:rsid w:val="00D86E6F"/>
    <w:rsid w:val="00D9325F"/>
    <w:rsid w:val="00DD4EC1"/>
    <w:rsid w:val="00DF5E14"/>
    <w:rsid w:val="00E141C3"/>
    <w:rsid w:val="00E2144B"/>
    <w:rsid w:val="00E347BC"/>
    <w:rsid w:val="00E723AC"/>
    <w:rsid w:val="00E76FF1"/>
    <w:rsid w:val="00EB5D81"/>
    <w:rsid w:val="00EC21F3"/>
    <w:rsid w:val="00EE09E3"/>
    <w:rsid w:val="00F069B9"/>
    <w:rsid w:val="00F17AD4"/>
    <w:rsid w:val="00F3293A"/>
    <w:rsid w:val="00F33925"/>
    <w:rsid w:val="00F7705B"/>
    <w:rsid w:val="00F80D7F"/>
    <w:rsid w:val="00F91518"/>
    <w:rsid w:val="00FB0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D46CC"/>
  <w15:chartTrackingRefBased/>
  <w15:docId w15:val="{7A2A6C40-34B8-4585-9B66-86700CF5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7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7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7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7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7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7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7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7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7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7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7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7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7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7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72B"/>
    <w:rPr>
      <w:rFonts w:eastAsiaTheme="majorEastAsia" w:cstheme="majorBidi"/>
      <w:color w:val="272727" w:themeColor="text1" w:themeTint="D8"/>
    </w:rPr>
  </w:style>
  <w:style w:type="paragraph" w:styleId="Title">
    <w:name w:val="Title"/>
    <w:basedOn w:val="Normal"/>
    <w:next w:val="Normal"/>
    <w:link w:val="TitleChar"/>
    <w:uiPriority w:val="10"/>
    <w:qFormat/>
    <w:rsid w:val="00971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7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72B"/>
    <w:pPr>
      <w:spacing w:before="160"/>
      <w:jc w:val="center"/>
    </w:pPr>
    <w:rPr>
      <w:i/>
      <w:iCs/>
      <w:color w:val="404040" w:themeColor="text1" w:themeTint="BF"/>
    </w:rPr>
  </w:style>
  <w:style w:type="character" w:customStyle="1" w:styleId="QuoteChar">
    <w:name w:val="Quote Char"/>
    <w:basedOn w:val="DefaultParagraphFont"/>
    <w:link w:val="Quote"/>
    <w:uiPriority w:val="29"/>
    <w:rsid w:val="0097172B"/>
    <w:rPr>
      <w:i/>
      <w:iCs/>
      <w:color w:val="404040" w:themeColor="text1" w:themeTint="BF"/>
    </w:rPr>
  </w:style>
  <w:style w:type="paragraph" w:styleId="ListParagraph">
    <w:name w:val="List Paragraph"/>
    <w:basedOn w:val="Normal"/>
    <w:uiPriority w:val="34"/>
    <w:qFormat/>
    <w:rsid w:val="0097172B"/>
    <w:pPr>
      <w:ind w:left="720"/>
      <w:contextualSpacing/>
    </w:pPr>
  </w:style>
  <w:style w:type="character" w:styleId="IntenseEmphasis">
    <w:name w:val="Intense Emphasis"/>
    <w:basedOn w:val="DefaultParagraphFont"/>
    <w:uiPriority w:val="21"/>
    <w:qFormat/>
    <w:rsid w:val="0097172B"/>
    <w:rPr>
      <w:i/>
      <w:iCs/>
      <w:color w:val="0F4761" w:themeColor="accent1" w:themeShade="BF"/>
    </w:rPr>
  </w:style>
  <w:style w:type="paragraph" w:styleId="IntenseQuote">
    <w:name w:val="Intense Quote"/>
    <w:basedOn w:val="Normal"/>
    <w:next w:val="Normal"/>
    <w:link w:val="IntenseQuoteChar"/>
    <w:uiPriority w:val="30"/>
    <w:qFormat/>
    <w:rsid w:val="00971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72B"/>
    <w:rPr>
      <w:i/>
      <w:iCs/>
      <w:color w:val="0F4761" w:themeColor="accent1" w:themeShade="BF"/>
    </w:rPr>
  </w:style>
  <w:style w:type="character" w:styleId="IntenseReference">
    <w:name w:val="Intense Reference"/>
    <w:basedOn w:val="DefaultParagraphFont"/>
    <w:uiPriority w:val="32"/>
    <w:qFormat/>
    <w:rsid w:val="0097172B"/>
    <w:rPr>
      <w:b/>
      <w:bCs/>
      <w:smallCaps/>
      <w:color w:val="0F4761" w:themeColor="accent1" w:themeShade="BF"/>
      <w:spacing w:val="5"/>
    </w:rPr>
  </w:style>
  <w:style w:type="paragraph" w:styleId="Header">
    <w:name w:val="header"/>
    <w:link w:val="HeaderChar"/>
    <w:uiPriority w:val="99"/>
    <w:rsid w:val="0097172B"/>
    <w:pPr>
      <w:pBdr>
        <w:top w:val="nil"/>
        <w:left w:val="nil"/>
        <w:bottom w:val="nil"/>
        <w:right w:val="nil"/>
        <w:between w:val="nil"/>
        <w:bar w:val="nil"/>
      </w:pBdr>
      <w:tabs>
        <w:tab w:val="center" w:pos="4680"/>
        <w:tab w:val="right" w:pos="9360"/>
      </w:tabs>
      <w:spacing w:after="0" w:line="240" w:lineRule="auto"/>
    </w:pPr>
    <w:rPr>
      <w:rFonts w:ascii="Calibri" w:eastAsia="Arial Unicode MS" w:hAnsi="Calibri" w:cs="Arial Unicode MS"/>
      <w:color w:val="000000"/>
      <w:kern w:val="0"/>
      <w:u w:color="000000"/>
      <w:bdr w:val="nil"/>
      <w14:ligatures w14:val="none"/>
    </w:rPr>
  </w:style>
  <w:style w:type="character" w:customStyle="1" w:styleId="HeaderChar">
    <w:name w:val="Header Char"/>
    <w:basedOn w:val="DefaultParagraphFont"/>
    <w:link w:val="Header"/>
    <w:uiPriority w:val="99"/>
    <w:rsid w:val="0097172B"/>
    <w:rPr>
      <w:rFonts w:ascii="Calibri" w:eastAsia="Arial Unicode MS" w:hAnsi="Calibri" w:cs="Arial Unicode MS"/>
      <w:color w:val="000000"/>
      <w:kern w:val="0"/>
      <w:u w:color="000000"/>
      <w:bdr w:val="nil"/>
      <w14:ligatures w14:val="none"/>
    </w:rPr>
  </w:style>
  <w:style w:type="paragraph" w:styleId="Footer">
    <w:name w:val="footer"/>
    <w:link w:val="FooterChar"/>
    <w:uiPriority w:val="99"/>
    <w:rsid w:val="0097172B"/>
    <w:pPr>
      <w:pBdr>
        <w:top w:val="nil"/>
        <w:left w:val="nil"/>
        <w:bottom w:val="nil"/>
        <w:right w:val="nil"/>
        <w:between w:val="nil"/>
        <w:bar w:val="nil"/>
      </w:pBdr>
      <w:tabs>
        <w:tab w:val="center" w:pos="4680"/>
        <w:tab w:val="right" w:pos="9360"/>
      </w:tabs>
      <w:spacing w:after="0" w:line="240" w:lineRule="auto"/>
    </w:pPr>
    <w:rPr>
      <w:rFonts w:ascii="Calibri" w:eastAsia="Arial Unicode MS" w:hAnsi="Calibri" w:cs="Arial Unicode MS"/>
      <w:color w:val="000000"/>
      <w:kern w:val="0"/>
      <w:u w:color="000000"/>
      <w:bdr w:val="nil"/>
      <w14:ligatures w14:val="none"/>
    </w:rPr>
  </w:style>
  <w:style w:type="character" w:customStyle="1" w:styleId="FooterChar">
    <w:name w:val="Footer Char"/>
    <w:basedOn w:val="DefaultParagraphFont"/>
    <w:link w:val="Footer"/>
    <w:uiPriority w:val="99"/>
    <w:rsid w:val="0097172B"/>
    <w:rPr>
      <w:rFonts w:ascii="Calibri" w:eastAsia="Arial Unicode MS" w:hAnsi="Calibri" w:cs="Arial Unicode MS"/>
      <w:color w:val="000000"/>
      <w:kern w:val="0"/>
      <w:u w:color="000000"/>
      <w:bdr w:val="nil"/>
      <w14:ligatures w14:val="none"/>
    </w:rPr>
  </w:style>
  <w:style w:type="paragraph" w:customStyle="1" w:styleId="Body">
    <w:name w:val="Body"/>
    <w:rsid w:val="0097172B"/>
    <w:pPr>
      <w:pBdr>
        <w:top w:val="nil"/>
        <w:left w:val="nil"/>
        <w:bottom w:val="nil"/>
        <w:right w:val="nil"/>
        <w:between w:val="nil"/>
        <w:bar w:val="nil"/>
      </w:pBdr>
      <w:spacing w:after="0" w:line="240" w:lineRule="auto"/>
    </w:pPr>
    <w:rPr>
      <w:rFonts w:ascii="Calibri" w:eastAsia="Arial Unicode MS" w:hAnsi="Calibri" w:cs="Arial Unicode MS"/>
      <w:color w:val="000000"/>
      <w:kern w:val="0"/>
      <w:u w:color="000000"/>
      <w:bdr w:val="nil"/>
      <w14:ligatures w14:val="none"/>
    </w:rPr>
  </w:style>
  <w:style w:type="paragraph" w:styleId="BodyText">
    <w:name w:val="Body Text"/>
    <w:basedOn w:val="Normal"/>
    <w:link w:val="BodyTextChar"/>
    <w:rsid w:val="0097172B"/>
    <w:pPr>
      <w:spacing w:before="240" w:after="0" w:line="240" w:lineRule="auto"/>
      <w:ind w:left="720" w:right="1080"/>
    </w:pPr>
    <w:rPr>
      <w:rFonts w:ascii="Palatino" w:eastAsia="Times New Roman" w:hAnsi="Palatino" w:cs="Times New Roman"/>
      <w:kern w:val="0"/>
      <w:sz w:val="22"/>
      <w14:ligatures w14:val="none"/>
    </w:rPr>
  </w:style>
  <w:style w:type="character" w:customStyle="1" w:styleId="BodyTextChar">
    <w:name w:val="Body Text Char"/>
    <w:basedOn w:val="DefaultParagraphFont"/>
    <w:link w:val="BodyText"/>
    <w:rsid w:val="0097172B"/>
    <w:rPr>
      <w:rFonts w:ascii="Palatino" w:eastAsia="Times New Roman" w:hAnsi="Palatino" w:cs="Times New Roman"/>
      <w:kern w:val="0"/>
      <w:sz w:val="22"/>
      <w14:ligatures w14:val="none"/>
    </w:rPr>
  </w:style>
  <w:style w:type="character" w:styleId="Strong">
    <w:name w:val="Strong"/>
    <w:uiPriority w:val="22"/>
    <w:qFormat/>
    <w:rsid w:val="0097172B"/>
    <w:rPr>
      <w:b/>
      <w:bCs/>
    </w:rPr>
  </w:style>
  <w:style w:type="paragraph" w:styleId="NormalWeb">
    <w:name w:val="Normal (Web)"/>
    <w:basedOn w:val="Normal"/>
    <w:uiPriority w:val="99"/>
    <w:unhideWhenUsed/>
    <w:rsid w:val="0097172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2519</Words>
  <Characters>14364</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BOARD OF REVIEW MEETING MINUTES – April 01, 2026</vt:lpstr>
    </vt:vector>
  </TitlesOfParts>
  <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REVIEW MEETING MINUTES – August 12, 2026</dc:title>
  <dc:subject/>
  <dc:creator>Olsen, Eric [DOL]</dc:creator>
  <cp:keywords/>
  <dc:description/>
  <cp:lastModifiedBy>Vargas, Luis [DOL]</cp:lastModifiedBy>
  <cp:revision>2</cp:revision>
  <cp:lastPrinted>2026-07-15T17:54:00Z</cp:lastPrinted>
  <dcterms:created xsi:type="dcterms:W3CDTF">2026-08-13T14:36:00Z</dcterms:created>
  <dcterms:modified xsi:type="dcterms:W3CDTF">2026-08-13T14:36:00Z</dcterms:modified>
</cp:coreProperties>
</file>