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26B4E" w14:textId="728689AC" w:rsidR="0001090B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bookmarkStart w:id="0" w:name="_GoBack"/>
      <w:bookmarkEnd w:id="0"/>
      <w:r w:rsidRPr="009B3911">
        <w:rPr>
          <w:rFonts w:ascii="Times New Roman" w:eastAsia="Times New Roman" w:hAnsi="Times New Roman" w:cs="Times New Roman"/>
          <w:sz w:val="24"/>
          <w:szCs w:val="20"/>
        </w:rPr>
        <w:t>March 16, 2020</w:t>
      </w:r>
    </w:p>
    <w:p w14:paraId="2E5C7F2D" w14:textId="2D87A635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8001652" w14:textId="48CE1FF0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Donna A. Rendeiro, Executive Director</w:t>
      </w:r>
    </w:p>
    <w:p w14:paraId="26AC2377" w14:textId="3D104746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Office of Planning Advocacy</w:t>
      </w:r>
    </w:p>
    <w:p w14:paraId="348B2F28" w14:textId="6483B3C0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NJ Business Action Center</w:t>
      </w:r>
    </w:p>
    <w:p w14:paraId="2B93BA99" w14:textId="4045945E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Office of the Secretary of State</w:t>
      </w:r>
    </w:p>
    <w:p w14:paraId="4859B27D" w14:textId="1F660FF1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33 W. State Street, 4</w:t>
      </w:r>
      <w:r w:rsidRPr="009B3911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Floor</w:t>
      </w:r>
    </w:p>
    <w:p w14:paraId="297E50EA" w14:textId="171EABA7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P.O. Box 820</w:t>
      </w:r>
    </w:p>
    <w:p w14:paraId="0EABEFDA" w14:textId="4A393AD4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Trenton, NJ 08625-0820</w:t>
      </w:r>
    </w:p>
    <w:p w14:paraId="1092B74D" w14:textId="678EC81B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6B9FAA6B" w14:textId="02E74740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Re:  City of Vineland State Plan Endorsement</w:t>
      </w:r>
    </w:p>
    <w:p w14:paraId="7DA525D5" w14:textId="43A95671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95A2589" w14:textId="77777777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Dear Ms. Rendeiro:</w:t>
      </w:r>
    </w:p>
    <w:p w14:paraId="65F433B1" w14:textId="77777777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B086A69" w14:textId="77777777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As you know, the City would like to pursue State Plan Endorsement so we can retain our designation as a regional center.  Attached is a CD that includes all of the planning documents we have adopted, or are in the process of adopting, since we made our original submission so many years ago.</w:t>
      </w:r>
    </w:p>
    <w:p w14:paraId="1A8139D9" w14:textId="77777777" w:rsidR="009B3911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5A3A30" w14:textId="77777777" w:rsidR="005C483D" w:rsidRDefault="009B3911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The CD includes the following documents:</w:t>
      </w:r>
    </w:p>
    <w:p w14:paraId="1DB03654" w14:textId="7218E71D" w:rsidR="005C483D" w:rsidRDefault="005C483D" w:rsidP="00A8450F">
      <w:pPr>
        <w:overflowPunct w:val="0"/>
        <w:autoSpaceDE w:val="0"/>
        <w:autoSpaceDN w:val="0"/>
        <w:adjustRightInd w:val="0"/>
        <w:spacing w:after="0" w:line="240" w:lineRule="auto"/>
        <w:ind w:left="1710" w:hanging="99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Appendix 2020-A1  2015 Superior Court Order Granting Final Round 3 Judgement of Compliance &amp; Response &amp; Related Mount Laurel Relief</w:t>
      </w:r>
      <w:r w:rsidR="009B391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4F9DC8B9" w14:textId="18CD2D69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-A2  2015 Housing Element &amp; Fair Share Plan  </w:t>
      </w:r>
    </w:p>
    <w:p w14:paraId="52F80AB0" w14:textId="286F98B0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>
        <w:rPr>
          <w:rFonts w:ascii="Times New Roman" w:eastAsia="Times New Roman" w:hAnsi="Times New Roman" w:cs="Times New Roman"/>
          <w:sz w:val="24"/>
          <w:szCs w:val="20"/>
        </w:rPr>
        <w:t>-B1  2018 Reexamination of the Master Plan</w:t>
      </w:r>
    </w:p>
    <w:p w14:paraId="1877E489" w14:textId="050BB0FF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>
        <w:rPr>
          <w:rFonts w:ascii="Times New Roman" w:eastAsia="Times New Roman" w:hAnsi="Times New Roman" w:cs="Times New Roman"/>
          <w:sz w:val="24"/>
          <w:szCs w:val="20"/>
        </w:rPr>
        <w:t>-D1  2020 Pending Land Use Ordinance Amendments</w:t>
      </w:r>
    </w:p>
    <w:p w14:paraId="5A142792" w14:textId="288F9392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>
        <w:rPr>
          <w:rFonts w:ascii="Times New Roman" w:eastAsia="Times New Roman" w:hAnsi="Times New Roman" w:cs="Times New Roman"/>
          <w:sz w:val="24"/>
          <w:szCs w:val="20"/>
        </w:rPr>
        <w:t>-D2  2013 Affordable Housing Ordinance</w:t>
      </w:r>
    </w:p>
    <w:p w14:paraId="53394380" w14:textId="17AF318A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 xml:space="preserve">-G1  2016 Recreation &amp; Open Space Inventory </w:t>
      </w:r>
    </w:p>
    <w:p w14:paraId="279F06A4" w14:textId="79D3081A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 xml:space="preserve">-H1  2018 Vineland Construction Redevelopment Plan </w:t>
      </w:r>
    </w:p>
    <w:p w14:paraId="1797DFF0" w14:textId="2D91B0A0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>-H2  2017 Energy &amp; Minerals Condemnation Redevelopment Plan</w:t>
      </w:r>
    </w:p>
    <w:p w14:paraId="5853C0F4" w14:textId="737CD540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>-H3  2011 Newcomb Hospital Redevelopment Study</w:t>
      </w:r>
    </w:p>
    <w:p w14:paraId="4B689FE4" w14:textId="57CEA618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>-I1  2017 Proposed LSA Sewer Service Area Map</w:t>
      </w:r>
    </w:p>
    <w:p w14:paraId="01929993" w14:textId="07CA9E1C" w:rsidR="005C483D" w:rsidRDefault="005C483D" w:rsidP="009B39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 xml:space="preserve">-I2  2011 LSA Sewer Service Area Map  </w:t>
      </w:r>
    </w:p>
    <w:p w14:paraId="757A025E" w14:textId="77777777" w:rsidR="001051CD" w:rsidRDefault="005C483D" w:rsidP="00A8450F">
      <w:pPr>
        <w:overflowPunct w:val="0"/>
        <w:autoSpaceDE w:val="0"/>
        <w:autoSpaceDN w:val="0"/>
        <w:adjustRightInd w:val="0"/>
        <w:spacing w:after="0" w:line="240" w:lineRule="auto"/>
        <w:ind w:left="1800" w:hanging="108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Appendix 2020</w:t>
      </w:r>
      <w:r w:rsidR="00A8450F">
        <w:rPr>
          <w:rFonts w:ascii="Times New Roman" w:eastAsia="Times New Roman" w:hAnsi="Times New Roman" w:cs="Times New Roman"/>
          <w:sz w:val="24"/>
          <w:szCs w:val="20"/>
        </w:rPr>
        <w:t xml:space="preserve">-K1  2013 Main Street District Outdoor Dining &amp; Seating Design Standards </w:t>
      </w:r>
      <w:r w:rsidR="009B391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</w:p>
    <w:p w14:paraId="4832D62A" w14:textId="77777777" w:rsidR="001051CD" w:rsidRDefault="001051CD" w:rsidP="00A8450F">
      <w:pPr>
        <w:overflowPunct w:val="0"/>
        <w:autoSpaceDE w:val="0"/>
        <w:autoSpaceDN w:val="0"/>
        <w:adjustRightInd w:val="0"/>
        <w:spacing w:after="0" w:line="240" w:lineRule="auto"/>
        <w:ind w:left="1800" w:hanging="108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39332077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Should you have any questions about our submission, please feel free to contact me.</w:t>
      </w:r>
    </w:p>
    <w:p w14:paraId="0ABF798B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6390690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Sincerely,</w:t>
      </w:r>
    </w:p>
    <w:p w14:paraId="4A052B5D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32A20C8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16F5488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C64995B" w14:textId="3238A06D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Kathleen M. Hicks, P.P. AICP</w:t>
      </w:r>
    </w:p>
    <w:p w14:paraId="1A7C86DB" w14:textId="77777777" w:rsidR="001051CD" w:rsidRDefault="001051CD" w:rsidP="001051CD">
      <w:pPr>
        <w:overflowPunct w:val="0"/>
        <w:autoSpaceDE w:val="0"/>
        <w:autoSpaceDN w:val="0"/>
        <w:adjustRightInd w:val="0"/>
        <w:spacing w:after="0" w:line="240" w:lineRule="auto"/>
        <w:ind w:left="1800" w:hanging="1800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Supervising Planner</w:t>
      </w:r>
    </w:p>
    <w:sectPr w:rsidR="001051CD" w:rsidSect="00FA026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781FB" w14:textId="77777777" w:rsidR="00EF29BE" w:rsidRDefault="00EF29BE" w:rsidP="0092767C">
      <w:pPr>
        <w:spacing w:after="0" w:line="240" w:lineRule="auto"/>
      </w:pPr>
      <w:r>
        <w:separator/>
      </w:r>
    </w:p>
  </w:endnote>
  <w:endnote w:type="continuationSeparator" w:id="0">
    <w:p w14:paraId="113ABE7F" w14:textId="77777777" w:rsidR="00EF29BE" w:rsidRDefault="00EF29BE" w:rsidP="0092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FF0C" w14:textId="77777777" w:rsidR="009B6EB9" w:rsidRPr="00525A0F" w:rsidRDefault="009B6EB9" w:rsidP="00525A0F">
    <w:pPr>
      <w:tabs>
        <w:tab w:val="center" w:pos="4680"/>
        <w:tab w:val="right" w:pos="9360"/>
      </w:tabs>
      <w:spacing w:after="0" w:line="240" w:lineRule="auto"/>
      <w:rPr>
        <w:rFonts w:ascii="Arial" w:hAnsi="Arial" w:cs="Arial"/>
        <w:b/>
        <w:i/>
        <w:color w:val="6F2A78"/>
        <w:sz w:val="14"/>
        <w:szCs w:val="14"/>
      </w:rPr>
    </w:pPr>
    <w:r w:rsidRPr="00525A0F">
      <w:rPr>
        <w:noProof/>
      </w:rPr>
      <w:drawing>
        <wp:anchor distT="0" distB="0" distL="114300" distR="114300" simplePos="0" relativeHeight="251666432" behindDoc="1" locked="0" layoutInCell="1" allowOverlap="1" wp14:anchorId="63DF917A" wp14:editId="12DCD3F5">
          <wp:simplePos x="0" y="0"/>
          <wp:positionH relativeFrom="column">
            <wp:posOffset>-333375</wp:posOffset>
          </wp:positionH>
          <wp:positionV relativeFrom="paragraph">
            <wp:posOffset>-73660</wp:posOffset>
          </wp:positionV>
          <wp:extent cx="306070" cy="361950"/>
          <wp:effectExtent l="0" t="0" r="0" b="0"/>
          <wp:wrapTight wrapText="bothSides">
            <wp:wrapPolygon edited="0">
              <wp:start x="0" y="0"/>
              <wp:lineTo x="0" y="20463"/>
              <wp:lineTo x="20166" y="20463"/>
              <wp:lineTo x="2016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abiliti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070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5A0F">
      <w:rPr>
        <w:rFonts w:ascii="Arial" w:hAnsi="Arial" w:cs="Arial"/>
        <w:b/>
        <w:i/>
        <w:color w:val="6F2A78"/>
        <w:sz w:val="14"/>
        <w:szCs w:val="14"/>
      </w:rPr>
      <w:t>Special arrangements for persons with disabilities may be made if requested in</w:t>
    </w:r>
  </w:p>
  <w:p w14:paraId="44CD50FE" w14:textId="5A255F2F" w:rsidR="009B6EB9" w:rsidRPr="00525A0F" w:rsidRDefault="009B6EB9" w:rsidP="00525A0F">
    <w:pPr>
      <w:tabs>
        <w:tab w:val="center" w:pos="4680"/>
        <w:tab w:val="right" w:pos="9360"/>
      </w:tabs>
      <w:spacing w:after="0" w:line="240" w:lineRule="auto"/>
      <w:rPr>
        <w:rFonts w:ascii="Arial" w:hAnsi="Arial" w:cs="Arial"/>
        <w:b/>
        <w:i/>
        <w:color w:val="6F2A78"/>
        <w:sz w:val="14"/>
        <w:szCs w:val="14"/>
      </w:rPr>
    </w:pPr>
    <w:r w:rsidRPr="00525A0F">
      <w:rPr>
        <w:rFonts w:ascii="Arial" w:hAnsi="Arial" w:cs="Arial"/>
        <w:b/>
        <w:i/>
        <w:color w:val="6F2A78"/>
        <w:sz w:val="14"/>
        <w:szCs w:val="14"/>
      </w:rPr>
      <w:t>advance by contacting the Business Administrator’s office at 856-</w:t>
    </w:r>
    <w:r w:rsidR="0021028C">
      <w:rPr>
        <w:rFonts w:ascii="Arial" w:hAnsi="Arial" w:cs="Arial"/>
        <w:b/>
        <w:i/>
        <w:color w:val="6F2A78"/>
        <w:sz w:val="14"/>
        <w:szCs w:val="14"/>
      </w:rPr>
      <w:t>794-4000</w:t>
    </w:r>
    <w:r w:rsidRPr="00525A0F">
      <w:rPr>
        <w:rFonts w:ascii="Arial" w:hAnsi="Arial" w:cs="Arial"/>
        <w:b/>
        <w:i/>
        <w:color w:val="6F2A78"/>
        <w:sz w:val="14"/>
        <w:szCs w:val="14"/>
      </w:rPr>
      <w:t>.</w:t>
    </w:r>
  </w:p>
  <w:p w14:paraId="13A8EDC1" w14:textId="77777777" w:rsidR="009B6EB9" w:rsidRDefault="009B6E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407" w14:textId="77777777" w:rsidR="009B6EB9" w:rsidRPr="008D18E1" w:rsidRDefault="009B6EB9" w:rsidP="00FA0269">
    <w:pPr>
      <w:tabs>
        <w:tab w:val="center" w:pos="4680"/>
        <w:tab w:val="right" w:pos="9360"/>
      </w:tabs>
      <w:spacing w:after="0" w:line="240" w:lineRule="auto"/>
      <w:rPr>
        <w:rFonts w:ascii="Arial" w:hAnsi="Arial" w:cs="Arial"/>
        <w:b/>
        <w:i/>
        <w:color w:val="0F2CD7"/>
        <w:sz w:val="14"/>
        <w:szCs w:val="14"/>
      </w:rPr>
    </w:pPr>
    <w:r w:rsidRPr="008D18E1">
      <w:rPr>
        <w:noProof/>
        <w:color w:val="0F2CD7"/>
      </w:rPr>
      <w:drawing>
        <wp:anchor distT="0" distB="0" distL="114300" distR="114300" simplePos="0" relativeHeight="251670528" behindDoc="1" locked="0" layoutInCell="1" allowOverlap="1" wp14:anchorId="34345C61" wp14:editId="57C8C5C9">
          <wp:simplePos x="0" y="0"/>
          <wp:positionH relativeFrom="column">
            <wp:posOffset>-333375</wp:posOffset>
          </wp:positionH>
          <wp:positionV relativeFrom="paragraph">
            <wp:posOffset>-73660</wp:posOffset>
          </wp:positionV>
          <wp:extent cx="306070" cy="361950"/>
          <wp:effectExtent l="0" t="0" r="0" b="0"/>
          <wp:wrapTight wrapText="bothSides">
            <wp:wrapPolygon edited="0">
              <wp:start x="0" y="0"/>
              <wp:lineTo x="0" y="20463"/>
              <wp:lineTo x="20166" y="20463"/>
              <wp:lineTo x="20166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abilities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070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18E1">
      <w:rPr>
        <w:rFonts w:ascii="Arial" w:hAnsi="Arial" w:cs="Arial"/>
        <w:b/>
        <w:i/>
        <w:color w:val="0F2CD7"/>
        <w:sz w:val="14"/>
        <w:szCs w:val="14"/>
      </w:rPr>
      <w:t>Special arrangements for persons with disabilities may be made if requested in</w:t>
    </w:r>
  </w:p>
  <w:p w14:paraId="723DAD43" w14:textId="36761702" w:rsidR="009B6EB9" w:rsidRPr="008D18E1" w:rsidRDefault="009B6EB9" w:rsidP="00FA0269">
    <w:pPr>
      <w:tabs>
        <w:tab w:val="center" w:pos="4680"/>
        <w:tab w:val="right" w:pos="9360"/>
      </w:tabs>
      <w:spacing w:after="0" w:line="240" w:lineRule="auto"/>
      <w:rPr>
        <w:rFonts w:ascii="Arial" w:hAnsi="Arial" w:cs="Arial"/>
        <w:b/>
        <w:i/>
        <w:color w:val="0F2CD7"/>
        <w:sz w:val="14"/>
        <w:szCs w:val="14"/>
      </w:rPr>
    </w:pPr>
    <w:r w:rsidRPr="008D18E1">
      <w:rPr>
        <w:rFonts w:ascii="Arial" w:hAnsi="Arial" w:cs="Arial"/>
        <w:b/>
        <w:i/>
        <w:color w:val="0F2CD7"/>
        <w:sz w:val="14"/>
        <w:szCs w:val="14"/>
      </w:rPr>
      <w:t>advance by contacting the Business Admi</w:t>
    </w:r>
    <w:r w:rsidR="00B068DC">
      <w:rPr>
        <w:rFonts w:ascii="Arial" w:hAnsi="Arial" w:cs="Arial"/>
        <w:b/>
        <w:i/>
        <w:color w:val="0F2CD7"/>
        <w:sz w:val="14"/>
        <w:szCs w:val="14"/>
      </w:rPr>
      <w:t>nistrator’s office at 856-794-4000</w:t>
    </w:r>
    <w:r w:rsidRPr="008D18E1">
      <w:rPr>
        <w:rFonts w:ascii="Arial" w:hAnsi="Arial" w:cs="Arial"/>
        <w:b/>
        <w:i/>
        <w:color w:val="0F2CD7"/>
        <w:sz w:val="14"/>
        <w:szCs w:val="14"/>
      </w:rPr>
      <w:t>.</w:t>
    </w:r>
  </w:p>
  <w:p w14:paraId="432CD2AF" w14:textId="77777777" w:rsidR="009B6EB9" w:rsidRDefault="009B6E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F441E" w14:textId="77777777" w:rsidR="00EF29BE" w:rsidRDefault="00EF29BE" w:rsidP="0092767C">
      <w:pPr>
        <w:spacing w:after="0" w:line="240" w:lineRule="auto"/>
      </w:pPr>
      <w:r>
        <w:separator/>
      </w:r>
    </w:p>
  </w:footnote>
  <w:footnote w:type="continuationSeparator" w:id="0">
    <w:p w14:paraId="7FD5D430" w14:textId="77777777" w:rsidR="00EF29BE" w:rsidRDefault="00EF29BE" w:rsidP="00927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910B7" w14:textId="3B7EB62C" w:rsidR="009B6EB9" w:rsidRPr="0092767C" w:rsidRDefault="00193822" w:rsidP="00193822">
    <w:pPr>
      <w:tabs>
        <w:tab w:val="center" w:pos="4680"/>
        <w:tab w:val="right" w:pos="9360"/>
        <w:tab w:val="right" w:pos="9720"/>
        <w:tab w:val="right" w:pos="10080"/>
      </w:tabs>
      <w:spacing w:after="0" w:line="240" w:lineRule="auto"/>
      <w:ind w:right="-1080" w:firstLine="2790"/>
      <w:rPr>
        <w:rFonts w:ascii="Arial" w:eastAsia="Times New Roman" w:hAnsi="Arial" w:cs="Times New Roman"/>
        <w:sz w:val="24"/>
        <w:szCs w:val="24"/>
      </w:rPr>
    </w:pPr>
    <w:r>
      <w:rPr>
        <w:rFonts w:ascii="Arial" w:eastAsia="Times New Roman" w:hAnsi="Arial" w:cs="Times New Roman"/>
        <w:noProof/>
        <w:sz w:val="24"/>
        <w:szCs w:val="24"/>
      </w:rPr>
      <w:drawing>
        <wp:inline distT="0" distB="0" distL="0" distR="0" wp14:anchorId="3ED891C1" wp14:editId="1820399B">
          <wp:extent cx="2528271" cy="519534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0204" cy="55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A33616" w14:textId="77777777" w:rsidR="009B6EB9" w:rsidRDefault="009B6E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767" w:type="dxa"/>
      <w:tblInd w:w="3990" w:type="dxa"/>
      <w:tblLook w:val="05A0" w:firstRow="1" w:lastRow="0" w:firstColumn="1" w:lastColumn="1" w:noHBand="0" w:noVBand="1"/>
    </w:tblPr>
    <w:tblGrid>
      <w:gridCol w:w="618"/>
      <w:gridCol w:w="2806"/>
      <w:gridCol w:w="339"/>
      <w:gridCol w:w="2705"/>
      <w:gridCol w:w="299"/>
    </w:tblGrid>
    <w:tr w:rsidR="009B6EB9" w:rsidRPr="0092767C" w14:paraId="3D35B869" w14:textId="77777777" w:rsidTr="00A33BD8">
      <w:trPr>
        <w:trHeight w:val="408"/>
      </w:trPr>
      <w:tc>
        <w:tcPr>
          <w:tcW w:w="618" w:type="dxa"/>
          <w:tcBorders>
            <w:top w:val="nil"/>
            <w:left w:val="nil"/>
            <w:bottom w:val="nil"/>
            <w:right w:val="single" w:sz="8" w:space="0" w:color="00482E"/>
          </w:tcBorders>
          <w:shd w:val="clear" w:color="auto" w:fill="auto"/>
          <w:noWrap/>
          <w:vAlign w:val="bottom"/>
          <w:hideMark/>
        </w:tcPr>
        <w:p w14:paraId="1F6916B0" w14:textId="77777777" w:rsidR="009B6EB9" w:rsidRPr="0092767C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</w:rPr>
          </w:pPr>
          <w:r w:rsidRPr="0092767C">
            <w:rPr>
              <w:rFonts w:ascii="Arial" w:eastAsia="Times New Roman" w:hAnsi="Arial" w:cs="Arial"/>
              <w:color w:val="000000"/>
            </w:rPr>
            <w:t> </w:t>
          </w:r>
        </w:p>
      </w:tc>
      <w:tc>
        <w:tcPr>
          <w:tcW w:w="28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hideMark/>
        </w:tcPr>
        <w:p w14:paraId="1D9814B6" w14:textId="641FCEE2" w:rsidR="009B6EB9" w:rsidRPr="005D3E61" w:rsidRDefault="00447EF6" w:rsidP="00A33BD8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</w:rPr>
            <w:t>Kathleen M. Hicks</w:t>
          </w:r>
        </w:p>
        <w:p w14:paraId="6E5F5B7D" w14:textId="1BC2E6C5" w:rsidR="009B6EB9" w:rsidRPr="00CD3B67" w:rsidRDefault="00447EF6" w:rsidP="00434B6E">
          <w:pPr>
            <w:spacing w:after="0" w:line="240" w:lineRule="auto"/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</w:pPr>
          <w:r w:rsidRPr="00CD3B67"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  <w:t>Supervising Planner</w:t>
          </w:r>
        </w:p>
        <w:p w14:paraId="5B45AE4A" w14:textId="3358F265" w:rsidR="009B6EB9" w:rsidRPr="005D3E61" w:rsidRDefault="00447EF6" w:rsidP="00434B6E">
          <w:pPr>
            <w:spacing w:after="0" w:line="240" w:lineRule="auto"/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</w:pPr>
          <w:r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  <w:t>khicks</w:t>
          </w:r>
          <w:r w:rsidR="009B6EB9" w:rsidRPr="005D3E61"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  <w:t>@vinelandcity.org</w:t>
          </w:r>
        </w:p>
        <w:p w14:paraId="1B3C2BAB" w14:textId="77777777" w:rsidR="009B6EB9" w:rsidRPr="005D3E61" w:rsidRDefault="009B6EB9" w:rsidP="00434B6E">
          <w:pPr>
            <w:spacing w:after="0" w:line="240" w:lineRule="auto"/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</w:pPr>
          <w:r w:rsidRPr="005D3E61">
            <w:rPr>
              <w:rFonts w:ascii="Arial" w:eastAsia="Times New Roman" w:hAnsi="Arial" w:cs="Arial"/>
              <w:bCs/>
              <w:color w:val="000000"/>
              <w:sz w:val="20"/>
              <w:szCs w:val="20"/>
            </w:rPr>
            <w:t>www.vinelandcity.org</w:t>
          </w:r>
        </w:p>
      </w:tc>
      <w:tc>
        <w:tcPr>
          <w:tcW w:w="339" w:type="dxa"/>
          <w:tcBorders>
            <w:top w:val="nil"/>
            <w:left w:val="nil"/>
            <w:bottom w:val="nil"/>
            <w:right w:val="single" w:sz="8" w:space="0" w:color="00482E"/>
          </w:tcBorders>
          <w:shd w:val="clear" w:color="auto" w:fill="auto"/>
          <w:noWrap/>
          <w:vAlign w:val="bottom"/>
          <w:hideMark/>
        </w:tcPr>
        <w:p w14:paraId="6E641057" w14:textId="77777777" w:rsidR="009B6EB9" w:rsidRPr="0092767C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</w:rPr>
          </w:pPr>
          <w:r w:rsidRPr="0092767C">
            <w:rPr>
              <w:rFonts w:ascii="Arial" w:eastAsia="Times New Roman" w:hAnsi="Arial" w:cs="Arial"/>
              <w:color w:val="000000"/>
            </w:rPr>
            <w:t> </w:t>
          </w:r>
        </w:p>
      </w:tc>
      <w:tc>
        <w:tcPr>
          <w:tcW w:w="270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14:paraId="09A75951" w14:textId="741A3903" w:rsidR="00CD3B67" w:rsidRPr="00CD3B67" w:rsidRDefault="00CD3B67" w:rsidP="00A33BD8">
          <w:pPr>
            <w:spacing w:after="0" w:line="240" w:lineRule="auto"/>
            <w:rPr>
              <w:rFonts w:ascii="Arial" w:eastAsia="Times New Roman" w:hAnsi="Arial" w:cs="Arial"/>
              <w:b/>
              <w:color w:val="000000"/>
              <w:sz w:val="20"/>
              <w:szCs w:val="20"/>
            </w:rPr>
          </w:pPr>
          <w:r w:rsidRPr="00CD3B67">
            <w:rPr>
              <w:rFonts w:ascii="Arial" w:eastAsia="Times New Roman" w:hAnsi="Arial" w:cs="Arial"/>
              <w:b/>
              <w:color w:val="000000"/>
              <w:sz w:val="20"/>
              <w:szCs w:val="20"/>
            </w:rPr>
            <w:t>Planning Division</w:t>
          </w:r>
        </w:p>
        <w:p w14:paraId="0FD3D5EA" w14:textId="77777777" w:rsidR="009B6EB9" w:rsidRPr="005D3E61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5D3E61">
            <w:rPr>
              <w:rFonts w:ascii="Arial" w:eastAsia="Times New Roman" w:hAnsi="Arial" w:cs="Arial"/>
              <w:color w:val="000000"/>
              <w:sz w:val="18"/>
              <w:szCs w:val="18"/>
            </w:rPr>
            <w:t>640 E. Wood Street</w:t>
          </w:r>
        </w:p>
        <w:p w14:paraId="4CC232AC" w14:textId="77777777" w:rsidR="009B6EB9" w:rsidRPr="005D3E61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 w:rsidRPr="005D3E61">
            <w:rPr>
              <w:rFonts w:ascii="Arial" w:eastAsia="Times New Roman" w:hAnsi="Arial" w:cs="Arial"/>
              <w:color w:val="000000"/>
              <w:sz w:val="18"/>
              <w:szCs w:val="18"/>
            </w:rPr>
            <w:t>PO Box 1508</w:t>
          </w:r>
        </w:p>
        <w:p w14:paraId="511EC0F5" w14:textId="77777777" w:rsidR="009B6EB9" w:rsidRPr="005D3E61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>
            <w:rPr>
              <w:rFonts w:ascii="Arial" w:eastAsia="Times New Roman" w:hAnsi="Arial" w:cs="Arial"/>
              <w:color w:val="000000"/>
              <w:sz w:val="18"/>
              <w:szCs w:val="18"/>
            </w:rPr>
            <w:t>Vineland, NJ 08362</w:t>
          </w:r>
          <w:r w:rsidRPr="005D3E61">
            <w:rPr>
              <w:rFonts w:ascii="Arial" w:eastAsia="Times New Roman" w:hAnsi="Arial" w:cs="Arial"/>
              <w:color w:val="000000"/>
              <w:sz w:val="18"/>
              <w:szCs w:val="18"/>
            </w:rPr>
            <w:t>-1508</w:t>
          </w:r>
        </w:p>
        <w:p w14:paraId="23DD53FE" w14:textId="5C69CB7A" w:rsidR="009B6EB9" w:rsidRPr="005D3E61" w:rsidRDefault="009B6EB9" w:rsidP="00A33BD8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  <w:r>
            <w:rPr>
              <w:rFonts w:ascii="Arial" w:eastAsia="Times New Roman" w:hAnsi="Arial" w:cs="Arial"/>
              <w:color w:val="000000"/>
              <w:sz w:val="18"/>
              <w:szCs w:val="18"/>
            </w:rPr>
            <w:t>Phone: (856) 794-</w:t>
          </w:r>
          <w:r w:rsidR="00CD3B67">
            <w:rPr>
              <w:rFonts w:ascii="Arial" w:eastAsia="Times New Roman" w:hAnsi="Arial" w:cs="Arial"/>
              <w:color w:val="000000"/>
              <w:sz w:val="18"/>
              <w:szCs w:val="18"/>
            </w:rPr>
            <w:t>4101</w:t>
          </w:r>
        </w:p>
        <w:p w14:paraId="7CEBFAB5" w14:textId="657F8E3A" w:rsidR="009B6EB9" w:rsidRPr="005D3E61" w:rsidRDefault="009B6EB9" w:rsidP="00434B6E">
          <w:pPr>
            <w:spacing w:after="0" w:line="240" w:lineRule="auto"/>
            <w:rPr>
              <w:rFonts w:ascii="Arial" w:eastAsia="Times New Roman" w:hAnsi="Arial" w:cs="Arial"/>
              <w:color w:val="000000"/>
              <w:sz w:val="18"/>
              <w:szCs w:val="18"/>
            </w:rPr>
          </w:pPr>
        </w:p>
      </w:tc>
      <w:tc>
        <w:tcPr>
          <w:tcW w:w="29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14:paraId="03FDDDE1" w14:textId="77777777" w:rsidR="009B6EB9" w:rsidRPr="0092767C" w:rsidRDefault="009B6EB9" w:rsidP="00A33BD8">
          <w:pPr>
            <w:tabs>
              <w:tab w:val="left" w:pos="688"/>
            </w:tabs>
            <w:spacing w:after="0" w:line="240" w:lineRule="auto"/>
            <w:rPr>
              <w:rFonts w:ascii="Arial" w:eastAsia="Times New Roman" w:hAnsi="Arial" w:cs="Arial"/>
              <w:color w:val="000000"/>
            </w:rPr>
          </w:pPr>
        </w:p>
      </w:tc>
    </w:tr>
  </w:tbl>
  <w:p w14:paraId="50F06C69" w14:textId="77777777" w:rsidR="009B6EB9" w:rsidRDefault="008D18E1">
    <w:pPr>
      <w:pStyle w:val="Header"/>
    </w:pPr>
    <w:r w:rsidRPr="0092767C">
      <w:rPr>
        <w:noProof/>
      </w:rPr>
      <w:drawing>
        <wp:anchor distT="0" distB="0" distL="114300" distR="114300" simplePos="0" relativeHeight="251668480" behindDoc="1" locked="0" layoutInCell="1" allowOverlap="1" wp14:anchorId="3CBC214A" wp14:editId="32747FD0">
          <wp:simplePos x="0" y="0"/>
          <wp:positionH relativeFrom="column">
            <wp:posOffset>-781050</wp:posOffset>
          </wp:positionH>
          <wp:positionV relativeFrom="paragraph">
            <wp:posOffset>-967105</wp:posOffset>
          </wp:positionV>
          <wp:extent cx="3733800" cy="1059180"/>
          <wp:effectExtent l="0" t="0" r="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5285" cy="10596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0F"/>
    <w:rsid w:val="0001090B"/>
    <w:rsid w:val="00062646"/>
    <w:rsid w:val="00062F0F"/>
    <w:rsid w:val="00080990"/>
    <w:rsid w:val="0008186F"/>
    <w:rsid w:val="000A406D"/>
    <w:rsid w:val="001051CD"/>
    <w:rsid w:val="00176999"/>
    <w:rsid w:val="00193822"/>
    <w:rsid w:val="0021028C"/>
    <w:rsid w:val="002B7BD3"/>
    <w:rsid w:val="002E11AB"/>
    <w:rsid w:val="003E3A38"/>
    <w:rsid w:val="004301EA"/>
    <w:rsid w:val="00434B6E"/>
    <w:rsid w:val="00447EF6"/>
    <w:rsid w:val="00482CDF"/>
    <w:rsid w:val="004F3941"/>
    <w:rsid w:val="00525A0F"/>
    <w:rsid w:val="005972B8"/>
    <w:rsid w:val="005C483D"/>
    <w:rsid w:val="005D3E61"/>
    <w:rsid w:val="00626CA4"/>
    <w:rsid w:val="00660326"/>
    <w:rsid w:val="00712D75"/>
    <w:rsid w:val="00795B08"/>
    <w:rsid w:val="008464E8"/>
    <w:rsid w:val="008D18E1"/>
    <w:rsid w:val="0092767C"/>
    <w:rsid w:val="009A0916"/>
    <w:rsid w:val="009B3911"/>
    <w:rsid w:val="009B6EB9"/>
    <w:rsid w:val="00A33BD8"/>
    <w:rsid w:val="00A71EE5"/>
    <w:rsid w:val="00A8450F"/>
    <w:rsid w:val="00AB4DF8"/>
    <w:rsid w:val="00B068DC"/>
    <w:rsid w:val="00B61FA5"/>
    <w:rsid w:val="00B92C59"/>
    <w:rsid w:val="00BF0B60"/>
    <w:rsid w:val="00C31F8D"/>
    <w:rsid w:val="00CD3B67"/>
    <w:rsid w:val="00CD678B"/>
    <w:rsid w:val="00D47E1F"/>
    <w:rsid w:val="00D63FE2"/>
    <w:rsid w:val="00DB3CAE"/>
    <w:rsid w:val="00EF29BE"/>
    <w:rsid w:val="00F01A37"/>
    <w:rsid w:val="00F30893"/>
    <w:rsid w:val="00F4666B"/>
    <w:rsid w:val="00F522AB"/>
    <w:rsid w:val="00FA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319D22"/>
  <w15:docId w15:val="{CE1475FA-D821-45D4-B620-01683828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B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67C"/>
  </w:style>
  <w:style w:type="paragraph" w:styleId="Footer">
    <w:name w:val="footer"/>
    <w:basedOn w:val="Normal"/>
    <w:link w:val="FooterChar"/>
    <w:uiPriority w:val="99"/>
    <w:unhideWhenUsed/>
    <w:rsid w:val="00927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67C"/>
  </w:style>
  <w:style w:type="paragraph" w:styleId="BalloonText">
    <w:name w:val="Balloon Text"/>
    <w:basedOn w:val="Normal"/>
    <w:link w:val="BalloonTextChar"/>
    <w:uiPriority w:val="99"/>
    <w:semiHidden/>
    <w:unhideWhenUsed/>
    <w:rsid w:val="00927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7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71E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C7B63-81FD-414C-8A71-B374B731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CityLetterHead</vt:lpstr>
    </vt:vector>
  </TitlesOfParts>
  <Company>Microsoft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CityLetterHead</dc:title>
  <dc:creator>cvalenti</dc:creator>
  <cp:lastModifiedBy>Hicks Kathie</cp:lastModifiedBy>
  <cp:revision>2</cp:revision>
  <cp:lastPrinted>2016-11-02T15:45:00Z</cp:lastPrinted>
  <dcterms:created xsi:type="dcterms:W3CDTF">2020-03-16T20:13:00Z</dcterms:created>
  <dcterms:modified xsi:type="dcterms:W3CDTF">2020-03-16T20:13:00Z</dcterms:modified>
</cp:coreProperties>
</file>